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8D3" w:rsidRPr="007A3A4C" w:rsidRDefault="00B358D3" w:rsidP="00B358D3">
      <w:pPr>
        <w:pStyle w:val="BodyText2"/>
        <w:spacing w:after="120"/>
        <w:jc w:val="left"/>
        <w:rPr>
          <w:sz w:val="28"/>
          <w:szCs w:val="28"/>
        </w:rPr>
      </w:pPr>
      <w:r w:rsidRPr="007A3A4C">
        <w:rPr>
          <w:sz w:val="28"/>
          <w:szCs w:val="28"/>
        </w:rPr>
        <w:t>20</w:t>
      </w:r>
      <w:r>
        <w:rPr>
          <w:sz w:val="28"/>
          <w:szCs w:val="28"/>
        </w:rPr>
        <w:t>14</w:t>
      </w:r>
      <w:r w:rsidRPr="007A3A4C">
        <w:rPr>
          <w:sz w:val="28"/>
          <w:szCs w:val="28"/>
        </w:rPr>
        <w:t>.gada ___.__________</w:t>
      </w:r>
      <w:r w:rsidRPr="007A3A4C">
        <w:rPr>
          <w:sz w:val="28"/>
          <w:szCs w:val="28"/>
        </w:rPr>
        <w:tab/>
      </w:r>
      <w:r w:rsidRPr="007A3A4C">
        <w:rPr>
          <w:sz w:val="28"/>
          <w:szCs w:val="28"/>
        </w:rPr>
        <w:tab/>
      </w:r>
      <w:r w:rsidRPr="007A3A4C">
        <w:rPr>
          <w:sz w:val="28"/>
          <w:szCs w:val="28"/>
        </w:rPr>
        <w:tab/>
      </w:r>
      <w:r w:rsidRPr="007A3A4C">
        <w:rPr>
          <w:sz w:val="28"/>
          <w:szCs w:val="28"/>
        </w:rPr>
        <w:tab/>
        <w:t>Noteikumi Nr.</w:t>
      </w:r>
    </w:p>
    <w:p w:rsidR="00B358D3" w:rsidRDefault="00B358D3" w:rsidP="00EB4D68">
      <w:pPr>
        <w:spacing w:after="120"/>
        <w:jc w:val="both"/>
        <w:rPr>
          <w:sz w:val="28"/>
          <w:szCs w:val="28"/>
        </w:rPr>
      </w:pPr>
      <w:r w:rsidRPr="007A3A4C">
        <w:rPr>
          <w:sz w:val="28"/>
          <w:szCs w:val="28"/>
        </w:rPr>
        <w:t>Rīgā</w:t>
      </w:r>
      <w:r w:rsidRPr="007A3A4C">
        <w:rPr>
          <w:sz w:val="28"/>
          <w:szCs w:val="28"/>
        </w:rPr>
        <w:tab/>
      </w:r>
      <w:r w:rsidRPr="007A3A4C">
        <w:rPr>
          <w:sz w:val="28"/>
          <w:szCs w:val="28"/>
        </w:rPr>
        <w:tab/>
      </w:r>
      <w:r w:rsidRPr="007A3A4C">
        <w:rPr>
          <w:sz w:val="28"/>
          <w:szCs w:val="28"/>
        </w:rPr>
        <w:tab/>
      </w:r>
      <w:r w:rsidRPr="007A3A4C">
        <w:rPr>
          <w:sz w:val="28"/>
          <w:szCs w:val="28"/>
        </w:rPr>
        <w:tab/>
      </w:r>
      <w:r w:rsidRPr="007A3A4C">
        <w:rPr>
          <w:sz w:val="28"/>
          <w:szCs w:val="28"/>
        </w:rPr>
        <w:tab/>
      </w:r>
      <w:r w:rsidRPr="007A3A4C">
        <w:rPr>
          <w:sz w:val="28"/>
          <w:szCs w:val="28"/>
        </w:rPr>
        <w:tab/>
      </w:r>
      <w:r w:rsidRPr="007A3A4C">
        <w:rPr>
          <w:sz w:val="28"/>
          <w:szCs w:val="28"/>
        </w:rPr>
        <w:tab/>
      </w:r>
      <w:proofErr w:type="gramStart"/>
      <w:r>
        <w:rPr>
          <w:sz w:val="28"/>
          <w:szCs w:val="28"/>
        </w:rPr>
        <w:t xml:space="preserve">         </w:t>
      </w:r>
      <w:proofErr w:type="gramEnd"/>
      <w:r w:rsidRPr="007A3A4C">
        <w:rPr>
          <w:sz w:val="28"/>
          <w:szCs w:val="28"/>
        </w:rPr>
        <w:t>(prot. Nr.__ __.§)</w:t>
      </w:r>
    </w:p>
    <w:p w:rsidR="00B358D3" w:rsidRDefault="00B358D3" w:rsidP="00EB4D68">
      <w:pPr>
        <w:pStyle w:val="Heading1"/>
        <w:jc w:val="center"/>
        <w:rPr>
          <w:rFonts w:ascii="Times New Roman" w:hAnsi="Times New Roman"/>
          <w:sz w:val="28"/>
          <w:szCs w:val="28"/>
        </w:rPr>
      </w:pPr>
      <w:r>
        <w:rPr>
          <w:rFonts w:ascii="Times New Roman" w:hAnsi="Times New Roman"/>
          <w:sz w:val="28"/>
          <w:szCs w:val="28"/>
        </w:rPr>
        <w:t>Grozījumi Ministru kabineta 2013.gada 1.oktobra noteikumos Nr.1034 „</w:t>
      </w:r>
      <w:r w:rsidRPr="00C4239C">
        <w:rPr>
          <w:rFonts w:ascii="Times New Roman" w:hAnsi="Times New Roman"/>
          <w:sz w:val="28"/>
          <w:szCs w:val="28"/>
        </w:rPr>
        <w:t xml:space="preserve">Noteikumi par valsts nodevu par vīzas, uzturēšanās atļaujas vai Eiropas </w:t>
      </w:r>
      <w:r>
        <w:rPr>
          <w:rFonts w:ascii="Times New Roman" w:hAnsi="Times New Roman"/>
          <w:sz w:val="28"/>
          <w:szCs w:val="28"/>
        </w:rPr>
        <w:t xml:space="preserve">Savienības </w:t>
      </w:r>
      <w:r w:rsidRPr="00C4239C">
        <w:rPr>
          <w:rFonts w:ascii="Times New Roman" w:hAnsi="Times New Roman"/>
          <w:sz w:val="28"/>
          <w:szCs w:val="28"/>
        </w:rPr>
        <w:t>pastāvīgā iedzīvotāja statusa Latvijas Republikā pieprasīšanai nepieciešamo dokumentu izskatīšanu un ar to saistītajiem pakalpojumiem</w:t>
      </w:r>
      <w:r>
        <w:rPr>
          <w:rFonts w:ascii="Times New Roman" w:hAnsi="Times New Roman"/>
          <w:sz w:val="28"/>
          <w:szCs w:val="28"/>
        </w:rPr>
        <w:t>”</w:t>
      </w:r>
    </w:p>
    <w:p w:rsidR="00EB4D68" w:rsidRPr="00EB4D68" w:rsidRDefault="00EB4D68" w:rsidP="00EB4D68"/>
    <w:p w:rsidR="00B358D3" w:rsidRDefault="00B358D3" w:rsidP="00B358D3">
      <w:pPr>
        <w:pStyle w:val="tv9008792"/>
        <w:spacing w:before="0" w:beforeAutospacing="0" w:after="0" w:afterAutospacing="0"/>
        <w:jc w:val="right"/>
        <w:rPr>
          <w:sz w:val="28"/>
          <w:szCs w:val="28"/>
        </w:rPr>
      </w:pPr>
      <w:r w:rsidRPr="00C4239C">
        <w:rPr>
          <w:sz w:val="28"/>
          <w:szCs w:val="28"/>
        </w:rPr>
        <w:t xml:space="preserve">Izdoti saskaņā ar </w:t>
      </w:r>
      <w:hyperlink r:id="rId7" w:tgtFrame="_blank" w:history="1">
        <w:r w:rsidRPr="00C4239C">
          <w:rPr>
            <w:sz w:val="28"/>
            <w:szCs w:val="28"/>
          </w:rPr>
          <w:t>Imigrācijas likuma</w:t>
        </w:r>
      </w:hyperlink>
      <w:r w:rsidRPr="00C4239C">
        <w:rPr>
          <w:sz w:val="28"/>
          <w:szCs w:val="28"/>
        </w:rPr>
        <w:t xml:space="preserve"> 6.pantu</w:t>
      </w:r>
      <w:r>
        <w:rPr>
          <w:sz w:val="28"/>
          <w:szCs w:val="28"/>
        </w:rPr>
        <w:t xml:space="preserve"> </w:t>
      </w:r>
    </w:p>
    <w:p w:rsidR="00B358D3" w:rsidRDefault="00B358D3" w:rsidP="00B358D3">
      <w:pPr>
        <w:pStyle w:val="tv9008792"/>
        <w:spacing w:before="0" w:beforeAutospacing="0" w:after="0" w:afterAutospacing="0"/>
        <w:jc w:val="right"/>
        <w:rPr>
          <w:sz w:val="28"/>
          <w:szCs w:val="28"/>
        </w:rPr>
      </w:pPr>
      <w:r w:rsidRPr="00C4239C">
        <w:rPr>
          <w:sz w:val="28"/>
          <w:szCs w:val="28"/>
        </w:rPr>
        <w:t>un likuma "</w:t>
      </w:r>
      <w:hyperlink r:id="rId8" w:tgtFrame="_blank" w:history="1">
        <w:r w:rsidRPr="00C4239C">
          <w:rPr>
            <w:sz w:val="28"/>
            <w:szCs w:val="28"/>
          </w:rPr>
          <w:t xml:space="preserve">Par Eiropas </w:t>
        </w:r>
        <w:r>
          <w:rPr>
            <w:sz w:val="28"/>
            <w:szCs w:val="28"/>
          </w:rPr>
          <w:t>Savienības</w:t>
        </w:r>
        <w:r w:rsidRPr="00C4239C">
          <w:rPr>
            <w:sz w:val="28"/>
            <w:szCs w:val="28"/>
          </w:rPr>
          <w:t xml:space="preserve"> </w:t>
        </w:r>
        <w:r w:rsidRPr="00C4239C">
          <w:rPr>
            <w:sz w:val="28"/>
            <w:szCs w:val="28"/>
          </w:rPr>
          <w:br/>
          <w:t>pastāvīgā iedzīvotāja statusu Latvijas Republikā</w:t>
        </w:r>
      </w:hyperlink>
      <w:r w:rsidRPr="00C4239C">
        <w:rPr>
          <w:sz w:val="28"/>
          <w:szCs w:val="28"/>
        </w:rPr>
        <w:t xml:space="preserve">" </w:t>
      </w:r>
    </w:p>
    <w:p w:rsidR="00B358D3" w:rsidRDefault="00B358D3" w:rsidP="00B358D3">
      <w:pPr>
        <w:pStyle w:val="tv9008792"/>
        <w:spacing w:before="0" w:beforeAutospacing="0" w:after="0" w:afterAutospacing="0"/>
        <w:jc w:val="right"/>
        <w:rPr>
          <w:sz w:val="28"/>
          <w:szCs w:val="28"/>
        </w:rPr>
      </w:pPr>
      <w:r w:rsidRPr="00C4239C">
        <w:rPr>
          <w:sz w:val="28"/>
          <w:szCs w:val="28"/>
        </w:rPr>
        <w:t>4.panta otro daļu</w:t>
      </w:r>
    </w:p>
    <w:p w:rsidR="00B358D3" w:rsidRPr="00C4239C" w:rsidRDefault="00B358D3" w:rsidP="00B358D3">
      <w:pPr>
        <w:pStyle w:val="tv9008792"/>
        <w:spacing w:before="0" w:beforeAutospacing="0" w:after="0" w:afterAutospacing="0"/>
        <w:jc w:val="right"/>
        <w:rPr>
          <w:sz w:val="28"/>
          <w:szCs w:val="28"/>
        </w:rPr>
      </w:pPr>
    </w:p>
    <w:p w:rsidR="00B358D3" w:rsidRDefault="00B358D3" w:rsidP="00EB4D68">
      <w:pPr>
        <w:tabs>
          <w:tab w:val="left" w:pos="284"/>
        </w:tabs>
        <w:jc w:val="both"/>
        <w:rPr>
          <w:sz w:val="28"/>
          <w:szCs w:val="28"/>
        </w:rPr>
      </w:pPr>
      <w:bookmarkStart w:id="0" w:name="p1"/>
      <w:bookmarkStart w:id="1" w:name="p2"/>
      <w:bookmarkEnd w:id="0"/>
      <w:bookmarkEnd w:id="1"/>
      <w:r>
        <w:rPr>
          <w:sz w:val="28"/>
          <w:szCs w:val="28"/>
        </w:rPr>
        <w:tab/>
      </w:r>
      <w:r>
        <w:rPr>
          <w:sz w:val="28"/>
          <w:szCs w:val="28"/>
        </w:rPr>
        <w:tab/>
        <w:t>1. Izdarīt Ministru kabineta 2013</w:t>
      </w:r>
      <w:r w:rsidRPr="00361E79">
        <w:rPr>
          <w:sz w:val="28"/>
          <w:szCs w:val="28"/>
        </w:rPr>
        <w:t xml:space="preserve">.gada </w:t>
      </w:r>
      <w:r>
        <w:rPr>
          <w:sz w:val="28"/>
          <w:szCs w:val="28"/>
        </w:rPr>
        <w:t>1</w:t>
      </w:r>
      <w:r w:rsidRPr="00361E79">
        <w:rPr>
          <w:sz w:val="28"/>
          <w:szCs w:val="28"/>
        </w:rPr>
        <w:t>.</w:t>
      </w:r>
      <w:r>
        <w:rPr>
          <w:sz w:val="28"/>
          <w:szCs w:val="28"/>
        </w:rPr>
        <w:t>oktobra</w:t>
      </w:r>
      <w:r w:rsidRPr="00361E79">
        <w:rPr>
          <w:sz w:val="28"/>
          <w:szCs w:val="28"/>
        </w:rPr>
        <w:t xml:space="preserve"> noteikumos Nr.</w:t>
      </w:r>
      <w:r>
        <w:rPr>
          <w:sz w:val="28"/>
          <w:szCs w:val="28"/>
        </w:rPr>
        <w:t>1034</w:t>
      </w:r>
      <w:r w:rsidRPr="00361E79">
        <w:rPr>
          <w:sz w:val="28"/>
          <w:szCs w:val="28"/>
        </w:rPr>
        <w:t xml:space="preserve"> </w:t>
      </w:r>
      <w:r>
        <w:rPr>
          <w:sz w:val="28"/>
          <w:szCs w:val="28"/>
        </w:rPr>
        <w:t>„</w:t>
      </w:r>
      <w:r w:rsidRPr="00C4239C">
        <w:rPr>
          <w:sz w:val="28"/>
          <w:szCs w:val="28"/>
        </w:rPr>
        <w:t xml:space="preserve">Noteikumi par valsts nodevu par vīzas, uzturēšanās atļaujas vai Eiropas </w:t>
      </w:r>
      <w:r>
        <w:rPr>
          <w:sz w:val="28"/>
          <w:szCs w:val="28"/>
        </w:rPr>
        <w:t xml:space="preserve">Savienības </w:t>
      </w:r>
      <w:r w:rsidRPr="00C4239C">
        <w:rPr>
          <w:sz w:val="28"/>
          <w:szCs w:val="28"/>
        </w:rPr>
        <w:t>pastāvīgā iedzīvotāja statusa Latvijas Republikā pieprasīšanai nepieciešamo dokumentu izskatīšanu un ar to saistītajiem pakalpojumiem</w:t>
      </w:r>
      <w:r>
        <w:rPr>
          <w:sz w:val="28"/>
          <w:szCs w:val="28"/>
        </w:rPr>
        <w:t>” (Latvijas Vēstnesis, 2013</w:t>
      </w:r>
      <w:r w:rsidRPr="00361E79">
        <w:rPr>
          <w:sz w:val="28"/>
          <w:szCs w:val="28"/>
        </w:rPr>
        <w:t xml:space="preserve">, </w:t>
      </w:r>
      <w:r>
        <w:rPr>
          <w:sz w:val="28"/>
          <w:szCs w:val="28"/>
        </w:rPr>
        <w:t xml:space="preserve">200.nr.) šādus </w:t>
      </w:r>
      <w:r w:rsidRPr="00361E79">
        <w:rPr>
          <w:sz w:val="28"/>
          <w:szCs w:val="28"/>
        </w:rPr>
        <w:t>grozījumu</w:t>
      </w:r>
      <w:r>
        <w:rPr>
          <w:sz w:val="28"/>
          <w:szCs w:val="28"/>
        </w:rPr>
        <w:t>s:</w:t>
      </w:r>
    </w:p>
    <w:p w:rsidR="00B358D3" w:rsidRDefault="00B358D3" w:rsidP="00EB4D68">
      <w:pPr>
        <w:ind w:firstLine="720"/>
        <w:jc w:val="both"/>
        <w:rPr>
          <w:sz w:val="28"/>
          <w:szCs w:val="28"/>
        </w:rPr>
      </w:pPr>
      <w:r>
        <w:rPr>
          <w:sz w:val="28"/>
          <w:szCs w:val="28"/>
        </w:rPr>
        <w:t xml:space="preserve">1.1. aizstāt noteikumu tekstā vārdus „darba atļauja” ar vārdiem „tiesības uz nodarbinātību” </w:t>
      </w:r>
      <w:r w:rsidR="00093DE6">
        <w:rPr>
          <w:sz w:val="28"/>
          <w:szCs w:val="28"/>
        </w:rPr>
        <w:t>(</w:t>
      </w:r>
      <w:r>
        <w:rPr>
          <w:sz w:val="28"/>
          <w:szCs w:val="28"/>
        </w:rPr>
        <w:t>attiecīgā locījumā</w:t>
      </w:r>
      <w:r w:rsidR="00093DE6">
        <w:rPr>
          <w:sz w:val="28"/>
          <w:szCs w:val="28"/>
        </w:rPr>
        <w:t>)</w:t>
      </w:r>
      <w:bookmarkStart w:id="2" w:name="_GoBack"/>
      <w:bookmarkEnd w:id="2"/>
      <w:r>
        <w:rPr>
          <w:sz w:val="28"/>
          <w:szCs w:val="28"/>
        </w:rPr>
        <w:t xml:space="preserve">; </w:t>
      </w:r>
    </w:p>
    <w:p w:rsidR="00B358D3" w:rsidRDefault="00B358D3" w:rsidP="00EB4D68">
      <w:pPr>
        <w:ind w:firstLine="720"/>
        <w:jc w:val="both"/>
        <w:rPr>
          <w:sz w:val="28"/>
          <w:szCs w:val="28"/>
        </w:rPr>
      </w:pPr>
      <w:r>
        <w:rPr>
          <w:sz w:val="28"/>
          <w:szCs w:val="28"/>
        </w:rPr>
        <w:t>1.2. aizstāt 5.4.apakšpunktā skaitļus un vārdus „28., 29. vai 30.punktu” ar skaitļiem un vārdiem „28., 29., 30. vai 31.punktu”;</w:t>
      </w:r>
    </w:p>
    <w:p w:rsidR="00B358D3" w:rsidRDefault="00B358D3" w:rsidP="00EB4D68">
      <w:pPr>
        <w:ind w:firstLine="720"/>
        <w:jc w:val="both"/>
        <w:rPr>
          <w:sz w:val="28"/>
          <w:szCs w:val="28"/>
        </w:rPr>
      </w:pPr>
      <w:r>
        <w:rPr>
          <w:sz w:val="28"/>
          <w:szCs w:val="28"/>
        </w:rPr>
        <w:t>1.3. svītrot 5.9.apakšpunktā vārdus „Latvijas nepilsonim”;</w:t>
      </w:r>
    </w:p>
    <w:p w:rsidR="00B358D3" w:rsidRDefault="00B358D3" w:rsidP="00EB4D68">
      <w:pPr>
        <w:ind w:firstLine="720"/>
        <w:jc w:val="both"/>
        <w:rPr>
          <w:sz w:val="28"/>
          <w:szCs w:val="28"/>
        </w:rPr>
      </w:pPr>
      <w:r>
        <w:rPr>
          <w:sz w:val="28"/>
          <w:szCs w:val="28"/>
        </w:rPr>
        <w:t xml:space="preserve">1.4. papildināt </w:t>
      </w:r>
      <w:r w:rsidR="00117273">
        <w:rPr>
          <w:sz w:val="28"/>
          <w:szCs w:val="28"/>
        </w:rPr>
        <w:t xml:space="preserve">noteikumus </w:t>
      </w:r>
      <w:r>
        <w:rPr>
          <w:sz w:val="28"/>
          <w:szCs w:val="28"/>
        </w:rPr>
        <w:t>ar 5.9.</w:t>
      </w:r>
      <w:r w:rsidRPr="00392B55">
        <w:rPr>
          <w:sz w:val="28"/>
          <w:szCs w:val="28"/>
          <w:vertAlign w:val="superscript"/>
        </w:rPr>
        <w:t>1</w:t>
      </w:r>
      <w:r>
        <w:rPr>
          <w:sz w:val="28"/>
          <w:szCs w:val="28"/>
        </w:rPr>
        <w:t xml:space="preserve"> apakšpunktu šādā redakcijā:</w:t>
      </w:r>
    </w:p>
    <w:p w:rsidR="00B358D3" w:rsidRPr="00C4239C" w:rsidRDefault="00B358D3" w:rsidP="00EB4D68">
      <w:pPr>
        <w:ind w:firstLine="720"/>
        <w:jc w:val="both"/>
        <w:rPr>
          <w:sz w:val="28"/>
          <w:szCs w:val="28"/>
        </w:rPr>
      </w:pPr>
      <w:r>
        <w:rPr>
          <w:sz w:val="28"/>
          <w:szCs w:val="28"/>
        </w:rPr>
        <w:t>„5.9.</w:t>
      </w:r>
      <w:r w:rsidRPr="00392B55">
        <w:rPr>
          <w:sz w:val="28"/>
          <w:szCs w:val="28"/>
          <w:vertAlign w:val="superscript"/>
        </w:rPr>
        <w:t>1</w:t>
      </w:r>
      <w:r>
        <w:rPr>
          <w:sz w:val="28"/>
          <w:szCs w:val="28"/>
        </w:rPr>
        <w:t xml:space="preserve"> </w:t>
      </w:r>
      <w:r w:rsidRPr="00C4239C">
        <w:rPr>
          <w:sz w:val="28"/>
          <w:szCs w:val="28"/>
        </w:rPr>
        <w:t xml:space="preserve">Eiropas </w:t>
      </w:r>
      <w:r>
        <w:rPr>
          <w:sz w:val="28"/>
          <w:szCs w:val="28"/>
        </w:rPr>
        <w:t>Savienības</w:t>
      </w:r>
      <w:r w:rsidRPr="00C4239C">
        <w:rPr>
          <w:sz w:val="28"/>
          <w:szCs w:val="28"/>
        </w:rPr>
        <w:t xml:space="preserve"> pastāvīgā iedzīvotāja statusa Latvijas Republikā pieprasīšanai iesniegto dokumentu izskatīšana Latvijas nepilsonim: </w:t>
      </w:r>
    </w:p>
    <w:p w:rsidR="00B358D3" w:rsidRPr="00C4239C" w:rsidRDefault="00B358D3" w:rsidP="00B358D3">
      <w:pPr>
        <w:pStyle w:val="tv213"/>
        <w:spacing w:before="0" w:beforeAutospacing="0" w:after="0" w:afterAutospacing="0"/>
        <w:ind w:firstLine="1134"/>
        <w:jc w:val="both"/>
        <w:rPr>
          <w:sz w:val="28"/>
          <w:szCs w:val="28"/>
        </w:rPr>
      </w:pPr>
      <w:r w:rsidRPr="00C4239C">
        <w:rPr>
          <w:sz w:val="28"/>
          <w:szCs w:val="28"/>
        </w:rPr>
        <w:t>5.</w:t>
      </w:r>
      <w:r>
        <w:rPr>
          <w:sz w:val="28"/>
          <w:szCs w:val="28"/>
        </w:rPr>
        <w:t>9</w:t>
      </w:r>
      <w:r w:rsidRPr="00C4239C">
        <w:rPr>
          <w:sz w:val="28"/>
          <w:szCs w:val="28"/>
        </w:rPr>
        <w:t>.</w:t>
      </w:r>
      <w:r w:rsidRPr="00392B55">
        <w:rPr>
          <w:sz w:val="28"/>
          <w:szCs w:val="28"/>
          <w:vertAlign w:val="superscript"/>
        </w:rPr>
        <w:t>1</w:t>
      </w:r>
      <w:r w:rsidRPr="00C4239C">
        <w:rPr>
          <w:sz w:val="28"/>
          <w:szCs w:val="28"/>
        </w:rPr>
        <w:t xml:space="preserve">1. </w:t>
      </w:r>
      <w:r>
        <w:rPr>
          <w:sz w:val="28"/>
          <w:szCs w:val="28"/>
        </w:rPr>
        <w:t>3</w:t>
      </w:r>
      <w:r w:rsidRPr="00C4239C">
        <w:rPr>
          <w:sz w:val="28"/>
          <w:szCs w:val="28"/>
        </w:rPr>
        <w:t xml:space="preserve">0 dienu laikā – </w:t>
      </w:r>
      <w:r>
        <w:rPr>
          <w:sz w:val="28"/>
          <w:szCs w:val="28"/>
        </w:rPr>
        <w:t xml:space="preserve">28,46 </w:t>
      </w:r>
      <w:proofErr w:type="spellStart"/>
      <w:r>
        <w:rPr>
          <w:i/>
          <w:sz w:val="28"/>
          <w:szCs w:val="28"/>
        </w:rPr>
        <w:t>euro</w:t>
      </w:r>
      <w:proofErr w:type="spellEnd"/>
      <w:r w:rsidRPr="00C4239C">
        <w:rPr>
          <w:sz w:val="28"/>
          <w:szCs w:val="28"/>
        </w:rPr>
        <w:t xml:space="preserve">; </w:t>
      </w:r>
    </w:p>
    <w:p w:rsidR="00B358D3" w:rsidRDefault="00B358D3" w:rsidP="00B358D3">
      <w:pPr>
        <w:pStyle w:val="tv213"/>
        <w:spacing w:before="0" w:beforeAutospacing="0" w:after="0" w:afterAutospacing="0"/>
        <w:ind w:firstLine="1134"/>
        <w:jc w:val="both"/>
        <w:rPr>
          <w:sz w:val="28"/>
          <w:szCs w:val="28"/>
        </w:rPr>
      </w:pPr>
      <w:r w:rsidRPr="00C4239C">
        <w:rPr>
          <w:sz w:val="28"/>
          <w:szCs w:val="28"/>
        </w:rPr>
        <w:t>5.</w:t>
      </w:r>
      <w:r>
        <w:rPr>
          <w:sz w:val="28"/>
          <w:szCs w:val="28"/>
        </w:rPr>
        <w:t>9.</w:t>
      </w:r>
      <w:r w:rsidRPr="00392B55">
        <w:rPr>
          <w:sz w:val="28"/>
          <w:szCs w:val="28"/>
          <w:vertAlign w:val="superscript"/>
        </w:rPr>
        <w:t>1</w:t>
      </w:r>
      <w:r>
        <w:rPr>
          <w:sz w:val="28"/>
          <w:szCs w:val="28"/>
        </w:rPr>
        <w:t>2</w:t>
      </w:r>
      <w:r w:rsidRPr="00C4239C">
        <w:rPr>
          <w:sz w:val="28"/>
          <w:szCs w:val="28"/>
        </w:rPr>
        <w:t xml:space="preserve">. 10 darbdienu laikā – </w:t>
      </w:r>
      <w:r>
        <w:rPr>
          <w:sz w:val="28"/>
          <w:szCs w:val="28"/>
        </w:rPr>
        <w:t xml:space="preserve">170,74 </w:t>
      </w:r>
      <w:proofErr w:type="spellStart"/>
      <w:r>
        <w:rPr>
          <w:i/>
          <w:sz w:val="28"/>
          <w:szCs w:val="28"/>
        </w:rPr>
        <w:t>euro</w:t>
      </w:r>
      <w:proofErr w:type="spellEnd"/>
      <w:r w:rsidRPr="00C4239C">
        <w:rPr>
          <w:sz w:val="28"/>
          <w:szCs w:val="28"/>
        </w:rPr>
        <w:t>;</w:t>
      </w:r>
      <w:r>
        <w:rPr>
          <w:sz w:val="28"/>
          <w:szCs w:val="28"/>
        </w:rPr>
        <w:t>”</w:t>
      </w:r>
      <w:proofErr w:type="gramStart"/>
      <w:r w:rsidRPr="00C4239C">
        <w:rPr>
          <w:sz w:val="28"/>
          <w:szCs w:val="28"/>
        </w:rPr>
        <w:t xml:space="preserve"> </w:t>
      </w:r>
      <w:r>
        <w:rPr>
          <w:sz w:val="28"/>
          <w:szCs w:val="28"/>
        </w:rPr>
        <w:t>.</w:t>
      </w:r>
      <w:proofErr w:type="gramEnd"/>
    </w:p>
    <w:p w:rsidR="00B358D3" w:rsidRDefault="00B358D3" w:rsidP="00EB4D68">
      <w:pPr>
        <w:pStyle w:val="tv213"/>
        <w:tabs>
          <w:tab w:val="left" w:pos="709"/>
        </w:tabs>
        <w:spacing w:before="0" w:beforeAutospacing="0" w:after="0" w:afterAutospacing="0"/>
        <w:jc w:val="both"/>
        <w:rPr>
          <w:sz w:val="28"/>
          <w:szCs w:val="28"/>
        </w:rPr>
      </w:pPr>
      <w:r>
        <w:rPr>
          <w:sz w:val="28"/>
          <w:szCs w:val="28"/>
        </w:rPr>
        <w:tab/>
        <w:t>2. Šo noteikumu 1.2.</w:t>
      </w:r>
      <w:r w:rsidR="00EB4D68">
        <w:rPr>
          <w:sz w:val="28"/>
          <w:szCs w:val="28"/>
        </w:rPr>
        <w:t>apakšpunkts stājas spēkā 2015.gada 1.janvārī.</w:t>
      </w:r>
      <w:bookmarkStart w:id="3" w:name="p4"/>
      <w:bookmarkEnd w:id="3"/>
    </w:p>
    <w:p w:rsidR="00EB4D68" w:rsidRDefault="00EB4D68" w:rsidP="00EB4D68">
      <w:pPr>
        <w:pStyle w:val="tv213"/>
        <w:tabs>
          <w:tab w:val="left" w:pos="709"/>
        </w:tabs>
        <w:spacing w:before="0" w:beforeAutospacing="0" w:after="0" w:afterAutospacing="0"/>
        <w:jc w:val="both"/>
        <w:rPr>
          <w:sz w:val="28"/>
          <w:szCs w:val="28"/>
        </w:rPr>
      </w:pPr>
    </w:p>
    <w:p w:rsidR="00B358D3" w:rsidRPr="00580736" w:rsidRDefault="00B358D3" w:rsidP="00EB4D68">
      <w:pPr>
        <w:pStyle w:val="naisf"/>
        <w:spacing w:before="0" w:after="120"/>
        <w:rPr>
          <w:sz w:val="28"/>
          <w:szCs w:val="28"/>
          <w:lang w:eastAsia="en-US"/>
        </w:rPr>
      </w:pPr>
      <w:r w:rsidRPr="00580736">
        <w:rPr>
          <w:sz w:val="28"/>
          <w:szCs w:val="28"/>
          <w:lang w:eastAsia="en-US"/>
        </w:rPr>
        <w:t>Ministru prezident</w:t>
      </w:r>
      <w:r>
        <w:rPr>
          <w:sz w:val="28"/>
          <w:szCs w:val="28"/>
          <w:lang w:eastAsia="en-US"/>
        </w:rPr>
        <w:t>e</w:t>
      </w:r>
      <w:r w:rsidRPr="00580736">
        <w:rPr>
          <w:sz w:val="28"/>
          <w:szCs w:val="28"/>
          <w:lang w:eastAsia="en-US"/>
        </w:rPr>
        <w:t>                                       </w:t>
      </w:r>
      <w:r>
        <w:rPr>
          <w:sz w:val="28"/>
          <w:szCs w:val="28"/>
          <w:lang w:eastAsia="en-US"/>
        </w:rPr>
        <w:t xml:space="preserve"> </w:t>
      </w:r>
      <w:r w:rsidRPr="00580736">
        <w:rPr>
          <w:sz w:val="28"/>
          <w:szCs w:val="28"/>
          <w:lang w:eastAsia="en-US"/>
        </w:rPr>
        <w:t>  </w:t>
      </w:r>
      <w:r w:rsidR="00EB4D68">
        <w:rPr>
          <w:sz w:val="28"/>
          <w:szCs w:val="28"/>
          <w:lang w:eastAsia="en-US"/>
        </w:rPr>
        <w:tab/>
      </w:r>
      <w:r w:rsidR="00EB4D68">
        <w:rPr>
          <w:sz w:val="28"/>
          <w:szCs w:val="28"/>
          <w:lang w:eastAsia="en-US"/>
        </w:rPr>
        <w:tab/>
      </w:r>
      <w:r w:rsidR="00EB4D68">
        <w:rPr>
          <w:sz w:val="28"/>
          <w:szCs w:val="28"/>
          <w:lang w:eastAsia="en-US"/>
        </w:rPr>
        <w:tab/>
      </w:r>
      <w:r>
        <w:rPr>
          <w:sz w:val="28"/>
          <w:szCs w:val="28"/>
          <w:lang w:eastAsia="en-US"/>
        </w:rPr>
        <w:t>L. Straujuma</w:t>
      </w:r>
    </w:p>
    <w:p w:rsidR="00B358D3" w:rsidRDefault="00B358D3" w:rsidP="00EB4D68">
      <w:pPr>
        <w:pStyle w:val="naisf"/>
        <w:spacing w:before="0" w:after="120"/>
        <w:rPr>
          <w:sz w:val="28"/>
          <w:szCs w:val="28"/>
          <w:lang w:eastAsia="en-US"/>
        </w:rPr>
      </w:pPr>
      <w:r w:rsidRPr="00580736">
        <w:rPr>
          <w:sz w:val="28"/>
          <w:szCs w:val="28"/>
          <w:lang w:eastAsia="en-US"/>
        </w:rPr>
        <w:t> </w:t>
      </w:r>
    </w:p>
    <w:p w:rsidR="00B358D3" w:rsidRDefault="00B358D3" w:rsidP="00EB4D68">
      <w:pPr>
        <w:pStyle w:val="naisf"/>
        <w:spacing w:before="0" w:after="120"/>
        <w:rPr>
          <w:sz w:val="28"/>
          <w:szCs w:val="28"/>
          <w:lang w:eastAsia="en-US"/>
        </w:rPr>
      </w:pPr>
      <w:r>
        <w:rPr>
          <w:sz w:val="28"/>
          <w:szCs w:val="28"/>
          <w:lang w:eastAsia="en-US"/>
        </w:rPr>
        <w:t xml:space="preserve">Iekšlietu ministrs </w:t>
      </w:r>
      <w:r w:rsidRPr="00580736">
        <w:rPr>
          <w:sz w:val="28"/>
          <w:szCs w:val="28"/>
          <w:lang w:eastAsia="en-US"/>
        </w:rPr>
        <w:t>                                         </w:t>
      </w:r>
      <w:r w:rsidR="00EB4D68">
        <w:rPr>
          <w:sz w:val="28"/>
          <w:szCs w:val="28"/>
          <w:lang w:eastAsia="en-US"/>
        </w:rPr>
        <w:tab/>
      </w:r>
      <w:r w:rsidR="00EB4D68">
        <w:rPr>
          <w:sz w:val="28"/>
          <w:szCs w:val="28"/>
          <w:lang w:eastAsia="en-US"/>
        </w:rPr>
        <w:tab/>
      </w:r>
      <w:r w:rsidRPr="00580736">
        <w:rPr>
          <w:sz w:val="28"/>
          <w:szCs w:val="28"/>
          <w:lang w:eastAsia="en-US"/>
        </w:rPr>
        <w:t>    </w:t>
      </w:r>
      <w:proofErr w:type="gramStart"/>
      <w:r>
        <w:rPr>
          <w:sz w:val="28"/>
          <w:szCs w:val="28"/>
          <w:lang w:eastAsia="en-US"/>
        </w:rPr>
        <w:t xml:space="preserve"> </w:t>
      </w:r>
      <w:r w:rsidR="00EB4D68">
        <w:rPr>
          <w:sz w:val="28"/>
          <w:szCs w:val="28"/>
          <w:lang w:eastAsia="en-US"/>
        </w:rPr>
        <w:t xml:space="preserve">     </w:t>
      </w:r>
      <w:proofErr w:type="gramEnd"/>
      <w:r w:rsidR="00EB4D68">
        <w:rPr>
          <w:sz w:val="28"/>
          <w:szCs w:val="28"/>
          <w:lang w:eastAsia="en-US"/>
        </w:rPr>
        <w:t>R. Kozlovskis</w:t>
      </w:r>
    </w:p>
    <w:p w:rsidR="00EB4D68" w:rsidRPr="00EB4D68" w:rsidRDefault="00EB4D68" w:rsidP="00EB4D68">
      <w:pPr>
        <w:pStyle w:val="naisf"/>
        <w:spacing w:before="0" w:after="120"/>
        <w:rPr>
          <w:sz w:val="28"/>
          <w:szCs w:val="28"/>
          <w:lang w:eastAsia="en-US"/>
        </w:rPr>
      </w:pPr>
    </w:p>
    <w:p w:rsidR="00B358D3" w:rsidRPr="00015CAD" w:rsidRDefault="00B358D3" w:rsidP="00EB4D68">
      <w:pPr>
        <w:pStyle w:val="naisnod"/>
        <w:tabs>
          <w:tab w:val="left" w:pos="5668"/>
        </w:tabs>
        <w:spacing w:before="0" w:after="120"/>
        <w:jc w:val="left"/>
        <w:rPr>
          <w:b w:val="0"/>
          <w:bCs w:val="0"/>
          <w:sz w:val="28"/>
          <w:szCs w:val="28"/>
          <w:lang w:eastAsia="en-US"/>
        </w:rPr>
      </w:pPr>
      <w:r w:rsidRPr="00015CAD">
        <w:rPr>
          <w:b w:val="0"/>
          <w:bCs w:val="0"/>
          <w:sz w:val="28"/>
          <w:szCs w:val="28"/>
          <w:lang w:eastAsia="en-US"/>
        </w:rPr>
        <w:t xml:space="preserve">      Iekšlietu ministr</w:t>
      </w:r>
      <w:r>
        <w:rPr>
          <w:b w:val="0"/>
          <w:bCs w:val="0"/>
          <w:sz w:val="28"/>
          <w:szCs w:val="28"/>
          <w:lang w:eastAsia="en-US"/>
        </w:rPr>
        <w:t>s</w:t>
      </w:r>
      <w:r w:rsidRPr="00015CAD">
        <w:rPr>
          <w:b w:val="0"/>
          <w:bCs w:val="0"/>
          <w:sz w:val="28"/>
          <w:szCs w:val="28"/>
          <w:lang w:eastAsia="en-US"/>
        </w:rPr>
        <w:tab/>
      </w:r>
      <w:r w:rsidR="00EB4D68">
        <w:rPr>
          <w:b w:val="0"/>
          <w:bCs w:val="0"/>
          <w:sz w:val="28"/>
          <w:szCs w:val="28"/>
          <w:lang w:eastAsia="en-US"/>
        </w:rPr>
        <w:tab/>
      </w:r>
      <w:r w:rsidR="00EB4D68">
        <w:rPr>
          <w:b w:val="0"/>
          <w:bCs w:val="0"/>
          <w:sz w:val="28"/>
          <w:szCs w:val="28"/>
          <w:lang w:eastAsia="en-US"/>
        </w:rPr>
        <w:tab/>
      </w:r>
      <w:r w:rsidR="00EB4D68">
        <w:rPr>
          <w:b w:val="0"/>
          <w:bCs w:val="0"/>
          <w:sz w:val="28"/>
          <w:szCs w:val="28"/>
          <w:lang w:eastAsia="en-US"/>
        </w:rPr>
        <w:tab/>
      </w:r>
      <w:r>
        <w:rPr>
          <w:b w:val="0"/>
          <w:bCs w:val="0"/>
          <w:sz w:val="28"/>
          <w:szCs w:val="28"/>
          <w:lang w:eastAsia="en-US"/>
        </w:rPr>
        <w:t>R. Kozlovskis</w:t>
      </w:r>
    </w:p>
    <w:p w:rsidR="00B358D3" w:rsidRDefault="00B358D3" w:rsidP="00EB4D68">
      <w:pPr>
        <w:pStyle w:val="naisnod"/>
        <w:tabs>
          <w:tab w:val="left" w:pos="5668"/>
        </w:tabs>
        <w:spacing w:before="0" w:after="120"/>
        <w:jc w:val="left"/>
        <w:rPr>
          <w:b w:val="0"/>
          <w:bCs w:val="0"/>
          <w:sz w:val="28"/>
          <w:szCs w:val="28"/>
          <w:lang w:eastAsia="en-US"/>
        </w:rPr>
      </w:pPr>
      <w:r>
        <w:rPr>
          <w:b w:val="0"/>
          <w:bCs w:val="0"/>
          <w:sz w:val="28"/>
          <w:szCs w:val="28"/>
          <w:lang w:eastAsia="en-US"/>
        </w:rPr>
        <w:t xml:space="preserve">      </w:t>
      </w:r>
    </w:p>
    <w:p w:rsidR="00B358D3" w:rsidRDefault="00B358D3" w:rsidP="00EB4D68">
      <w:pPr>
        <w:pStyle w:val="naisnod"/>
        <w:tabs>
          <w:tab w:val="left" w:pos="5668"/>
        </w:tabs>
        <w:spacing w:before="0" w:after="120"/>
        <w:ind w:firstLine="436"/>
        <w:jc w:val="left"/>
        <w:rPr>
          <w:b w:val="0"/>
          <w:bCs w:val="0"/>
          <w:sz w:val="28"/>
          <w:szCs w:val="28"/>
          <w:lang w:eastAsia="en-US"/>
        </w:rPr>
      </w:pPr>
      <w:r w:rsidRPr="00015CAD">
        <w:rPr>
          <w:b w:val="0"/>
          <w:bCs w:val="0"/>
          <w:sz w:val="28"/>
          <w:szCs w:val="28"/>
          <w:lang w:eastAsia="en-US"/>
        </w:rPr>
        <w:t>Vīza: valsts sekretāre</w:t>
      </w:r>
      <w:r w:rsidRPr="00015CAD">
        <w:rPr>
          <w:b w:val="0"/>
          <w:bCs w:val="0"/>
          <w:sz w:val="28"/>
          <w:szCs w:val="28"/>
          <w:lang w:eastAsia="en-US"/>
        </w:rPr>
        <w:tab/>
      </w:r>
      <w:r w:rsidR="00EB4D68">
        <w:rPr>
          <w:b w:val="0"/>
          <w:bCs w:val="0"/>
          <w:sz w:val="28"/>
          <w:szCs w:val="28"/>
          <w:lang w:eastAsia="en-US"/>
        </w:rPr>
        <w:tab/>
      </w:r>
      <w:r w:rsidR="00EB4D68">
        <w:rPr>
          <w:b w:val="0"/>
          <w:bCs w:val="0"/>
          <w:sz w:val="28"/>
          <w:szCs w:val="28"/>
          <w:lang w:eastAsia="en-US"/>
        </w:rPr>
        <w:tab/>
      </w:r>
      <w:r w:rsidR="00117273">
        <w:rPr>
          <w:b w:val="0"/>
          <w:bCs w:val="0"/>
          <w:sz w:val="28"/>
          <w:szCs w:val="28"/>
          <w:lang w:eastAsia="en-US"/>
        </w:rPr>
        <w:tab/>
      </w:r>
      <w:r w:rsidRPr="00015CAD">
        <w:rPr>
          <w:b w:val="0"/>
          <w:bCs w:val="0"/>
          <w:sz w:val="28"/>
          <w:szCs w:val="28"/>
          <w:lang w:eastAsia="en-US"/>
        </w:rPr>
        <w:t>I. Pētersone</w:t>
      </w:r>
      <w:r>
        <w:rPr>
          <w:b w:val="0"/>
          <w:bCs w:val="0"/>
          <w:sz w:val="28"/>
          <w:szCs w:val="28"/>
          <w:lang w:eastAsia="en-US"/>
        </w:rPr>
        <w:t>-Godmane</w:t>
      </w:r>
    </w:p>
    <w:p w:rsidR="00B358D3" w:rsidRPr="00D258D3" w:rsidRDefault="00B358D3" w:rsidP="00EB4D68">
      <w:pPr>
        <w:tabs>
          <w:tab w:val="left" w:pos="6096"/>
        </w:tabs>
        <w:ind w:right="-328"/>
        <w:jc w:val="both"/>
        <w:rPr>
          <w:sz w:val="20"/>
          <w:szCs w:val="20"/>
        </w:rPr>
      </w:pPr>
      <w:r>
        <w:rPr>
          <w:sz w:val="20"/>
          <w:szCs w:val="20"/>
        </w:rPr>
        <w:t>2</w:t>
      </w:r>
      <w:r w:rsidR="00804DA0">
        <w:rPr>
          <w:sz w:val="20"/>
          <w:szCs w:val="20"/>
        </w:rPr>
        <w:t>6</w:t>
      </w:r>
      <w:r>
        <w:rPr>
          <w:sz w:val="20"/>
          <w:szCs w:val="20"/>
        </w:rPr>
        <w:t>.11.</w:t>
      </w:r>
      <w:r w:rsidRPr="00D258D3">
        <w:rPr>
          <w:sz w:val="20"/>
          <w:szCs w:val="20"/>
        </w:rPr>
        <w:t>201</w:t>
      </w:r>
      <w:r>
        <w:rPr>
          <w:sz w:val="20"/>
          <w:szCs w:val="20"/>
        </w:rPr>
        <w:t>4</w:t>
      </w:r>
      <w:r w:rsidRPr="00D258D3">
        <w:rPr>
          <w:sz w:val="20"/>
          <w:szCs w:val="20"/>
        </w:rPr>
        <w:t xml:space="preserve">. </w:t>
      </w:r>
      <w:r w:rsidR="00804DA0">
        <w:rPr>
          <w:sz w:val="20"/>
          <w:szCs w:val="20"/>
        </w:rPr>
        <w:t>11:45</w:t>
      </w:r>
    </w:p>
    <w:p w:rsidR="00B358D3" w:rsidRDefault="00804DA0" w:rsidP="00B358D3">
      <w:pPr>
        <w:ind w:right="-328"/>
        <w:rPr>
          <w:sz w:val="20"/>
          <w:szCs w:val="20"/>
        </w:rPr>
      </w:pPr>
      <w:r>
        <w:rPr>
          <w:sz w:val="20"/>
          <w:szCs w:val="20"/>
        </w:rPr>
        <w:t>204</w:t>
      </w:r>
    </w:p>
    <w:p w:rsidR="00117273" w:rsidRDefault="00EB4D68" w:rsidP="00EB4D68">
      <w:pPr>
        <w:ind w:right="-328"/>
        <w:rPr>
          <w:sz w:val="20"/>
          <w:szCs w:val="20"/>
        </w:rPr>
      </w:pPr>
      <w:r>
        <w:rPr>
          <w:sz w:val="20"/>
          <w:szCs w:val="20"/>
        </w:rPr>
        <w:t xml:space="preserve">I. </w:t>
      </w:r>
      <w:proofErr w:type="spellStart"/>
      <w:r>
        <w:rPr>
          <w:sz w:val="20"/>
          <w:szCs w:val="20"/>
        </w:rPr>
        <w:t>Briede</w:t>
      </w:r>
      <w:proofErr w:type="spellEnd"/>
    </w:p>
    <w:p w:rsidR="00B358D3" w:rsidRPr="00117273" w:rsidRDefault="00B358D3" w:rsidP="00EB4D68">
      <w:pPr>
        <w:ind w:right="-328"/>
        <w:rPr>
          <w:sz w:val="20"/>
          <w:szCs w:val="20"/>
        </w:rPr>
      </w:pPr>
      <w:smartTag w:uri="schemas-tilde-lv/tildestengine" w:element="phone">
        <w:smartTagPr>
          <w:attr w:name="phone_number" w:val="7219546"/>
          <w:attr w:name="phone_prefix" w:val="6"/>
        </w:smartTagPr>
        <w:r w:rsidRPr="00D258D3">
          <w:rPr>
            <w:sz w:val="20"/>
            <w:szCs w:val="20"/>
          </w:rPr>
          <w:t>67219546</w:t>
        </w:r>
        <w:r w:rsidR="00EB4D68">
          <w:rPr>
            <w:sz w:val="20"/>
            <w:szCs w:val="20"/>
          </w:rPr>
          <w:t xml:space="preserve">, </w:t>
        </w:r>
      </w:smartTag>
      <w:r w:rsidR="0045786B" w:rsidRPr="0045786B">
        <w:fldChar w:fldCharType="begin"/>
      </w:r>
      <w:r>
        <w:instrText xml:space="preserve"> HYPERLINK "mailto:ilze.briede@pmlp.gov.lv" </w:instrText>
      </w:r>
      <w:r w:rsidR="0045786B" w:rsidRPr="0045786B">
        <w:fldChar w:fldCharType="separate"/>
      </w:r>
      <w:r w:rsidRPr="00D258D3">
        <w:rPr>
          <w:rStyle w:val="Hyperlink"/>
          <w:sz w:val="20"/>
          <w:szCs w:val="20"/>
        </w:rPr>
        <w:t>ilze.briede@pmlp.gov.lv</w:t>
      </w:r>
      <w:r w:rsidR="0045786B">
        <w:rPr>
          <w:rStyle w:val="Hyperlink"/>
          <w:sz w:val="20"/>
          <w:szCs w:val="20"/>
        </w:rPr>
        <w:fldChar w:fldCharType="end"/>
      </w:r>
    </w:p>
    <w:sectPr w:rsidR="00B358D3" w:rsidRPr="00117273" w:rsidSect="00804DA0">
      <w:headerReference w:type="even" r:id="rId9"/>
      <w:headerReference w:type="default" r:id="rId10"/>
      <w:footerReference w:type="default" r:id="rId11"/>
      <w:headerReference w:type="first" r:id="rId12"/>
      <w:footerReference w:type="first" r:id="rId13"/>
      <w:pgSz w:w="11906" w:h="16838"/>
      <w:pgMar w:top="567" w:right="454" w:bottom="567" w:left="1418"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583" w:rsidRDefault="00021583" w:rsidP="00EB4D68">
      <w:r>
        <w:separator/>
      </w:r>
    </w:p>
  </w:endnote>
  <w:endnote w:type="continuationSeparator" w:id="0">
    <w:p w:rsidR="00021583" w:rsidRDefault="00021583" w:rsidP="00EB4D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D1F" w:rsidRPr="00BD22F7" w:rsidRDefault="003E055B" w:rsidP="00670149">
    <w:pPr>
      <w:pStyle w:val="Heading1"/>
      <w:jc w:val="both"/>
    </w:pPr>
    <w:r w:rsidRPr="00670149">
      <w:rPr>
        <w:rFonts w:ascii="Times New Roman" w:hAnsi="Times New Roman"/>
        <w:b w:val="0"/>
        <w:bCs w:val="0"/>
        <w:kern w:val="0"/>
        <w:sz w:val="24"/>
        <w:szCs w:val="24"/>
      </w:rPr>
      <w:t>IEMNot_</w:t>
    </w:r>
    <w:r>
      <w:rPr>
        <w:rFonts w:ascii="Times New Roman" w:hAnsi="Times New Roman"/>
        <w:b w:val="0"/>
        <w:bCs w:val="0"/>
        <w:kern w:val="0"/>
        <w:sz w:val="24"/>
        <w:szCs w:val="24"/>
      </w:rPr>
      <w:t>251114</w:t>
    </w:r>
    <w:r w:rsidRPr="00670149">
      <w:rPr>
        <w:rFonts w:ascii="Times New Roman" w:hAnsi="Times New Roman"/>
        <w:b w:val="0"/>
        <w:bCs w:val="0"/>
        <w:kern w:val="0"/>
        <w:sz w:val="24"/>
        <w:szCs w:val="24"/>
      </w:rPr>
      <w:t>_</w:t>
    </w:r>
    <w:r>
      <w:rPr>
        <w:rFonts w:ascii="Times New Roman" w:hAnsi="Times New Roman"/>
        <w:b w:val="0"/>
        <w:bCs w:val="0"/>
        <w:kern w:val="0"/>
        <w:sz w:val="24"/>
        <w:szCs w:val="24"/>
      </w:rPr>
      <w:t>1034</w:t>
    </w:r>
    <w:r w:rsidRPr="00670149">
      <w:rPr>
        <w:rFonts w:ascii="Times New Roman" w:hAnsi="Times New Roman"/>
        <w:b w:val="0"/>
        <w:bCs w:val="0"/>
        <w:kern w:val="0"/>
        <w:sz w:val="24"/>
        <w:szCs w:val="24"/>
      </w:rPr>
      <w:t>; Ministru kabineta noteikumu projekts „</w:t>
    </w:r>
    <w:r>
      <w:rPr>
        <w:rFonts w:ascii="Times New Roman" w:hAnsi="Times New Roman"/>
        <w:b w:val="0"/>
        <w:bCs w:val="0"/>
        <w:kern w:val="0"/>
        <w:sz w:val="24"/>
        <w:szCs w:val="24"/>
      </w:rPr>
      <w:t>Grozījumi Ministru kabineta 2013.gada 1.oktobra noteikumos Nr.1034 „</w:t>
    </w:r>
    <w:r w:rsidRPr="00670149">
      <w:rPr>
        <w:rFonts w:ascii="Times New Roman" w:hAnsi="Times New Roman"/>
        <w:b w:val="0"/>
        <w:bCs w:val="0"/>
        <w:kern w:val="0"/>
        <w:sz w:val="24"/>
        <w:szCs w:val="24"/>
      </w:rPr>
      <w:t>Noteikumi par valsts nodevu par vīzas, uzturēšanās atļaujas vai Eiropas Savienības pastāvīgā iedzīvotāja statusa Latvijas Republikā pieprasīšanai nepieciešamo dokumentu izskatīšanu un ar to saistītajiem pakalpojumiem</w:t>
    </w:r>
    <w:r>
      <w:rPr>
        <w:rFonts w:ascii="Times New Roman" w:hAnsi="Times New Roman"/>
        <w:b w:val="0"/>
        <w:bCs w:val="0"/>
        <w:kern w:val="0"/>
        <w:sz w:val="24"/>
        <w:szCs w:val="24"/>
      </w:rPr>
      <w:t>””</w:t>
    </w:r>
  </w:p>
  <w:p w:rsidR="00353D1F" w:rsidRDefault="000215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F7" w:rsidRPr="00EB4D68" w:rsidRDefault="003E055B" w:rsidP="00BD22F7">
    <w:pPr>
      <w:pStyle w:val="Heading1"/>
      <w:jc w:val="both"/>
      <w:rPr>
        <w:sz w:val="20"/>
        <w:szCs w:val="20"/>
      </w:rPr>
    </w:pPr>
    <w:r w:rsidRPr="00EB4D68">
      <w:rPr>
        <w:rFonts w:ascii="Times New Roman" w:hAnsi="Times New Roman"/>
        <w:b w:val="0"/>
        <w:bCs w:val="0"/>
        <w:kern w:val="0"/>
        <w:sz w:val="20"/>
        <w:szCs w:val="20"/>
      </w:rPr>
      <w:t>IEMNot_251114_1034; Ministru kabineta noteikumu projekts „Grozījumi Ministru kabineta 2013.gada 1.oktobra noteikumos Nr.1034 „Noteikumi par valsts nodevu par vīzas, uzturēšanās atļaujas vai Eiropas Savienības pastāvīgā iedzīvotāja statusa Latvijas Republikā pieprasīšanai nepieciešamo dokumentu izskatīšanu un ar to saistītajiem pakalpojumiem””</w:t>
    </w:r>
  </w:p>
  <w:p w:rsidR="00353D1F" w:rsidRDefault="000215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583" w:rsidRDefault="00021583" w:rsidP="00EB4D68">
      <w:r>
        <w:separator/>
      </w:r>
    </w:p>
  </w:footnote>
  <w:footnote w:type="continuationSeparator" w:id="0">
    <w:p w:rsidR="00021583" w:rsidRDefault="00021583" w:rsidP="00EB4D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D1F" w:rsidRDefault="0045786B" w:rsidP="00B4743D">
    <w:pPr>
      <w:pStyle w:val="Header"/>
      <w:framePr w:wrap="around" w:vAnchor="text" w:hAnchor="margin" w:xAlign="center" w:y="1"/>
      <w:rPr>
        <w:rStyle w:val="PageNumber"/>
      </w:rPr>
    </w:pPr>
    <w:r>
      <w:rPr>
        <w:rStyle w:val="PageNumber"/>
      </w:rPr>
      <w:fldChar w:fldCharType="begin"/>
    </w:r>
    <w:r w:rsidR="003E055B">
      <w:rPr>
        <w:rStyle w:val="PageNumber"/>
      </w:rPr>
      <w:instrText xml:space="preserve">PAGE  </w:instrText>
    </w:r>
    <w:r>
      <w:rPr>
        <w:rStyle w:val="PageNumber"/>
      </w:rPr>
      <w:fldChar w:fldCharType="end"/>
    </w:r>
  </w:p>
  <w:p w:rsidR="00353D1F" w:rsidRDefault="00021583" w:rsidP="00B4743D">
    <w:pPr>
      <w:pStyle w:val="Header"/>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D1F" w:rsidRDefault="0045786B" w:rsidP="00B4743D">
    <w:pPr>
      <w:pStyle w:val="Header"/>
      <w:framePr w:wrap="around" w:vAnchor="text" w:hAnchor="margin" w:xAlign="center" w:y="1"/>
      <w:rPr>
        <w:rStyle w:val="PageNumber"/>
      </w:rPr>
    </w:pPr>
    <w:r>
      <w:rPr>
        <w:rStyle w:val="PageNumber"/>
      </w:rPr>
      <w:fldChar w:fldCharType="begin"/>
    </w:r>
    <w:r w:rsidR="003E055B">
      <w:rPr>
        <w:rStyle w:val="PageNumber"/>
      </w:rPr>
      <w:instrText xml:space="preserve">PAGE  </w:instrText>
    </w:r>
    <w:r>
      <w:rPr>
        <w:rStyle w:val="PageNumber"/>
      </w:rPr>
      <w:fldChar w:fldCharType="separate"/>
    </w:r>
    <w:r w:rsidR="00804DA0">
      <w:rPr>
        <w:rStyle w:val="PageNumber"/>
        <w:noProof/>
      </w:rPr>
      <w:t>2</w:t>
    </w:r>
    <w:r>
      <w:rPr>
        <w:rStyle w:val="PageNumber"/>
      </w:rPr>
      <w:fldChar w:fldCharType="end"/>
    </w:r>
  </w:p>
  <w:p w:rsidR="00353D1F" w:rsidRDefault="00021583" w:rsidP="00B4743D">
    <w:pPr>
      <w:pStyle w:val="Header"/>
      <w:ind w:right="360"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D1F" w:rsidRPr="00766DB7" w:rsidRDefault="003E055B" w:rsidP="00766DB7">
    <w:pPr>
      <w:pStyle w:val="Header"/>
      <w:jc w:val="right"/>
      <w:rPr>
        <w:i/>
        <w:sz w:val="28"/>
        <w:szCs w:val="28"/>
      </w:rPr>
    </w:pPr>
    <w:r w:rsidRPr="00766DB7">
      <w:rPr>
        <w:i/>
        <w:sz w:val="28"/>
        <w:szCs w:val="28"/>
      </w:rPr>
      <w:t>Projekts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23A77"/>
    <w:multiLevelType w:val="multilevel"/>
    <w:tmpl w:val="67DCEA6C"/>
    <w:lvl w:ilvl="0">
      <w:start w:val="1"/>
      <w:numFmt w:val="decimal"/>
      <w:lvlText w:val="%1."/>
      <w:lvlJc w:val="left"/>
      <w:pPr>
        <w:ind w:left="825" w:hanging="465"/>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358D3"/>
    <w:rsid w:val="00021583"/>
    <w:rsid w:val="00093DE6"/>
    <w:rsid w:val="00117273"/>
    <w:rsid w:val="003E055B"/>
    <w:rsid w:val="0045786B"/>
    <w:rsid w:val="00804DA0"/>
    <w:rsid w:val="009B279D"/>
    <w:rsid w:val="00B358D3"/>
    <w:rsid w:val="00EB4D6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8D3"/>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B358D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58D3"/>
    <w:rPr>
      <w:rFonts w:ascii="Cambria" w:eastAsia="Times New Roman" w:hAnsi="Cambria" w:cs="Times New Roman"/>
      <w:b/>
      <w:bCs/>
      <w:kern w:val="32"/>
      <w:sz w:val="32"/>
      <w:szCs w:val="32"/>
      <w:lang w:eastAsia="lv-LV"/>
    </w:rPr>
  </w:style>
  <w:style w:type="paragraph" w:customStyle="1" w:styleId="naisf">
    <w:name w:val="naisf"/>
    <w:basedOn w:val="Normal"/>
    <w:rsid w:val="00B358D3"/>
    <w:pPr>
      <w:spacing w:before="75" w:after="75"/>
      <w:ind w:firstLine="375"/>
      <w:jc w:val="both"/>
    </w:pPr>
  </w:style>
  <w:style w:type="paragraph" w:styleId="BodyText2">
    <w:name w:val="Body Text 2"/>
    <w:basedOn w:val="Normal"/>
    <w:link w:val="BodyText2Char"/>
    <w:rsid w:val="00B358D3"/>
    <w:pPr>
      <w:jc w:val="both"/>
    </w:pPr>
    <w:rPr>
      <w:szCs w:val="20"/>
      <w:lang w:eastAsia="en-US"/>
    </w:rPr>
  </w:style>
  <w:style w:type="character" w:customStyle="1" w:styleId="BodyText2Char">
    <w:name w:val="Body Text 2 Char"/>
    <w:basedOn w:val="DefaultParagraphFont"/>
    <w:link w:val="BodyText2"/>
    <w:rsid w:val="00B358D3"/>
    <w:rPr>
      <w:rFonts w:ascii="Times New Roman" w:eastAsia="Times New Roman" w:hAnsi="Times New Roman" w:cs="Times New Roman"/>
      <w:sz w:val="24"/>
      <w:szCs w:val="20"/>
    </w:rPr>
  </w:style>
  <w:style w:type="paragraph" w:customStyle="1" w:styleId="naisnod">
    <w:name w:val="naisnod"/>
    <w:basedOn w:val="Normal"/>
    <w:rsid w:val="00B358D3"/>
    <w:pPr>
      <w:spacing w:before="150" w:after="150"/>
      <w:jc w:val="center"/>
    </w:pPr>
    <w:rPr>
      <w:b/>
      <w:bCs/>
    </w:rPr>
  </w:style>
  <w:style w:type="character" w:styleId="Hyperlink">
    <w:name w:val="Hyperlink"/>
    <w:uiPriority w:val="99"/>
    <w:rsid w:val="00B358D3"/>
    <w:rPr>
      <w:color w:val="0000FF"/>
      <w:u w:val="single"/>
    </w:rPr>
  </w:style>
  <w:style w:type="paragraph" w:styleId="Header">
    <w:name w:val="header"/>
    <w:basedOn w:val="Normal"/>
    <w:link w:val="HeaderChar"/>
    <w:rsid w:val="00B358D3"/>
    <w:pPr>
      <w:tabs>
        <w:tab w:val="center" w:pos="4153"/>
        <w:tab w:val="right" w:pos="8306"/>
      </w:tabs>
    </w:pPr>
  </w:style>
  <w:style w:type="character" w:customStyle="1" w:styleId="HeaderChar">
    <w:name w:val="Header Char"/>
    <w:basedOn w:val="DefaultParagraphFont"/>
    <w:link w:val="Header"/>
    <w:rsid w:val="00B358D3"/>
    <w:rPr>
      <w:rFonts w:ascii="Times New Roman" w:eastAsia="Times New Roman" w:hAnsi="Times New Roman" w:cs="Times New Roman"/>
      <w:sz w:val="24"/>
      <w:szCs w:val="24"/>
      <w:lang w:eastAsia="lv-LV"/>
    </w:rPr>
  </w:style>
  <w:style w:type="paragraph" w:styleId="Footer">
    <w:name w:val="footer"/>
    <w:basedOn w:val="Normal"/>
    <w:link w:val="FooterChar"/>
    <w:rsid w:val="00B358D3"/>
    <w:pPr>
      <w:tabs>
        <w:tab w:val="center" w:pos="4153"/>
        <w:tab w:val="right" w:pos="8306"/>
      </w:tabs>
    </w:pPr>
  </w:style>
  <w:style w:type="character" w:customStyle="1" w:styleId="FooterChar">
    <w:name w:val="Footer Char"/>
    <w:basedOn w:val="DefaultParagraphFont"/>
    <w:link w:val="Footer"/>
    <w:rsid w:val="00B358D3"/>
    <w:rPr>
      <w:rFonts w:ascii="Times New Roman" w:eastAsia="Times New Roman" w:hAnsi="Times New Roman" w:cs="Times New Roman"/>
      <w:sz w:val="24"/>
      <w:szCs w:val="24"/>
      <w:lang w:eastAsia="lv-LV"/>
    </w:rPr>
  </w:style>
  <w:style w:type="character" w:styleId="PageNumber">
    <w:name w:val="page number"/>
    <w:basedOn w:val="DefaultParagraphFont"/>
    <w:rsid w:val="00B358D3"/>
  </w:style>
  <w:style w:type="paragraph" w:customStyle="1" w:styleId="tv9008792">
    <w:name w:val="tv900_87_92"/>
    <w:basedOn w:val="Normal"/>
    <w:rsid w:val="00B358D3"/>
    <w:pPr>
      <w:spacing w:before="100" w:beforeAutospacing="1" w:after="100" w:afterAutospacing="1"/>
    </w:pPr>
  </w:style>
  <w:style w:type="paragraph" w:customStyle="1" w:styleId="tv213">
    <w:name w:val="tv213"/>
    <w:basedOn w:val="Normal"/>
    <w:rsid w:val="00B358D3"/>
    <w:pPr>
      <w:spacing w:before="100" w:beforeAutospacing="1" w:after="100" w:afterAutospacing="1"/>
    </w:pPr>
  </w:style>
  <w:style w:type="paragraph" w:styleId="ListParagraph">
    <w:name w:val="List Paragraph"/>
    <w:basedOn w:val="Normal"/>
    <w:uiPriority w:val="34"/>
    <w:qFormat/>
    <w:rsid w:val="00B358D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13937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ikumi.lv/doc.php?id=6852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1290</Words>
  <Characters>736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Radzeviča</dc:creator>
  <cp:lastModifiedBy>ilzebr</cp:lastModifiedBy>
  <cp:revision>2</cp:revision>
  <dcterms:created xsi:type="dcterms:W3CDTF">2014-11-26T09:45:00Z</dcterms:created>
  <dcterms:modified xsi:type="dcterms:W3CDTF">2014-11-26T09:45:00Z</dcterms:modified>
</cp:coreProperties>
</file>