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FD" w:rsidRPr="004B5DA8" w:rsidRDefault="005C58FD" w:rsidP="005C58FD">
      <w:pPr>
        <w:spacing w:after="0" w:line="240" w:lineRule="auto"/>
        <w:jc w:val="right"/>
        <w:rPr>
          <w:rFonts w:ascii="Times New Roman" w:hAnsi="Times New Roman"/>
          <w:i/>
          <w:sz w:val="28"/>
        </w:rPr>
      </w:pPr>
      <w:r w:rsidRPr="004B5DA8">
        <w:rPr>
          <w:rFonts w:ascii="Times New Roman" w:hAnsi="Times New Roman"/>
          <w:i/>
          <w:sz w:val="28"/>
        </w:rPr>
        <w:t>Projekts</w:t>
      </w:r>
    </w:p>
    <w:p w:rsidR="005C58FD" w:rsidRPr="005C58FD" w:rsidRDefault="005C58FD" w:rsidP="005C58FD">
      <w:pPr>
        <w:spacing w:after="0" w:line="240" w:lineRule="auto"/>
        <w:jc w:val="right"/>
        <w:rPr>
          <w:rFonts w:ascii="Times New Roman" w:hAnsi="Times New Roman"/>
          <w:sz w:val="28"/>
        </w:rPr>
      </w:pPr>
    </w:p>
    <w:p w:rsidR="005C58FD" w:rsidRPr="00861BEA" w:rsidRDefault="005C58FD" w:rsidP="005C58FD">
      <w:pPr>
        <w:spacing w:after="0" w:line="240" w:lineRule="auto"/>
        <w:jc w:val="center"/>
        <w:rPr>
          <w:rFonts w:ascii="Times New Roman" w:hAnsi="Times New Roman" w:cs="Times New Roman"/>
          <w:b/>
          <w:sz w:val="28"/>
          <w:szCs w:val="28"/>
        </w:rPr>
      </w:pPr>
      <w:r w:rsidRPr="00861BEA">
        <w:rPr>
          <w:rFonts w:ascii="Times New Roman" w:hAnsi="Times New Roman" w:cs="Times New Roman"/>
          <w:b/>
          <w:sz w:val="28"/>
          <w:szCs w:val="28"/>
        </w:rPr>
        <w:t>Informatīvais ziņojums</w:t>
      </w:r>
    </w:p>
    <w:p w:rsidR="005C58FD" w:rsidRPr="00861BEA" w:rsidRDefault="005C58FD" w:rsidP="005C58FD">
      <w:pPr>
        <w:spacing w:after="0" w:line="240" w:lineRule="auto"/>
        <w:jc w:val="center"/>
        <w:rPr>
          <w:rFonts w:ascii="Times New Roman" w:hAnsi="Times New Roman" w:cs="Times New Roman"/>
          <w:b/>
          <w:sz w:val="28"/>
          <w:szCs w:val="28"/>
        </w:rPr>
      </w:pPr>
      <w:r w:rsidRPr="00861BEA">
        <w:rPr>
          <w:rFonts w:ascii="Times New Roman" w:hAnsi="Times New Roman" w:cs="Times New Roman"/>
          <w:b/>
          <w:sz w:val="28"/>
          <w:szCs w:val="28"/>
        </w:rPr>
        <w:t xml:space="preserve"> </w:t>
      </w:r>
      <w:r w:rsidR="008179D6">
        <w:rPr>
          <w:rFonts w:ascii="Times New Roman" w:hAnsi="Times New Roman" w:cs="Times New Roman"/>
          <w:b/>
          <w:sz w:val="28"/>
          <w:szCs w:val="28"/>
        </w:rPr>
        <w:t>p</w:t>
      </w:r>
      <w:r w:rsidRPr="00861BEA">
        <w:rPr>
          <w:rFonts w:ascii="Times New Roman" w:hAnsi="Times New Roman" w:cs="Times New Roman"/>
          <w:b/>
          <w:sz w:val="28"/>
          <w:szCs w:val="28"/>
        </w:rPr>
        <w:t xml:space="preserve">ar </w:t>
      </w:r>
      <w:r w:rsidR="003E3AB1" w:rsidRPr="00861BEA">
        <w:rPr>
          <w:rFonts w:ascii="Times New Roman" w:hAnsi="Times New Roman" w:cs="Times New Roman"/>
          <w:b/>
          <w:sz w:val="28"/>
          <w:szCs w:val="28"/>
        </w:rPr>
        <w:t xml:space="preserve">apropriācijas pārdali starp budžeta izdevumu kodiem atbilstoši ekonomiskajām kategorijām </w:t>
      </w:r>
      <w:r w:rsidR="00861BEA" w:rsidRPr="00861BEA">
        <w:rPr>
          <w:rFonts w:ascii="Times New Roman" w:hAnsi="Times New Roman" w:cs="Times New Roman"/>
          <w:b/>
          <w:sz w:val="28"/>
          <w:szCs w:val="28"/>
        </w:rPr>
        <w:t>Iekšlietu</w:t>
      </w:r>
      <w:r w:rsidRPr="00861BEA">
        <w:rPr>
          <w:rFonts w:ascii="Times New Roman" w:hAnsi="Times New Roman" w:cs="Times New Roman"/>
          <w:b/>
          <w:sz w:val="28"/>
          <w:szCs w:val="28"/>
        </w:rPr>
        <w:t xml:space="preserve"> ministrijas pamatbudžeta programmas 96.00.00 „Latvijas prezidentūras Eiropas</w:t>
      </w:r>
      <w:r w:rsidR="000D6CE5" w:rsidRPr="00861BEA">
        <w:rPr>
          <w:rFonts w:ascii="Times New Roman" w:hAnsi="Times New Roman" w:cs="Times New Roman"/>
          <w:b/>
          <w:sz w:val="28"/>
          <w:szCs w:val="28"/>
        </w:rPr>
        <w:t xml:space="preserve"> Savienības Padomē nodrošināšana</w:t>
      </w:r>
      <w:r w:rsidRPr="00861BEA">
        <w:rPr>
          <w:rFonts w:ascii="Times New Roman" w:hAnsi="Times New Roman" w:cs="Times New Roman"/>
          <w:b/>
          <w:sz w:val="28"/>
          <w:szCs w:val="28"/>
        </w:rPr>
        <w:t xml:space="preserve"> </w:t>
      </w:r>
      <w:proofErr w:type="gramStart"/>
      <w:r w:rsidRPr="00861BEA">
        <w:rPr>
          <w:rFonts w:ascii="Times New Roman" w:hAnsi="Times New Roman" w:cs="Times New Roman"/>
          <w:b/>
          <w:sz w:val="28"/>
          <w:szCs w:val="28"/>
        </w:rPr>
        <w:t>2015.gadā</w:t>
      </w:r>
      <w:proofErr w:type="gramEnd"/>
      <w:r w:rsidRPr="00861BEA">
        <w:rPr>
          <w:rFonts w:ascii="Times New Roman" w:hAnsi="Times New Roman" w:cs="Times New Roman"/>
          <w:b/>
          <w:sz w:val="28"/>
          <w:szCs w:val="28"/>
        </w:rPr>
        <w:t xml:space="preserve">” ietvaros </w:t>
      </w:r>
    </w:p>
    <w:p w:rsidR="005C58FD" w:rsidRDefault="005C58FD" w:rsidP="005C58FD">
      <w:pPr>
        <w:spacing w:after="0" w:line="240" w:lineRule="auto"/>
        <w:jc w:val="center"/>
        <w:rPr>
          <w:rFonts w:ascii="Times New Roman" w:hAnsi="Times New Roman" w:cs="Times New Roman"/>
          <w:sz w:val="28"/>
          <w:szCs w:val="28"/>
        </w:rPr>
      </w:pPr>
    </w:p>
    <w:p w:rsidR="005C58FD" w:rsidRPr="00861BEA" w:rsidRDefault="005C58FD" w:rsidP="008179D6">
      <w:pPr>
        <w:spacing w:after="0" w:line="240" w:lineRule="auto"/>
        <w:ind w:firstLine="720"/>
        <w:jc w:val="both"/>
        <w:rPr>
          <w:rFonts w:ascii="Times New Roman" w:hAnsi="Times New Roman" w:cs="Times New Roman"/>
          <w:sz w:val="28"/>
          <w:szCs w:val="28"/>
        </w:rPr>
      </w:pPr>
      <w:r w:rsidRPr="00861BEA">
        <w:rPr>
          <w:rFonts w:ascii="Times New Roman" w:hAnsi="Times New Roman" w:cs="Times New Roman"/>
          <w:sz w:val="28"/>
          <w:szCs w:val="28"/>
        </w:rPr>
        <w:t xml:space="preserve">Saskaņā ar likuma „Par valsts budžetu </w:t>
      </w:r>
      <w:proofErr w:type="gramStart"/>
      <w:r w:rsidRPr="00861BEA">
        <w:rPr>
          <w:rFonts w:ascii="Times New Roman" w:hAnsi="Times New Roman" w:cs="Times New Roman"/>
          <w:sz w:val="28"/>
          <w:szCs w:val="28"/>
        </w:rPr>
        <w:t>2014.gadam</w:t>
      </w:r>
      <w:proofErr w:type="gramEnd"/>
      <w:r w:rsidRPr="00861BEA">
        <w:rPr>
          <w:rFonts w:ascii="Times New Roman" w:hAnsi="Times New Roman" w:cs="Times New Roman"/>
          <w:sz w:val="28"/>
          <w:szCs w:val="28"/>
        </w:rPr>
        <w:t>” 35. panta pirmajā daļā noteikto – ja ir pieņemts attiecīgs Ministru kabineta lēmums, finanšu ministram ir tiesības veikt apropriācijas pārdali ministrijas vai centrālās valsts pārvaldes iestādes budžeta</w:t>
      </w:r>
      <w:r w:rsidR="00D14E89" w:rsidRPr="00861BEA">
        <w:rPr>
          <w:rFonts w:ascii="Times New Roman" w:hAnsi="Times New Roman" w:cs="Times New Roman"/>
          <w:sz w:val="28"/>
          <w:szCs w:val="28"/>
        </w:rPr>
        <w:t xml:space="preserve"> programmas 96.00.00 „Latvijas p</w:t>
      </w:r>
      <w:r w:rsidRPr="00861BEA">
        <w:rPr>
          <w:rFonts w:ascii="Times New Roman" w:hAnsi="Times New Roman" w:cs="Times New Roman"/>
          <w:sz w:val="28"/>
          <w:szCs w:val="28"/>
        </w:rPr>
        <w:t xml:space="preserve">rezidentūras Eiropas Savienības Padomē nodrošināšana 2015.gadā” ietvaros. </w:t>
      </w:r>
      <w:r w:rsidR="00861BEA" w:rsidRPr="00861BEA">
        <w:rPr>
          <w:rFonts w:ascii="Times New Roman" w:hAnsi="Times New Roman" w:cs="Times New Roman"/>
          <w:sz w:val="28"/>
          <w:szCs w:val="28"/>
        </w:rPr>
        <w:t>Iekšlietu</w:t>
      </w:r>
      <w:r w:rsidRPr="00861BEA">
        <w:rPr>
          <w:rFonts w:ascii="Times New Roman" w:hAnsi="Times New Roman" w:cs="Times New Roman"/>
          <w:sz w:val="28"/>
          <w:szCs w:val="28"/>
        </w:rPr>
        <w:t xml:space="preserve"> ministrija iesniedz informatīvo ziņojumu „</w:t>
      </w:r>
      <w:r w:rsidR="00861BEA" w:rsidRPr="00861BEA">
        <w:rPr>
          <w:rFonts w:ascii="Times New Roman" w:hAnsi="Times New Roman" w:cs="Times New Roman"/>
          <w:sz w:val="28"/>
          <w:szCs w:val="28"/>
        </w:rPr>
        <w:t xml:space="preserve">Par apropriācijas pārdali starp budžeta izdevumu kodiem atbilstoši ekonomiskajām kategorijām Iekšlietu ministrijas pamatbudžeta programmas 96.00.00 „Latvijas prezidentūras Eiropas Savienības Padomē nodrošināšana </w:t>
      </w:r>
      <w:proofErr w:type="gramStart"/>
      <w:r w:rsidR="00861BEA" w:rsidRPr="00861BEA">
        <w:rPr>
          <w:rFonts w:ascii="Times New Roman" w:hAnsi="Times New Roman" w:cs="Times New Roman"/>
          <w:sz w:val="28"/>
          <w:szCs w:val="28"/>
        </w:rPr>
        <w:t>2015.gadā</w:t>
      </w:r>
      <w:proofErr w:type="gramEnd"/>
      <w:r w:rsidR="00861BEA" w:rsidRPr="00861BEA">
        <w:rPr>
          <w:rFonts w:ascii="Times New Roman" w:hAnsi="Times New Roman" w:cs="Times New Roman"/>
          <w:sz w:val="28"/>
          <w:szCs w:val="28"/>
        </w:rPr>
        <w:t>” ietvaros</w:t>
      </w:r>
      <w:r w:rsidRPr="008179D6">
        <w:rPr>
          <w:rFonts w:ascii="Times New Roman" w:hAnsi="Times New Roman" w:cs="Times New Roman"/>
          <w:sz w:val="28"/>
          <w:szCs w:val="28"/>
        </w:rPr>
        <w:t>”</w:t>
      </w:r>
      <w:r w:rsidR="008179D6" w:rsidRPr="008179D6">
        <w:rPr>
          <w:rFonts w:ascii="Times New Roman" w:hAnsi="Times New Roman" w:cs="Times New Roman"/>
          <w:sz w:val="28"/>
          <w:szCs w:val="28"/>
        </w:rPr>
        <w:t>, lai Ministru kabinets pieņemtu lēmumu par izdevumu pārdali starp atsevišķiem pasākumiem</w:t>
      </w:r>
      <w:r w:rsidR="00217348">
        <w:rPr>
          <w:rFonts w:ascii="Times New Roman" w:hAnsi="Times New Roman" w:cs="Times New Roman"/>
          <w:sz w:val="28"/>
          <w:szCs w:val="28"/>
        </w:rPr>
        <w:t xml:space="preserve"> un </w:t>
      </w:r>
      <w:r w:rsidR="006806DA">
        <w:rPr>
          <w:rFonts w:ascii="Times New Roman" w:hAnsi="Times New Roman" w:cs="Times New Roman"/>
          <w:sz w:val="28"/>
          <w:szCs w:val="28"/>
        </w:rPr>
        <w:t>izdevumu kodiem atbilstoši ekonomiskajām kategorijām</w:t>
      </w:r>
      <w:r w:rsidR="008179D6" w:rsidRPr="008179D6">
        <w:rPr>
          <w:rFonts w:ascii="Times New Roman" w:hAnsi="Times New Roman" w:cs="Times New Roman"/>
          <w:sz w:val="28"/>
          <w:szCs w:val="28"/>
        </w:rPr>
        <w:t>.</w:t>
      </w:r>
    </w:p>
    <w:p w:rsidR="005C58FD" w:rsidRPr="00861BEA" w:rsidRDefault="005C58FD" w:rsidP="005C58FD">
      <w:pPr>
        <w:spacing w:after="0" w:line="240" w:lineRule="auto"/>
        <w:ind w:firstLine="720"/>
        <w:jc w:val="both"/>
        <w:rPr>
          <w:rFonts w:ascii="Times New Roman" w:hAnsi="Times New Roman" w:cs="Times New Roman"/>
          <w:sz w:val="28"/>
          <w:szCs w:val="28"/>
        </w:rPr>
      </w:pPr>
    </w:p>
    <w:p w:rsidR="005C58FD" w:rsidRPr="00861BEA" w:rsidRDefault="005C58FD" w:rsidP="00E3788D">
      <w:pPr>
        <w:pStyle w:val="ListParagraph"/>
        <w:numPr>
          <w:ilvl w:val="0"/>
          <w:numId w:val="7"/>
        </w:numPr>
        <w:spacing w:after="0" w:line="240" w:lineRule="auto"/>
        <w:jc w:val="center"/>
        <w:rPr>
          <w:rFonts w:ascii="Times New Roman" w:hAnsi="Times New Roman" w:cs="Times New Roman"/>
          <w:b/>
          <w:sz w:val="28"/>
          <w:szCs w:val="28"/>
        </w:rPr>
      </w:pPr>
      <w:r w:rsidRPr="00861BEA">
        <w:rPr>
          <w:rFonts w:ascii="Times New Roman" w:hAnsi="Times New Roman" w:cs="Times New Roman"/>
          <w:b/>
          <w:sz w:val="28"/>
          <w:szCs w:val="28"/>
        </w:rPr>
        <w:t>Pašreizējā situācija un problēmas raksturojums</w:t>
      </w:r>
    </w:p>
    <w:p w:rsidR="005C58FD" w:rsidRPr="00861BEA" w:rsidRDefault="005C58FD" w:rsidP="005C58FD">
      <w:pPr>
        <w:spacing w:after="0" w:line="240" w:lineRule="auto"/>
        <w:jc w:val="both"/>
        <w:rPr>
          <w:rFonts w:ascii="Times New Roman" w:hAnsi="Times New Roman" w:cs="Times New Roman"/>
          <w:sz w:val="28"/>
          <w:szCs w:val="28"/>
        </w:rPr>
      </w:pPr>
    </w:p>
    <w:p w:rsidR="005C58FD" w:rsidRDefault="005C58FD" w:rsidP="005C58FD">
      <w:pPr>
        <w:spacing w:after="0" w:line="240" w:lineRule="auto"/>
        <w:ind w:firstLine="720"/>
        <w:jc w:val="both"/>
        <w:rPr>
          <w:rFonts w:ascii="Times New Roman" w:hAnsi="Times New Roman" w:cs="Times New Roman"/>
          <w:sz w:val="28"/>
          <w:szCs w:val="28"/>
        </w:rPr>
      </w:pPr>
      <w:r w:rsidRPr="00861BEA">
        <w:rPr>
          <w:rFonts w:ascii="Times New Roman" w:hAnsi="Times New Roman" w:cs="Times New Roman"/>
          <w:sz w:val="28"/>
          <w:szCs w:val="28"/>
        </w:rPr>
        <w:t xml:space="preserve">Likumā „Par valsts budžetu </w:t>
      </w:r>
      <w:proofErr w:type="gramStart"/>
      <w:r w:rsidRPr="00861BEA">
        <w:rPr>
          <w:rFonts w:ascii="Times New Roman" w:hAnsi="Times New Roman" w:cs="Times New Roman"/>
          <w:sz w:val="28"/>
          <w:szCs w:val="28"/>
        </w:rPr>
        <w:t>2014.gadam</w:t>
      </w:r>
      <w:proofErr w:type="gramEnd"/>
      <w:r w:rsidRPr="00861BEA">
        <w:rPr>
          <w:rFonts w:ascii="Times New Roman" w:hAnsi="Times New Roman" w:cs="Times New Roman"/>
          <w:sz w:val="28"/>
          <w:szCs w:val="28"/>
        </w:rPr>
        <w:t xml:space="preserve">” </w:t>
      </w:r>
      <w:r w:rsidR="00861BEA">
        <w:rPr>
          <w:rFonts w:ascii="Times New Roman" w:hAnsi="Times New Roman" w:cs="Times New Roman"/>
          <w:sz w:val="28"/>
          <w:szCs w:val="28"/>
        </w:rPr>
        <w:t>Iekšlietu</w:t>
      </w:r>
      <w:r w:rsidRPr="00861BEA">
        <w:rPr>
          <w:rFonts w:ascii="Times New Roman" w:hAnsi="Times New Roman" w:cs="Times New Roman"/>
          <w:sz w:val="28"/>
          <w:szCs w:val="28"/>
        </w:rPr>
        <w:t xml:space="preserve"> ministrijas </w:t>
      </w:r>
      <w:r w:rsidR="00D95E85">
        <w:rPr>
          <w:rFonts w:ascii="Times New Roman" w:hAnsi="Times New Roman" w:cs="Times New Roman"/>
          <w:sz w:val="28"/>
          <w:szCs w:val="28"/>
        </w:rPr>
        <w:t>pamat</w:t>
      </w:r>
      <w:r w:rsidRPr="00861BEA">
        <w:rPr>
          <w:rFonts w:ascii="Times New Roman" w:hAnsi="Times New Roman" w:cs="Times New Roman"/>
          <w:sz w:val="28"/>
          <w:szCs w:val="28"/>
        </w:rPr>
        <w:t xml:space="preserve">budžeta programmā 96.00.00 „Latvijas prezidentūras Eiropas Savienības Padomē nodrošināšanai 2015.gadā” </w:t>
      </w:r>
      <w:r w:rsidR="00140CF1" w:rsidRPr="00861BEA">
        <w:rPr>
          <w:rFonts w:ascii="Times New Roman" w:hAnsi="Times New Roman" w:cs="Times New Roman"/>
          <w:sz w:val="28"/>
          <w:szCs w:val="28"/>
        </w:rPr>
        <w:t xml:space="preserve">apstiprināts finansējums </w:t>
      </w:r>
      <w:r w:rsidR="00861BEA">
        <w:rPr>
          <w:rFonts w:ascii="Times New Roman" w:hAnsi="Times New Roman" w:cs="Times New Roman"/>
          <w:sz w:val="28"/>
          <w:szCs w:val="28"/>
        </w:rPr>
        <w:t>4 156 272</w:t>
      </w:r>
      <w:r w:rsidRPr="00861BEA">
        <w:rPr>
          <w:rFonts w:ascii="Times New Roman" w:hAnsi="Times New Roman" w:cs="Times New Roman"/>
          <w:sz w:val="28"/>
          <w:szCs w:val="28"/>
        </w:rPr>
        <w:t xml:space="preserve"> </w:t>
      </w:r>
      <w:r w:rsidRPr="00861BEA">
        <w:rPr>
          <w:rFonts w:ascii="Times New Roman" w:hAnsi="Times New Roman" w:cs="Times New Roman"/>
          <w:i/>
          <w:sz w:val="28"/>
          <w:szCs w:val="28"/>
        </w:rPr>
        <w:t>euro</w:t>
      </w:r>
      <w:r w:rsidRPr="00861BEA">
        <w:rPr>
          <w:rFonts w:ascii="Times New Roman" w:hAnsi="Times New Roman" w:cs="Times New Roman"/>
          <w:sz w:val="28"/>
          <w:szCs w:val="28"/>
        </w:rPr>
        <w:t xml:space="preserve"> apmērā. </w:t>
      </w:r>
    </w:p>
    <w:p w:rsidR="00CA308A" w:rsidRPr="00CA308A" w:rsidRDefault="006B2E09" w:rsidP="00CA308A">
      <w:pPr>
        <w:pStyle w:val="ListParagraph"/>
        <w:numPr>
          <w:ilvl w:val="0"/>
          <w:numId w:val="9"/>
        </w:numPr>
        <w:tabs>
          <w:tab w:val="left" w:pos="993"/>
        </w:tabs>
        <w:spacing w:after="0" w:line="240" w:lineRule="auto"/>
        <w:ind w:left="0" w:firstLine="709"/>
        <w:jc w:val="both"/>
        <w:rPr>
          <w:rFonts w:ascii="Times New Roman" w:hAnsi="Times New Roman" w:cs="Times New Roman"/>
          <w:sz w:val="28"/>
          <w:szCs w:val="28"/>
        </w:rPr>
      </w:pPr>
      <w:r w:rsidRPr="00CA308A">
        <w:rPr>
          <w:rFonts w:ascii="Times New Roman" w:hAnsi="Times New Roman" w:cs="Times New Roman"/>
          <w:sz w:val="28"/>
          <w:szCs w:val="28"/>
        </w:rPr>
        <w:t xml:space="preserve">Saskaņā ar Ministru kabineta </w:t>
      </w:r>
      <w:proofErr w:type="gramStart"/>
      <w:r w:rsidRPr="00CA308A">
        <w:rPr>
          <w:rFonts w:ascii="Times New Roman" w:hAnsi="Times New Roman" w:cs="Times New Roman"/>
          <w:sz w:val="28"/>
          <w:szCs w:val="28"/>
        </w:rPr>
        <w:t>2013.gada</w:t>
      </w:r>
      <w:proofErr w:type="gramEnd"/>
      <w:r w:rsidRPr="00CA308A">
        <w:rPr>
          <w:rFonts w:ascii="Times New Roman" w:hAnsi="Times New Roman" w:cs="Times New Roman"/>
          <w:sz w:val="28"/>
          <w:szCs w:val="28"/>
        </w:rPr>
        <w:t xml:space="preserve"> 28.augusta rīkojum</w:t>
      </w:r>
      <w:r w:rsidR="0090412E" w:rsidRPr="00CA308A">
        <w:rPr>
          <w:rFonts w:ascii="Times New Roman" w:hAnsi="Times New Roman" w:cs="Times New Roman"/>
          <w:sz w:val="28"/>
          <w:szCs w:val="28"/>
        </w:rPr>
        <w:t>a</w:t>
      </w:r>
      <w:r w:rsidRPr="00CA308A">
        <w:rPr>
          <w:rFonts w:ascii="Times New Roman" w:hAnsi="Times New Roman" w:cs="Times New Roman"/>
          <w:sz w:val="28"/>
          <w:szCs w:val="28"/>
        </w:rPr>
        <w:t xml:space="preserve"> Nr.401 „Par nepieciešamo finansējumu 2014.gadam, lai sagatavotu un nodrošinātu Latvijas prezidentūru Eiropas Savienības Padomē 2015.gadā”</w:t>
      </w:r>
      <w:r w:rsidR="0090412E" w:rsidRPr="00CA308A">
        <w:rPr>
          <w:rFonts w:ascii="Times New Roman" w:hAnsi="Times New Roman" w:cs="Times New Roman"/>
          <w:sz w:val="28"/>
          <w:szCs w:val="28"/>
        </w:rPr>
        <w:t xml:space="preserve"> 1.5.1.apakšpunktu</w:t>
      </w:r>
      <w:r w:rsidRPr="00CA308A">
        <w:rPr>
          <w:rFonts w:ascii="Times New Roman" w:hAnsi="Times New Roman" w:cs="Times New Roman"/>
          <w:sz w:val="28"/>
          <w:szCs w:val="28"/>
        </w:rPr>
        <w:t xml:space="preserve"> Iekšlietu ministrijai piešķirts finansējums 148 359 latu jeb 211 096 </w:t>
      </w:r>
      <w:r w:rsidRPr="00074D79">
        <w:rPr>
          <w:rFonts w:ascii="Times New Roman" w:hAnsi="Times New Roman" w:cs="Times New Roman"/>
          <w:i/>
          <w:sz w:val="28"/>
          <w:szCs w:val="28"/>
        </w:rPr>
        <w:t>euro</w:t>
      </w:r>
      <w:r w:rsidRPr="00CA308A">
        <w:rPr>
          <w:rFonts w:ascii="Times New Roman" w:hAnsi="Times New Roman" w:cs="Times New Roman"/>
          <w:sz w:val="28"/>
          <w:szCs w:val="28"/>
        </w:rPr>
        <w:t xml:space="preserve"> apmērā divu papildu amata vietu izveidošanai Latvijas Republikas Pastāvīgajā pārstāvniecībā Eiropas Savienībā no 2014.gada 1.janvāra (izdevumi diviem nozares padomniekiem ar laulāto un bērnu). 2014.gada februārī uz Briseli tika nosūtīts nozares padomnieks bez ģimenes, bet otrā nozares padomnieka nosūtīšana aizkavējās līdz 2014.gada augustam. Līdz ar to izveidojās ārvalstīs strādājošo darbinieku dzīvokļa īres un komunālo izdevumu kompensācija</w:t>
      </w:r>
      <w:r w:rsidR="002A0499">
        <w:rPr>
          <w:rFonts w:ascii="Times New Roman" w:hAnsi="Times New Roman" w:cs="Times New Roman"/>
          <w:sz w:val="28"/>
          <w:szCs w:val="28"/>
        </w:rPr>
        <w:t xml:space="preserve">s </w:t>
      </w:r>
      <w:r w:rsidR="002A0499" w:rsidRPr="00CA308A">
        <w:rPr>
          <w:rFonts w:ascii="Times New Roman" w:hAnsi="Times New Roman" w:cs="Times New Roman"/>
          <w:sz w:val="28"/>
          <w:szCs w:val="28"/>
        </w:rPr>
        <w:t>ekonomija</w:t>
      </w:r>
      <w:r w:rsidRPr="00CA308A">
        <w:rPr>
          <w:rFonts w:ascii="Times New Roman" w:hAnsi="Times New Roman" w:cs="Times New Roman"/>
          <w:sz w:val="28"/>
          <w:szCs w:val="28"/>
        </w:rPr>
        <w:t xml:space="preserve"> </w:t>
      </w:r>
      <w:r w:rsidR="006F18C1">
        <w:rPr>
          <w:rFonts w:ascii="Times New Roman" w:hAnsi="Times New Roman" w:cs="Times New Roman"/>
          <w:sz w:val="28"/>
          <w:szCs w:val="28"/>
        </w:rPr>
        <w:t>21 880</w:t>
      </w:r>
      <w:r w:rsidRPr="00CA308A">
        <w:rPr>
          <w:rFonts w:ascii="Times New Roman" w:hAnsi="Times New Roman" w:cs="Times New Roman"/>
          <w:sz w:val="28"/>
          <w:szCs w:val="28"/>
        </w:rPr>
        <w:t xml:space="preserve"> </w:t>
      </w:r>
      <w:r w:rsidRPr="00CA308A">
        <w:rPr>
          <w:rFonts w:ascii="Times New Roman" w:hAnsi="Times New Roman" w:cs="Times New Roman"/>
          <w:i/>
          <w:sz w:val="28"/>
          <w:szCs w:val="28"/>
        </w:rPr>
        <w:t>euro</w:t>
      </w:r>
      <w:r w:rsidRPr="00CA308A">
        <w:rPr>
          <w:rFonts w:ascii="Times New Roman" w:hAnsi="Times New Roman" w:cs="Times New Roman"/>
          <w:sz w:val="28"/>
          <w:szCs w:val="28"/>
        </w:rPr>
        <w:t xml:space="preserve"> apmērā. </w:t>
      </w:r>
    </w:p>
    <w:p w:rsidR="00CA308A" w:rsidRDefault="00CA308A" w:rsidP="006F18C1">
      <w:pPr>
        <w:spacing w:after="0" w:line="240" w:lineRule="auto"/>
        <w:ind w:firstLine="709"/>
        <w:jc w:val="both"/>
        <w:rPr>
          <w:rFonts w:ascii="Times New Roman" w:hAnsi="Times New Roman" w:cs="Times New Roman"/>
          <w:sz w:val="28"/>
          <w:szCs w:val="28"/>
        </w:rPr>
      </w:pPr>
      <w:r w:rsidRPr="00861BEA">
        <w:rPr>
          <w:rFonts w:ascii="Times New Roman" w:hAnsi="Times New Roman" w:cs="Times New Roman"/>
          <w:sz w:val="28"/>
          <w:szCs w:val="28"/>
        </w:rPr>
        <w:t xml:space="preserve">Plānojot </w:t>
      </w:r>
      <w:proofErr w:type="gramStart"/>
      <w:r w:rsidRPr="00861BEA">
        <w:rPr>
          <w:rFonts w:ascii="Times New Roman" w:hAnsi="Times New Roman" w:cs="Times New Roman"/>
          <w:sz w:val="28"/>
          <w:szCs w:val="28"/>
        </w:rPr>
        <w:t>2014.gada</w:t>
      </w:r>
      <w:proofErr w:type="gramEnd"/>
      <w:r w:rsidRPr="00861BEA">
        <w:rPr>
          <w:rFonts w:ascii="Times New Roman" w:hAnsi="Times New Roman" w:cs="Times New Roman"/>
          <w:sz w:val="28"/>
          <w:szCs w:val="28"/>
        </w:rPr>
        <w:t xml:space="preserve"> budžetu, nebija iespējas </w:t>
      </w:r>
      <w:r w:rsidR="008D500B">
        <w:rPr>
          <w:rFonts w:ascii="Times New Roman" w:hAnsi="Times New Roman" w:cs="Times New Roman"/>
          <w:sz w:val="28"/>
          <w:szCs w:val="28"/>
        </w:rPr>
        <w:t>paredzēt</w:t>
      </w:r>
      <w:r w:rsidRPr="00861BEA">
        <w:rPr>
          <w:rFonts w:ascii="Times New Roman" w:hAnsi="Times New Roman" w:cs="Times New Roman"/>
          <w:sz w:val="28"/>
          <w:szCs w:val="28"/>
        </w:rPr>
        <w:t xml:space="preserve"> </w:t>
      </w:r>
      <w:r w:rsidR="008D500B" w:rsidRPr="00861BEA">
        <w:rPr>
          <w:rFonts w:ascii="Times New Roman" w:hAnsi="Times New Roman" w:cs="Times New Roman"/>
          <w:sz w:val="28"/>
          <w:szCs w:val="28"/>
        </w:rPr>
        <w:t>tehnisk</w:t>
      </w:r>
      <w:r w:rsidR="008D500B">
        <w:rPr>
          <w:rFonts w:ascii="Times New Roman" w:hAnsi="Times New Roman" w:cs="Times New Roman"/>
          <w:sz w:val="28"/>
          <w:szCs w:val="28"/>
        </w:rPr>
        <w:t>ā</w:t>
      </w:r>
      <w:r w:rsidR="008D500B" w:rsidRPr="00861BEA">
        <w:rPr>
          <w:rFonts w:ascii="Times New Roman" w:hAnsi="Times New Roman" w:cs="Times New Roman"/>
          <w:sz w:val="28"/>
          <w:szCs w:val="28"/>
        </w:rPr>
        <w:t xml:space="preserve"> aprīkojum</w:t>
      </w:r>
      <w:r w:rsidR="008D500B">
        <w:rPr>
          <w:rFonts w:ascii="Times New Roman" w:hAnsi="Times New Roman" w:cs="Times New Roman"/>
          <w:sz w:val="28"/>
          <w:szCs w:val="28"/>
        </w:rPr>
        <w:t>a (portatīvo datoru</w:t>
      </w:r>
      <w:r w:rsidR="00A35F70">
        <w:rPr>
          <w:rFonts w:ascii="Times New Roman" w:hAnsi="Times New Roman" w:cs="Times New Roman"/>
          <w:sz w:val="28"/>
          <w:szCs w:val="28"/>
        </w:rPr>
        <w:t xml:space="preserve"> un videokonferences aprīkojuma</w:t>
      </w:r>
      <w:r w:rsidR="008D500B">
        <w:rPr>
          <w:rFonts w:ascii="Times New Roman" w:hAnsi="Times New Roman" w:cs="Times New Roman"/>
          <w:sz w:val="28"/>
          <w:szCs w:val="28"/>
        </w:rPr>
        <w:t>)</w:t>
      </w:r>
      <w:r w:rsidR="008D500B" w:rsidRPr="00861BEA">
        <w:rPr>
          <w:rFonts w:ascii="Times New Roman" w:hAnsi="Times New Roman" w:cs="Times New Roman"/>
          <w:sz w:val="28"/>
          <w:szCs w:val="28"/>
        </w:rPr>
        <w:t xml:space="preserve"> </w:t>
      </w:r>
      <w:r w:rsidR="008D500B">
        <w:rPr>
          <w:rFonts w:ascii="Times New Roman" w:hAnsi="Times New Roman" w:cs="Times New Roman"/>
          <w:sz w:val="28"/>
          <w:szCs w:val="28"/>
        </w:rPr>
        <w:t xml:space="preserve">iegādi </w:t>
      </w:r>
      <w:r w:rsidRPr="00861BEA">
        <w:rPr>
          <w:rFonts w:ascii="Times New Roman" w:hAnsi="Times New Roman" w:cs="Times New Roman"/>
          <w:sz w:val="28"/>
          <w:szCs w:val="28"/>
        </w:rPr>
        <w:t>nozares padomniek</w:t>
      </w:r>
      <w:r w:rsidR="008D500B">
        <w:rPr>
          <w:rFonts w:ascii="Times New Roman" w:hAnsi="Times New Roman" w:cs="Times New Roman"/>
          <w:sz w:val="28"/>
          <w:szCs w:val="28"/>
        </w:rPr>
        <w:t>iem</w:t>
      </w:r>
      <w:r w:rsidRPr="00861BEA">
        <w:rPr>
          <w:rFonts w:ascii="Times New Roman" w:hAnsi="Times New Roman" w:cs="Times New Roman"/>
          <w:sz w:val="28"/>
          <w:szCs w:val="28"/>
        </w:rPr>
        <w:t xml:space="preserve"> un ministrijas </w:t>
      </w:r>
      <w:r w:rsidR="008D500B">
        <w:rPr>
          <w:rFonts w:ascii="Times New Roman" w:hAnsi="Times New Roman" w:cs="Times New Roman"/>
          <w:sz w:val="28"/>
          <w:szCs w:val="28"/>
        </w:rPr>
        <w:t>ekspertiem ierobežota pieejamā finansējuma dēļ. Taču, ga</w:t>
      </w:r>
      <w:r w:rsidRPr="00861BEA">
        <w:rPr>
          <w:rFonts w:ascii="Times New Roman" w:hAnsi="Times New Roman" w:cs="Times New Roman"/>
          <w:sz w:val="28"/>
          <w:szCs w:val="28"/>
        </w:rPr>
        <w:t>tavojoties Latvijas prezidentūrai Eiropas Savienības Padomē (turpmāk – prezidentūra), arvien aktuālāks kļūst jautājums par savlaicīgu</w:t>
      </w:r>
      <w:r>
        <w:rPr>
          <w:rFonts w:ascii="Times New Roman" w:hAnsi="Times New Roman" w:cs="Times New Roman"/>
          <w:sz w:val="28"/>
          <w:szCs w:val="28"/>
        </w:rPr>
        <w:t>,</w:t>
      </w:r>
      <w:r w:rsidRPr="00861BEA">
        <w:rPr>
          <w:rFonts w:ascii="Times New Roman" w:hAnsi="Times New Roman" w:cs="Times New Roman"/>
          <w:sz w:val="28"/>
          <w:szCs w:val="28"/>
        </w:rPr>
        <w:t xml:space="preserve"> operatīvi sagatavotu un </w:t>
      </w:r>
      <w:r w:rsidR="008D500B">
        <w:rPr>
          <w:rFonts w:ascii="Times New Roman" w:hAnsi="Times New Roman" w:cs="Times New Roman"/>
          <w:sz w:val="28"/>
          <w:szCs w:val="28"/>
        </w:rPr>
        <w:t xml:space="preserve">elektroniski </w:t>
      </w:r>
      <w:r w:rsidR="00776FAE" w:rsidRPr="00861BEA">
        <w:rPr>
          <w:rFonts w:ascii="Times New Roman" w:hAnsi="Times New Roman" w:cs="Times New Roman"/>
          <w:sz w:val="28"/>
          <w:szCs w:val="28"/>
        </w:rPr>
        <w:t xml:space="preserve">atbildīgajiem ekspertiem ministrijā </w:t>
      </w:r>
      <w:r w:rsidRPr="00861BEA">
        <w:rPr>
          <w:rFonts w:ascii="Times New Roman" w:hAnsi="Times New Roman" w:cs="Times New Roman"/>
          <w:sz w:val="28"/>
          <w:szCs w:val="28"/>
        </w:rPr>
        <w:t>nosūtītu informāciju</w:t>
      </w:r>
      <w:r w:rsidR="00776FAE">
        <w:rPr>
          <w:rFonts w:ascii="Times New Roman" w:hAnsi="Times New Roman" w:cs="Times New Roman"/>
          <w:sz w:val="28"/>
          <w:szCs w:val="28"/>
        </w:rPr>
        <w:t xml:space="preserve"> un</w:t>
      </w:r>
      <w:r w:rsidRPr="00861BEA">
        <w:rPr>
          <w:rFonts w:ascii="Times New Roman" w:hAnsi="Times New Roman" w:cs="Times New Roman"/>
          <w:sz w:val="28"/>
          <w:szCs w:val="28"/>
        </w:rPr>
        <w:t xml:space="preserve"> regulāru iespēju izskatīt elektronisko pastu darba grupu un dažādu pasākumu norises </w:t>
      </w:r>
      <w:r w:rsidR="00AD35FB">
        <w:rPr>
          <w:rFonts w:ascii="Times New Roman" w:hAnsi="Times New Roman" w:cs="Times New Roman"/>
          <w:sz w:val="28"/>
          <w:szCs w:val="28"/>
        </w:rPr>
        <w:t>laikā</w:t>
      </w:r>
      <w:r w:rsidRPr="00861BEA">
        <w:rPr>
          <w:rFonts w:ascii="Times New Roman" w:hAnsi="Times New Roman" w:cs="Times New Roman"/>
          <w:sz w:val="28"/>
          <w:szCs w:val="28"/>
        </w:rPr>
        <w:t xml:space="preserve">. </w:t>
      </w:r>
      <w:r w:rsidR="002A0499">
        <w:rPr>
          <w:rFonts w:ascii="Times New Roman" w:hAnsi="Times New Roman" w:cs="Times New Roman"/>
          <w:sz w:val="28"/>
          <w:szCs w:val="28"/>
        </w:rPr>
        <w:t>P</w:t>
      </w:r>
      <w:r w:rsidRPr="00861BEA">
        <w:rPr>
          <w:rFonts w:ascii="Times New Roman" w:hAnsi="Times New Roman" w:cs="Times New Roman"/>
          <w:sz w:val="28"/>
          <w:szCs w:val="28"/>
        </w:rPr>
        <w:t xml:space="preserve">ortatīvo datoru </w:t>
      </w:r>
      <w:r w:rsidR="00AD35FB">
        <w:rPr>
          <w:rFonts w:ascii="Times New Roman" w:hAnsi="Times New Roman" w:cs="Times New Roman"/>
          <w:sz w:val="28"/>
          <w:szCs w:val="28"/>
        </w:rPr>
        <w:t>iegāde</w:t>
      </w:r>
      <w:r w:rsidRPr="00861BEA">
        <w:rPr>
          <w:rFonts w:ascii="Times New Roman" w:hAnsi="Times New Roman" w:cs="Times New Roman"/>
          <w:sz w:val="28"/>
          <w:szCs w:val="28"/>
        </w:rPr>
        <w:t xml:space="preserve"> </w:t>
      </w:r>
      <w:r w:rsidR="00AD35FB">
        <w:rPr>
          <w:rFonts w:ascii="Times New Roman" w:hAnsi="Times New Roman" w:cs="Times New Roman"/>
          <w:sz w:val="28"/>
          <w:szCs w:val="28"/>
        </w:rPr>
        <w:t>nodrošinās</w:t>
      </w:r>
      <w:r w:rsidRPr="00861BEA">
        <w:rPr>
          <w:rFonts w:ascii="Times New Roman" w:hAnsi="Times New Roman" w:cs="Times New Roman"/>
          <w:sz w:val="28"/>
          <w:szCs w:val="28"/>
        </w:rPr>
        <w:t xml:space="preserve"> efektīvāku resursu izmantošanu</w:t>
      </w:r>
      <w:r w:rsidR="00776FAE" w:rsidRPr="00776FAE">
        <w:rPr>
          <w:rFonts w:ascii="Times New Roman" w:hAnsi="Times New Roman" w:cs="Times New Roman"/>
          <w:sz w:val="28"/>
          <w:szCs w:val="28"/>
        </w:rPr>
        <w:t xml:space="preserve"> un aktuāl</w:t>
      </w:r>
      <w:r w:rsidR="00776FAE">
        <w:rPr>
          <w:rFonts w:ascii="Times New Roman" w:hAnsi="Times New Roman" w:cs="Times New Roman"/>
          <w:sz w:val="28"/>
          <w:szCs w:val="28"/>
        </w:rPr>
        <w:t>ās</w:t>
      </w:r>
      <w:r w:rsidR="00776FAE" w:rsidRPr="00776FAE">
        <w:rPr>
          <w:rFonts w:ascii="Times New Roman" w:hAnsi="Times New Roman" w:cs="Times New Roman"/>
          <w:sz w:val="28"/>
          <w:szCs w:val="28"/>
        </w:rPr>
        <w:t xml:space="preserve"> </w:t>
      </w:r>
      <w:r w:rsidR="00776FAE" w:rsidRPr="00776FAE">
        <w:rPr>
          <w:rFonts w:ascii="Times New Roman" w:hAnsi="Times New Roman" w:cs="Times New Roman"/>
          <w:sz w:val="28"/>
          <w:szCs w:val="28"/>
        </w:rPr>
        <w:lastRenderedPageBreak/>
        <w:t>informācij</w:t>
      </w:r>
      <w:r w:rsidR="00776FAE">
        <w:rPr>
          <w:rFonts w:ascii="Times New Roman" w:hAnsi="Times New Roman" w:cs="Times New Roman"/>
          <w:sz w:val="28"/>
          <w:szCs w:val="28"/>
        </w:rPr>
        <w:t>as</w:t>
      </w:r>
      <w:r w:rsidR="00DE3666">
        <w:rPr>
          <w:rFonts w:ascii="Times New Roman" w:hAnsi="Times New Roman" w:cs="Times New Roman"/>
          <w:sz w:val="28"/>
          <w:szCs w:val="28"/>
        </w:rPr>
        <w:t xml:space="preserve"> ātrāku apriti</w:t>
      </w:r>
      <w:r w:rsidR="00776FAE" w:rsidRPr="00776FAE">
        <w:rPr>
          <w:rFonts w:ascii="Times New Roman" w:hAnsi="Times New Roman" w:cs="Times New Roman"/>
          <w:sz w:val="28"/>
          <w:szCs w:val="28"/>
        </w:rPr>
        <w:t xml:space="preserve"> dažādos pasākumos un darba grupās</w:t>
      </w:r>
      <w:r w:rsidRPr="00861BEA">
        <w:rPr>
          <w:rFonts w:ascii="Times New Roman" w:hAnsi="Times New Roman" w:cs="Times New Roman"/>
          <w:sz w:val="28"/>
          <w:szCs w:val="28"/>
        </w:rPr>
        <w:t xml:space="preserve">. </w:t>
      </w:r>
      <w:proofErr w:type="gramStart"/>
      <w:r w:rsidR="00A35F70">
        <w:rPr>
          <w:rFonts w:ascii="Times New Roman" w:hAnsi="Times New Roman" w:cs="Times New Roman"/>
          <w:sz w:val="28"/>
          <w:szCs w:val="28"/>
        </w:rPr>
        <w:t>Savukārt</w:t>
      </w:r>
      <w:r w:rsidR="00DA070E">
        <w:rPr>
          <w:rFonts w:ascii="Times New Roman" w:hAnsi="Times New Roman" w:cs="Times New Roman"/>
          <w:sz w:val="28"/>
          <w:szCs w:val="28"/>
        </w:rPr>
        <w:t>,</w:t>
      </w:r>
      <w:proofErr w:type="gramEnd"/>
      <w:r w:rsidR="00A35F70">
        <w:rPr>
          <w:rFonts w:ascii="Times New Roman" w:hAnsi="Times New Roman" w:cs="Times New Roman"/>
          <w:sz w:val="28"/>
          <w:szCs w:val="28"/>
        </w:rPr>
        <w:t xml:space="preserve"> videokonferences </w:t>
      </w:r>
      <w:r w:rsidR="00097C1B">
        <w:rPr>
          <w:rFonts w:ascii="Times New Roman" w:hAnsi="Times New Roman" w:cs="Times New Roman"/>
          <w:sz w:val="28"/>
          <w:szCs w:val="28"/>
        </w:rPr>
        <w:t>aprīkojuma iegāde</w:t>
      </w:r>
      <w:r w:rsidR="00A35F70">
        <w:rPr>
          <w:rFonts w:ascii="Times New Roman" w:hAnsi="Times New Roman" w:cs="Times New Roman"/>
          <w:sz w:val="28"/>
          <w:szCs w:val="28"/>
        </w:rPr>
        <w:t xml:space="preserve"> nodrošinās </w:t>
      </w:r>
      <w:r w:rsidR="00A35F70" w:rsidRPr="00A35F70">
        <w:rPr>
          <w:rFonts w:ascii="Times New Roman" w:hAnsi="Times New Roman" w:cs="Times New Roman"/>
          <w:sz w:val="28"/>
          <w:szCs w:val="28"/>
        </w:rPr>
        <w:t>saikni un tiešsaistes komunikācijas iespējas ar Iekšlietu ministrijas nozares padomniekiem Latvijas Republikas pastāvīgajā pārstāvniecībā Eiropas Savienībā</w:t>
      </w:r>
      <w:r w:rsidR="00DA070E">
        <w:rPr>
          <w:rFonts w:ascii="Times New Roman" w:hAnsi="Times New Roman" w:cs="Times New Roman"/>
          <w:sz w:val="28"/>
          <w:szCs w:val="28"/>
        </w:rPr>
        <w:t>, kā rezultātā paātrināsies dažādu ar prezidentūru saistīto jautājumu risināšana.</w:t>
      </w:r>
      <w:r w:rsidR="00A35F70" w:rsidRPr="00A35F70">
        <w:rPr>
          <w:rFonts w:ascii="Times New Roman" w:hAnsi="Times New Roman" w:cs="Times New Roman"/>
          <w:sz w:val="28"/>
          <w:szCs w:val="28"/>
        </w:rPr>
        <w:t xml:space="preserve"> </w:t>
      </w:r>
      <w:r w:rsidR="00AD35FB">
        <w:rPr>
          <w:rFonts w:ascii="Times New Roman" w:hAnsi="Times New Roman" w:cs="Times New Roman"/>
          <w:sz w:val="28"/>
          <w:szCs w:val="28"/>
        </w:rPr>
        <w:t xml:space="preserve">Līdz </w:t>
      </w:r>
      <w:r>
        <w:rPr>
          <w:rFonts w:ascii="Times New Roman" w:hAnsi="Times New Roman" w:cs="Times New Roman"/>
          <w:sz w:val="28"/>
          <w:szCs w:val="28"/>
        </w:rPr>
        <w:t>ar to ir jā</w:t>
      </w:r>
      <w:r w:rsidR="00097C1B">
        <w:rPr>
          <w:rFonts w:ascii="Times New Roman" w:hAnsi="Times New Roman" w:cs="Times New Roman"/>
          <w:sz w:val="28"/>
          <w:szCs w:val="28"/>
        </w:rPr>
        <w:t>veic</w:t>
      </w:r>
      <w:r>
        <w:rPr>
          <w:rFonts w:ascii="Times New Roman" w:hAnsi="Times New Roman" w:cs="Times New Roman"/>
          <w:sz w:val="28"/>
          <w:szCs w:val="28"/>
        </w:rPr>
        <w:t xml:space="preserve"> </w:t>
      </w:r>
      <w:r w:rsidR="00A35F70">
        <w:rPr>
          <w:rFonts w:ascii="Times New Roman" w:hAnsi="Times New Roman" w:cs="Times New Roman"/>
          <w:sz w:val="28"/>
          <w:szCs w:val="28"/>
        </w:rPr>
        <w:t>1</w:t>
      </w:r>
      <w:r w:rsidR="009469AB">
        <w:rPr>
          <w:rFonts w:ascii="Times New Roman" w:hAnsi="Times New Roman" w:cs="Times New Roman"/>
          <w:sz w:val="28"/>
          <w:szCs w:val="28"/>
        </w:rPr>
        <w:t>7</w:t>
      </w:r>
      <w:r w:rsidR="00A35F70">
        <w:rPr>
          <w:rFonts w:ascii="Times New Roman" w:hAnsi="Times New Roman" w:cs="Times New Roman"/>
          <w:sz w:val="28"/>
          <w:szCs w:val="28"/>
        </w:rPr>
        <w:t xml:space="preserve"> </w:t>
      </w:r>
      <w:r>
        <w:rPr>
          <w:rFonts w:ascii="Times New Roman" w:hAnsi="Times New Roman" w:cs="Times New Roman"/>
          <w:sz w:val="28"/>
          <w:szCs w:val="28"/>
        </w:rPr>
        <w:t>portatīvo datoru iegād</w:t>
      </w:r>
      <w:r w:rsidR="00AD35FB">
        <w:rPr>
          <w:rFonts w:ascii="Times New Roman" w:hAnsi="Times New Roman" w:cs="Times New Roman"/>
          <w:sz w:val="28"/>
          <w:szCs w:val="28"/>
        </w:rPr>
        <w:t>e</w:t>
      </w:r>
      <w:r w:rsidR="00DA070E">
        <w:rPr>
          <w:rFonts w:ascii="Times New Roman" w:hAnsi="Times New Roman" w:cs="Times New Roman"/>
          <w:sz w:val="28"/>
          <w:szCs w:val="28"/>
        </w:rPr>
        <w:t xml:space="preserve"> </w:t>
      </w:r>
      <w:r w:rsidR="009469AB" w:rsidRPr="006F18C1">
        <w:rPr>
          <w:rFonts w:ascii="Times New Roman" w:hAnsi="Times New Roman" w:cs="Times New Roman"/>
          <w:sz w:val="28"/>
          <w:szCs w:val="28"/>
        </w:rPr>
        <w:t>19 380</w:t>
      </w:r>
      <w:r w:rsidR="00DA070E">
        <w:rPr>
          <w:rFonts w:ascii="Times New Roman" w:hAnsi="Times New Roman" w:cs="Times New Roman"/>
          <w:sz w:val="28"/>
          <w:szCs w:val="28"/>
        </w:rPr>
        <w:t xml:space="preserve"> </w:t>
      </w:r>
      <w:r w:rsidR="00DA070E" w:rsidRPr="00074D79">
        <w:rPr>
          <w:rFonts w:ascii="Times New Roman" w:hAnsi="Times New Roman" w:cs="Times New Roman"/>
          <w:i/>
          <w:sz w:val="28"/>
          <w:szCs w:val="28"/>
        </w:rPr>
        <w:t>euro</w:t>
      </w:r>
      <w:r w:rsidR="00DA070E">
        <w:rPr>
          <w:rFonts w:ascii="Times New Roman" w:hAnsi="Times New Roman" w:cs="Times New Roman"/>
          <w:sz w:val="28"/>
          <w:szCs w:val="28"/>
        </w:rPr>
        <w:t xml:space="preserve"> apmērā (1</w:t>
      </w:r>
      <w:r w:rsidR="008F68B2">
        <w:rPr>
          <w:rFonts w:ascii="Times New Roman" w:hAnsi="Times New Roman" w:cs="Times New Roman"/>
          <w:sz w:val="28"/>
          <w:szCs w:val="28"/>
        </w:rPr>
        <w:t>7</w:t>
      </w:r>
      <w:r w:rsidR="00DA070E">
        <w:rPr>
          <w:rFonts w:ascii="Times New Roman" w:hAnsi="Times New Roman" w:cs="Times New Roman"/>
          <w:sz w:val="28"/>
          <w:szCs w:val="28"/>
        </w:rPr>
        <w:t xml:space="preserve"> gab. x 1</w:t>
      </w:r>
      <w:r w:rsidR="008F68B2">
        <w:rPr>
          <w:rFonts w:ascii="Times New Roman" w:hAnsi="Times New Roman" w:cs="Times New Roman"/>
          <w:sz w:val="28"/>
          <w:szCs w:val="28"/>
        </w:rPr>
        <w:t> 140 </w:t>
      </w:r>
      <w:r w:rsidR="00DA070E" w:rsidRPr="00074D79">
        <w:rPr>
          <w:rFonts w:ascii="Times New Roman" w:hAnsi="Times New Roman" w:cs="Times New Roman"/>
          <w:i/>
          <w:sz w:val="28"/>
          <w:szCs w:val="28"/>
        </w:rPr>
        <w:t>euro</w:t>
      </w:r>
      <w:r w:rsidR="00DA070E">
        <w:rPr>
          <w:rFonts w:ascii="Times New Roman" w:hAnsi="Times New Roman" w:cs="Times New Roman"/>
          <w:sz w:val="28"/>
          <w:szCs w:val="28"/>
        </w:rPr>
        <w:t>)</w:t>
      </w:r>
      <w:r w:rsidR="00D95E85">
        <w:rPr>
          <w:rFonts w:ascii="Times New Roman" w:hAnsi="Times New Roman" w:cs="Times New Roman"/>
          <w:sz w:val="28"/>
          <w:szCs w:val="28"/>
        </w:rPr>
        <w:t xml:space="preserve"> (izdevumi pamatkapitāla veidošanai)</w:t>
      </w:r>
      <w:r>
        <w:rPr>
          <w:rFonts w:ascii="Times New Roman" w:hAnsi="Times New Roman" w:cs="Times New Roman"/>
          <w:sz w:val="28"/>
          <w:szCs w:val="28"/>
        </w:rPr>
        <w:t xml:space="preserve"> </w:t>
      </w:r>
      <w:r w:rsidR="00AD35FB">
        <w:rPr>
          <w:rFonts w:ascii="Times New Roman" w:hAnsi="Times New Roman" w:cs="Times New Roman"/>
          <w:sz w:val="28"/>
          <w:szCs w:val="28"/>
        </w:rPr>
        <w:t>diviem</w:t>
      </w:r>
      <w:r>
        <w:rPr>
          <w:rFonts w:ascii="Times New Roman" w:hAnsi="Times New Roman" w:cs="Times New Roman"/>
          <w:sz w:val="28"/>
          <w:szCs w:val="28"/>
        </w:rPr>
        <w:t xml:space="preserve"> uz </w:t>
      </w:r>
      <w:r w:rsidRPr="00861BEA">
        <w:rPr>
          <w:rFonts w:ascii="Times New Roman" w:hAnsi="Times New Roman" w:cs="Times New Roman"/>
          <w:sz w:val="28"/>
          <w:szCs w:val="28"/>
        </w:rPr>
        <w:t>Latvijas Republikas Pastāvīg</w:t>
      </w:r>
      <w:r>
        <w:rPr>
          <w:rFonts w:ascii="Times New Roman" w:hAnsi="Times New Roman" w:cs="Times New Roman"/>
          <w:sz w:val="28"/>
          <w:szCs w:val="28"/>
        </w:rPr>
        <w:t>o</w:t>
      </w:r>
      <w:r w:rsidRPr="00861BEA">
        <w:rPr>
          <w:rFonts w:ascii="Times New Roman" w:hAnsi="Times New Roman" w:cs="Times New Roman"/>
          <w:sz w:val="28"/>
          <w:szCs w:val="28"/>
        </w:rPr>
        <w:t xml:space="preserve"> pārstāvniecīb</w:t>
      </w:r>
      <w:r>
        <w:rPr>
          <w:rFonts w:ascii="Times New Roman" w:hAnsi="Times New Roman" w:cs="Times New Roman"/>
          <w:sz w:val="28"/>
          <w:szCs w:val="28"/>
        </w:rPr>
        <w:t>u</w:t>
      </w:r>
      <w:r w:rsidRPr="00861BEA">
        <w:rPr>
          <w:rFonts w:ascii="Times New Roman" w:hAnsi="Times New Roman" w:cs="Times New Roman"/>
          <w:sz w:val="28"/>
          <w:szCs w:val="28"/>
        </w:rPr>
        <w:t xml:space="preserve"> Eiropas Savienībā</w:t>
      </w:r>
      <w:r>
        <w:rPr>
          <w:rFonts w:ascii="Times New Roman" w:hAnsi="Times New Roman" w:cs="Times New Roman"/>
          <w:sz w:val="28"/>
          <w:szCs w:val="28"/>
        </w:rPr>
        <w:t>, Briselē papildu nosūtītajiem nozares padomniekiem</w:t>
      </w:r>
      <w:r w:rsidR="00A35F70">
        <w:rPr>
          <w:rFonts w:ascii="Times New Roman" w:hAnsi="Times New Roman" w:cs="Times New Roman"/>
          <w:sz w:val="28"/>
          <w:szCs w:val="28"/>
        </w:rPr>
        <w:t xml:space="preserve"> un</w:t>
      </w:r>
      <w:r>
        <w:rPr>
          <w:rFonts w:ascii="Times New Roman" w:hAnsi="Times New Roman" w:cs="Times New Roman"/>
          <w:sz w:val="28"/>
          <w:szCs w:val="28"/>
        </w:rPr>
        <w:t xml:space="preserve"> </w:t>
      </w:r>
      <w:r w:rsidRPr="009D7C3B">
        <w:rPr>
          <w:rFonts w:ascii="Times New Roman" w:hAnsi="Times New Roman" w:cs="Times New Roman"/>
          <w:sz w:val="28"/>
          <w:szCs w:val="28"/>
        </w:rPr>
        <w:t>Iekšlietu ministrijas atbildībā esoš</w:t>
      </w:r>
      <w:r>
        <w:rPr>
          <w:rFonts w:ascii="Times New Roman" w:hAnsi="Times New Roman" w:cs="Times New Roman"/>
          <w:sz w:val="28"/>
          <w:szCs w:val="28"/>
        </w:rPr>
        <w:t>ajās</w:t>
      </w:r>
      <w:r w:rsidRPr="009D7C3B">
        <w:rPr>
          <w:rFonts w:ascii="Times New Roman" w:hAnsi="Times New Roman" w:cs="Times New Roman"/>
          <w:sz w:val="28"/>
          <w:szCs w:val="28"/>
        </w:rPr>
        <w:t xml:space="preserve"> darba grup</w:t>
      </w:r>
      <w:r>
        <w:rPr>
          <w:rFonts w:ascii="Times New Roman" w:hAnsi="Times New Roman" w:cs="Times New Roman"/>
          <w:sz w:val="28"/>
          <w:szCs w:val="28"/>
        </w:rPr>
        <w:t>ās iesaistītaj</w:t>
      </w:r>
      <w:r w:rsidR="00AD35FB">
        <w:rPr>
          <w:rFonts w:ascii="Times New Roman" w:hAnsi="Times New Roman" w:cs="Times New Roman"/>
          <w:sz w:val="28"/>
          <w:szCs w:val="28"/>
        </w:rPr>
        <w:t>iem</w:t>
      </w:r>
      <w:r>
        <w:rPr>
          <w:rFonts w:ascii="Times New Roman" w:hAnsi="Times New Roman" w:cs="Times New Roman"/>
          <w:sz w:val="28"/>
          <w:szCs w:val="28"/>
        </w:rPr>
        <w:t xml:space="preserve"> </w:t>
      </w:r>
      <w:r w:rsidR="00AD35FB">
        <w:rPr>
          <w:rFonts w:ascii="Times New Roman" w:hAnsi="Times New Roman" w:cs="Times New Roman"/>
          <w:sz w:val="28"/>
          <w:szCs w:val="28"/>
        </w:rPr>
        <w:t>darbiniekiem</w:t>
      </w:r>
      <w:r w:rsidR="00A35F70">
        <w:rPr>
          <w:rFonts w:ascii="Times New Roman" w:hAnsi="Times New Roman" w:cs="Times New Roman"/>
          <w:sz w:val="28"/>
          <w:szCs w:val="28"/>
        </w:rPr>
        <w:t xml:space="preserve"> (Iekšlietu ministrijai – </w:t>
      </w:r>
      <w:r w:rsidR="002A0499">
        <w:rPr>
          <w:rFonts w:ascii="Times New Roman" w:hAnsi="Times New Roman" w:cs="Times New Roman"/>
          <w:sz w:val="28"/>
          <w:szCs w:val="28"/>
        </w:rPr>
        <w:t>11</w:t>
      </w:r>
      <w:r w:rsidR="00A35F70">
        <w:rPr>
          <w:rFonts w:ascii="Times New Roman" w:hAnsi="Times New Roman" w:cs="Times New Roman"/>
          <w:sz w:val="28"/>
          <w:szCs w:val="28"/>
        </w:rPr>
        <w:t> gab., Valsts policijai – 1 gab., Valsts robežsardzei – 1 gab., Drošības policijai – 1 gab., Valsts ugunsdzēsības un glābšanas dienestam – 1 gab., Pilsonības un migrācijas lietu pārvaldei – 1 gab., Iekšlietu ministrijas Informācijas centram – 1 gab</w:t>
      </w:r>
      <w:r w:rsidR="00DA070E" w:rsidRPr="00DA070E">
        <w:rPr>
          <w:rFonts w:ascii="Times New Roman" w:hAnsi="Times New Roman" w:cs="Times New Roman"/>
          <w:sz w:val="28"/>
          <w:szCs w:val="28"/>
        </w:rPr>
        <w:t>.</w:t>
      </w:r>
      <w:r w:rsidR="00A35F70">
        <w:rPr>
          <w:rFonts w:ascii="Times New Roman" w:hAnsi="Times New Roman" w:cs="Times New Roman"/>
          <w:sz w:val="28"/>
          <w:szCs w:val="28"/>
        </w:rPr>
        <w:t>)</w:t>
      </w:r>
      <w:r w:rsidR="006806DA">
        <w:rPr>
          <w:rFonts w:ascii="Times New Roman" w:hAnsi="Times New Roman" w:cs="Times New Roman"/>
          <w:sz w:val="28"/>
          <w:szCs w:val="28"/>
        </w:rPr>
        <w:t xml:space="preserve"> un </w:t>
      </w:r>
      <w:r w:rsidR="00DA070E">
        <w:rPr>
          <w:rFonts w:ascii="Times New Roman" w:hAnsi="Times New Roman" w:cs="Times New Roman"/>
          <w:sz w:val="28"/>
          <w:szCs w:val="28"/>
        </w:rPr>
        <w:t xml:space="preserve">videokonferences </w:t>
      </w:r>
      <w:r w:rsidR="006806DA">
        <w:rPr>
          <w:rFonts w:ascii="Times New Roman" w:hAnsi="Times New Roman" w:cs="Times New Roman"/>
          <w:sz w:val="28"/>
          <w:szCs w:val="28"/>
        </w:rPr>
        <w:t xml:space="preserve">aprīkojuma </w:t>
      </w:r>
      <w:r w:rsidR="00DA070E" w:rsidRPr="006F18C1">
        <w:rPr>
          <w:rFonts w:ascii="Times New Roman" w:hAnsi="Times New Roman" w:cs="Times New Roman"/>
          <w:sz w:val="28"/>
          <w:szCs w:val="28"/>
        </w:rPr>
        <w:t xml:space="preserve">iegāde </w:t>
      </w:r>
      <w:r w:rsidR="006F18C1">
        <w:rPr>
          <w:rFonts w:ascii="Times New Roman" w:hAnsi="Times New Roman" w:cs="Times New Roman"/>
          <w:sz w:val="28"/>
          <w:szCs w:val="28"/>
        </w:rPr>
        <w:t>2 5</w:t>
      </w:r>
      <w:r w:rsidR="00DA070E" w:rsidRPr="006F18C1">
        <w:rPr>
          <w:rFonts w:ascii="Times New Roman" w:hAnsi="Times New Roman" w:cs="Times New Roman"/>
          <w:sz w:val="28"/>
          <w:szCs w:val="28"/>
        </w:rPr>
        <w:t xml:space="preserve">00 </w:t>
      </w:r>
      <w:r w:rsidR="00DA070E" w:rsidRPr="00074D79">
        <w:rPr>
          <w:rFonts w:ascii="Times New Roman" w:hAnsi="Times New Roman" w:cs="Times New Roman"/>
          <w:i/>
          <w:sz w:val="28"/>
          <w:szCs w:val="28"/>
        </w:rPr>
        <w:t>euro</w:t>
      </w:r>
      <w:r w:rsidR="00DA070E">
        <w:rPr>
          <w:rFonts w:ascii="Times New Roman" w:hAnsi="Times New Roman" w:cs="Times New Roman"/>
          <w:sz w:val="28"/>
          <w:szCs w:val="28"/>
        </w:rPr>
        <w:t xml:space="preserve"> apmērā</w:t>
      </w:r>
      <w:r w:rsidR="006F18C1">
        <w:rPr>
          <w:rFonts w:ascii="Times New Roman" w:hAnsi="Times New Roman" w:cs="Times New Roman"/>
          <w:sz w:val="28"/>
          <w:szCs w:val="28"/>
        </w:rPr>
        <w:t xml:space="preserve"> (televizors, videokamera, mikrofons</w:t>
      </w:r>
      <w:r w:rsidR="002A0499">
        <w:rPr>
          <w:rFonts w:ascii="Times New Roman" w:hAnsi="Times New Roman" w:cs="Times New Roman"/>
          <w:sz w:val="28"/>
          <w:szCs w:val="28"/>
        </w:rPr>
        <w:t xml:space="preserve"> – izdevumi precēm un pakalpojumiem 500 </w:t>
      </w:r>
      <w:r w:rsidR="002A0499" w:rsidRPr="00074D79">
        <w:rPr>
          <w:rFonts w:ascii="Times New Roman" w:hAnsi="Times New Roman" w:cs="Times New Roman"/>
          <w:i/>
          <w:sz w:val="28"/>
          <w:szCs w:val="28"/>
        </w:rPr>
        <w:t>euro</w:t>
      </w:r>
      <w:r w:rsidR="002A0499">
        <w:rPr>
          <w:rFonts w:ascii="Times New Roman" w:hAnsi="Times New Roman" w:cs="Times New Roman"/>
          <w:sz w:val="28"/>
          <w:szCs w:val="28"/>
        </w:rPr>
        <w:t>, pamatkapitāla veidošana</w:t>
      </w:r>
      <w:r w:rsidR="00074D79">
        <w:rPr>
          <w:rFonts w:ascii="Times New Roman" w:hAnsi="Times New Roman" w:cs="Times New Roman"/>
          <w:sz w:val="28"/>
          <w:szCs w:val="28"/>
        </w:rPr>
        <w:t>i</w:t>
      </w:r>
      <w:r w:rsidR="002A0499">
        <w:rPr>
          <w:rFonts w:ascii="Times New Roman" w:hAnsi="Times New Roman" w:cs="Times New Roman"/>
          <w:sz w:val="28"/>
          <w:szCs w:val="28"/>
        </w:rPr>
        <w:t xml:space="preserve"> 2 000 </w:t>
      </w:r>
      <w:r w:rsidR="002A0499" w:rsidRPr="00074D79">
        <w:rPr>
          <w:rFonts w:ascii="Times New Roman" w:hAnsi="Times New Roman" w:cs="Times New Roman"/>
          <w:i/>
          <w:sz w:val="28"/>
          <w:szCs w:val="28"/>
        </w:rPr>
        <w:t>euro</w:t>
      </w:r>
      <w:r w:rsidR="006F18C1">
        <w:rPr>
          <w:rFonts w:ascii="Times New Roman" w:hAnsi="Times New Roman" w:cs="Times New Roman"/>
          <w:sz w:val="28"/>
          <w:szCs w:val="28"/>
        </w:rPr>
        <w:t>)</w:t>
      </w:r>
      <w:r w:rsidR="00DA070E">
        <w:rPr>
          <w:rFonts w:ascii="Times New Roman" w:hAnsi="Times New Roman" w:cs="Times New Roman"/>
          <w:sz w:val="28"/>
          <w:szCs w:val="28"/>
        </w:rPr>
        <w:t>.</w:t>
      </w:r>
    </w:p>
    <w:p w:rsidR="00841D3F" w:rsidRPr="00841D3F" w:rsidRDefault="0090412E" w:rsidP="00841D3F">
      <w:pPr>
        <w:pStyle w:val="ListParagraph"/>
        <w:numPr>
          <w:ilvl w:val="0"/>
          <w:numId w:val="9"/>
        </w:numPr>
        <w:tabs>
          <w:tab w:val="left" w:pos="993"/>
        </w:tabs>
        <w:spacing w:after="0" w:line="240" w:lineRule="auto"/>
        <w:ind w:left="0" w:firstLine="709"/>
        <w:jc w:val="both"/>
        <w:rPr>
          <w:rFonts w:ascii="Times New Roman" w:hAnsi="Times New Roman" w:cs="Times New Roman"/>
          <w:sz w:val="28"/>
          <w:szCs w:val="28"/>
        </w:rPr>
      </w:pPr>
      <w:r w:rsidRPr="00CA308A">
        <w:rPr>
          <w:rFonts w:ascii="Times New Roman" w:hAnsi="Times New Roman" w:cs="Times New Roman"/>
          <w:sz w:val="28"/>
          <w:szCs w:val="28"/>
        </w:rPr>
        <w:t xml:space="preserve">Saskaņā ar Ministru kabineta </w:t>
      </w:r>
      <w:proofErr w:type="gramStart"/>
      <w:r w:rsidRPr="00CA308A">
        <w:rPr>
          <w:rFonts w:ascii="Times New Roman" w:hAnsi="Times New Roman" w:cs="Times New Roman"/>
          <w:sz w:val="28"/>
          <w:szCs w:val="28"/>
        </w:rPr>
        <w:t>2013.gada</w:t>
      </w:r>
      <w:proofErr w:type="gramEnd"/>
      <w:r w:rsidRPr="00CA308A">
        <w:rPr>
          <w:rFonts w:ascii="Times New Roman" w:hAnsi="Times New Roman" w:cs="Times New Roman"/>
          <w:sz w:val="28"/>
          <w:szCs w:val="28"/>
        </w:rPr>
        <w:t xml:space="preserve"> 28.augusta rīkojuma Nr.401 „Par nepieciešamo finansējumu 2014.gadam, lai sagatavotu un nodrošinātu Latvijas prezidentūru Eiropas Savienības Padomē 2015.gadā” 1.5.6.apakšpunktu</w:t>
      </w:r>
      <w:r w:rsidR="00DE3666">
        <w:rPr>
          <w:rFonts w:ascii="Times New Roman" w:hAnsi="Times New Roman" w:cs="Times New Roman"/>
          <w:sz w:val="28"/>
          <w:szCs w:val="28"/>
        </w:rPr>
        <w:t xml:space="preserve"> Iekšlietu ministrijai</w:t>
      </w:r>
      <w:r w:rsidRPr="00CA308A">
        <w:rPr>
          <w:rFonts w:ascii="Times New Roman" w:hAnsi="Times New Roman" w:cs="Times New Roman"/>
          <w:sz w:val="28"/>
          <w:szCs w:val="28"/>
        </w:rPr>
        <w:t xml:space="preserve"> piešķirts finansējums 2 041 735 latu jeb 2 905 127 </w:t>
      </w:r>
      <w:r w:rsidRPr="00074D79">
        <w:rPr>
          <w:rFonts w:ascii="Times New Roman" w:hAnsi="Times New Roman" w:cs="Times New Roman"/>
          <w:i/>
          <w:sz w:val="28"/>
          <w:szCs w:val="28"/>
        </w:rPr>
        <w:t>euro</w:t>
      </w:r>
      <w:r w:rsidRPr="00CA308A">
        <w:rPr>
          <w:rFonts w:ascii="Times New Roman" w:hAnsi="Times New Roman" w:cs="Times New Roman"/>
          <w:sz w:val="28"/>
          <w:szCs w:val="28"/>
        </w:rPr>
        <w:t xml:space="preserve"> apmērā drošības pasākumu materiāltehniskajam nodrošinājumam un drošības pasākumos iesaistītā personāla </w:t>
      </w:r>
      <w:r w:rsidR="00097C1B">
        <w:rPr>
          <w:rFonts w:ascii="Times New Roman" w:hAnsi="Times New Roman" w:cs="Times New Roman"/>
          <w:sz w:val="28"/>
          <w:szCs w:val="28"/>
        </w:rPr>
        <w:t>izdevumu segšanai</w:t>
      </w:r>
      <w:r w:rsidR="00114DC1" w:rsidRPr="00CA308A">
        <w:rPr>
          <w:rFonts w:ascii="Times New Roman" w:hAnsi="Times New Roman" w:cs="Times New Roman"/>
          <w:sz w:val="28"/>
          <w:szCs w:val="28"/>
        </w:rPr>
        <w:t xml:space="preserve">. </w:t>
      </w:r>
      <w:r w:rsidR="002A3D91" w:rsidRPr="00841D3F">
        <w:rPr>
          <w:rFonts w:ascii="Times New Roman" w:hAnsi="Times New Roman" w:cs="Times New Roman"/>
          <w:sz w:val="28"/>
          <w:szCs w:val="28"/>
        </w:rPr>
        <w:t xml:space="preserve">Plānojot </w:t>
      </w:r>
      <w:proofErr w:type="gramStart"/>
      <w:r w:rsidR="002A3D91" w:rsidRPr="00841D3F">
        <w:rPr>
          <w:rFonts w:ascii="Times New Roman" w:hAnsi="Times New Roman" w:cs="Times New Roman"/>
          <w:sz w:val="28"/>
          <w:szCs w:val="28"/>
        </w:rPr>
        <w:t>2014.gada</w:t>
      </w:r>
      <w:proofErr w:type="gramEnd"/>
      <w:r w:rsidR="002A3D91" w:rsidRPr="00841D3F">
        <w:rPr>
          <w:rFonts w:ascii="Times New Roman" w:hAnsi="Times New Roman" w:cs="Times New Roman"/>
          <w:sz w:val="28"/>
          <w:szCs w:val="28"/>
        </w:rPr>
        <w:t xml:space="preserve"> budžetu drošības </w:t>
      </w:r>
      <w:r w:rsidR="00097C1B">
        <w:rPr>
          <w:rFonts w:ascii="Times New Roman" w:hAnsi="Times New Roman" w:cs="Times New Roman"/>
          <w:sz w:val="28"/>
          <w:szCs w:val="28"/>
        </w:rPr>
        <w:t xml:space="preserve">pasākumu </w:t>
      </w:r>
      <w:r w:rsidR="002A3D91" w:rsidRPr="00841D3F">
        <w:rPr>
          <w:rFonts w:ascii="Times New Roman" w:hAnsi="Times New Roman" w:cs="Times New Roman"/>
          <w:sz w:val="28"/>
          <w:szCs w:val="28"/>
        </w:rPr>
        <w:t>nodrošināšanai prezidentūras laikā</w:t>
      </w:r>
      <w:r w:rsidR="00097C1B">
        <w:rPr>
          <w:rFonts w:ascii="Times New Roman" w:hAnsi="Times New Roman" w:cs="Times New Roman"/>
          <w:sz w:val="28"/>
          <w:szCs w:val="28"/>
        </w:rPr>
        <w:t>,</w:t>
      </w:r>
      <w:r w:rsidR="002A3D91" w:rsidRPr="00841D3F">
        <w:rPr>
          <w:rFonts w:ascii="Times New Roman" w:hAnsi="Times New Roman" w:cs="Times New Roman"/>
          <w:sz w:val="28"/>
          <w:szCs w:val="28"/>
        </w:rPr>
        <w:t xml:space="preserve"> tika veikti provizoriski</w:t>
      </w:r>
      <w:r w:rsidR="00097C1B">
        <w:rPr>
          <w:rFonts w:ascii="Times New Roman" w:hAnsi="Times New Roman" w:cs="Times New Roman"/>
          <w:sz w:val="28"/>
          <w:szCs w:val="28"/>
        </w:rPr>
        <w:t xml:space="preserve"> </w:t>
      </w:r>
      <w:r w:rsidR="00097C1B" w:rsidRPr="00841D3F">
        <w:rPr>
          <w:rFonts w:ascii="Times New Roman" w:hAnsi="Times New Roman" w:cs="Times New Roman"/>
          <w:sz w:val="28"/>
          <w:szCs w:val="28"/>
        </w:rPr>
        <w:t>aprēķini</w:t>
      </w:r>
      <w:r w:rsidR="002A3D91" w:rsidRPr="00841D3F">
        <w:rPr>
          <w:rFonts w:ascii="Times New Roman" w:hAnsi="Times New Roman" w:cs="Times New Roman"/>
          <w:sz w:val="28"/>
          <w:szCs w:val="28"/>
        </w:rPr>
        <w:t xml:space="preserve">, jo nebija </w:t>
      </w:r>
      <w:r w:rsidR="006E62BC" w:rsidRPr="00841D3F">
        <w:rPr>
          <w:rFonts w:ascii="Times New Roman" w:hAnsi="Times New Roman" w:cs="Times New Roman"/>
          <w:sz w:val="28"/>
          <w:szCs w:val="28"/>
        </w:rPr>
        <w:t>noteikti</w:t>
      </w:r>
      <w:r w:rsidR="002A3D91" w:rsidRPr="00841D3F">
        <w:rPr>
          <w:rFonts w:ascii="Times New Roman" w:hAnsi="Times New Roman" w:cs="Times New Roman"/>
          <w:sz w:val="28"/>
          <w:szCs w:val="28"/>
        </w:rPr>
        <w:t xml:space="preserve"> pasākumu norises laiki</w:t>
      </w:r>
      <w:r w:rsidR="006E62BC" w:rsidRPr="00841D3F">
        <w:rPr>
          <w:rFonts w:ascii="Times New Roman" w:hAnsi="Times New Roman" w:cs="Times New Roman"/>
          <w:sz w:val="28"/>
          <w:szCs w:val="28"/>
        </w:rPr>
        <w:t>, vietas</w:t>
      </w:r>
      <w:r w:rsidR="00DE3666">
        <w:rPr>
          <w:rFonts w:ascii="Times New Roman" w:hAnsi="Times New Roman" w:cs="Times New Roman"/>
          <w:sz w:val="28"/>
          <w:szCs w:val="28"/>
        </w:rPr>
        <w:t xml:space="preserve">, </w:t>
      </w:r>
      <w:r w:rsidR="006E62BC" w:rsidRPr="00841D3F">
        <w:rPr>
          <w:rFonts w:ascii="Times New Roman" w:hAnsi="Times New Roman" w:cs="Times New Roman"/>
          <w:sz w:val="28"/>
          <w:szCs w:val="28"/>
        </w:rPr>
        <w:t>iesaistīto darbinieku skaits</w:t>
      </w:r>
      <w:r w:rsidR="00DE3666">
        <w:rPr>
          <w:rFonts w:ascii="Times New Roman" w:hAnsi="Times New Roman" w:cs="Times New Roman"/>
          <w:sz w:val="28"/>
          <w:szCs w:val="28"/>
        </w:rPr>
        <w:t xml:space="preserve"> un drošības līmenis pasākumos</w:t>
      </w:r>
      <w:r w:rsidR="006E62BC" w:rsidRPr="00841D3F">
        <w:rPr>
          <w:rFonts w:ascii="Times New Roman" w:hAnsi="Times New Roman" w:cs="Times New Roman"/>
          <w:sz w:val="28"/>
          <w:szCs w:val="28"/>
        </w:rPr>
        <w:t>.</w:t>
      </w:r>
      <w:r w:rsidR="002A3D91" w:rsidRPr="00841D3F">
        <w:rPr>
          <w:rFonts w:ascii="Times New Roman" w:hAnsi="Times New Roman" w:cs="Times New Roman"/>
          <w:sz w:val="28"/>
          <w:szCs w:val="28"/>
        </w:rPr>
        <w:t xml:space="preserve"> </w:t>
      </w:r>
      <w:r w:rsidR="00023114">
        <w:rPr>
          <w:rFonts w:ascii="Times New Roman" w:hAnsi="Times New Roman" w:cs="Times New Roman"/>
          <w:sz w:val="28"/>
          <w:szCs w:val="28"/>
        </w:rPr>
        <w:t>Pēc iepriekš minēto aktivitāšu precizēšanas</w:t>
      </w:r>
      <w:r w:rsidR="00DE3666">
        <w:rPr>
          <w:rFonts w:ascii="Times New Roman" w:hAnsi="Times New Roman" w:cs="Times New Roman"/>
          <w:sz w:val="28"/>
          <w:szCs w:val="28"/>
        </w:rPr>
        <w:t xml:space="preserve"> </w:t>
      </w:r>
      <w:r w:rsidR="002A0499">
        <w:rPr>
          <w:rFonts w:ascii="Times New Roman" w:hAnsi="Times New Roman" w:cs="Times New Roman"/>
          <w:sz w:val="28"/>
          <w:szCs w:val="28"/>
        </w:rPr>
        <w:t>un iepirkumu procedūr</w:t>
      </w:r>
      <w:r w:rsidR="00023114">
        <w:rPr>
          <w:rFonts w:ascii="Times New Roman" w:hAnsi="Times New Roman" w:cs="Times New Roman"/>
          <w:sz w:val="28"/>
          <w:szCs w:val="28"/>
        </w:rPr>
        <w:t>u uzsākšanas</w:t>
      </w:r>
      <w:r w:rsidR="002A0499">
        <w:rPr>
          <w:rFonts w:ascii="Times New Roman" w:hAnsi="Times New Roman" w:cs="Times New Roman"/>
          <w:sz w:val="28"/>
          <w:szCs w:val="28"/>
        </w:rPr>
        <w:t>, veiktas šādas izmaiņas</w:t>
      </w:r>
      <w:r w:rsidR="00841D3F" w:rsidRPr="00841D3F">
        <w:rPr>
          <w:rFonts w:ascii="Times New Roman" w:hAnsi="Times New Roman" w:cs="Times New Roman"/>
          <w:sz w:val="28"/>
          <w:szCs w:val="28"/>
        </w:rPr>
        <w:t>:</w:t>
      </w:r>
    </w:p>
    <w:p w:rsidR="005E2980" w:rsidRPr="00841D3F" w:rsidRDefault="006E62BC" w:rsidP="00841D3F">
      <w:pPr>
        <w:pStyle w:val="ListParagraph"/>
        <w:numPr>
          <w:ilvl w:val="0"/>
          <w:numId w:val="16"/>
        </w:numPr>
        <w:tabs>
          <w:tab w:val="left" w:pos="709"/>
          <w:tab w:val="left" w:pos="993"/>
        </w:tabs>
        <w:spacing w:after="0" w:line="240" w:lineRule="auto"/>
        <w:ind w:left="0" w:firstLine="709"/>
        <w:jc w:val="both"/>
        <w:rPr>
          <w:rFonts w:ascii="Times New Roman" w:hAnsi="Times New Roman" w:cs="Times New Roman"/>
          <w:sz w:val="28"/>
          <w:szCs w:val="28"/>
        </w:rPr>
      </w:pPr>
      <w:r w:rsidRPr="00841D3F">
        <w:rPr>
          <w:rFonts w:ascii="Times New Roman" w:hAnsi="Times New Roman" w:cs="Times New Roman"/>
          <w:sz w:val="28"/>
          <w:szCs w:val="28"/>
        </w:rPr>
        <w:t>i</w:t>
      </w:r>
      <w:r w:rsidR="00114DC1" w:rsidRPr="00841D3F">
        <w:rPr>
          <w:rFonts w:ascii="Times New Roman" w:hAnsi="Times New Roman" w:cs="Times New Roman"/>
          <w:sz w:val="28"/>
          <w:szCs w:val="28"/>
        </w:rPr>
        <w:t xml:space="preserve">epirkumu </w:t>
      </w:r>
      <w:r w:rsidR="00D80773" w:rsidRPr="00841D3F">
        <w:rPr>
          <w:rFonts w:ascii="Times New Roman" w:hAnsi="Times New Roman" w:cs="Times New Roman"/>
          <w:sz w:val="28"/>
          <w:szCs w:val="28"/>
        </w:rPr>
        <w:t>procedūru dokumentācijas sagatavošanas laikā</w:t>
      </w:r>
      <w:r w:rsidR="00114DC1" w:rsidRPr="00841D3F">
        <w:rPr>
          <w:rFonts w:ascii="Times New Roman" w:hAnsi="Times New Roman" w:cs="Times New Roman"/>
          <w:sz w:val="28"/>
          <w:szCs w:val="28"/>
        </w:rPr>
        <w:t xml:space="preserve"> tika precizēta</w:t>
      </w:r>
      <w:r w:rsidR="00776FAE">
        <w:rPr>
          <w:rFonts w:ascii="Times New Roman" w:hAnsi="Times New Roman" w:cs="Times New Roman"/>
          <w:sz w:val="28"/>
          <w:szCs w:val="28"/>
        </w:rPr>
        <w:t>s</w:t>
      </w:r>
      <w:r w:rsidR="00114DC1" w:rsidRPr="00841D3F">
        <w:rPr>
          <w:rFonts w:ascii="Times New Roman" w:hAnsi="Times New Roman" w:cs="Times New Roman"/>
          <w:sz w:val="28"/>
          <w:szCs w:val="28"/>
        </w:rPr>
        <w:t xml:space="preserve"> </w:t>
      </w:r>
      <w:r w:rsidR="00D80773" w:rsidRPr="00841D3F">
        <w:rPr>
          <w:rFonts w:ascii="Times New Roman" w:hAnsi="Times New Roman" w:cs="Times New Roman"/>
          <w:sz w:val="28"/>
          <w:szCs w:val="28"/>
        </w:rPr>
        <w:t>nepieciešam</w:t>
      </w:r>
      <w:r w:rsidR="00776FAE">
        <w:rPr>
          <w:rFonts w:ascii="Times New Roman" w:hAnsi="Times New Roman" w:cs="Times New Roman"/>
          <w:sz w:val="28"/>
          <w:szCs w:val="28"/>
        </w:rPr>
        <w:t>ā</w:t>
      </w:r>
      <w:r w:rsidR="00D80773" w:rsidRPr="00841D3F">
        <w:rPr>
          <w:rFonts w:ascii="Times New Roman" w:hAnsi="Times New Roman" w:cs="Times New Roman"/>
          <w:sz w:val="28"/>
          <w:szCs w:val="28"/>
        </w:rPr>
        <w:t xml:space="preserve"> </w:t>
      </w:r>
      <w:r w:rsidR="00114DC1" w:rsidRPr="00841D3F">
        <w:rPr>
          <w:rFonts w:ascii="Times New Roman" w:hAnsi="Times New Roman" w:cs="Times New Roman"/>
          <w:sz w:val="28"/>
          <w:szCs w:val="28"/>
        </w:rPr>
        <w:t xml:space="preserve">aprīkojuma </w:t>
      </w:r>
      <w:r w:rsidR="00D80773" w:rsidRPr="00841D3F">
        <w:rPr>
          <w:rFonts w:ascii="Times New Roman" w:hAnsi="Times New Roman" w:cs="Times New Roman"/>
          <w:sz w:val="28"/>
          <w:szCs w:val="28"/>
        </w:rPr>
        <w:t>tehniskā</w:t>
      </w:r>
      <w:r w:rsidR="00776FAE">
        <w:rPr>
          <w:rFonts w:ascii="Times New Roman" w:hAnsi="Times New Roman" w:cs="Times New Roman"/>
          <w:sz w:val="28"/>
          <w:szCs w:val="28"/>
        </w:rPr>
        <w:t>s</w:t>
      </w:r>
      <w:r w:rsidR="00D80773" w:rsidRPr="00841D3F">
        <w:rPr>
          <w:rFonts w:ascii="Times New Roman" w:hAnsi="Times New Roman" w:cs="Times New Roman"/>
          <w:sz w:val="28"/>
          <w:szCs w:val="28"/>
        </w:rPr>
        <w:t xml:space="preserve"> specifikācija</w:t>
      </w:r>
      <w:r w:rsidR="00776FAE">
        <w:rPr>
          <w:rFonts w:ascii="Times New Roman" w:hAnsi="Times New Roman" w:cs="Times New Roman"/>
          <w:sz w:val="28"/>
          <w:szCs w:val="28"/>
        </w:rPr>
        <w:t>s</w:t>
      </w:r>
      <w:r w:rsidR="00D80773" w:rsidRPr="00841D3F">
        <w:rPr>
          <w:rFonts w:ascii="Times New Roman" w:hAnsi="Times New Roman" w:cs="Times New Roman"/>
          <w:sz w:val="28"/>
          <w:szCs w:val="28"/>
        </w:rPr>
        <w:t xml:space="preserve"> un </w:t>
      </w:r>
      <w:r w:rsidR="00114DC1" w:rsidRPr="00841D3F">
        <w:rPr>
          <w:rFonts w:ascii="Times New Roman" w:hAnsi="Times New Roman" w:cs="Times New Roman"/>
          <w:sz w:val="28"/>
          <w:szCs w:val="28"/>
        </w:rPr>
        <w:t xml:space="preserve">daudzums </w:t>
      </w:r>
      <w:r w:rsidR="006806DA">
        <w:rPr>
          <w:rFonts w:ascii="Times New Roman" w:hAnsi="Times New Roman" w:cs="Times New Roman"/>
          <w:sz w:val="28"/>
          <w:szCs w:val="28"/>
        </w:rPr>
        <w:t>atbilstoši</w:t>
      </w:r>
      <w:r w:rsidR="00797E20" w:rsidRPr="00841D3F">
        <w:rPr>
          <w:rFonts w:ascii="Times New Roman" w:hAnsi="Times New Roman" w:cs="Times New Roman"/>
          <w:sz w:val="28"/>
          <w:szCs w:val="28"/>
        </w:rPr>
        <w:t xml:space="preserve"> </w:t>
      </w:r>
      <w:r w:rsidR="00023114">
        <w:rPr>
          <w:rFonts w:ascii="Times New Roman" w:hAnsi="Times New Roman" w:cs="Times New Roman"/>
          <w:sz w:val="28"/>
          <w:szCs w:val="28"/>
        </w:rPr>
        <w:t>izmaiņām plānotajos drošības pasākumos</w:t>
      </w:r>
      <w:r w:rsidR="006806DA">
        <w:rPr>
          <w:rFonts w:ascii="Times New Roman" w:hAnsi="Times New Roman" w:cs="Times New Roman"/>
          <w:sz w:val="28"/>
          <w:szCs w:val="28"/>
        </w:rPr>
        <w:t>,</w:t>
      </w:r>
      <w:r w:rsidR="00023114">
        <w:rPr>
          <w:rFonts w:ascii="Times New Roman" w:hAnsi="Times New Roman" w:cs="Times New Roman"/>
          <w:sz w:val="28"/>
          <w:szCs w:val="28"/>
        </w:rPr>
        <w:t xml:space="preserve"> un </w:t>
      </w:r>
      <w:r w:rsidR="006806DA">
        <w:rPr>
          <w:rFonts w:ascii="Times New Roman" w:hAnsi="Times New Roman" w:cs="Times New Roman"/>
          <w:sz w:val="28"/>
          <w:szCs w:val="28"/>
        </w:rPr>
        <w:t xml:space="preserve">savukārt iepirkuma procedūras rezultātā, ņemot vērā </w:t>
      </w:r>
      <w:r w:rsidR="00797E20" w:rsidRPr="00841D3F">
        <w:rPr>
          <w:rFonts w:ascii="Times New Roman" w:hAnsi="Times New Roman" w:cs="Times New Roman"/>
          <w:sz w:val="28"/>
          <w:szCs w:val="28"/>
        </w:rPr>
        <w:t>ierobežot</w:t>
      </w:r>
      <w:r w:rsidR="006806DA">
        <w:rPr>
          <w:rFonts w:ascii="Times New Roman" w:hAnsi="Times New Roman" w:cs="Times New Roman"/>
          <w:sz w:val="28"/>
          <w:szCs w:val="28"/>
        </w:rPr>
        <w:t>o</w:t>
      </w:r>
      <w:r w:rsidR="00797E20" w:rsidRPr="00841D3F">
        <w:rPr>
          <w:rFonts w:ascii="Times New Roman" w:hAnsi="Times New Roman" w:cs="Times New Roman"/>
          <w:sz w:val="28"/>
          <w:szCs w:val="28"/>
        </w:rPr>
        <w:t xml:space="preserve"> piedāvājum</w:t>
      </w:r>
      <w:r w:rsidR="00023114">
        <w:rPr>
          <w:rFonts w:ascii="Times New Roman" w:hAnsi="Times New Roman" w:cs="Times New Roman"/>
          <w:sz w:val="28"/>
          <w:szCs w:val="28"/>
        </w:rPr>
        <w:t>u</w:t>
      </w:r>
      <w:r w:rsidR="00797E20" w:rsidRPr="00841D3F">
        <w:rPr>
          <w:rFonts w:ascii="Times New Roman" w:hAnsi="Times New Roman" w:cs="Times New Roman"/>
          <w:sz w:val="28"/>
          <w:szCs w:val="28"/>
        </w:rPr>
        <w:t xml:space="preserve"> tirgū, </w:t>
      </w:r>
      <w:r w:rsidR="00D62883" w:rsidRPr="00841D3F">
        <w:rPr>
          <w:rFonts w:ascii="Times New Roman" w:hAnsi="Times New Roman" w:cs="Times New Roman"/>
          <w:sz w:val="28"/>
          <w:szCs w:val="28"/>
        </w:rPr>
        <w:t>mainījās iegādes cenas</w:t>
      </w:r>
      <w:r w:rsidR="00D114DB" w:rsidRPr="00841D3F">
        <w:rPr>
          <w:rFonts w:ascii="Times New Roman" w:hAnsi="Times New Roman" w:cs="Times New Roman"/>
          <w:sz w:val="28"/>
          <w:szCs w:val="28"/>
        </w:rPr>
        <w:t>, kas ietekmēja plānotos izdevumus</w:t>
      </w:r>
      <w:r w:rsidR="00D84E1D" w:rsidRPr="00841D3F">
        <w:rPr>
          <w:rFonts w:ascii="Times New Roman" w:hAnsi="Times New Roman" w:cs="Times New Roman"/>
          <w:sz w:val="28"/>
          <w:szCs w:val="28"/>
        </w:rPr>
        <w:t xml:space="preserve"> materiāli tehniskā nodrošinājuma iegādei</w:t>
      </w:r>
      <w:r w:rsidR="00D114DB" w:rsidRPr="00841D3F">
        <w:rPr>
          <w:rFonts w:ascii="Times New Roman" w:hAnsi="Times New Roman" w:cs="Times New Roman"/>
          <w:sz w:val="28"/>
          <w:szCs w:val="28"/>
        </w:rPr>
        <w:t>, tajā skaitā:</w:t>
      </w:r>
      <w:r w:rsidR="002A3D91" w:rsidRPr="00841D3F">
        <w:rPr>
          <w:rFonts w:ascii="Times New Roman" w:hAnsi="Times New Roman" w:cs="Times New Roman"/>
          <w:sz w:val="28"/>
          <w:szCs w:val="28"/>
        </w:rPr>
        <w:t xml:space="preserve"> </w:t>
      </w:r>
    </w:p>
    <w:p w:rsidR="00D84E1D" w:rsidRPr="005556E4" w:rsidRDefault="00D84E1D" w:rsidP="00D84E1D">
      <w:pPr>
        <w:pStyle w:val="ListParagraph"/>
        <w:numPr>
          <w:ilvl w:val="0"/>
          <w:numId w:val="13"/>
        </w:numPr>
        <w:tabs>
          <w:tab w:val="left" w:pos="993"/>
        </w:tabs>
        <w:spacing w:after="0" w:line="240" w:lineRule="auto"/>
        <w:ind w:left="0" w:firstLine="709"/>
        <w:jc w:val="both"/>
        <w:rPr>
          <w:rFonts w:ascii="Times New Roman" w:hAnsi="Times New Roman" w:cs="Times New Roman"/>
          <w:sz w:val="28"/>
          <w:szCs w:val="28"/>
        </w:rPr>
      </w:pPr>
      <w:r w:rsidRPr="005556E4">
        <w:rPr>
          <w:rFonts w:ascii="Times New Roman" w:hAnsi="Times New Roman" w:cs="Times New Roman"/>
          <w:sz w:val="28"/>
          <w:szCs w:val="28"/>
        </w:rPr>
        <w:t>elektrošoka ierīce</w:t>
      </w:r>
      <w:r w:rsidR="006806DA">
        <w:rPr>
          <w:rFonts w:ascii="Times New Roman" w:hAnsi="Times New Roman" w:cs="Times New Roman"/>
          <w:sz w:val="28"/>
          <w:szCs w:val="28"/>
        </w:rPr>
        <w:t>s</w:t>
      </w:r>
      <w:r w:rsidRPr="005556E4">
        <w:rPr>
          <w:rFonts w:ascii="Times New Roman" w:hAnsi="Times New Roman" w:cs="Times New Roman"/>
          <w:sz w:val="28"/>
          <w:szCs w:val="28"/>
        </w:rPr>
        <w:t xml:space="preserve"> “</w:t>
      </w:r>
      <w:proofErr w:type="spellStart"/>
      <w:r w:rsidRPr="005556E4">
        <w:rPr>
          <w:rFonts w:ascii="Times New Roman" w:hAnsi="Times New Roman" w:cs="Times New Roman"/>
          <w:sz w:val="28"/>
          <w:szCs w:val="28"/>
        </w:rPr>
        <w:t>Taser</w:t>
      </w:r>
      <w:proofErr w:type="spellEnd"/>
      <w:r w:rsidRPr="005556E4">
        <w:rPr>
          <w:rFonts w:ascii="Times New Roman" w:hAnsi="Times New Roman" w:cs="Times New Roman"/>
          <w:sz w:val="28"/>
          <w:szCs w:val="28"/>
        </w:rPr>
        <w:t>” aprīkojum</w:t>
      </w:r>
      <w:r>
        <w:rPr>
          <w:rFonts w:ascii="Times New Roman" w:hAnsi="Times New Roman" w:cs="Times New Roman"/>
          <w:sz w:val="28"/>
          <w:szCs w:val="28"/>
        </w:rPr>
        <w:t>a</w:t>
      </w:r>
      <w:r w:rsidRPr="005556E4">
        <w:rPr>
          <w:rFonts w:ascii="Times New Roman" w:hAnsi="Times New Roman" w:cs="Times New Roman"/>
          <w:sz w:val="28"/>
          <w:szCs w:val="28"/>
        </w:rPr>
        <w:t xml:space="preserve"> (elektrošoka pistoles datu nolasīšanas ierīču komplekti un elektrošoka pistoles lādiņu kasetes) </w:t>
      </w:r>
      <w:r>
        <w:rPr>
          <w:rFonts w:ascii="Times New Roman" w:hAnsi="Times New Roman" w:cs="Times New Roman"/>
          <w:sz w:val="28"/>
          <w:szCs w:val="28"/>
        </w:rPr>
        <w:t xml:space="preserve">iegādes cena </w:t>
      </w:r>
      <w:r w:rsidR="006806DA">
        <w:rPr>
          <w:rFonts w:ascii="Times New Roman" w:hAnsi="Times New Roman" w:cs="Times New Roman"/>
          <w:sz w:val="28"/>
          <w:szCs w:val="28"/>
        </w:rPr>
        <w:t>atbilstoši noslēgtajām līgumam</w:t>
      </w:r>
      <w:r w:rsidR="00D95E85">
        <w:rPr>
          <w:rFonts w:ascii="Times New Roman" w:hAnsi="Times New Roman" w:cs="Times New Roman"/>
          <w:sz w:val="28"/>
          <w:szCs w:val="28"/>
        </w:rPr>
        <w:t xml:space="preserve"> ir </w:t>
      </w:r>
      <w:r>
        <w:rPr>
          <w:rFonts w:ascii="Times New Roman" w:hAnsi="Times New Roman" w:cs="Times New Roman"/>
          <w:sz w:val="28"/>
          <w:szCs w:val="28"/>
        </w:rPr>
        <w:t>mazāka</w:t>
      </w:r>
      <w:proofErr w:type="gramStart"/>
      <w:r>
        <w:rPr>
          <w:rFonts w:ascii="Times New Roman" w:hAnsi="Times New Roman" w:cs="Times New Roman"/>
          <w:sz w:val="28"/>
          <w:szCs w:val="28"/>
        </w:rPr>
        <w:t xml:space="preserve"> nekā plānots</w:t>
      </w:r>
      <w:proofErr w:type="gramEnd"/>
      <w:r>
        <w:rPr>
          <w:rFonts w:ascii="Times New Roman" w:hAnsi="Times New Roman" w:cs="Times New Roman"/>
          <w:sz w:val="28"/>
          <w:szCs w:val="28"/>
        </w:rPr>
        <w:t>, kā rezultātā mainījās izdevumu</w:t>
      </w:r>
      <w:r w:rsidRPr="005556E4">
        <w:rPr>
          <w:rFonts w:ascii="Times New Roman" w:hAnsi="Times New Roman" w:cs="Times New Roman"/>
          <w:sz w:val="28"/>
          <w:szCs w:val="28"/>
        </w:rPr>
        <w:t xml:space="preserve"> kod</w:t>
      </w:r>
      <w:r>
        <w:rPr>
          <w:rFonts w:ascii="Times New Roman" w:hAnsi="Times New Roman" w:cs="Times New Roman"/>
          <w:sz w:val="28"/>
          <w:szCs w:val="28"/>
        </w:rPr>
        <w:t>s</w:t>
      </w:r>
      <w:r w:rsidR="00097C1B" w:rsidRPr="00097C1B">
        <w:rPr>
          <w:rFonts w:ascii="Times New Roman" w:hAnsi="Times New Roman" w:cs="Times New Roman"/>
          <w:sz w:val="28"/>
          <w:szCs w:val="28"/>
        </w:rPr>
        <w:t xml:space="preserve"> </w:t>
      </w:r>
      <w:r w:rsidR="00097C1B">
        <w:rPr>
          <w:rFonts w:ascii="Times New Roman" w:hAnsi="Times New Roman" w:cs="Times New Roman"/>
          <w:sz w:val="28"/>
          <w:szCs w:val="28"/>
        </w:rPr>
        <w:t xml:space="preserve">atbilstoši </w:t>
      </w:r>
      <w:r w:rsidR="00097C1B" w:rsidRPr="005556E4">
        <w:rPr>
          <w:rFonts w:ascii="Times New Roman" w:hAnsi="Times New Roman" w:cs="Times New Roman"/>
          <w:sz w:val="28"/>
          <w:szCs w:val="28"/>
        </w:rPr>
        <w:t>ekonomisk</w:t>
      </w:r>
      <w:r w:rsidR="00097C1B">
        <w:rPr>
          <w:rFonts w:ascii="Times New Roman" w:hAnsi="Times New Roman" w:cs="Times New Roman"/>
          <w:sz w:val="28"/>
          <w:szCs w:val="28"/>
        </w:rPr>
        <w:t>ajām</w:t>
      </w:r>
      <w:r w:rsidR="00097C1B" w:rsidRPr="005556E4">
        <w:rPr>
          <w:rFonts w:ascii="Times New Roman" w:hAnsi="Times New Roman" w:cs="Times New Roman"/>
          <w:sz w:val="28"/>
          <w:szCs w:val="28"/>
        </w:rPr>
        <w:t xml:space="preserve"> </w:t>
      </w:r>
      <w:r w:rsidR="00097C1B">
        <w:rPr>
          <w:rFonts w:ascii="Times New Roman" w:hAnsi="Times New Roman" w:cs="Times New Roman"/>
          <w:sz w:val="28"/>
          <w:szCs w:val="28"/>
        </w:rPr>
        <w:t>kategorijām</w:t>
      </w:r>
      <w:r w:rsidR="006806DA">
        <w:rPr>
          <w:rFonts w:ascii="Times New Roman" w:hAnsi="Times New Roman" w:cs="Times New Roman"/>
          <w:sz w:val="28"/>
          <w:szCs w:val="28"/>
        </w:rPr>
        <w:t xml:space="preserve"> (13 692 </w:t>
      </w:r>
      <w:r w:rsidR="006806DA" w:rsidRPr="006806DA">
        <w:rPr>
          <w:rFonts w:ascii="Times New Roman" w:hAnsi="Times New Roman" w:cs="Times New Roman"/>
          <w:i/>
          <w:sz w:val="28"/>
          <w:szCs w:val="28"/>
        </w:rPr>
        <w:t>euro</w:t>
      </w:r>
      <w:r w:rsidR="006806DA">
        <w:rPr>
          <w:rFonts w:ascii="Times New Roman" w:hAnsi="Times New Roman" w:cs="Times New Roman"/>
          <w:sz w:val="28"/>
          <w:szCs w:val="28"/>
        </w:rPr>
        <w:t>);</w:t>
      </w:r>
    </w:p>
    <w:p w:rsidR="00C95564" w:rsidRDefault="00D114DB" w:rsidP="005556E4">
      <w:pPr>
        <w:pStyle w:val="ListParagraph"/>
        <w:numPr>
          <w:ilvl w:val="0"/>
          <w:numId w:val="1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Valsts policijas vajadzībām nepieciešamo </w:t>
      </w:r>
      <w:r w:rsidR="00CA308A" w:rsidRPr="005556E4">
        <w:rPr>
          <w:rFonts w:ascii="Times New Roman" w:hAnsi="Times New Roman" w:cs="Times New Roman"/>
          <w:sz w:val="28"/>
          <w:szCs w:val="28"/>
        </w:rPr>
        <w:t>kombinezonu</w:t>
      </w:r>
      <w:r w:rsidR="00574224" w:rsidRPr="005556E4">
        <w:rPr>
          <w:rFonts w:ascii="Times New Roman" w:hAnsi="Times New Roman" w:cs="Times New Roman"/>
          <w:sz w:val="28"/>
          <w:szCs w:val="28"/>
        </w:rPr>
        <w:t xml:space="preserve"> no ugunsdroša materiāla</w:t>
      </w:r>
      <w:r w:rsidR="00D95E85">
        <w:rPr>
          <w:rFonts w:ascii="Times New Roman" w:hAnsi="Times New Roman" w:cs="Times New Roman"/>
          <w:sz w:val="28"/>
          <w:szCs w:val="28"/>
        </w:rPr>
        <w:t xml:space="preserve"> </w:t>
      </w:r>
      <w:r w:rsidR="00CA308A" w:rsidRPr="005556E4">
        <w:rPr>
          <w:rFonts w:ascii="Times New Roman" w:hAnsi="Times New Roman" w:cs="Times New Roman"/>
          <w:sz w:val="28"/>
          <w:szCs w:val="28"/>
        </w:rPr>
        <w:t xml:space="preserve">cena </w:t>
      </w:r>
      <w:r w:rsidR="006806DA">
        <w:rPr>
          <w:rFonts w:ascii="Times New Roman" w:hAnsi="Times New Roman" w:cs="Times New Roman"/>
          <w:sz w:val="28"/>
          <w:szCs w:val="28"/>
        </w:rPr>
        <w:t xml:space="preserve">atbilstoši noslēgtajām līgumam </w:t>
      </w:r>
      <w:r w:rsidR="00CA308A" w:rsidRPr="005556E4">
        <w:rPr>
          <w:rFonts w:ascii="Times New Roman" w:hAnsi="Times New Roman" w:cs="Times New Roman"/>
          <w:sz w:val="28"/>
          <w:szCs w:val="28"/>
        </w:rPr>
        <w:t>ir mazāka</w:t>
      </w:r>
      <w:proofErr w:type="gramStart"/>
      <w:r w:rsidR="00CA308A" w:rsidRPr="005556E4">
        <w:rPr>
          <w:rFonts w:ascii="Times New Roman" w:hAnsi="Times New Roman" w:cs="Times New Roman"/>
          <w:sz w:val="28"/>
          <w:szCs w:val="28"/>
        </w:rPr>
        <w:t xml:space="preserve"> nekā plānots</w:t>
      </w:r>
      <w:proofErr w:type="gramEnd"/>
      <w:r w:rsidR="005E2980" w:rsidRPr="005556E4">
        <w:rPr>
          <w:rFonts w:ascii="Times New Roman" w:hAnsi="Times New Roman" w:cs="Times New Roman"/>
          <w:sz w:val="28"/>
          <w:szCs w:val="28"/>
        </w:rPr>
        <w:t>, kā</w:t>
      </w:r>
      <w:r w:rsidR="00CA308A" w:rsidRPr="005556E4">
        <w:rPr>
          <w:rFonts w:ascii="Times New Roman" w:hAnsi="Times New Roman" w:cs="Times New Roman"/>
          <w:sz w:val="28"/>
          <w:szCs w:val="28"/>
        </w:rPr>
        <w:t xml:space="preserve"> rezultātā izveidojās līdzekļ</w:t>
      </w:r>
      <w:r w:rsidR="00B27350" w:rsidRPr="005556E4">
        <w:rPr>
          <w:rFonts w:ascii="Times New Roman" w:hAnsi="Times New Roman" w:cs="Times New Roman"/>
          <w:sz w:val="28"/>
          <w:szCs w:val="28"/>
        </w:rPr>
        <w:t>u ekonomija 5</w:t>
      </w:r>
      <w:r w:rsidR="008F68B2">
        <w:rPr>
          <w:rFonts w:ascii="Times New Roman" w:hAnsi="Times New Roman" w:cs="Times New Roman"/>
          <w:sz w:val="28"/>
          <w:szCs w:val="28"/>
        </w:rPr>
        <w:t>0</w:t>
      </w:r>
      <w:r w:rsidR="00B27350" w:rsidRPr="005556E4">
        <w:rPr>
          <w:rFonts w:ascii="Times New Roman" w:hAnsi="Times New Roman" w:cs="Times New Roman"/>
          <w:sz w:val="28"/>
          <w:szCs w:val="28"/>
        </w:rPr>
        <w:t xml:space="preserve"> </w:t>
      </w:r>
      <w:r w:rsidR="008F68B2">
        <w:rPr>
          <w:rFonts w:ascii="Times New Roman" w:hAnsi="Times New Roman" w:cs="Times New Roman"/>
          <w:sz w:val="28"/>
          <w:szCs w:val="28"/>
        </w:rPr>
        <w:t>820</w:t>
      </w:r>
      <w:r w:rsidR="00B27350" w:rsidRPr="005556E4">
        <w:rPr>
          <w:rFonts w:ascii="Times New Roman" w:hAnsi="Times New Roman" w:cs="Times New Roman"/>
          <w:sz w:val="28"/>
          <w:szCs w:val="28"/>
        </w:rPr>
        <w:t xml:space="preserve"> </w:t>
      </w:r>
      <w:r w:rsidR="00B27350" w:rsidRPr="00074D79">
        <w:rPr>
          <w:rFonts w:ascii="Times New Roman" w:hAnsi="Times New Roman" w:cs="Times New Roman"/>
          <w:i/>
          <w:sz w:val="28"/>
          <w:szCs w:val="28"/>
        </w:rPr>
        <w:t>euro</w:t>
      </w:r>
      <w:r w:rsidR="00B27350" w:rsidRPr="005556E4">
        <w:rPr>
          <w:rFonts w:ascii="Times New Roman" w:hAnsi="Times New Roman" w:cs="Times New Roman"/>
          <w:sz w:val="28"/>
          <w:szCs w:val="28"/>
        </w:rPr>
        <w:t xml:space="preserve"> apmērā (izdevumi precēm un pakalpojum</w:t>
      </w:r>
      <w:bookmarkStart w:id="0" w:name="_GoBack"/>
      <w:bookmarkEnd w:id="0"/>
      <w:r w:rsidR="00B27350" w:rsidRPr="005556E4">
        <w:rPr>
          <w:rFonts w:ascii="Times New Roman" w:hAnsi="Times New Roman" w:cs="Times New Roman"/>
          <w:sz w:val="28"/>
          <w:szCs w:val="28"/>
        </w:rPr>
        <w:t>iem</w:t>
      </w:r>
      <w:r w:rsidR="00C95564" w:rsidRPr="005556E4">
        <w:rPr>
          <w:rFonts w:ascii="Times New Roman" w:hAnsi="Times New Roman" w:cs="Times New Roman"/>
          <w:sz w:val="28"/>
          <w:szCs w:val="28"/>
        </w:rPr>
        <w:t xml:space="preserve">), kuru </w:t>
      </w:r>
      <w:r>
        <w:rPr>
          <w:rFonts w:ascii="Times New Roman" w:hAnsi="Times New Roman" w:cs="Times New Roman"/>
          <w:sz w:val="28"/>
          <w:szCs w:val="28"/>
        </w:rPr>
        <w:t>plānots</w:t>
      </w:r>
      <w:r w:rsidR="00C95564" w:rsidRPr="005556E4">
        <w:rPr>
          <w:rFonts w:ascii="Times New Roman" w:hAnsi="Times New Roman" w:cs="Times New Roman"/>
          <w:sz w:val="28"/>
          <w:szCs w:val="28"/>
        </w:rPr>
        <w:t xml:space="preserve"> novirzīt</w:t>
      </w:r>
      <w:r w:rsidR="00DC571A" w:rsidRPr="005556E4">
        <w:rPr>
          <w:rFonts w:ascii="Times New Roman" w:hAnsi="Times New Roman" w:cs="Times New Roman"/>
          <w:sz w:val="28"/>
          <w:szCs w:val="28"/>
        </w:rPr>
        <w:t xml:space="preserve"> atstarojošo vestu iegāde</w:t>
      </w:r>
      <w:r w:rsidR="00C95564" w:rsidRPr="005556E4">
        <w:rPr>
          <w:rFonts w:ascii="Times New Roman" w:hAnsi="Times New Roman" w:cs="Times New Roman"/>
          <w:sz w:val="28"/>
          <w:szCs w:val="28"/>
        </w:rPr>
        <w:t>i</w:t>
      </w:r>
      <w:r w:rsidR="00DC571A" w:rsidRPr="005556E4">
        <w:rPr>
          <w:rFonts w:ascii="Times New Roman" w:hAnsi="Times New Roman" w:cs="Times New Roman"/>
          <w:sz w:val="28"/>
          <w:szCs w:val="28"/>
        </w:rPr>
        <w:t>. Valsts policijas rīcībā esošās vestes ir novecojušas</w:t>
      </w:r>
      <w:r>
        <w:rPr>
          <w:rFonts w:ascii="Times New Roman" w:hAnsi="Times New Roman" w:cs="Times New Roman"/>
          <w:sz w:val="28"/>
          <w:szCs w:val="28"/>
        </w:rPr>
        <w:t xml:space="preserve"> un</w:t>
      </w:r>
      <w:r w:rsidR="00F26332" w:rsidRPr="005556E4">
        <w:rPr>
          <w:rFonts w:ascii="Times New Roman" w:hAnsi="Times New Roman" w:cs="Times New Roman"/>
          <w:sz w:val="28"/>
          <w:szCs w:val="28"/>
        </w:rPr>
        <w:t xml:space="preserve"> nav ērtas lietošanai</w:t>
      </w:r>
      <w:r w:rsidR="00DC571A" w:rsidRPr="005556E4">
        <w:rPr>
          <w:rFonts w:ascii="Times New Roman" w:hAnsi="Times New Roman" w:cs="Times New Roman"/>
          <w:sz w:val="28"/>
          <w:szCs w:val="28"/>
        </w:rPr>
        <w:t xml:space="preserve">. </w:t>
      </w:r>
      <w:r>
        <w:rPr>
          <w:rFonts w:ascii="Times New Roman" w:hAnsi="Times New Roman" w:cs="Times New Roman"/>
          <w:sz w:val="28"/>
          <w:szCs w:val="28"/>
        </w:rPr>
        <w:t>L</w:t>
      </w:r>
      <w:r w:rsidR="00DC571A" w:rsidRPr="005556E4">
        <w:rPr>
          <w:rFonts w:ascii="Times New Roman" w:hAnsi="Times New Roman" w:cs="Times New Roman"/>
          <w:sz w:val="28"/>
          <w:szCs w:val="28"/>
        </w:rPr>
        <w:t xml:space="preserve">ai nodrošinātu </w:t>
      </w:r>
      <w:r w:rsidR="00B73C41" w:rsidRPr="005556E4">
        <w:rPr>
          <w:rFonts w:ascii="Times New Roman" w:hAnsi="Times New Roman" w:cs="Times New Roman"/>
          <w:sz w:val="28"/>
          <w:szCs w:val="28"/>
        </w:rPr>
        <w:t xml:space="preserve">Valsts </w:t>
      </w:r>
      <w:r w:rsidR="00DC571A" w:rsidRPr="005556E4">
        <w:rPr>
          <w:rFonts w:ascii="Times New Roman" w:hAnsi="Times New Roman" w:cs="Times New Roman"/>
          <w:sz w:val="28"/>
          <w:szCs w:val="28"/>
        </w:rPr>
        <w:t>policijas darbinieku redzamību</w:t>
      </w:r>
      <w:r w:rsidR="00B73C41" w:rsidRPr="005556E4">
        <w:rPr>
          <w:rFonts w:ascii="Times New Roman" w:hAnsi="Times New Roman" w:cs="Times New Roman"/>
          <w:sz w:val="28"/>
          <w:szCs w:val="28"/>
        </w:rPr>
        <w:t xml:space="preserve"> </w:t>
      </w:r>
      <w:r w:rsidR="00DC571A" w:rsidRPr="005556E4">
        <w:rPr>
          <w:rFonts w:ascii="Times New Roman" w:hAnsi="Times New Roman" w:cs="Times New Roman"/>
          <w:sz w:val="28"/>
          <w:szCs w:val="28"/>
        </w:rPr>
        <w:t>diennakts gaišajā un tumšajā laikā</w:t>
      </w:r>
      <w:r w:rsidR="0035297F" w:rsidRPr="005556E4">
        <w:rPr>
          <w:rFonts w:ascii="Times New Roman" w:hAnsi="Times New Roman" w:cs="Times New Roman"/>
          <w:sz w:val="28"/>
          <w:szCs w:val="28"/>
        </w:rPr>
        <w:t xml:space="preserve"> </w:t>
      </w:r>
      <w:r>
        <w:rPr>
          <w:rFonts w:ascii="Times New Roman" w:hAnsi="Times New Roman" w:cs="Times New Roman"/>
          <w:sz w:val="28"/>
          <w:szCs w:val="28"/>
        </w:rPr>
        <w:t>un</w:t>
      </w:r>
      <w:r w:rsidR="0035297F" w:rsidRPr="005556E4">
        <w:rPr>
          <w:rFonts w:ascii="Times New Roman" w:hAnsi="Times New Roman" w:cs="Times New Roman"/>
          <w:sz w:val="28"/>
          <w:szCs w:val="28"/>
        </w:rPr>
        <w:t xml:space="preserve"> nepieciešamības gadījumā jebkurš Latvijas viesis (</w:t>
      </w:r>
      <w:r w:rsidR="00D84E1D">
        <w:rPr>
          <w:rFonts w:ascii="Times New Roman" w:hAnsi="Times New Roman" w:cs="Times New Roman"/>
          <w:sz w:val="28"/>
          <w:szCs w:val="28"/>
        </w:rPr>
        <w:t>p</w:t>
      </w:r>
      <w:r w:rsidR="0035297F" w:rsidRPr="005556E4">
        <w:rPr>
          <w:rFonts w:ascii="Times New Roman" w:hAnsi="Times New Roman" w:cs="Times New Roman"/>
          <w:sz w:val="28"/>
          <w:szCs w:val="28"/>
        </w:rPr>
        <w:t xml:space="preserve">rezidentūras pasākuma dalībnieks) varētu vizuāli identificēt Valsts policijas darbinieku un vērsties pēc </w:t>
      </w:r>
      <w:r w:rsidR="0035297F" w:rsidRPr="005556E4">
        <w:rPr>
          <w:rFonts w:ascii="Times New Roman" w:hAnsi="Times New Roman" w:cs="Times New Roman"/>
          <w:sz w:val="28"/>
          <w:szCs w:val="28"/>
        </w:rPr>
        <w:lastRenderedPageBreak/>
        <w:t>palīdzības</w:t>
      </w:r>
      <w:r w:rsidR="00B73C41" w:rsidRPr="005556E4">
        <w:rPr>
          <w:rFonts w:ascii="Times New Roman" w:hAnsi="Times New Roman" w:cs="Times New Roman"/>
          <w:sz w:val="28"/>
          <w:szCs w:val="28"/>
        </w:rPr>
        <w:t>,</w:t>
      </w:r>
      <w:r w:rsidR="00F26332" w:rsidRPr="005556E4">
        <w:rPr>
          <w:rFonts w:ascii="Times New Roman" w:hAnsi="Times New Roman" w:cs="Times New Roman"/>
          <w:sz w:val="28"/>
          <w:szCs w:val="28"/>
        </w:rPr>
        <w:t xml:space="preserve"> kā arī stiprinātu Valsts policijas darbinieku vizuālo tēlu un prestižu,</w:t>
      </w:r>
      <w:r w:rsidR="00B73C41" w:rsidRPr="005556E4">
        <w:rPr>
          <w:rFonts w:ascii="Times New Roman" w:hAnsi="Times New Roman" w:cs="Times New Roman"/>
          <w:sz w:val="28"/>
          <w:szCs w:val="28"/>
        </w:rPr>
        <w:t xml:space="preserve"> </w:t>
      </w:r>
      <w:r w:rsidR="00DC571A" w:rsidRPr="005556E4">
        <w:rPr>
          <w:rFonts w:ascii="Times New Roman" w:hAnsi="Times New Roman" w:cs="Times New Roman"/>
          <w:sz w:val="28"/>
          <w:szCs w:val="28"/>
        </w:rPr>
        <w:t>nepieciešams iegādāties atstarojoš</w:t>
      </w:r>
      <w:r>
        <w:rPr>
          <w:rFonts w:ascii="Times New Roman" w:hAnsi="Times New Roman" w:cs="Times New Roman"/>
          <w:sz w:val="28"/>
          <w:szCs w:val="28"/>
        </w:rPr>
        <w:t>ā</w:t>
      </w:r>
      <w:r w:rsidR="00DC571A" w:rsidRPr="005556E4">
        <w:rPr>
          <w:rFonts w:ascii="Times New Roman" w:hAnsi="Times New Roman" w:cs="Times New Roman"/>
          <w:sz w:val="28"/>
          <w:szCs w:val="28"/>
        </w:rPr>
        <w:t>s vestes</w:t>
      </w:r>
      <w:r w:rsidR="00B73C41" w:rsidRPr="005556E4">
        <w:rPr>
          <w:rFonts w:ascii="Times New Roman" w:hAnsi="Times New Roman" w:cs="Times New Roman"/>
          <w:sz w:val="28"/>
          <w:szCs w:val="28"/>
        </w:rPr>
        <w:t xml:space="preserve"> 50 820 </w:t>
      </w:r>
      <w:r w:rsidR="00B73C41" w:rsidRPr="00074D79">
        <w:rPr>
          <w:rFonts w:ascii="Times New Roman" w:hAnsi="Times New Roman" w:cs="Times New Roman"/>
          <w:i/>
          <w:sz w:val="28"/>
          <w:szCs w:val="28"/>
        </w:rPr>
        <w:t>euro</w:t>
      </w:r>
      <w:r w:rsidR="00B73C41" w:rsidRPr="005556E4">
        <w:rPr>
          <w:rFonts w:ascii="Times New Roman" w:hAnsi="Times New Roman" w:cs="Times New Roman"/>
          <w:sz w:val="28"/>
          <w:szCs w:val="28"/>
        </w:rPr>
        <w:t xml:space="preserve"> apmērā</w:t>
      </w:r>
      <w:r w:rsidR="00574224" w:rsidRPr="005556E4">
        <w:rPr>
          <w:rFonts w:ascii="Times New Roman" w:hAnsi="Times New Roman" w:cs="Times New Roman"/>
          <w:sz w:val="28"/>
          <w:szCs w:val="28"/>
        </w:rPr>
        <w:t xml:space="preserve"> (726 gab</w:t>
      </w:r>
      <w:r w:rsidR="00F26332" w:rsidRPr="005556E4">
        <w:rPr>
          <w:rFonts w:ascii="Times New Roman" w:hAnsi="Times New Roman" w:cs="Times New Roman"/>
          <w:sz w:val="28"/>
          <w:szCs w:val="28"/>
        </w:rPr>
        <w:t>.</w:t>
      </w:r>
      <w:r w:rsidR="00574224" w:rsidRPr="005556E4">
        <w:rPr>
          <w:rFonts w:ascii="Times New Roman" w:hAnsi="Times New Roman" w:cs="Times New Roman"/>
          <w:sz w:val="28"/>
          <w:szCs w:val="28"/>
        </w:rPr>
        <w:t xml:space="preserve"> x 70 </w:t>
      </w:r>
      <w:r w:rsidR="00574224" w:rsidRPr="00074D79">
        <w:rPr>
          <w:rFonts w:ascii="Times New Roman" w:hAnsi="Times New Roman" w:cs="Times New Roman"/>
          <w:i/>
          <w:sz w:val="28"/>
          <w:szCs w:val="28"/>
        </w:rPr>
        <w:t>euro</w:t>
      </w:r>
      <w:r w:rsidR="00574224" w:rsidRPr="005556E4">
        <w:rPr>
          <w:rFonts w:ascii="Times New Roman" w:hAnsi="Times New Roman" w:cs="Times New Roman"/>
          <w:sz w:val="28"/>
          <w:szCs w:val="28"/>
        </w:rPr>
        <w:t>/gab.)</w:t>
      </w:r>
      <w:r w:rsidR="00DC571A" w:rsidRPr="005556E4">
        <w:rPr>
          <w:rFonts w:ascii="Times New Roman" w:hAnsi="Times New Roman" w:cs="Times New Roman"/>
          <w:sz w:val="28"/>
          <w:szCs w:val="28"/>
        </w:rPr>
        <w:t xml:space="preserve">. </w:t>
      </w:r>
      <w:r w:rsidR="00C95564" w:rsidRPr="005556E4">
        <w:rPr>
          <w:rFonts w:ascii="Times New Roman" w:hAnsi="Times New Roman" w:cs="Times New Roman"/>
          <w:sz w:val="28"/>
          <w:szCs w:val="28"/>
        </w:rPr>
        <w:t xml:space="preserve">Vestes </w:t>
      </w:r>
      <w:r w:rsidR="00841D3F">
        <w:rPr>
          <w:rFonts w:ascii="Times New Roman" w:hAnsi="Times New Roman" w:cs="Times New Roman"/>
          <w:sz w:val="28"/>
          <w:szCs w:val="28"/>
        </w:rPr>
        <w:t>plānots</w:t>
      </w:r>
      <w:r w:rsidR="00C95564" w:rsidRPr="005556E4">
        <w:rPr>
          <w:rFonts w:ascii="Times New Roman" w:hAnsi="Times New Roman" w:cs="Times New Roman"/>
          <w:sz w:val="28"/>
          <w:szCs w:val="28"/>
        </w:rPr>
        <w:t xml:space="preserve"> izsniegt darbiniekiem, kuri tiks iesaistīti objektu perimetr</w:t>
      </w:r>
      <w:r w:rsidR="006806DA">
        <w:rPr>
          <w:rFonts w:ascii="Times New Roman" w:hAnsi="Times New Roman" w:cs="Times New Roman"/>
          <w:sz w:val="28"/>
          <w:szCs w:val="28"/>
        </w:rPr>
        <w:t>a</w:t>
      </w:r>
      <w:r w:rsidR="00C95564" w:rsidRPr="005556E4">
        <w:rPr>
          <w:rFonts w:ascii="Times New Roman" w:hAnsi="Times New Roman" w:cs="Times New Roman"/>
          <w:sz w:val="28"/>
          <w:szCs w:val="28"/>
        </w:rPr>
        <w:t xml:space="preserve"> apsardzē un sabiedriskās kārtības uzturēšanā Rīgas </w:t>
      </w:r>
      <w:r w:rsidR="00841D3F">
        <w:rPr>
          <w:rFonts w:ascii="Times New Roman" w:hAnsi="Times New Roman" w:cs="Times New Roman"/>
          <w:sz w:val="28"/>
          <w:szCs w:val="28"/>
        </w:rPr>
        <w:t>l</w:t>
      </w:r>
      <w:r w:rsidR="00C95564" w:rsidRPr="005556E4">
        <w:rPr>
          <w:rFonts w:ascii="Times New Roman" w:hAnsi="Times New Roman" w:cs="Times New Roman"/>
          <w:sz w:val="28"/>
          <w:szCs w:val="28"/>
        </w:rPr>
        <w:t xml:space="preserve">idostā, Latvijas Nacionālās bibliotēkas </w:t>
      </w:r>
      <w:r w:rsidR="00097C1B" w:rsidRPr="000B2FB9">
        <w:rPr>
          <w:rFonts w:ascii="Times New Roman" w:hAnsi="Times New Roman" w:cs="Times New Roman"/>
          <w:sz w:val="28"/>
          <w:szCs w:val="28"/>
        </w:rPr>
        <w:t xml:space="preserve">(turpmāk </w:t>
      </w:r>
      <w:r w:rsidR="00097C1B">
        <w:rPr>
          <w:rFonts w:ascii="Times New Roman" w:hAnsi="Times New Roman" w:cs="Times New Roman"/>
          <w:sz w:val="28"/>
          <w:szCs w:val="28"/>
        </w:rPr>
        <w:t>–</w:t>
      </w:r>
      <w:r w:rsidR="00097C1B" w:rsidRPr="000B2FB9">
        <w:rPr>
          <w:rFonts w:ascii="Times New Roman" w:hAnsi="Times New Roman" w:cs="Times New Roman"/>
          <w:sz w:val="28"/>
          <w:szCs w:val="28"/>
        </w:rPr>
        <w:t xml:space="preserve"> LNB)</w:t>
      </w:r>
      <w:r w:rsidR="00097C1B">
        <w:rPr>
          <w:rFonts w:ascii="Times New Roman" w:hAnsi="Times New Roman" w:cs="Times New Roman"/>
          <w:sz w:val="28"/>
          <w:szCs w:val="28"/>
        </w:rPr>
        <w:t xml:space="preserve"> </w:t>
      </w:r>
      <w:r w:rsidR="00C95564" w:rsidRPr="005556E4">
        <w:rPr>
          <w:rFonts w:ascii="Times New Roman" w:hAnsi="Times New Roman" w:cs="Times New Roman"/>
          <w:sz w:val="28"/>
          <w:szCs w:val="28"/>
        </w:rPr>
        <w:t>apkārtnē</w:t>
      </w:r>
      <w:r w:rsidR="00841D3F">
        <w:rPr>
          <w:rFonts w:ascii="Times New Roman" w:hAnsi="Times New Roman" w:cs="Times New Roman"/>
          <w:sz w:val="28"/>
          <w:szCs w:val="28"/>
        </w:rPr>
        <w:t xml:space="preserve"> un</w:t>
      </w:r>
      <w:r w:rsidR="00C95564" w:rsidRPr="005556E4">
        <w:rPr>
          <w:rFonts w:ascii="Times New Roman" w:hAnsi="Times New Roman" w:cs="Times New Roman"/>
          <w:sz w:val="28"/>
          <w:szCs w:val="28"/>
        </w:rPr>
        <w:t xml:space="preserve"> citos ar </w:t>
      </w:r>
      <w:r w:rsidR="008F68B2">
        <w:rPr>
          <w:rFonts w:ascii="Times New Roman" w:hAnsi="Times New Roman" w:cs="Times New Roman"/>
          <w:sz w:val="28"/>
          <w:szCs w:val="28"/>
        </w:rPr>
        <w:t xml:space="preserve">prezidentūras </w:t>
      </w:r>
      <w:r w:rsidR="00C95564" w:rsidRPr="005556E4">
        <w:rPr>
          <w:rFonts w:ascii="Times New Roman" w:hAnsi="Times New Roman" w:cs="Times New Roman"/>
          <w:sz w:val="28"/>
          <w:szCs w:val="28"/>
        </w:rPr>
        <w:t>pasākumiem saistītajos objektos (</w:t>
      </w:r>
      <w:r w:rsidR="008179D6">
        <w:rPr>
          <w:rFonts w:ascii="Times New Roman" w:hAnsi="Times New Roman" w:cs="Times New Roman"/>
          <w:sz w:val="28"/>
          <w:szCs w:val="28"/>
        </w:rPr>
        <w:t xml:space="preserve">piemēram, </w:t>
      </w:r>
      <w:r w:rsidR="00C95564" w:rsidRPr="005556E4">
        <w:rPr>
          <w:rFonts w:ascii="Times New Roman" w:hAnsi="Times New Roman" w:cs="Times New Roman"/>
          <w:sz w:val="28"/>
          <w:szCs w:val="28"/>
        </w:rPr>
        <w:t xml:space="preserve">vakariņu objekti, viesnīcas), satiksmes drošības nodrošināšanā – satiksmes regulēšanā maršrutos (lidosta </w:t>
      </w:r>
      <w:r w:rsidR="002A0499">
        <w:rPr>
          <w:rFonts w:ascii="Times New Roman" w:hAnsi="Times New Roman" w:cs="Times New Roman"/>
          <w:sz w:val="28"/>
          <w:szCs w:val="28"/>
        </w:rPr>
        <w:t>–</w:t>
      </w:r>
      <w:r w:rsidR="00C95564" w:rsidRPr="005556E4">
        <w:rPr>
          <w:rFonts w:ascii="Times New Roman" w:hAnsi="Times New Roman" w:cs="Times New Roman"/>
          <w:sz w:val="28"/>
          <w:szCs w:val="28"/>
        </w:rPr>
        <w:t xml:space="preserve"> bibliotēka </w:t>
      </w:r>
      <w:r w:rsidR="002A0499">
        <w:rPr>
          <w:rFonts w:ascii="Times New Roman" w:hAnsi="Times New Roman" w:cs="Times New Roman"/>
          <w:sz w:val="28"/>
          <w:szCs w:val="28"/>
        </w:rPr>
        <w:t>–</w:t>
      </w:r>
      <w:r w:rsidR="00C95564" w:rsidRPr="005556E4">
        <w:rPr>
          <w:rFonts w:ascii="Times New Roman" w:hAnsi="Times New Roman" w:cs="Times New Roman"/>
          <w:sz w:val="28"/>
          <w:szCs w:val="28"/>
        </w:rPr>
        <w:t xml:space="preserve"> viesnīcas </w:t>
      </w:r>
      <w:r w:rsidR="002A0499">
        <w:rPr>
          <w:rFonts w:ascii="Times New Roman" w:hAnsi="Times New Roman" w:cs="Times New Roman"/>
          <w:sz w:val="28"/>
          <w:szCs w:val="28"/>
        </w:rPr>
        <w:t>–</w:t>
      </w:r>
      <w:r w:rsidR="00C95564" w:rsidRPr="005556E4">
        <w:rPr>
          <w:rFonts w:ascii="Times New Roman" w:hAnsi="Times New Roman" w:cs="Times New Roman"/>
          <w:sz w:val="28"/>
          <w:szCs w:val="28"/>
        </w:rPr>
        <w:t xml:space="preserve"> citi objekti), kā arī eskortēšanā </w:t>
      </w:r>
      <w:r w:rsidR="0035297F" w:rsidRPr="005556E4">
        <w:rPr>
          <w:rFonts w:ascii="Times New Roman" w:hAnsi="Times New Roman" w:cs="Times New Roman"/>
          <w:sz w:val="28"/>
          <w:szCs w:val="28"/>
        </w:rPr>
        <w:t>–</w:t>
      </w:r>
      <w:r w:rsidR="005556E4" w:rsidRPr="005556E4">
        <w:rPr>
          <w:rFonts w:ascii="Times New Roman" w:hAnsi="Times New Roman" w:cs="Times New Roman"/>
          <w:sz w:val="28"/>
          <w:szCs w:val="28"/>
        </w:rPr>
        <w:t xml:space="preserve"> </w:t>
      </w:r>
      <w:r w:rsidR="00C95564" w:rsidRPr="005556E4">
        <w:rPr>
          <w:rFonts w:ascii="Times New Roman" w:hAnsi="Times New Roman" w:cs="Times New Roman"/>
          <w:sz w:val="28"/>
          <w:szCs w:val="28"/>
        </w:rPr>
        <w:t>kolonu pavadīšan</w:t>
      </w:r>
      <w:r w:rsidR="00D84E1D">
        <w:rPr>
          <w:rFonts w:ascii="Times New Roman" w:hAnsi="Times New Roman" w:cs="Times New Roman"/>
          <w:sz w:val="28"/>
          <w:szCs w:val="28"/>
        </w:rPr>
        <w:t>ā</w:t>
      </w:r>
      <w:r w:rsidR="00C95564" w:rsidRPr="005556E4">
        <w:rPr>
          <w:rFonts w:ascii="Times New Roman" w:hAnsi="Times New Roman" w:cs="Times New Roman"/>
          <w:sz w:val="28"/>
          <w:szCs w:val="28"/>
        </w:rPr>
        <w:t xml:space="preserve"> ar automašīnām un motocikliem.</w:t>
      </w:r>
    </w:p>
    <w:p w:rsidR="00841D3F" w:rsidRPr="00841D3F" w:rsidRDefault="00841D3F" w:rsidP="000B2FB9">
      <w:pPr>
        <w:pStyle w:val="ListParagraph"/>
        <w:numPr>
          <w:ilvl w:val="0"/>
          <w:numId w:val="1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tika </w:t>
      </w:r>
      <w:r w:rsidR="002A0499">
        <w:rPr>
          <w:rFonts w:ascii="Times New Roman" w:hAnsi="Times New Roman" w:cs="Times New Roman"/>
          <w:sz w:val="28"/>
          <w:szCs w:val="28"/>
        </w:rPr>
        <w:t>precizēta</w:t>
      </w:r>
      <w:r>
        <w:rPr>
          <w:rFonts w:ascii="Times New Roman" w:hAnsi="Times New Roman" w:cs="Times New Roman"/>
          <w:sz w:val="28"/>
          <w:szCs w:val="28"/>
        </w:rPr>
        <w:t xml:space="preserve"> </w:t>
      </w:r>
      <w:r w:rsidR="000B2FB9">
        <w:rPr>
          <w:rFonts w:ascii="Times New Roman" w:hAnsi="Times New Roman" w:cs="Times New Roman"/>
          <w:sz w:val="28"/>
          <w:szCs w:val="28"/>
        </w:rPr>
        <w:t>ar drošības nodrošināšanu saistīto Valsts policijas un Valsts ugunsdzēsības un glābšanas dienesta darbinieku iesaist</w:t>
      </w:r>
      <w:r w:rsidR="002A0499">
        <w:rPr>
          <w:rFonts w:ascii="Times New Roman" w:hAnsi="Times New Roman" w:cs="Times New Roman"/>
          <w:sz w:val="28"/>
          <w:szCs w:val="28"/>
        </w:rPr>
        <w:t>e</w:t>
      </w:r>
      <w:r w:rsidR="000B2FB9">
        <w:rPr>
          <w:rFonts w:ascii="Times New Roman" w:hAnsi="Times New Roman" w:cs="Times New Roman"/>
          <w:sz w:val="28"/>
          <w:szCs w:val="28"/>
        </w:rPr>
        <w:t xml:space="preserve"> publiskajos pasākumos, tajā skaitā:</w:t>
      </w:r>
    </w:p>
    <w:p w:rsidR="00CA308A" w:rsidRPr="000B2FB9" w:rsidRDefault="00CA308A" w:rsidP="000B2FB9">
      <w:pPr>
        <w:pStyle w:val="ListParagraph"/>
        <w:numPr>
          <w:ilvl w:val="0"/>
          <w:numId w:val="20"/>
        </w:numPr>
        <w:tabs>
          <w:tab w:val="left" w:pos="993"/>
        </w:tabs>
        <w:spacing w:after="0" w:line="240" w:lineRule="auto"/>
        <w:ind w:left="0" w:firstLine="709"/>
        <w:jc w:val="both"/>
        <w:rPr>
          <w:rFonts w:ascii="Times New Roman" w:hAnsi="Times New Roman" w:cs="Times New Roman"/>
          <w:sz w:val="28"/>
          <w:szCs w:val="28"/>
        </w:rPr>
      </w:pPr>
      <w:r w:rsidRPr="000B2FB9">
        <w:rPr>
          <w:rFonts w:ascii="Times New Roman" w:hAnsi="Times New Roman" w:cs="Times New Roman"/>
          <w:sz w:val="28"/>
          <w:szCs w:val="28"/>
        </w:rPr>
        <w:t xml:space="preserve">Valsts policijai no </w:t>
      </w:r>
      <w:proofErr w:type="gramStart"/>
      <w:r w:rsidR="00074D79">
        <w:rPr>
          <w:rFonts w:ascii="Times New Roman" w:hAnsi="Times New Roman" w:cs="Times New Roman"/>
          <w:sz w:val="28"/>
          <w:szCs w:val="28"/>
        </w:rPr>
        <w:t>2014.gada</w:t>
      </w:r>
      <w:proofErr w:type="gramEnd"/>
      <w:r w:rsidRPr="000B2FB9">
        <w:rPr>
          <w:rFonts w:ascii="Times New Roman" w:hAnsi="Times New Roman" w:cs="Times New Roman"/>
          <w:sz w:val="28"/>
          <w:szCs w:val="28"/>
        </w:rPr>
        <w:t xml:space="preserve"> 1.novembra bija plānots uzsākt </w:t>
      </w:r>
      <w:r w:rsidR="00097C1B">
        <w:rPr>
          <w:rFonts w:ascii="Times New Roman" w:hAnsi="Times New Roman" w:cs="Times New Roman"/>
          <w:sz w:val="28"/>
          <w:szCs w:val="28"/>
        </w:rPr>
        <w:t>LNB</w:t>
      </w:r>
      <w:r w:rsidRPr="000B2FB9">
        <w:rPr>
          <w:rFonts w:ascii="Times New Roman" w:hAnsi="Times New Roman" w:cs="Times New Roman"/>
          <w:sz w:val="28"/>
          <w:szCs w:val="28"/>
        </w:rPr>
        <w:t xml:space="preserve">  apsardzi</w:t>
      </w:r>
      <w:r w:rsidR="000B2FB9">
        <w:rPr>
          <w:rFonts w:ascii="Times New Roman" w:hAnsi="Times New Roman" w:cs="Times New Roman"/>
          <w:sz w:val="28"/>
          <w:szCs w:val="28"/>
        </w:rPr>
        <w:t xml:space="preserve">, bet </w:t>
      </w:r>
      <w:r w:rsidR="000B2FB9" w:rsidRPr="000B2FB9">
        <w:rPr>
          <w:rFonts w:ascii="Times New Roman" w:hAnsi="Times New Roman" w:cs="Times New Roman"/>
          <w:sz w:val="28"/>
          <w:szCs w:val="28"/>
        </w:rPr>
        <w:t xml:space="preserve">apsardzes uzsākšana pārcelta uz </w:t>
      </w:r>
      <w:r w:rsidR="00074D79">
        <w:rPr>
          <w:rFonts w:ascii="Times New Roman" w:hAnsi="Times New Roman" w:cs="Times New Roman"/>
          <w:sz w:val="28"/>
          <w:szCs w:val="28"/>
        </w:rPr>
        <w:t>2014.gada</w:t>
      </w:r>
      <w:r w:rsidR="000B2FB9" w:rsidRPr="000B2FB9">
        <w:rPr>
          <w:rFonts w:ascii="Times New Roman" w:hAnsi="Times New Roman" w:cs="Times New Roman"/>
          <w:sz w:val="28"/>
          <w:szCs w:val="28"/>
        </w:rPr>
        <w:t xml:space="preserve"> 15. decembri</w:t>
      </w:r>
      <w:r w:rsidR="00D95E85">
        <w:rPr>
          <w:rFonts w:ascii="Times New Roman" w:hAnsi="Times New Roman" w:cs="Times New Roman"/>
          <w:sz w:val="28"/>
          <w:szCs w:val="28"/>
        </w:rPr>
        <w:t>, atlīdzību izmaksājot 2015.gada janvārī</w:t>
      </w:r>
      <w:r w:rsidR="000B2FB9">
        <w:rPr>
          <w:rFonts w:ascii="Times New Roman" w:hAnsi="Times New Roman" w:cs="Times New Roman"/>
          <w:sz w:val="28"/>
          <w:szCs w:val="28"/>
        </w:rPr>
        <w:t>.</w:t>
      </w:r>
      <w:r w:rsidRPr="000B2FB9">
        <w:rPr>
          <w:rFonts w:ascii="Times New Roman" w:hAnsi="Times New Roman" w:cs="Times New Roman"/>
          <w:sz w:val="28"/>
          <w:szCs w:val="28"/>
        </w:rPr>
        <w:t xml:space="preserve"> Līdz ar to piešķirtie līdzekļi LNB apsardzes </w:t>
      </w:r>
      <w:r w:rsidR="009F0529" w:rsidRPr="000B2FB9">
        <w:rPr>
          <w:rFonts w:ascii="Times New Roman" w:hAnsi="Times New Roman" w:cs="Times New Roman"/>
          <w:sz w:val="28"/>
          <w:szCs w:val="28"/>
        </w:rPr>
        <w:t xml:space="preserve">nodrošināšanai </w:t>
      </w:r>
      <w:r w:rsidR="000B2FB9" w:rsidRPr="000B2FB9">
        <w:rPr>
          <w:rFonts w:ascii="Times New Roman" w:hAnsi="Times New Roman" w:cs="Times New Roman"/>
          <w:sz w:val="28"/>
          <w:szCs w:val="28"/>
        </w:rPr>
        <w:t xml:space="preserve">25 262 </w:t>
      </w:r>
      <w:r w:rsidR="000B2FB9" w:rsidRPr="00074D79">
        <w:rPr>
          <w:rFonts w:ascii="Times New Roman" w:hAnsi="Times New Roman" w:cs="Times New Roman"/>
          <w:i/>
          <w:sz w:val="28"/>
          <w:szCs w:val="28"/>
        </w:rPr>
        <w:t>euro</w:t>
      </w:r>
      <w:r w:rsidR="000B2FB9" w:rsidRPr="000B2FB9">
        <w:rPr>
          <w:rFonts w:ascii="Times New Roman" w:hAnsi="Times New Roman" w:cs="Times New Roman"/>
          <w:sz w:val="28"/>
          <w:szCs w:val="28"/>
        </w:rPr>
        <w:t xml:space="preserve"> apmērā</w:t>
      </w:r>
      <w:r w:rsidR="000B2FB9">
        <w:rPr>
          <w:rFonts w:ascii="Times New Roman" w:hAnsi="Times New Roman" w:cs="Times New Roman"/>
          <w:sz w:val="28"/>
          <w:szCs w:val="28"/>
        </w:rPr>
        <w:t xml:space="preserve"> netiks </w:t>
      </w:r>
      <w:r w:rsidR="00FC3B25">
        <w:rPr>
          <w:rFonts w:ascii="Times New Roman" w:hAnsi="Times New Roman" w:cs="Times New Roman"/>
          <w:sz w:val="28"/>
          <w:szCs w:val="28"/>
        </w:rPr>
        <w:t>apgūti</w:t>
      </w:r>
      <w:r w:rsidR="009F0529" w:rsidRPr="000B2FB9">
        <w:rPr>
          <w:rFonts w:ascii="Times New Roman" w:hAnsi="Times New Roman" w:cs="Times New Roman"/>
          <w:sz w:val="28"/>
          <w:szCs w:val="28"/>
        </w:rPr>
        <w:t xml:space="preserve">. </w:t>
      </w:r>
      <w:r w:rsidR="00414869">
        <w:rPr>
          <w:rFonts w:ascii="Times New Roman" w:hAnsi="Times New Roman" w:cs="Times New Roman"/>
          <w:sz w:val="28"/>
          <w:szCs w:val="28"/>
        </w:rPr>
        <w:t xml:space="preserve">Lai </w:t>
      </w:r>
      <w:r w:rsidRPr="000B2FB9">
        <w:rPr>
          <w:rFonts w:ascii="Times New Roman" w:hAnsi="Times New Roman" w:cs="Times New Roman"/>
          <w:sz w:val="28"/>
          <w:szCs w:val="28"/>
        </w:rPr>
        <w:t>veikt</w:t>
      </w:r>
      <w:r w:rsidR="00414869">
        <w:rPr>
          <w:rFonts w:ascii="Times New Roman" w:hAnsi="Times New Roman" w:cs="Times New Roman"/>
          <w:sz w:val="28"/>
          <w:szCs w:val="28"/>
        </w:rPr>
        <w:t>u</w:t>
      </w:r>
      <w:r w:rsidRPr="000B2FB9">
        <w:rPr>
          <w:rFonts w:ascii="Times New Roman" w:hAnsi="Times New Roman" w:cs="Times New Roman"/>
          <w:sz w:val="28"/>
          <w:szCs w:val="28"/>
        </w:rPr>
        <w:t xml:space="preserve"> iespējamo apdraudējumu analīzi V</w:t>
      </w:r>
      <w:r w:rsidR="00B73C41" w:rsidRPr="000B2FB9">
        <w:rPr>
          <w:rFonts w:ascii="Times New Roman" w:hAnsi="Times New Roman" w:cs="Times New Roman"/>
          <w:sz w:val="28"/>
          <w:szCs w:val="28"/>
        </w:rPr>
        <w:t>alsts policijas</w:t>
      </w:r>
      <w:r w:rsidRPr="000B2FB9">
        <w:rPr>
          <w:rFonts w:ascii="Times New Roman" w:hAnsi="Times New Roman" w:cs="Times New Roman"/>
          <w:sz w:val="28"/>
          <w:szCs w:val="28"/>
        </w:rPr>
        <w:t xml:space="preserve"> kompetences ietvaros, izstrādāt</w:t>
      </w:r>
      <w:r w:rsidR="00414869">
        <w:rPr>
          <w:rFonts w:ascii="Times New Roman" w:hAnsi="Times New Roman" w:cs="Times New Roman"/>
          <w:sz w:val="28"/>
          <w:szCs w:val="28"/>
        </w:rPr>
        <w:t>u</w:t>
      </w:r>
      <w:r w:rsidRPr="000B2FB9">
        <w:rPr>
          <w:rFonts w:ascii="Times New Roman" w:hAnsi="Times New Roman" w:cs="Times New Roman"/>
          <w:sz w:val="28"/>
          <w:szCs w:val="28"/>
        </w:rPr>
        <w:t xml:space="preserve"> sabiedriskās kārtības un satiksmes drošības nodrošināšanas plānu, dokumentu kopumu fiziskās drošības pasākumu nodrošināšanai LNB</w:t>
      </w:r>
      <w:r w:rsidR="00414869">
        <w:rPr>
          <w:rFonts w:ascii="Times New Roman" w:hAnsi="Times New Roman" w:cs="Times New Roman"/>
          <w:sz w:val="28"/>
          <w:szCs w:val="28"/>
        </w:rPr>
        <w:t xml:space="preserve"> un</w:t>
      </w:r>
      <w:r w:rsidRPr="000B2FB9">
        <w:rPr>
          <w:rFonts w:ascii="Times New Roman" w:hAnsi="Times New Roman" w:cs="Times New Roman"/>
          <w:sz w:val="28"/>
          <w:szCs w:val="28"/>
        </w:rPr>
        <w:t xml:space="preserve"> rīcības plānu ārkārtas situāciju gadījumiem</w:t>
      </w:r>
      <w:r w:rsidR="00776FAE">
        <w:rPr>
          <w:rFonts w:ascii="Times New Roman" w:hAnsi="Times New Roman" w:cs="Times New Roman"/>
          <w:sz w:val="28"/>
          <w:szCs w:val="28"/>
        </w:rPr>
        <w:t>,</w:t>
      </w:r>
      <w:r w:rsidRPr="000B2FB9">
        <w:rPr>
          <w:rFonts w:ascii="Times New Roman" w:hAnsi="Times New Roman" w:cs="Times New Roman"/>
          <w:sz w:val="28"/>
          <w:szCs w:val="28"/>
        </w:rPr>
        <w:t xml:space="preserve"> </w:t>
      </w:r>
      <w:r w:rsidR="002A0499">
        <w:rPr>
          <w:rFonts w:ascii="Times New Roman" w:hAnsi="Times New Roman" w:cs="Times New Roman"/>
          <w:sz w:val="28"/>
          <w:szCs w:val="28"/>
        </w:rPr>
        <w:t xml:space="preserve">Valsts policijā </w:t>
      </w:r>
      <w:r w:rsidRPr="000B2FB9">
        <w:rPr>
          <w:rFonts w:ascii="Times New Roman" w:hAnsi="Times New Roman" w:cs="Times New Roman"/>
          <w:sz w:val="28"/>
          <w:szCs w:val="28"/>
        </w:rPr>
        <w:t xml:space="preserve">ir izveidota darba grupa </w:t>
      </w:r>
      <w:r w:rsidR="00DF1C20">
        <w:rPr>
          <w:rFonts w:ascii="Times New Roman" w:hAnsi="Times New Roman" w:cs="Times New Roman"/>
          <w:sz w:val="28"/>
          <w:szCs w:val="28"/>
        </w:rPr>
        <w:t>p</w:t>
      </w:r>
      <w:r w:rsidRPr="000B2FB9">
        <w:rPr>
          <w:rFonts w:ascii="Times New Roman" w:hAnsi="Times New Roman" w:cs="Times New Roman"/>
          <w:sz w:val="28"/>
          <w:szCs w:val="28"/>
        </w:rPr>
        <w:t xml:space="preserve">rezidentūras drošības pasākumu plānošanai un realizācijai 25 </w:t>
      </w:r>
      <w:r w:rsidR="002A0499">
        <w:rPr>
          <w:rFonts w:ascii="Times New Roman" w:hAnsi="Times New Roman" w:cs="Times New Roman"/>
          <w:sz w:val="28"/>
          <w:szCs w:val="28"/>
        </w:rPr>
        <w:t>darbinieku</w:t>
      </w:r>
      <w:r w:rsidRPr="000B2FB9">
        <w:rPr>
          <w:rFonts w:ascii="Times New Roman" w:hAnsi="Times New Roman" w:cs="Times New Roman"/>
          <w:sz w:val="28"/>
          <w:szCs w:val="28"/>
        </w:rPr>
        <w:t xml:space="preserve"> sastāvā. </w:t>
      </w:r>
      <w:r w:rsidR="00CC088E" w:rsidRPr="000B2FB9">
        <w:rPr>
          <w:rFonts w:ascii="Times New Roman" w:hAnsi="Times New Roman" w:cs="Times New Roman"/>
          <w:sz w:val="28"/>
          <w:szCs w:val="28"/>
        </w:rPr>
        <w:t>D</w:t>
      </w:r>
      <w:r w:rsidRPr="000B2FB9">
        <w:rPr>
          <w:rFonts w:ascii="Times New Roman" w:hAnsi="Times New Roman" w:cs="Times New Roman"/>
          <w:sz w:val="28"/>
          <w:szCs w:val="28"/>
        </w:rPr>
        <w:t xml:space="preserve">arba grupas dalībniekiem ar </w:t>
      </w:r>
      <w:r w:rsidR="00CC088E" w:rsidRPr="000B2FB9">
        <w:rPr>
          <w:rFonts w:ascii="Times New Roman" w:hAnsi="Times New Roman" w:cs="Times New Roman"/>
          <w:sz w:val="28"/>
          <w:szCs w:val="28"/>
        </w:rPr>
        <w:t>p</w:t>
      </w:r>
      <w:r w:rsidRPr="000B2FB9">
        <w:rPr>
          <w:rFonts w:ascii="Times New Roman" w:hAnsi="Times New Roman" w:cs="Times New Roman"/>
          <w:sz w:val="28"/>
          <w:szCs w:val="28"/>
        </w:rPr>
        <w:t xml:space="preserve">rezidentūras drošības pasākumiem saistīto jautājumu risināšana ir papildus </w:t>
      </w:r>
      <w:r w:rsidR="00414869">
        <w:rPr>
          <w:rFonts w:ascii="Times New Roman" w:hAnsi="Times New Roman" w:cs="Times New Roman"/>
          <w:sz w:val="28"/>
          <w:szCs w:val="28"/>
        </w:rPr>
        <w:t>pienākum</w:t>
      </w:r>
      <w:r w:rsidR="00FD2F06">
        <w:rPr>
          <w:rFonts w:ascii="Times New Roman" w:hAnsi="Times New Roman" w:cs="Times New Roman"/>
          <w:sz w:val="28"/>
          <w:szCs w:val="28"/>
        </w:rPr>
        <w:t>s</w:t>
      </w:r>
      <w:r w:rsidRPr="000B2FB9">
        <w:rPr>
          <w:rFonts w:ascii="Times New Roman" w:hAnsi="Times New Roman" w:cs="Times New Roman"/>
          <w:sz w:val="28"/>
          <w:szCs w:val="28"/>
        </w:rPr>
        <w:t>.</w:t>
      </w:r>
      <w:r w:rsidR="009F0529" w:rsidRPr="000B2FB9">
        <w:rPr>
          <w:rFonts w:ascii="Times New Roman" w:hAnsi="Times New Roman" w:cs="Times New Roman"/>
          <w:sz w:val="28"/>
          <w:szCs w:val="28"/>
        </w:rPr>
        <w:t xml:space="preserve"> </w:t>
      </w:r>
      <w:r w:rsidR="00776FAE">
        <w:rPr>
          <w:rFonts w:ascii="Times New Roman" w:hAnsi="Times New Roman" w:cs="Times New Roman"/>
          <w:sz w:val="28"/>
          <w:szCs w:val="28"/>
        </w:rPr>
        <w:t>L</w:t>
      </w:r>
      <w:r w:rsidR="00CC088E" w:rsidRPr="000B2FB9">
        <w:rPr>
          <w:rFonts w:ascii="Times New Roman" w:hAnsi="Times New Roman" w:cs="Times New Roman"/>
          <w:sz w:val="28"/>
          <w:szCs w:val="28"/>
        </w:rPr>
        <w:t xml:space="preserve">ai nodrošinātu prezidentūras drošības jautājumu risināšanā iesaistītā personāla motivēšanu, </w:t>
      </w:r>
      <w:r w:rsidRPr="000B2FB9">
        <w:rPr>
          <w:rFonts w:ascii="Times New Roman" w:hAnsi="Times New Roman" w:cs="Times New Roman"/>
          <w:sz w:val="28"/>
          <w:szCs w:val="28"/>
        </w:rPr>
        <w:t>LNB apsardzes nodrošināšanai paredzēt</w:t>
      </w:r>
      <w:r w:rsidR="00E712E9">
        <w:rPr>
          <w:rFonts w:ascii="Times New Roman" w:hAnsi="Times New Roman" w:cs="Times New Roman"/>
          <w:sz w:val="28"/>
          <w:szCs w:val="28"/>
        </w:rPr>
        <w:t>os</w:t>
      </w:r>
      <w:r w:rsidRPr="000B2FB9">
        <w:rPr>
          <w:rFonts w:ascii="Times New Roman" w:hAnsi="Times New Roman" w:cs="Times New Roman"/>
          <w:sz w:val="28"/>
          <w:szCs w:val="28"/>
        </w:rPr>
        <w:t xml:space="preserve"> līdzekļ</w:t>
      </w:r>
      <w:r w:rsidR="00E712E9">
        <w:rPr>
          <w:rFonts w:ascii="Times New Roman" w:hAnsi="Times New Roman" w:cs="Times New Roman"/>
          <w:sz w:val="28"/>
          <w:szCs w:val="28"/>
        </w:rPr>
        <w:t>us plānots</w:t>
      </w:r>
      <w:r w:rsidR="009F0529" w:rsidRPr="000B2FB9">
        <w:rPr>
          <w:rFonts w:ascii="Times New Roman" w:hAnsi="Times New Roman" w:cs="Times New Roman"/>
          <w:sz w:val="28"/>
          <w:szCs w:val="28"/>
        </w:rPr>
        <w:t xml:space="preserve"> novirzīt</w:t>
      </w:r>
      <w:r w:rsidRPr="000B2FB9">
        <w:rPr>
          <w:rFonts w:ascii="Times New Roman" w:hAnsi="Times New Roman" w:cs="Times New Roman"/>
          <w:sz w:val="28"/>
          <w:szCs w:val="28"/>
        </w:rPr>
        <w:t xml:space="preserve"> piemaksām par papildu darbu </w:t>
      </w:r>
      <w:r w:rsidR="00DF1C20">
        <w:rPr>
          <w:rFonts w:ascii="Times New Roman" w:hAnsi="Times New Roman" w:cs="Times New Roman"/>
          <w:sz w:val="28"/>
          <w:szCs w:val="28"/>
        </w:rPr>
        <w:t>p</w:t>
      </w:r>
      <w:r w:rsidR="00B73C41" w:rsidRPr="000B2FB9">
        <w:rPr>
          <w:rFonts w:ascii="Times New Roman" w:hAnsi="Times New Roman" w:cs="Times New Roman"/>
          <w:sz w:val="28"/>
          <w:szCs w:val="28"/>
        </w:rPr>
        <w:t>rezidentūras drošības pasākumu plānošan</w:t>
      </w:r>
      <w:r w:rsidR="006806DA">
        <w:rPr>
          <w:rFonts w:ascii="Times New Roman" w:hAnsi="Times New Roman" w:cs="Times New Roman"/>
          <w:sz w:val="28"/>
          <w:szCs w:val="28"/>
        </w:rPr>
        <w:t>ā</w:t>
      </w:r>
      <w:r w:rsidR="00B73C41" w:rsidRPr="000B2FB9">
        <w:rPr>
          <w:rFonts w:ascii="Times New Roman" w:hAnsi="Times New Roman" w:cs="Times New Roman"/>
          <w:sz w:val="28"/>
          <w:szCs w:val="28"/>
        </w:rPr>
        <w:t xml:space="preserve"> un realizācij</w:t>
      </w:r>
      <w:r w:rsidR="006806DA">
        <w:rPr>
          <w:rFonts w:ascii="Times New Roman" w:hAnsi="Times New Roman" w:cs="Times New Roman"/>
          <w:sz w:val="28"/>
          <w:szCs w:val="28"/>
        </w:rPr>
        <w:t>ā</w:t>
      </w:r>
      <w:r w:rsidR="00B73C41" w:rsidRPr="000B2FB9">
        <w:rPr>
          <w:rFonts w:ascii="Times New Roman" w:hAnsi="Times New Roman" w:cs="Times New Roman"/>
          <w:sz w:val="28"/>
          <w:szCs w:val="28"/>
        </w:rPr>
        <w:t xml:space="preserve"> </w:t>
      </w:r>
      <w:r w:rsidR="00CC088E" w:rsidRPr="000B2FB9">
        <w:rPr>
          <w:rFonts w:ascii="Times New Roman" w:hAnsi="Times New Roman" w:cs="Times New Roman"/>
          <w:sz w:val="28"/>
          <w:szCs w:val="28"/>
        </w:rPr>
        <w:t>iesaistītaj</w:t>
      </w:r>
      <w:r w:rsidR="009F0529" w:rsidRPr="000B2FB9">
        <w:rPr>
          <w:rFonts w:ascii="Times New Roman" w:hAnsi="Times New Roman" w:cs="Times New Roman"/>
          <w:sz w:val="28"/>
          <w:szCs w:val="28"/>
        </w:rPr>
        <w:t>iem</w:t>
      </w:r>
      <w:r w:rsidR="00CC088E" w:rsidRPr="000B2FB9">
        <w:rPr>
          <w:rFonts w:ascii="Times New Roman" w:hAnsi="Times New Roman" w:cs="Times New Roman"/>
          <w:sz w:val="28"/>
          <w:szCs w:val="28"/>
        </w:rPr>
        <w:t xml:space="preserve"> </w:t>
      </w:r>
      <w:r w:rsidR="009F0529" w:rsidRPr="000B2FB9">
        <w:rPr>
          <w:rFonts w:ascii="Times New Roman" w:hAnsi="Times New Roman" w:cs="Times New Roman"/>
          <w:sz w:val="28"/>
          <w:szCs w:val="28"/>
        </w:rPr>
        <w:t>darbiniekiem</w:t>
      </w:r>
      <w:r w:rsidRPr="000B2FB9">
        <w:rPr>
          <w:rFonts w:ascii="Times New Roman" w:hAnsi="Times New Roman" w:cs="Times New Roman"/>
          <w:sz w:val="28"/>
          <w:szCs w:val="28"/>
        </w:rPr>
        <w:t xml:space="preserve"> līdz 30% no mēnešalgas laik</w:t>
      </w:r>
      <w:r w:rsidR="00FC3DC7" w:rsidRPr="000B2FB9">
        <w:rPr>
          <w:rFonts w:ascii="Times New Roman" w:hAnsi="Times New Roman" w:cs="Times New Roman"/>
          <w:sz w:val="28"/>
          <w:szCs w:val="28"/>
        </w:rPr>
        <w:t>a</w:t>
      </w:r>
      <w:r w:rsidRPr="000B2FB9">
        <w:rPr>
          <w:rFonts w:ascii="Times New Roman" w:hAnsi="Times New Roman" w:cs="Times New Roman"/>
          <w:sz w:val="28"/>
          <w:szCs w:val="28"/>
        </w:rPr>
        <w:t xml:space="preserve"> posm</w:t>
      </w:r>
      <w:r w:rsidR="00FD2F06">
        <w:rPr>
          <w:rFonts w:ascii="Times New Roman" w:hAnsi="Times New Roman" w:cs="Times New Roman"/>
          <w:sz w:val="28"/>
          <w:szCs w:val="28"/>
        </w:rPr>
        <w:t>ā</w:t>
      </w:r>
      <w:r w:rsidRPr="000B2FB9">
        <w:rPr>
          <w:rFonts w:ascii="Times New Roman" w:hAnsi="Times New Roman" w:cs="Times New Roman"/>
          <w:sz w:val="28"/>
          <w:szCs w:val="28"/>
        </w:rPr>
        <w:t xml:space="preserve"> no </w:t>
      </w:r>
      <w:proofErr w:type="gramStart"/>
      <w:r w:rsidRPr="000B2FB9">
        <w:rPr>
          <w:rFonts w:ascii="Times New Roman" w:hAnsi="Times New Roman" w:cs="Times New Roman"/>
          <w:sz w:val="28"/>
          <w:szCs w:val="28"/>
        </w:rPr>
        <w:t>2014.gada</w:t>
      </w:r>
      <w:proofErr w:type="gramEnd"/>
      <w:r w:rsidRPr="000B2FB9">
        <w:rPr>
          <w:rFonts w:ascii="Times New Roman" w:hAnsi="Times New Roman" w:cs="Times New Roman"/>
          <w:sz w:val="28"/>
          <w:szCs w:val="28"/>
        </w:rPr>
        <w:t xml:space="preserve"> 01.oktobra līdz 2014.gada 31.decembrim.</w:t>
      </w:r>
      <w:r w:rsidR="00574224" w:rsidRPr="000B2FB9">
        <w:rPr>
          <w:rFonts w:ascii="Times New Roman" w:hAnsi="Times New Roman" w:cs="Times New Roman"/>
          <w:sz w:val="28"/>
          <w:szCs w:val="28"/>
        </w:rPr>
        <w:t xml:space="preserve"> </w:t>
      </w:r>
    </w:p>
    <w:p w:rsidR="008F68B2" w:rsidRDefault="00690983" w:rsidP="00FD2F06">
      <w:pPr>
        <w:pStyle w:val="ListParagraph"/>
        <w:numPr>
          <w:ilvl w:val="0"/>
          <w:numId w:val="20"/>
        </w:numPr>
        <w:tabs>
          <w:tab w:val="left" w:pos="993"/>
        </w:tabs>
        <w:spacing w:after="0" w:line="240" w:lineRule="auto"/>
        <w:ind w:left="0" w:firstLine="709"/>
        <w:jc w:val="both"/>
        <w:rPr>
          <w:rFonts w:ascii="Times New Roman" w:hAnsi="Times New Roman" w:cs="Times New Roman"/>
          <w:sz w:val="28"/>
          <w:szCs w:val="28"/>
        </w:rPr>
      </w:pPr>
      <w:r w:rsidRPr="00FD2F06">
        <w:rPr>
          <w:rFonts w:ascii="Times New Roman" w:hAnsi="Times New Roman" w:cs="Times New Roman"/>
          <w:sz w:val="28"/>
          <w:szCs w:val="28"/>
        </w:rPr>
        <w:t xml:space="preserve">Valsts ugunsdzēsības un glābšanas dienestam </w:t>
      </w:r>
      <w:proofErr w:type="gramStart"/>
      <w:r w:rsidRPr="00FD2F06">
        <w:rPr>
          <w:rFonts w:ascii="Times New Roman" w:hAnsi="Times New Roman" w:cs="Times New Roman"/>
          <w:sz w:val="28"/>
          <w:szCs w:val="28"/>
        </w:rPr>
        <w:t>2014.gad</w:t>
      </w:r>
      <w:r w:rsidR="00A25123" w:rsidRPr="00FD2F06">
        <w:rPr>
          <w:rFonts w:ascii="Times New Roman" w:hAnsi="Times New Roman" w:cs="Times New Roman"/>
          <w:sz w:val="28"/>
          <w:szCs w:val="28"/>
        </w:rPr>
        <w:t>a</w:t>
      </w:r>
      <w:proofErr w:type="gramEnd"/>
      <w:r w:rsidR="00A25123" w:rsidRPr="00FD2F06">
        <w:rPr>
          <w:rFonts w:ascii="Times New Roman" w:hAnsi="Times New Roman" w:cs="Times New Roman"/>
          <w:sz w:val="28"/>
          <w:szCs w:val="28"/>
        </w:rPr>
        <w:t xml:space="preserve"> novembrī un decembrī</w:t>
      </w:r>
      <w:r w:rsidRPr="00FD2F06">
        <w:rPr>
          <w:rFonts w:ascii="Times New Roman" w:hAnsi="Times New Roman" w:cs="Times New Roman"/>
          <w:sz w:val="28"/>
          <w:szCs w:val="28"/>
        </w:rPr>
        <w:t xml:space="preserve"> bija paredzēts</w:t>
      </w:r>
      <w:r w:rsidR="00A25123" w:rsidRPr="00FD2F06">
        <w:rPr>
          <w:rFonts w:ascii="Times New Roman" w:hAnsi="Times New Roman" w:cs="Times New Roman"/>
          <w:sz w:val="28"/>
          <w:szCs w:val="28"/>
        </w:rPr>
        <w:t xml:space="preserve"> iesaistīties Latvijas </w:t>
      </w:r>
      <w:r w:rsidR="006806DA">
        <w:rPr>
          <w:rFonts w:ascii="Times New Roman" w:hAnsi="Times New Roman" w:cs="Times New Roman"/>
          <w:sz w:val="28"/>
          <w:szCs w:val="28"/>
        </w:rPr>
        <w:t>p</w:t>
      </w:r>
      <w:r w:rsidR="00A25123" w:rsidRPr="00FD2F06">
        <w:rPr>
          <w:rFonts w:ascii="Times New Roman" w:hAnsi="Times New Roman" w:cs="Times New Roman"/>
          <w:sz w:val="28"/>
          <w:szCs w:val="28"/>
        </w:rPr>
        <w:t>rezidentūras Eiropas Savienības Padomes sekretariāta rīkotajos pasākumos</w:t>
      </w:r>
      <w:r w:rsidRPr="00FD2F06">
        <w:rPr>
          <w:rFonts w:ascii="Times New Roman" w:hAnsi="Times New Roman" w:cs="Times New Roman"/>
          <w:sz w:val="28"/>
          <w:szCs w:val="28"/>
        </w:rPr>
        <w:t xml:space="preserve">, bet </w:t>
      </w:r>
      <w:r w:rsidR="00E712E9" w:rsidRPr="00FD2F06">
        <w:rPr>
          <w:rFonts w:ascii="Times New Roman" w:hAnsi="Times New Roman" w:cs="Times New Roman"/>
          <w:sz w:val="28"/>
          <w:szCs w:val="28"/>
        </w:rPr>
        <w:t>atbilstoši precizētajam pasākumu norises plānam 2014.gadā tie netiks rīkoti</w:t>
      </w:r>
      <w:r w:rsidRPr="00FD2F06">
        <w:rPr>
          <w:rFonts w:ascii="Times New Roman" w:hAnsi="Times New Roman" w:cs="Times New Roman"/>
          <w:sz w:val="28"/>
          <w:szCs w:val="28"/>
        </w:rPr>
        <w:t>. Līdz ar to</w:t>
      </w:r>
      <w:r w:rsidR="00A25123" w:rsidRPr="00FD2F06">
        <w:rPr>
          <w:rFonts w:ascii="Times New Roman" w:hAnsi="Times New Roman" w:cs="Times New Roman"/>
          <w:sz w:val="28"/>
          <w:szCs w:val="28"/>
        </w:rPr>
        <w:t xml:space="preserve"> </w:t>
      </w:r>
      <w:r w:rsidR="00E712E9" w:rsidRPr="00FD2F06">
        <w:rPr>
          <w:rFonts w:ascii="Times New Roman" w:hAnsi="Times New Roman" w:cs="Times New Roman"/>
          <w:sz w:val="28"/>
          <w:szCs w:val="28"/>
        </w:rPr>
        <w:t xml:space="preserve">šim pasākumam piešķirtie līdzekļi 10 422 </w:t>
      </w:r>
      <w:r w:rsidR="00E712E9" w:rsidRPr="00074D79">
        <w:rPr>
          <w:rFonts w:ascii="Times New Roman" w:hAnsi="Times New Roman" w:cs="Times New Roman"/>
          <w:i/>
          <w:sz w:val="28"/>
          <w:szCs w:val="28"/>
        </w:rPr>
        <w:t>euro</w:t>
      </w:r>
      <w:r w:rsidR="00E712E9" w:rsidRPr="00FD2F06">
        <w:rPr>
          <w:rFonts w:ascii="Times New Roman" w:hAnsi="Times New Roman" w:cs="Times New Roman"/>
          <w:sz w:val="28"/>
          <w:szCs w:val="28"/>
        </w:rPr>
        <w:t xml:space="preserve"> apmērā netiks </w:t>
      </w:r>
      <w:r w:rsidR="00FC3B25">
        <w:rPr>
          <w:rFonts w:ascii="Times New Roman" w:hAnsi="Times New Roman" w:cs="Times New Roman"/>
          <w:sz w:val="28"/>
          <w:szCs w:val="28"/>
        </w:rPr>
        <w:t>apgūti</w:t>
      </w:r>
      <w:r w:rsidR="00A25123" w:rsidRPr="00FD2F06">
        <w:rPr>
          <w:rFonts w:ascii="Times New Roman" w:hAnsi="Times New Roman" w:cs="Times New Roman"/>
          <w:sz w:val="28"/>
          <w:szCs w:val="28"/>
        </w:rPr>
        <w:t xml:space="preserve">. Izvērtējot </w:t>
      </w:r>
      <w:r w:rsidR="00081E9B" w:rsidRPr="00FD2F06">
        <w:rPr>
          <w:rFonts w:ascii="Times New Roman" w:hAnsi="Times New Roman" w:cs="Times New Roman"/>
          <w:sz w:val="28"/>
          <w:szCs w:val="28"/>
        </w:rPr>
        <w:t>iespējamo pasākumos iesaistīto dalībnieku skaitu</w:t>
      </w:r>
      <w:r w:rsidR="00F17D20">
        <w:rPr>
          <w:rFonts w:ascii="Times New Roman" w:hAnsi="Times New Roman" w:cs="Times New Roman"/>
          <w:sz w:val="28"/>
          <w:szCs w:val="28"/>
        </w:rPr>
        <w:t xml:space="preserve">, </w:t>
      </w:r>
      <w:r w:rsidR="0028435F">
        <w:rPr>
          <w:rFonts w:ascii="Times New Roman" w:hAnsi="Times New Roman" w:cs="Times New Roman"/>
          <w:sz w:val="28"/>
          <w:szCs w:val="28"/>
        </w:rPr>
        <w:t xml:space="preserve">noteikto drošības līmeni pasākumos, </w:t>
      </w:r>
      <w:r w:rsidR="00081E9B" w:rsidRPr="00FD2F06">
        <w:rPr>
          <w:rFonts w:ascii="Times New Roman" w:hAnsi="Times New Roman" w:cs="Times New Roman"/>
          <w:sz w:val="28"/>
          <w:szCs w:val="28"/>
        </w:rPr>
        <w:t>objektu izvietojumu</w:t>
      </w:r>
      <w:r w:rsidR="00FC3B25">
        <w:rPr>
          <w:rFonts w:ascii="Times New Roman" w:hAnsi="Times New Roman" w:cs="Times New Roman"/>
          <w:sz w:val="28"/>
          <w:szCs w:val="28"/>
        </w:rPr>
        <w:t>,</w:t>
      </w:r>
      <w:r w:rsidR="00FD2F06">
        <w:rPr>
          <w:rFonts w:ascii="Times New Roman" w:hAnsi="Times New Roman" w:cs="Times New Roman"/>
          <w:sz w:val="28"/>
          <w:szCs w:val="28"/>
        </w:rPr>
        <w:t xml:space="preserve"> veikto iepirkumu procedūru rezultāt</w:t>
      </w:r>
      <w:r w:rsidR="00F17D20">
        <w:rPr>
          <w:rFonts w:ascii="Times New Roman" w:hAnsi="Times New Roman" w:cs="Times New Roman"/>
          <w:sz w:val="28"/>
          <w:szCs w:val="28"/>
        </w:rPr>
        <w:t>u</w:t>
      </w:r>
      <w:r w:rsidR="00FC3B25">
        <w:rPr>
          <w:rFonts w:ascii="Times New Roman" w:hAnsi="Times New Roman" w:cs="Times New Roman"/>
          <w:sz w:val="28"/>
          <w:szCs w:val="28"/>
        </w:rPr>
        <w:t xml:space="preserve"> un pieejamos finanšu resursus</w:t>
      </w:r>
      <w:r w:rsidR="006806DA">
        <w:rPr>
          <w:rFonts w:ascii="Times New Roman" w:hAnsi="Times New Roman" w:cs="Times New Roman"/>
          <w:sz w:val="28"/>
          <w:szCs w:val="28"/>
        </w:rPr>
        <w:t xml:space="preserve">10 422 </w:t>
      </w:r>
      <w:r w:rsidR="006806DA" w:rsidRPr="00CF23F9">
        <w:rPr>
          <w:rFonts w:ascii="Times New Roman" w:hAnsi="Times New Roman" w:cs="Times New Roman"/>
          <w:i/>
          <w:sz w:val="28"/>
          <w:szCs w:val="28"/>
        </w:rPr>
        <w:t>euro</w:t>
      </w:r>
      <w:r w:rsidR="006806DA">
        <w:rPr>
          <w:rFonts w:ascii="Times New Roman" w:hAnsi="Times New Roman" w:cs="Times New Roman"/>
          <w:sz w:val="28"/>
          <w:szCs w:val="28"/>
        </w:rPr>
        <w:t xml:space="preserve"> apmērā,</w:t>
      </w:r>
      <w:r w:rsidR="00A25123" w:rsidRPr="00FD2F06">
        <w:rPr>
          <w:rFonts w:ascii="Times New Roman" w:hAnsi="Times New Roman" w:cs="Times New Roman"/>
          <w:sz w:val="28"/>
          <w:szCs w:val="28"/>
        </w:rPr>
        <w:t xml:space="preserve"> </w:t>
      </w:r>
      <w:r w:rsidR="00FC3B25">
        <w:rPr>
          <w:rFonts w:ascii="Times New Roman" w:hAnsi="Times New Roman" w:cs="Times New Roman"/>
          <w:sz w:val="28"/>
          <w:szCs w:val="28"/>
        </w:rPr>
        <w:t>plānots</w:t>
      </w:r>
      <w:r w:rsidR="00A25123" w:rsidRPr="00FD2F06">
        <w:rPr>
          <w:rFonts w:ascii="Times New Roman" w:hAnsi="Times New Roman" w:cs="Times New Roman"/>
          <w:sz w:val="28"/>
          <w:szCs w:val="28"/>
        </w:rPr>
        <w:t xml:space="preserve"> iegādāties papildu 4 ķīmiskās aizsardzības tērpus</w:t>
      </w:r>
      <w:r w:rsidR="00FC3B25">
        <w:rPr>
          <w:rFonts w:ascii="Times New Roman" w:hAnsi="Times New Roman" w:cs="Times New Roman"/>
          <w:sz w:val="28"/>
          <w:szCs w:val="28"/>
        </w:rPr>
        <w:t xml:space="preserve"> (4 aizsargtērpi</w:t>
      </w:r>
      <w:r w:rsidR="00FC3B25">
        <w:rPr>
          <w:rFonts w:ascii="Times New Roman" w:hAnsi="Times New Roman" w:cs="Times New Roman"/>
          <w:sz w:val="28"/>
        </w:rPr>
        <w:t xml:space="preserve"> x 2 605,50 </w:t>
      </w:r>
      <w:r w:rsidR="00FC3B25" w:rsidRPr="00074D79">
        <w:rPr>
          <w:rFonts w:ascii="Times New Roman" w:hAnsi="Times New Roman" w:cs="Times New Roman"/>
          <w:i/>
          <w:sz w:val="28"/>
        </w:rPr>
        <w:t>euro</w:t>
      </w:r>
      <w:r w:rsidR="00FC3B25">
        <w:rPr>
          <w:rFonts w:ascii="Times New Roman" w:hAnsi="Times New Roman" w:cs="Times New Roman"/>
          <w:sz w:val="28"/>
        </w:rPr>
        <w:t>/gab.)</w:t>
      </w:r>
      <w:r w:rsidR="00A25123" w:rsidRPr="00FD2F06">
        <w:rPr>
          <w:rFonts w:ascii="Times New Roman" w:hAnsi="Times New Roman" w:cs="Times New Roman"/>
          <w:sz w:val="28"/>
          <w:szCs w:val="28"/>
        </w:rPr>
        <w:t xml:space="preserve">, lai nodrošinātu </w:t>
      </w:r>
      <w:r w:rsidR="00175508" w:rsidRPr="00FD2F06">
        <w:rPr>
          <w:rFonts w:ascii="Times New Roman" w:hAnsi="Times New Roman" w:cs="Times New Roman"/>
          <w:sz w:val="28"/>
          <w:szCs w:val="28"/>
        </w:rPr>
        <w:t>ugunsdzēsēju-glābēju iekļūšan</w:t>
      </w:r>
      <w:r w:rsidR="001C0079" w:rsidRPr="00FD2F06">
        <w:rPr>
          <w:rFonts w:ascii="Times New Roman" w:hAnsi="Times New Roman" w:cs="Times New Roman"/>
          <w:sz w:val="28"/>
          <w:szCs w:val="28"/>
        </w:rPr>
        <w:t>u</w:t>
      </w:r>
      <w:r w:rsidR="00175508" w:rsidRPr="00FD2F06">
        <w:rPr>
          <w:rFonts w:ascii="Times New Roman" w:hAnsi="Times New Roman" w:cs="Times New Roman"/>
          <w:sz w:val="28"/>
          <w:szCs w:val="28"/>
        </w:rPr>
        <w:t xml:space="preserve"> bīstamās zonas epicentrā n</w:t>
      </w:r>
      <w:r w:rsidR="00A25123" w:rsidRPr="00FD2F06">
        <w:rPr>
          <w:rFonts w:ascii="Times New Roman" w:hAnsi="Times New Roman" w:cs="Times New Roman"/>
          <w:sz w:val="28"/>
          <w:szCs w:val="28"/>
        </w:rPr>
        <w:t>opietnas ķīmiskās avārijas gadījumā (terorisma gadījumā</w:t>
      </w:r>
      <w:r w:rsidR="001C0079" w:rsidRPr="00FD2F06">
        <w:rPr>
          <w:rFonts w:ascii="Times New Roman" w:hAnsi="Times New Roman" w:cs="Times New Roman"/>
          <w:sz w:val="28"/>
          <w:szCs w:val="28"/>
        </w:rPr>
        <w:t xml:space="preserve"> ar ķīmiski bīstamām vielām</w:t>
      </w:r>
      <w:r w:rsidR="00A25123" w:rsidRPr="00FD2F06">
        <w:rPr>
          <w:rFonts w:ascii="Times New Roman" w:hAnsi="Times New Roman" w:cs="Times New Roman"/>
          <w:sz w:val="28"/>
          <w:szCs w:val="28"/>
        </w:rPr>
        <w:t>)</w:t>
      </w:r>
      <w:r w:rsidR="00F17D20">
        <w:rPr>
          <w:rFonts w:ascii="Times New Roman" w:hAnsi="Times New Roman" w:cs="Times New Roman"/>
          <w:sz w:val="28"/>
          <w:szCs w:val="28"/>
        </w:rPr>
        <w:t xml:space="preserve"> un </w:t>
      </w:r>
      <w:r w:rsidR="00A25123" w:rsidRPr="00FD2F06">
        <w:rPr>
          <w:rFonts w:ascii="Times New Roman" w:hAnsi="Times New Roman" w:cs="Times New Roman"/>
          <w:sz w:val="28"/>
          <w:szCs w:val="28"/>
        </w:rPr>
        <w:t>veiktu cilvēku glābšanu</w:t>
      </w:r>
      <w:r w:rsidR="0054245E">
        <w:rPr>
          <w:rFonts w:ascii="Times New Roman" w:hAnsi="Times New Roman" w:cs="Times New Roman"/>
          <w:sz w:val="28"/>
        </w:rPr>
        <w:t xml:space="preserve">. </w:t>
      </w:r>
      <w:r w:rsidR="00A25123" w:rsidRPr="00FD2F06">
        <w:rPr>
          <w:rFonts w:ascii="Times New Roman" w:hAnsi="Times New Roman" w:cs="Times New Roman"/>
          <w:sz w:val="28"/>
          <w:szCs w:val="28"/>
        </w:rPr>
        <w:t>Ķīmiskie aizsargtērpi nodrošin</w:t>
      </w:r>
      <w:r w:rsidR="001C0079" w:rsidRPr="00FD2F06">
        <w:rPr>
          <w:rFonts w:ascii="Times New Roman" w:hAnsi="Times New Roman" w:cs="Times New Roman"/>
          <w:sz w:val="28"/>
          <w:szCs w:val="28"/>
        </w:rPr>
        <w:t>ās</w:t>
      </w:r>
      <w:r w:rsidR="00A25123" w:rsidRPr="00FD2F06">
        <w:rPr>
          <w:rFonts w:ascii="Times New Roman" w:hAnsi="Times New Roman" w:cs="Times New Roman"/>
          <w:sz w:val="28"/>
          <w:szCs w:val="28"/>
        </w:rPr>
        <w:t xml:space="preserve"> operatīvo dienestu darbinieku drošu darbību notikuma vietā. V</w:t>
      </w:r>
      <w:r w:rsidR="00175508" w:rsidRPr="00FD2F06">
        <w:rPr>
          <w:rFonts w:ascii="Times New Roman" w:hAnsi="Times New Roman" w:cs="Times New Roman"/>
          <w:sz w:val="28"/>
          <w:szCs w:val="28"/>
        </w:rPr>
        <w:t xml:space="preserve">alsts ugunsdzēsības un glābšanas dienesta </w:t>
      </w:r>
      <w:r w:rsidR="00A25123" w:rsidRPr="00FD2F06">
        <w:rPr>
          <w:rFonts w:ascii="Times New Roman" w:hAnsi="Times New Roman" w:cs="Times New Roman"/>
          <w:sz w:val="28"/>
          <w:szCs w:val="28"/>
        </w:rPr>
        <w:t xml:space="preserve">rīcībā </w:t>
      </w:r>
      <w:r w:rsidR="006329F9">
        <w:rPr>
          <w:rFonts w:ascii="Times New Roman" w:hAnsi="Times New Roman" w:cs="Times New Roman"/>
          <w:sz w:val="28"/>
          <w:szCs w:val="28"/>
        </w:rPr>
        <w:t xml:space="preserve">esošo </w:t>
      </w:r>
      <w:r w:rsidR="00A25123" w:rsidRPr="00FD2F06">
        <w:rPr>
          <w:rFonts w:ascii="Times New Roman" w:hAnsi="Times New Roman" w:cs="Times New Roman"/>
          <w:sz w:val="28"/>
          <w:szCs w:val="28"/>
        </w:rPr>
        <w:t>ķīmisk</w:t>
      </w:r>
      <w:r w:rsidR="006329F9">
        <w:rPr>
          <w:rFonts w:ascii="Times New Roman" w:hAnsi="Times New Roman" w:cs="Times New Roman"/>
          <w:sz w:val="28"/>
          <w:szCs w:val="28"/>
        </w:rPr>
        <w:t>o</w:t>
      </w:r>
      <w:r w:rsidR="00A25123" w:rsidRPr="00FD2F06">
        <w:rPr>
          <w:rFonts w:ascii="Times New Roman" w:hAnsi="Times New Roman" w:cs="Times New Roman"/>
          <w:sz w:val="28"/>
          <w:szCs w:val="28"/>
        </w:rPr>
        <w:t xml:space="preserve"> </w:t>
      </w:r>
      <w:r w:rsidR="00FC3B25">
        <w:rPr>
          <w:rFonts w:ascii="Times New Roman" w:hAnsi="Times New Roman" w:cs="Times New Roman"/>
          <w:sz w:val="28"/>
          <w:szCs w:val="28"/>
        </w:rPr>
        <w:t xml:space="preserve">aizsardzības </w:t>
      </w:r>
      <w:r w:rsidR="00A25123" w:rsidRPr="00FD2F06">
        <w:rPr>
          <w:rFonts w:ascii="Times New Roman" w:hAnsi="Times New Roman" w:cs="Times New Roman"/>
          <w:sz w:val="28"/>
          <w:szCs w:val="28"/>
        </w:rPr>
        <w:t>tērp</w:t>
      </w:r>
      <w:r w:rsidR="006329F9">
        <w:rPr>
          <w:rFonts w:ascii="Times New Roman" w:hAnsi="Times New Roman" w:cs="Times New Roman"/>
          <w:sz w:val="28"/>
          <w:szCs w:val="28"/>
        </w:rPr>
        <w:t>u skaits</w:t>
      </w:r>
      <w:r w:rsidR="00A25123" w:rsidRPr="00FD2F06">
        <w:rPr>
          <w:rFonts w:ascii="Times New Roman" w:hAnsi="Times New Roman" w:cs="Times New Roman"/>
          <w:sz w:val="28"/>
          <w:szCs w:val="28"/>
        </w:rPr>
        <w:t xml:space="preserve"> ir nepietie</w:t>
      </w:r>
      <w:r w:rsidR="00FC3B25">
        <w:rPr>
          <w:rFonts w:ascii="Times New Roman" w:hAnsi="Times New Roman" w:cs="Times New Roman"/>
          <w:sz w:val="28"/>
          <w:szCs w:val="28"/>
        </w:rPr>
        <w:t>kams</w:t>
      </w:r>
      <w:r w:rsidR="00A25123" w:rsidRPr="00FD2F06">
        <w:rPr>
          <w:rFonts w:ascii="Times New Roman" w:hAnsi="Times New Roman" w:cs="Times New Roman"/>
          <w:sz w:val="28"/>
          <w:szCs w:val="28"/>
        </w:rPr>
        <w:t>, lai reaģēšanā iesaistīt</w:t>
      </w:r>
      <w:r w:rsidR="001C0079" w:rsidRPr="00FD2F06">
        <w:rPr>
          <w:rFonts w:ascii="Times New Roman" w:hAnsi="Times New Roman" w:cs="Times New Roman"/>
          <w:sz w:val="28"/>
          <w:szCs w:val="28"/>
        </w:rPr>
        <w:t>u</w:t>
      </w:r>
      <w:r w:rsidR="00A25123" w:rsidRPr="00FD2F06">
        <w:rPr>
          <w:rFonts w:ascii="Times New Roman" w:hAnsi="Times New Roman" w:cs="Times New Roman"/>
          <w:sz w:val="28"/>
          <w:szCs w:val="28"/>
        </w:rPr>
        <w:t xml:space="preserve"> </w:t>
      </w:r>
      <w:r w:rsidR="001C0079" w:rsidRPr="00FD2F06">
        <w:rPr>
          <w:rFonts w:ascii="Times New Roman" w:hAnsi="Times New Roman" w:cs="Times New Roman"/>
          <w:sz w:val="28"/>
          <w:szCs w:val="28"/>
        </w:rPr>
        <w:t>nepieciešam</w:t>
      </w:r>
      <w:r w:rsidR="00FD2F06">
        <w:rPr>
          <w:rFonts w:ascii="Times New Roman" w:hAnsi="Times New Roman" w:cs="Times New Roman"/>
          <w:sz w:val="28"/>
          <w:szCs w:val="28"/>
        </w:rPr>
        <w:t>o</w:t>
      </w:r>
      <w:r w:rsidR="001C0079" w:rsidRPr="00FD2F06">
        <w:rPr>
          <w:rFonts w:ascii="Times New Roman" w:hAnsi="Times New Roman" w:cs="Times New Roman"/>
          <w:sz w:val="28"/>
          <w:szCs w:val="28"/>
        </w:rPr>
        <w:t xml:space="preserve"> ugunsdzēsēju-glābēju skaitu</w:t>
      </w:r>
      <w:r w:rsidR="00A25123" w:rsidRPr="00FD2F06">
        <w:rPr>
          <w:rFonts w:ascii="Times New Roman" w:hAnsi="Times New Roman" w:cs="Times New Roman"/>
          <w:sz w:val="28"/>
          <w:szCs w:val="28"/>
        </w:rPr>
        <w:t>.</w:t>
      </w:r>
      <w:r w:rsidR="008F68B2" w:rsidRPr="00FD2F06">
        <w:rPr>
          <w:rFonts w:ascii="Times New Roman" w:hAnsi="Times New Roman" w:cs="Times New Roman"/>
          <w:sz w:val="28"/>
          <w:szCs w:val="28"/>
        </w:rPr>
        <w:t xml:space="preserve"> </w:t>
      </w:r>
    </w:p>
    <w:p w:rsidR="00A704F0" w:rsidRDefault="00A704F0" w:rsidP="00A704F0">
      <w:pPr>
        <w:pStyle w:val="ListParagraph"/>
        <w:tabs>
          <w:tab w:val="left" w:pos="993"/>
        </w:tabs>
        <w:spacing w:after="0" w:line="240" w:lineRule="auto"/>
        <w:ind w:left="709"/>
        <w:jc w:val="both"/>
        <w:rPr>
          <w:rFonts w:ascii="Times New Roman" w:hAnsi="Times New Roman" w:cs="Times New Roman"/>
          <w:sz w:val="28"/>
          <w:szCs w:val="28"/>
        </w:rPr>
      </w:pPr>
    </w:p>
    <w:p w:rsidR="005C58FD" w:rsidRPr="00861BEA" w:rsidRDefault="005C58FD" w:rsidP="00E3788D">
      <w:pPr>
        <w:pStyle w:val="ListParagraph"/>
        <w:numPr>
          <w:ilvl w:val="0"/>
          <w:numId w:val="7"/>
        </w:numPr>
        <w:spacing w:after="0" w:line="240" w:lineRule="auto"/>
        <w:jc w:val="center"/>
        <w:rPr>
          <w:rFonts w:ascii="Times New Roman" w:hAnsi="Times New Roman" w:cs="Times New Roman"/>
          <w:b/>
          <w:sz w:val="28"/>
          <w:szCs w:val="28"/>
        </w:rPr>
      </w:pPr>
      <w:r w:rsidRPr="00861BEA">
        <w:rPr>
          <w:rFonts w:ascii="Times New Roman" w:hAnsi="Times New Roman" w:cs="Times New Roman"/>
          <w:b/>
          <w:sz w:val="28"/>
          <w:szCs w:val="28"/>
        </w:rPr>
        <w:lastRenderedPageBreak/>
        <w:t>Priekšlikumi turpmākai rīcībai</w:t>
      </w:r>
    </w:p>
    <w:p w:rsidR="005C58FD" w:rsidRPr="00861BEA" w:rsidRDefault="005C58FD" w:rsidP="005C58FD">
      <w:pPr>
        <w:spacing w:after="0" w:line="240" w:lineRule="auto"/>
        <w:jc w:val="both"/>
        <w:rPr>
          <w:rFonts w:ascii="Times New Roman" w:hAnsi="Times New Roman" w:cs="Times New Roman"/>
          <w:sz w:val="28"/>
          <w:szCs w:val="28"/>
        </w:rPr>
      </w:pPr>
    </w:p>
    <w:p w:rsidR="00CB07A1" w:rsidRDefault="00CB07A1" w:rsidP="00CB07A1">
      <w:pPr>
        <w:spacing w:after="0" w:line="240" w:lineRule="auto"/>
        <w:ind w:firstLine="709"/>
        <w:jc w:val="both"/>
        <w:rPr>
          <w:rFonts w:ascii="Times New Roman" w:hAnsi="Times New Roman" w:cs="Times New Roman"/>
          <w:sz w:val="28"/>
        </w:rPr>
      </w:pPr>
      <w:r>
        <w:rPr>
          <w:rFonts w:ascii="Times New Roman" w:hAnsi="Times New Roman" w:cs="Times New Roman"/>
          <w:sz w:val="28"/>
        </w:rPr>
        <w:t>Iekšlietu</w:t>
      </w:r>
      <w:r w:rsidRPr="00CB07A1">
        <w:rPr>
          <w:rFonts w:ascii="Times New Roman" w:hAnsi="Times New Roman" w:cs="Times New Roman"/>
          <w:sz w:val="28"/>
        </w:rPr>
        <w:t xml:space="preserve"> ministrija ir izvērtējusi </w:t>
      </w:r>
      <w:proofErr w:type="gramStart"/>
      <w:r w:rsidRPr="00CB07A1">
        <w:rPr>
          <w:rFonts w:ascii="Times New Roman" w:hAnsi="Times New Roman" w:cs="Times New Roman"/>
          <w:sz w:val="28"/>
        </w:rPr>
        <w:t>2014.gad</w:t>
      </w:r>
      <w:r w:rsidR="008179D6">
        <w:rPr>
          <w:rFonts w:ascii="Times New Roman" w:hAnsi="Times New Roman" w:cs="Times New Roman"/>
          <w:sz w:val="28"/>
        </w:rPr>
        <w:t>a</w:t>
      </w:r>
      <w:proofErr w:type="gramEnd"/>
      <w:r w:rsidR="00CF23F9" w:rsidRPr="00CF23F9">
        <w:rPr>
          <w:rFonts w:ascii="Times New Roman" w:hAnsi="Times New Roman" w:cs="Times New Roman"/>
          <w:sz w:val="28"/>
          <w:szCs w:val="28"/>
        </w:rPr>
        <w:t xml:space="preserve"> </w:t>
      </w:r>
      <w:r w:rsidR="00CF23F9">
        <w:rPr>
          <w:rFonts w:ascii="Times New Roman" w:hAnsi="Times New Roman" w:cs="Times New Roman"/>
          <w:sz w:val="28"/>
        </w:rPr>
        <w:t>pamat</w:t>
      </w:r>
      <w:r w:rsidRPr="00CB07A1">
        <w:rPr>
          <w:rFonts w:ascii="Times New Roman" w:hAnsi="Times New Roman" w:cs="Times New Roman"/>
          <w:sz w:val="28"/>
        </w:rPr>
        <w:t>budžeta programmas 96.00.00 „Latvijas prezidentūras Eiropas Savienības Padomē nodrošināšana 2015.gadā” izdevumus un secinājusi, ka ir nepieciešams izdarīt šādas izmaiņas, nepalielinot kopējo izdevumu apmēru:</w:t>
      </w:r>
    </w:p>
    <w:p w:rsidR="00CB07A1" w:rsidRPr="00CB07A1" w:rsidRDefault="008861F4" w:rsidP="00FD2F06">
      <w:pPr>
        <w:numPr>
          <w:ilvl w:val="0"/>
          <w:numId w:val="22"/>
        </w:numPr>
        <w:spacing w:after="0" w:line="240" w:lineRule="auto"/>
        <w:contextualSpacing/>
        <w:jc w:val="both"/>
        <w:rPr>
          <w:rFonts w:ascii="Times New Roman" w:hAnsi="Times New Roman" w:cs="Times New Roman"/>
          <w:sz w:val="28"/>
        </w:rPr>
      </w:pPr>
      <w:r>
        <w:rPr>
          <w:rFonts w:ascii="Times New Roman" w:hAnsi="Times New Roman" w:cs="Times New Roman"/>
          <w:sz w:val="28"/>
        </w:rPr>
        <w:t>samazināt</w:t>
      </w:r>
      <w:r w:rsidR="00CB07A1" w:rsidRPr="00CB07A1">
        <w:rPr>
          <w:rFonts w:ascii="Times New Roman" w:hAnsi="Times New Roman" w:cs="Times New Roman"/>
          <w:sz w:val="28"/>
        </w:rPr>
        <w:t xml:space="preserve"> izdevum</w:t>
      </w:r>
      <w:r>
        <w:rPr>
          <w:rFonts w:ascii="Times New Roman" w:hAnsi="Times New Roman" w:cs="Times New Roman"/>
          <w:sz w:val="28"/>
        </w:rPr>
        <w:t>us</w:t>
      </w:r>
      <w:r w:rsidR="00CB07A1" w:rsidRPr="00CB07A1">
        <w:rPr>
          <w:rFonts w:ascii="Times New Roman" w:hAnsi="Times New Roman" w:cs="Times New Roman"/>
          <w:sz w:val="28"/>
        </w:rPr>
        <w:t xml:space="preserve"> precēm un </w:t>
      </w:r>
      <w:r w:rsidR="00CB07A1" w:rsidRPr="00952BE2">
        <w:rPr>
          <w:rFonts w:ascii="Times New Roman" w:hAnsi="Times New Roman" w:cs="Times New Roman"/>
          <w:sz w:val="28"/>
        </w:rPr>
        <w:t xml:space="preserve">pakalpojumiem </w:t>
      </w:r>
      <w:r w:rsidR="00952BE2">
        <w:rPr>
          <w:rFonts w:ascii="Times New Roman" w:hAnsi="Times New Roman" w:cs="Times New Roman"/>
          <w:sz w:val="28"/>
        </w:rPr>
        <w:t>21 380</w:t>
      </w:r>
      <w:r w:rsidR="00B53A1B">
        <w:rPr>
          <w:rFonts w:ascii="Times New Roman" w:hAnsi="Times New Roman" w:cs="Times New Roman"/>
          <w:sz w:val="28"/>
        </w:rPr>
        <w:t xml:space="preserve"> </w:t>
      </w:r>
      <w:r w:rsidR="00CF23F9" w:rsidRPr="00CF23F9">
        <w:rPr>
          <w:rFonts w:ascii="Times New Roman" w:hAnsi="Times New Roman" w:cs="Times New Roman"/>
          <w:i/>
          <w:sz w:val="28"/>
        </w:rPr>
        <w:t>euro</w:t>
      </w:r>
      <w:r w:rsidR="00CF23F9">
        <w:rPr>
          <w:rFonts w:ascii="Times New Roman" w:hAnsi="Times New Roman" w:cs="Times New Roman"/>
          <w:sz w:val="28"/>
        </w:rPr>
        <w:t xml:space="preserve"> apmērā </w:t>
      </w:r>
      <w:r>
        <w:rPr>
          <w:rFonts w:ascii="Times New Roman" w:hAnsi="Times New Roman" w:cs="Times New Roman"/>
          <w:sz w:val="28"/>
        </w:rPr>
        <w:t xml:space="preserve">un attiecīgi palielināt </w:t>
      </w:r>
      <w:r w:rsidR="00CB07A1" w:rsidRPr="00CB07A1">
        <w:rPr>
          <w:rFonts w:ascii="Times New Roman" w:hAnsi="Times New Roman" w:cs="Times New Roman"/>
          <w:sz w:val="28"/>
        </w:rPr>
        <w:t>izdevum</w:t>
      </w:r>
      <w:r>
        <w:rPr>
          <w:rFonts w:ascii="Times New Roman" w:hAnsi="Times New Roman" w:cs="Times New Roman"/>
          <w:sz w:val="28"/>
        </w:rPr>
        <w:t>us</w:t>
      </w:r>
      <w:r w:rsidR="00CB07A1" w:rsidRPr="00CB07A1">
        <w:rPr>
          <w:rFonts w:ascii="Times New Roman" w:hAnsi="Times New Roman" w:cs="Times New Roman"/>
          <w:sz w:val="28"/>
        </w:rPr>
        <w:t xml:space="preserve"> </w:t>
      </w:r>
      <w:r w:rsidR="00CB07A1">
        <w:rPr>
          <w:rFonts w:ascii="Times New Roman" w:hAnsi="Times New Roman" w:cs="Times New Roman"/>
          <w:sz w:val="28"/>
        </w:rPr>
        <w:t>pamatkapitāla veidošanai</w:t>
      </w:r>
      <w:r w:rsidR="00CB07A1" w:rsidRPr="00CB07A1">
        <w:rPr>
          <w:rFonts w:ascii="Times New Roman" w:hAnsi="Times New Roman" w:cs="Times New Roman"/>
          <w:sz w:val="28"/>
        </w:rPr>
        <w:t xml:space="preserve">, </w:t>
      </w:r>
      <w:r w:rsidR="00AD35FB">
        <w:rPr>
          <w:rFonts w:ascii="Times New Roman" w:hAnsi="Times New Roman" w:cs="Times New Roman"/>
          <w:sz w:val="28"/>
        </w:rPr>
        <w:t xml:space="preserve">lai </w:t>
      </w:r>
      <w:r w:rsidR="00AD35FB" w:rsidRPr="00AD35FB">
        <w:rPr>
          <w:rFonts w:ascii="Times New Roman" w:hAnsi="Times New Roman" w:cs="Times New Roman"/>
          <w:sz w:val="28"/>
        </w:rPr>
        <w:t>nodrošināt</w:t>
      </w:r>
      <w:r w:rsidR="00AD35FB">
        <w:rPr>
          <w:rFonts w:ascii="Times New Roman" w:hAnsi="Times New Roman" w:cs="Times New Roman"/>
          <w:sz w:val="28"/>
        </w:rPr>
        <w:t>u</w:t>
      </w:r>
      <w:r w:rsidR="00AD35FB" w:rsidRPr="00AD35FB">
        <w:rPr>
          <w:rFonts w:ascii="Times New Roman" w:hAnsi="Times New Roman" w:cs="Times New Roman"/>
          <w:sz w:val="28"/>
        </w:rPr>
        <w:t xml:space="preserve"> </w:t>
      </w:r>
      <w:r w:rsidR="00AD35FB">
        <w:rPr>
          <w:rFonts w:ascii="Times New Roman" w:hAnsi="Times New Roman" w:cs="Times New Roman"/>
          <w:sz w:val="28"/>
        </w:rPr>
        <w:t>portatīvo datoru iegādi</w:t>
      </w:r>
      <w:r w:rsidR="00AD35FB" w:rsidRPr="00AD35FB">
        <w:rPr>
          <w:rFonts w:ascii="Times New Roman" w:hAnsi="Times New Roman" w:cs="Times New Roman"/>
          <w:sz w:val="28"/>
        </w:rPr>
        <w:t xml:space="preserve"> savlaicīg</w:t>
      </w:r>
      <w:r w:rsidR="00AD35FB">
        <w:rPr>
          <w:rFonts w:ascii="Times New Roman" w:hAnsi="Times New Roman" w:cs="Times New Roman"/>
          <w:sz w:val="28"/>
        </w:rPr>
        <w:t>ai</w:t>
      </w:r>
      <w:r w:rsidR="00AD35FB" w:rsidRPr="00AD35FB">
        <w:rPr>
          <w:rFonts w:ascii="Times New Roman" w:hAnsi="Times New Roman" w:cs="Times New Roman"/>
          <w:sz w:val="28"/>
        </w:rPr>
        <w:t xml:space="preserve"> un efektīv</w:t>
      </w:r>
      <w:r w:rsidR="00AD35FB">
        <w:rPr>
          <w:rFonts w:ascii="Times New Roman" w:hAnsi="Times New Roman" w:cs="Times New Roman"/>
          <w:sz w:val="28"/>
        </w:rPr>
        <w:t>ai</w:t>
      </w:r>
      <w:r w:rsidR="00AD35FB" w:rsidRPr="00AD35FB">
        <w:rPr>
          <w:rFonts w:ascii="Times New Roman" w:hAnsi="Times New Roman" w:cs="Times New Roman"/>
          <w:sz w:val="28"/>
        </w:rPr>
        <w:t xml:space="preserve"> Iekšlietu ministrijas kompetencē esošo E</w:t>
      </w:r>
      <w:r w:rsidR="006329F9">
        <w:rPr>
          <w:rFonts w:ascii="Times New Roman" w:hAnsi="Times New Roman" w:cs="Times New Roman"/>
          <w:sz w:val="28"/>
        </w:rPr>
        <w:t>iropas Savienības</w:t>
      </w:r>
      <w:r w:rsidR="00AD35FB" w:rsidRPr="00AD35FB">
        <w:rPr>
          <w:rFonts w:ascii="Times New Roman" w:hAnsi="Times New Roman" w:cs="Times New Roman"/>
          <w:sz w:val="28"/>
        </w:rPr>
        <w:t xml:space="preserve"> Padomes darba grupu vadīšan</w:t>
      </w:r>
      <w:r w:rsidR="00AD35FB">
        <w:rPr>
          <w:rFonts w:ascii="Times New Roman" w:hAnsi="Times New Roman" w:cs="Times New Roman"/>
          <w:sz w:val="28"/>
        </w:rPr>
        <w:t>ai</w:t>
      </w:r>
      <w:r w:rsidR="00AD35FB" w:rsidRPr="00AD35FB">
        <w:rPr>
          <w:rFonts w:ascii="Times New Roman" w:hAnsi="Times New Roman" w:cs="Times New Roman"/>
          <w:sz w:val="28"/>
        </w:rPr>
        <w:t>, nepieciešamo dokumentu sagatavošan</w:t>
      </w:r>
      <w:r w:rsidR="00AD35FB">
        <w:rPr>
          <w:rFonts w:ascii="Times New Roman" w:hAnsi="Times New Roman" w:cs="Times New Roman"/>
          <w:sz w:val="28"/>
        </w:rPr>
        <w:t>ai</w:t>
      </w:r>
      <w:r w:rsidR="00AD35FB" w:rsidRPr="00AD35FB">
        <w:rPr>
          <w:rFonts w:ascii="Times New Roman" w:hAnsi="Times New Roman" w:cs="Times New Roman"/>
          <w:sz w:val="28"/>
        </w:rPr>
        <w:t xml:space="preserve"> un operatīv</w:t>
      </w:r>
      <w:r w:rsidR="00AD35FB">
        <w:rPr>
          <w:rFonts w:ascii="Times New Roman" w:hAnsi="Times New Roman" w:cs="Times New Roman"/>
          <w:sz w:val="28"/>
        </w:rPr>
        <w:t>ai</w:t>
      </w:r>
      <w:r w:rsidR="00AD35FB" w:rsidRPr="00AD35FB">
        <w:rPr>
          <w:rFonts w:ascii="Times New Roman" w:hAnsi="Times New Roman" w:cs="Times New Roman"/>
          <w:sz w:val="28"/>
        </w:rPr>
        <w:t xml:space="preserve"> informācijas aprit</w:t>
      </w:r>
      <w:r w:rsidR="00AD35FB">
        <w:rPr>
          <w:rFonts w:ascii="Times New Roman" w:hAnsi="Times New Roman" w:cs="Times New Roman"/>
          <w:sz w:val="28"/>
        </w:rPr>
        <w:t>e</w:t>
      </w:r>
      <w:r w:rsidR="00AD35FB" w:rsidRPr="00AD35FB">
        <w:rPr>
          <w:rFonts w:ascii="Times New Roman" w:hAnsi="Times New Roman" w:cs="Times New Roman"/>
          <w:sz w:val="28"/>
        </w:rPr>
        <w:t xml:space="preserve">i, kā arī tiešsaistes komunikācijas </w:t>
      </w:r>
      <w:r w:rsidR="00AD35FB">
        <w:rPr>
          <w:rFonts w:ascii="Times New Roman" w:hAnsi="Times New Roman" w:cs="Times New Roman"/>
          <w:sz w:val="28"/>
        </w:rPr>
        <w:t>nodrošināšanai</w:t>
      </w:r>
      <w:r w:rsidR="00AD35FB" w:rsidRPr="00AD35FB">
        <w:rPr>
          <w:rFonts w:ascii="Times New Roman" w:hAnsi="Times New Roman" w:cs="Times New Roman"/>
          <w:sz w:val="28"/>
        </w:rPr>
        <w:t xml:space="preserve"> ar Iekšlietu ministrijas nozares padomniekiem Latvijas Republikas pastāvīgajā pārstāvniecībā Eiropas Savienībā</w:t>
      </w:r>
      <w:r w:rsidR="00CB07A1" w:rsidRPr="00CB07A1">
        <w:rPr>
          <w:rFonts w:ascii="Times New Roman" w:hAnsi="Times New Roman" w:cs="Times New Roman"/>
          <w:sz w:val="28"/>
          <w:szCs w:val="28"/>
        </w:rPr>
        <w:t>;</w:t>
      </w:r>
    </w:p>
    <w:p w:rsidR="00CB07A1" w:rsidRPr="00B53A1B" w:rsidRDefault="008861F4" w:rsidP="00FD2F06">
      <w:pPr>
        <w:numPr>
          <w:ilvl w:val="0"/>
          <w:numId w:val="22"/>
        </w:numPr>
        <w:spacing w:after="0" w:line="240" w:lineRule="auto"/>
        <w:contextualSpacing/>
        <w:jc w:val="both"/>
        <w:rPr>
          <w:rFonts w:ascii="Times New Roman" w:hAnsi="Times New Roman" w:cs="Times New Roman"/>
          <w:sz w:val="28"/>
        </w:rPr>
      </w:pPr>
      <w:r>
        <w:rPr>
          <w:rFonts w:ascii="Times New Roman" w:hAnsi="Times New Roman" w:cs="Times New Roman"/>
          <w:sz w:val="28"/>
        </w:rPr>
        <w:t>samazināt</w:t>
      </w:r>
      <w:r w:rsidRPr="00CB07A1">
        <w:rPr>
          <w:rFonts w:ascii="Times New Roman" w:hAnsi="Times New Roman" w:cs="Times New Roman"/>
          <w:sz w:val="28"/>
        </w:rPr>
        <w:t xml:space="preserve"> izdevum</w:t>
      </w:r>
      <w:r>
        <w:rPr>
          <w:rFonts w:ascii="Times New Roman" w:hAnsi="Times New Roman" w:cs="Times New Roman"/>
          <w:sz w:val="28"/>
        </w:rPr>
        <w:t>us</w:t>
      </w:r>
      <w:r w:rsidRPr="00CB07A1">
        <w:rPr>
          <w:rFonts w:ascii="Times New Roman" w:hAnsi="Times New Roman" w:cs="Times New Roman"/>
          <w:sz w:val="28"/>
        </w:rPr>
        <w:t xml:space="preserve"> </w:t>
      </w:r>
      <w:r w:rsidR="00175508">
        <w:rPr>
          <w:rFonts w:ascii="Times New Roman" w:hAnsi="Times New Roman" w:cs="Times New Roman"/>
          <w:sz w:val="28"/>
        </w:rPr>
        <w:t>pamatkapitāla veidošanai</w:t>
      </w:r>
      <w:r w:rsidRPr="00CB07A1">
        <w:rPr>
          <w:rFonts w:ascii="Times New Roman" w:hAnsi="Times New Roman" w:cs="Times New Roman"/>
          <w:sz w:val="28"/>
        </w:rPr>
        <w:t xml:space="preserve"> </w:t>
      </w:r>
      <w:r w:rsidR="00B53A1B" w:rsidRPr="00175508">
        <w:rPr>
          <w:rFonts w:ascii="Times New Roman" w:hAnsi="Times New Roman" w:cs="Times New Roman"/>
          <w:sz w:val="28"/>
        </w:rPr>
        <w:t>13</w:t>
      </w:r>
      <w:r w:rsidR="00B53A1B">
        <w:rPr>
          <w:rFonts w:ascii="Times New Roman" w:hAnsi="Times New Roman" w:cs="Times New Roman"/>
          <w:sz w:val="28"/>
        </w:rPr>
        <w:t> </w:t>
      </w:r>
      <w:r w:rsidR="00B53A1B" w:rsidRPr="00175508">
        <w:rPr>
          <w:rFonts w:ascii="Times New Roman" w:hAnsi="Times New Roman" w:cs="Times New Roman"/>
          <w:sz w:val="28"/>
        </w:rPr>
        <w:t>692</w:t>
      </w:r>
      <w:r w:rsidR="00B53A1B">
        <w:rPr>
          <w:rFonts w:ascii="Times New Roman" w:hAnsi="Times New Roman" w:cs="Times New Roman"/>
          <w:sz w:val="28"/>
        </w:rPr>
        <w:t xml:space="preserve"> </w:t>
      </w:r>
      <w:r w:rsidR="00CF23F9" w:rsidRPr="00CF23F9">
        <w:rPr>
          <w:rFonts w:ascii="Times New Roman" w:hAnsi="Times New Roman" w:cs="Times New Roman"/>
          <w:i/>
          <w:sz w:val="28"/>
        </w:rPr>
        <w:t>euro</w:t>
      </w:r>
      <w:r w:rsidR="00CF23F9">
        <w:rPr>
          <w:rFonts w:ascii="Times New Roman" w:hAnsi="Times New Roman" w:cs="Times New Roman"/>
          <w:sz w:val="28"/>
        </w:rPr>
        <w:t xml:space="preserve"> apmērā </w:t>
      </w:r>
      <w:r>
        <w:rPr>
          <w:rFonts w:ascii="Times New Roman" w:hAnsi="Times New Roman" w:cs="Times New Roman"/>
          <w:sz w:val="28"/>
        </w:rPr>
        <w:t xml:space="preserve">un attiecīgi palielināt </w:t>
      </w:r>
      <w:r w:rsidRPr="00CB07A1">
        <w:rPr>
          <w:rFonts w:ascii="Times New Roman" w:hAnsi="Times New Roman" w:cs="Times New Roman"/>
          <w:sz w:val="28"/>
        </w:rPr>
        <w:t>izdevum</w:t>
      </w:r>
      <w:r>
        <w:rPr>
          <w:rFonts w:ascii="Times New Roman" w:hAnsi="Times New Roman" w:cs="Times New Roman"/>
          <w:sz w:val="28"/>
        </w:rPr>
        <w:t>us</w:t>
      </w:r>
      <w:r w:rsidRPr="00CB07A1">
        <w:rPr>
          <w:rFonts w:ascii="Times New Roman" w:hAnsi="Times New Roman" w:cs="Times New Roman"/>
          <w:sz w:val="28"/>
        </w:rPr>
        <w:t xml:space="preserve"> </w:t>
      </w:r>
      <w:r w:rsidR="00175508">
        <w:rPr>
          <w:rFonts w:ascii="Times New Roman" w:hAnsi="Times New Roman" w:cs="Times New Roman"/>
          <w:sz w:val="28"/>
        </w:rPr>
        <w:t>precēm un pakalpojumiem</w:t>
      </w:r>
      <w:r w:rsidR="00CB07A1" w:rsidRPr="00CB07A1">
        <w:rPr>
          <w:rFonts w:ascii="Times New Roman" w:hAnsi="Times New Roman" w:cs="Times New Roman"/>
          <w:sz w:val="28"/>
        </w:rPr>
        <w:t xml:space="preserve">, lai </w:t>
      </w:r>
      <w:r w:rsidR="00175508">
        <w:rPr>
          <w:rFonts w:ascii="Times New Roman" w:hAnsi="Times New Roman" w:cs="Times New Roman"/>
          <w:sz w:val="28"/>
          <w:szCs w:val="28"/>
        </w:rPr>
        <w:t xml:space="preserve">nodrošinātu </w:t>
      </w:r>
      <w:r w:rsidR="00B53A1B" w:rsidRPr="00CA308A">
        <w:rPr>
          <w:rFonts w:ascii="Times New Roman" w:hAnsi="Times New Roman" w:cs="Times New Roman"/>
          <w:sz w:val="28"/>
          <w:szCs w:val="28"/>
        </w:rPr>
        <w:t xml:space="preserve">elektrošoka ierīcei </w:t>
      </w:r>
      <w:r w:rsidR="00B53A1B">
        <w:rPr>
          <w:rFonts w:ascii="Times New Roman" w:hAnsi="Times New Roman" w:cs="Times New Roman"/>
          <w:sz w:val="28"/>
          <w:szCs w:val="28"/>
        </w:rPr>
        <w:t>“</w:t>
      </w:r>
      <w:proofErr w:type="spellStart"/>
      <w:r w:rsidR="00B53A1B" w:rsidRPr="00CA308A">
        <w:rPr>
          <w:rFonts w:ascii="Times New Roman" w:hAnsi="Times New Roman" w:cs="Times New Roman"/>
          <w:sz w:val="28"/>
          <w:szCs w:val="28"/>
        </w:rPr>
        <w:t>Taser</w:t>
      </w:r>
      <w:proofErr w:type="spellEnd"/>
      <w:r w:rsidR="00B53A1B">
        <w:rPr>
          <w:rFonts w:ascii="Times New Roman" w:hAnsi="Times New Roman" w:cs="Times New Roman"/>
          <w:sz w:val="28"/>
          <w:szCs w:val="28"/>
        </w:rPr>
        <w:t>”</w:t>
      </w:r>
      <w:r w:rsidR="00B53A1B" w:rsidRPr="00CA308A">
        <w:rPr>
          <w:rFonts w:ascii="Times New Roman" w:hAnsi="Times New Roman" w:cs="Times New Roman"/>
          <w:sz w:val="28"/>
          <w:szCs w:val="28"/>
        </w:rPr>
        <w:t xml:space="preserve"> nepieciešam</w:t>
      </w:r>
      <w:r w:rsidR="00B53A1B">
        <w:rPr>
          <w:rFonts w:ascii="Times New Roman" w:hAnsi="Times New Roman" w:cs="Times New Roman"/>
          <w:sz w:val="28"/>
          <w:szCs w:val="28"/>
        </w:rPr>
        <w:t>ā</w:t>
      </w:r>
      <w:r w:rsidR="00B53A1B" w:rsidRPr="00CA308A">
        <w:rPr>
          <w:rFonts w:ascii="Times New Roman" w:hAnsi="Times New Roman" w:cs="Times New Roman"/>
          <w:sz w:val="28"/>
          <w:szCs w:val="28"/>
        </w:rPr>
        <w:t xml:space="preserve"> aprīkojum</w:t>
      </w:r>
      <w:r w:rsidR="00B53A1B">
        <w:rPr>
          <w:rFonts w:ascii="Times New Roman" w:hAnsi="Times New Roman" w:cs="Times New Roman"/>
          <w:sz w:val="28"/>
          <w:szCs w:val="28"/>
        </w:rPr>
        <w:t>a</w:t>
      </w:r>
      <w:r w:rsidR="00B53A1B" w:rsidRPr="00CA308A">
        <w:rPr>
          <w:rFonts w:ascii="Times New Roman" w:hAnsi="Times New Roman" w:cs="Times New Roman"/>
          <w:sz w:val="28"/>
          <w:szCs w:val="28"/>
        </w:rPr>
        <w:t xml:space="preserve"> </w:t>
      </w:r>
      <w:r w:rsidR="00B53A1B">
        <w:rPr>
          <w:rFonts w:ascii="Times New Roman" w:hAnsi="Times New Roman" w:cs="Times New Roman"/>
          <w:sz w:val="28"/>
          <w:szCs w:val="28"/>
        </w:rPr>
        <w:t xml:space="preserve">iegādi </w:t>
      </w:r>
      <w:r w:rsidR="00381766">
        <w:rPr>
          <w:rFonts w:ascii="Times New Roman" w:hAnsi="Times New Roman" w:cs="Times New Roman"/>
          <w:sz w:val="28"/>
          <w:szCs w:val="28"/>
        </w:rPr>
        <w:t>atbilstoši noslēgtajam līgumam</w:t>
      </w:r>
      <w:r w:rsidR="00CB07A1" w:rsidRPr="00CB07A1">
        <w:rPr>
          <w:rFonts w:ascii="Times New Roman" w:hAnsi="Times New Roman" w:cs="Times New Roman"/>
          <w:sz w:val="28"/>
          <w:szCs w:val="28"/>
        </w:rPr>
        <w:t>;</w:t>
      </w:r>
    </w:p>
    <w:p w:rsidR="006006C0" w:rsidRDefault="00B53A1B" w:rsidP="00FD2F06">
      <w:pPr>
        <w:numPr>
          <w:ilvl w:val="0"/>
          <w:numId w:val="22"/>
        </w:numPr>
        <w:spacing w:after="0" w:line="240" w:lineRule="auto"/>
        <w:contextualSpacing/>
        <w:jc w:val="both"/>
        <w:rPr>
          <w:rFonts w:ascii="Times New Roman" w:hAnsi="Times New Roman" w:cs="Times New Roman"/>
          <w:sz w:val="28"/>
        </w:rPr>
      </w:pPr>
      <w:r>
        <w:rPr>
          <w:rFonts w:ascii="Times New Roman" w:hAnsi="Times New Roman" w:cs="Times New Roman"/>
          <w:sz w:val="28"/>
        </w:rPr>
        <w:t>samazināt</w:t>
      </w:r>
      <w:r w:rsidRPr="00CB07A1">
        <w:rPr>
          <w:rFonts w:ascii="Times New Roman" w:hAnsi="Times New Roman" w:cs="Times New Roman"/>
          <w:sz w:val="28"/>
        </w:rPr>
        <w:t xml:space="preserve"> izdevum</w:t>
      </w:r>
      <w:r>
        <w:rPr>
          <w:rFonts w:ascii="Times New Roman" w:hAnsi="Times New Roman" w:cs="Times New Roman"/>
          <w:sz w:val="28"/>
        </w:rPr>
        <w:t>us</w:t>
      </w:r>
      <w:r w:rsidRPr="00CB07A1">
        <w:rPr>
          <w:rFonts w:ascii="Times New Roman" w:hAnsi="Times New Roman" w:cs="Times New Roman"/>
          <w:sz w:val="28"/>
        </w:rPr>
        <w:t xml:space="preserve"> </w:t>
      </w:r>
      <w:r>
        <w:rPr>
          <w:rFonts w:ascii="Times New Roman" w:hAnsi="Times New Roman" w:cs="Times New Roman"/>
          <w:sz w:val="28"/>
        </w:rPr>
        <w:t xml:space="preserve">atlīdzībai </w:t>
      </w:r>
      <w:r w:rsidRPr="00B53A1B">
        <w:rPr>
          <w:rFonts w:ascii="Times New Roman" w:hAnsi="Times New Roman" w:cs="Times New Roman"/>
          <w:sz w:val="28"/>
        </w:rPr>
        <w:t>10</w:t>
      </w:r>
      <w:r w:rsidR="00CF23F9">
        <w:rPr>
          <w:rFonts w:ascii="Times New Roman" w:hAnsi="Times New Roman" w:cs="Times New Roman"/>
          <w:sz w:val="28"/>
        </w:rPr>
        <w:t> </w:t>
      </w:r>
      <w:r>
        <w:rPr>
          <w:rFonts w:ascii="Times New Roman" w:hAnsi="Times New Roman" w:cs="Times New Roman"/>
          <w:sz w:val="28"/>
        </w:rPr>
        <w:t>422</w:t>
      </w:r>
      <w:r w:rsidR="00CF23F9">
        <w:rPr>
          <w:rFonts w:ascii="Times New Roman" w:hAnsi="Times New Roman" w:cs="Times New Roman"/>
          <w:sz w:val="28"/>
        </w:rPr>
        <w:t xml:space="preserve"> </w:t>
      </w:r>
      <w:r w:rsidR="00CF23F9" w:rsidRPr="00CF23F9">
        <w:rPr>
          <w:rFonts w:ascii="Times New Roman" w:hAnsi="Times New Roman" w:cs="Times New Roman"/>
          <w:i/>
          <w:sz w:val="28"/>
        </w:rPr>
        <w:t>euro</w:t>
      </w:r>
      <w:r w:rsidR="00CF23F9">
        <w:rPr>
          <w:rFonts w:ascii="Times New Roman" w:hAnsi="Times New Roman" w:cs="Times New Roman"/>
          <w:sz w:val="28"/>
        </w:rPr>
        <w:t xml:space="preserve"> apmērā</w:t>
      </w:r>
      <w:r>
        <w:rPr>
          <w:rFonts w:ascii="Times New Roman" w:hAnsi="Times New Roman" w:cs="Times New Roman"/>
          <w:sz w:val="28"/>
        </w:rPr>
        <w:t xml:space="preserve"> (tajā skaitā atalgojums 8</w:t>
      </w:r>
      <w:r w:rsidR="00CF23F9">
        <w:rPr>
          <w:rFonts w:ascii="Times New Roman" w:hAnsi="Times New Roman" w:cs="Times New Roman"/>
          <w:sz w:val="28"/>
        </w:rPr>
        <w:t> </w:t>
      </w:r>
      <w:r>
        <w:rPr>
          <w:rFonts w:ascii="Times New Roman" w:hAnsi="Times New Roman" w:cs="Times New Roman"/>
          <w:sz w:val="28"/>
        </w:rPr>
        <w:t>433</w:t>
      </w:r>
      <w:r w:rsidR="00CF23F9">
        <w:rPr>
          <w:rFonts w:ascii="Times New Roman" w:hAnsi="Times New Roman" w:cs="Times New Roman"/>
          <w:sz w:val="28"/>
        </w:rPr>
        <w:t xml:space="preserve"> </w:t>
      </w:r>
      <w:r w:rsidR="00CF23F9" w:rsidRPr="00CF23F9">
        <w:rPr>
          <w:rFonts w:ascii="Times New Roman" w:hAnsi="Times New Roman" w:cs="Times New Roman"/>
          <w:i/>
          <w:sz w:val="28"/>
        </w:rPr>
        <w:t>euro</w:t>
      </w:r>
      <w:r>
        <w:rPr>
          <w:rFonts w:ascii="Times New Roman" w:hAnsi="Times New Roman" w:cs="Times New Roman"/>
          <w:sz w:val="28"/>
        </w:rPr>
        <w:t xml:space="preserve">) un attiecīgi palielināt </w:t>
      </w:r>
      <w:r w:rsidRPr="00CB07A1">
        <w:rPr>
          <w:rFonts w:ascii="Times New Roman" w:hAnsi="Times New Roman" w:cs="Times New Roman"/>
          <w:sz w:val="28"/>
        </w:rPr>
        <w:t>izdevum</w:t>
      </w:r>
      <w:r>
        <w:rPr>
          <w:rFonts w:ascii="Times New Roman" w:hAnsi="Times New Roman" w:cs="Times New Roman"/>
          <w:sz w:val="28"/>
        </w:rPr>
        <w:t>us</w:t>
      </w:r>
      <w:r w:rsidRPr="00CB07A1">
        <w:rPr>
          <w:rFonts w:ascii="Times New Roman" w:hAnsi="Times New Roman" w:cs="Times New Roman"/>
          <w:sz w:val="28"/>
        </w:rPr>
        <w:t xml:space="preserve"> </w:t>
      </w:r>
      <w:r>
        <w:rPr>
          <w:rFonts w:ascii="Times New Roman" w:hAnsi="Times New Roman" w:cs="Times New Roman"/>
          <w:sz w:val="28"/>
        </w:rPr>
        <w:t>pamatkapitāla veidošanai</w:t>
      </w:r>
      <w:r w:rsidRPr="00B53A1B">
        <w:rPr>
          <w:rFonts w:ascii="Times New Roman" w:hAnsi="Times New Roman" w:cs="Times New Roman"/>
          <w:sz w:val="28"/>
        </w:rPr>
        <w:t xml:space="preserve">, lai nodrošinātu ķīmiskās aizsardzības </w:t>
      </w:r>
      <w:r>
        <w:rPr>
          <w:rFonts w:ascii="Times New Roman" w:hAnsi="Times New Roman" w:cs="Times New Roman"/>
          <w:sz w:val="28"/>
        </w:rPr>
        <w:t>tērpu iegādi</w:t>
      </w:r>
      <w:r w:rsidR="00DF1C20">
        <w:rPr>
          <w:rFonts w:ascii="Times New Roman" w:hAnsi="Times New Roman" w:cs="Times New Roman"/>
          <w:sz w:val="28"/>
        </w:rPr>
        <w:t>;</w:t>
      </w:r>
    </w:p>
    <w:p w:rsidR="00263909" w:rsidRDefault="00263909" w:rsidP="00FD2F06">
      <w:pPr>
        <w:numPr>
          <w:ilvl w:val="0"/>
          <w:numId w:val="22"/>
        </w:numPr>
        <w:spacing w:after="0" w:line="240" w:lineRule="auto"/>
        <w:contextualSpacing/>
        <w:jc w:val="both"/>
        <w:rPr>
          <w:rFonts w:ascii="Times New Roman" w:hAnsi="Times New Roman" w:cs="Times New Roman"/>
          <w:sz w:val="28"/>
        </w:rPr>
      </w:pPr>
      <w:r w:rsidRPr="005556E4">
        <w:rPr>
          <w:rFonts w:ascii="Times New Roman" w:hAnsi="Times New Roman" w:cs="Times New Roman"/>
          <w:sz w:val="28"/>
          <w:szCs w:val="28"/>
        </w:rPr>
        <w:t>kombinezonu no ugunsdroša materiāla</w:t>
      </w:r>
      <w:r>
        <w:rPr>
          <w:rFonts w:ascii="Times New Roman" w:hAnsi="Times New Roman" w:cs="Times New Roman"/>
          <w:sz w:val="28"/>
          <w:szCs w:val="28"/>
        </w:rPr>
        <w:t xml:space="preserve"> iegādei </w:t>
      </w:r>
      <w:r w:rsidR="006329F9">
        <w:rPr>
          <w:rFonts w:ascii="Times New Roman" w:hAnsi="Times New Roman" w:cs="Times New Roman"/>
          <w:sz w:val="28"/>
          <w:szCs w:val="28"/>
        </w:rPr>
        <w:t xml:space="preserve">(Valsts policijai) </w:t>
      </w:r>
      <w:r>
        <w:rPr>
          <w:rFonts w:ascii="Times New Roman" w:hAnsi="Times New Roman" w:cs="Times New Roman"/>
          <w:sz w:val="28"/>
          <w:szCs w:val="28"/>
        </w:rPr>
        <w:t>paredzēto finansējumu 5</w:t>
      </w:r>
      <w:r w:rsidR="008F68B2">
        <w:rPr>
          <w:rFonts w:ascii="Times New Roman" w:hAnsi="Times New Roman" w:cs="Times New Roman"/>
          <w:sz w:val="28"/>
          <w:szCs w:val="28"/>
        </w:rPr>
        <w:t>0</w:t>
      </w:r>
      <w:r w:rsidR="00CF23F9">
        <w:rPr>
          <w:rFonts w:ascii="Times New Roman" w:hAnsi="Times New Roman" w:cs="Times New Roman"/>
          <w:sz w:val="28"/>
          <w:szCs w:val="28"/>
        </w:rPr>
        <w:t> </w:t>
      </w:r>
      <w:r w:rsidR="008F68B2">
        <w:rPr>
          <w:rFonts w:ascii="Times New Roman" w:hAnsi="Times New Roman" w:cs="Times New Roman"/>
          <w:sz w:val="28"/>
          <w:szCs w:val="28"/>
        </w:rPr>
        <w:t>82</w:t>
      </w:r>
      <w:r>
        <w:rPr>
          <w:rFonts w:ascii="Times New Roman" w:hAnsi="Times New Roman" w:cs="Times New Roman"/>
          <w:sz w:val="28"/>
          <w:szCs w:val="28"/>
        </w:rPr>
        <w:t>0</w:t>
      </w:r>
      <w:r w:rsidR="00CF23F9">
        <w:rPr>
          <w:rFonts w:ascii="Times New Roman" w:hAnsi="Times New Roman" w:cs="Times New Roman"/>
          <w:sz w:val="28"/>
          <w:szCs w:val="28"/>
        </w:rPr>
        <w:t xml:space="preserve"> </w:t>
      </w:r>
      <w:r w:rsidR="00CF23F9" w:rsidRPr="00CF23F9">
        <w:rPr>
          <w:rFonts w:ascii="Times New Roman" w:hAnsi="Times New Roman" w:cs="Times New Roman"/>
          <w:i/>
          <w:sz w:val="28"/>
          <w:szCs w:val="28"/>
        </w:rPr>
        <w:t>euro</w:t>
      </w:r>
      <w:r w:rsidR="00CF23F9">
        <w:rPr>
          <w:rFonts w:ascii="Times New Roman" w:hAnsi="Times New Roman" w:cs="Times New Roman"/>
          <w:sz w:val="28"/>
          <w:szCs w:val="28"/>
        </w:rPr>
        <w:t xml:space="preserve"> apmērā</w:t>
      </w:r>
      <w:r>
        <w:rPr>
          <w:rFonts w:ascii="Times New Roman" w:hAnsi="Times New Roman" w:cs="Times New Roman"/>
          <w:sz w:val="28"/>
          <w:szCs w:val="28"/>
        </w:rPr>
        <w:t xml:space="preserve"> novirzīt atstarojošo vestu iegādei</w:t>
      </w:r>
      <w:r w:rsidR="00381766">
        <w:rPr>
          <w:rFonts w:ascii="Times New Roman" w:hAnsi="Times New Roman" w:cs="Times New Roman"/>
          <w:sz w:val="28"/>
          <w:szCs w:val="28"/>
        </w:rPr>
        <w:t>;</w:t>
      </w:r>
    </w:p>
    <w:p w:rsidR="00263909" w:rsidRDefault="00DF1C20" w:rsidP="00FD2F06">
      <w:pPr>
        <w:numPr>
          <w:ilvl w:val="0"/>
          <w:numId w:val="22"/>
        </w:num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LNB apsardzei paredzēto finansējumu </w:t>
      </w:r>
      <w:r w:rsidR="00263909">
        <w:rPr>
          <w:rFonts w:ascii="Times New Roman" w:hAnsi="Times New Roman" w:cs="Times New Roman"/>
          <w:sz w:val="28"/>
        </w:rPr>
        <w:t xml:space="preserve">25 262 </w:t>
      </w:r>
      <w:r w:rsidR="00CF23F9" w:rsidRPr="00CF23F9">
        <w:rPr>
          <w:rFonts w:ascii="Times New Roman" w:hAnsi="Times New Roman" w:cs="Times New Roman"/>
          <w:i/>
          <w:sz w:val="28"/>
        </w:rPr>
        <w:t>euro</w:t>
      </w:r>
      <w:r w:rsidR="00CF23F9">
        <w:rPr>
          <w:rFonts w:ascii="Times New Roman" w:hAnsi="Times New Roman" w:cs="Times New Roman"/>
          <w:sz w:val="28"/>
        </w:rPr>
        <w:t xml:space="preserve"> apmērā</w:t>
      </w:r>
      <w:r w:rsidR="006329F9">
        <w:rPr>
          <w:rFonts w:ascii="Times New Roman" w:hAnsi="Times New Roman" w:cs="Times New Roman"/>
          <w:sz w:val="28"/>
        </w:rPr>
        <w:t xml:space="preserve"> (tajā skaitā atalgojums 20 440 </w:t>
      </w:r>
      <w:r w:rsidR="006329F9" w:rsidRPr="006767AB">
        <w:rPr>
          <w:rFonts w:ascii="Times New Roman" w:hAnsi="Times New Roman" w:cs="Times New Roman"/>
          <w:i/>
          <w:sz w:val="28"/>
        </w:rPr>
        <w:t>euro</w:t>
      </w:r>
      <w:r w:rsidR="006329F9">
        <w:rPr>
          <w:rFonts w:ascii="Times New Roman" w:hAnsi="Times New Roman" w:cs="Times New Roman"/>
          <w:sz w:val="28"/>
        </w:rPr>
        <w:t>)</w:t>
      </w:r>
      <w:r w:rsidR="00CF23F9">
        <w:rPr>
          <w:rFonts w:ascii="Times New Roman" w:hAnsi="Times New Roman" w:cs="Times New Roman"/>
          <w:sz w:val="28"/>
        </w:rPr>
        <w:t xml:space="preserve"> </w:t>
      </w:r>
      <w:r>
        <w:rPr>
          <w:rFonts w:ascii="Times New Roman" w:hAnsi="Times New Roman" w:cs="Times New Roman"/>
          <w:sz w:val="28"/>
        </w:rPr>
        <w:t>novirzīt piemaks</w:t>
      </w:r>
      <w:r w:rsidR="00B078E5">
        <w:rPr>
          <w:rFonts w:ascii="Times New Roman" w:hAnsi="Times New Roman" w:cs="Times New Roman"/>
          <w:sz w:val="28"/>
        </w:rPr>
        <w:t>ām</w:t>
      </w:r>
      <w:r>
        <w:rPr>
          <w:rFonts w:ascii="Times New Roman" w:hAnsi="Times New Roman" w:cs="Times New Roman"/>
          <w:sz w:val="28"/>
        </w:rPr>
        <w:t xml:space="preserve"> par papildu darbu </w:t>
      </w:r>
      <w:r>
        <w:rPr>
          <w:rFonts w:ascii="Times New Roman" w:hAnsi="Times New Roman" w:cs="Times New Roman"/>
          <w:sz w:val="28"/>
          <w:szCs w:val="28"/>
        </w:rPr>
        <w:t>p</w:t>
      </w:r>
      <w:r w:rsidRPr="000B2FB9">
        <w:rPr>
          <w:rFonts w:ascii="Times New Roman" w:hAnsi="Times New Roman" w:cs="Times New Roman"/>
          <w:sz w:val="28"/>
          <w:szCs w:val="28"/>
        </w:rPr>
        <w:t>rezidentūras drošības pasākumu plānošan</w:t>
      </w:r>
      <w:r w:rsidR="006329F9">
        <w:rPr>
          <w:rFonts w:ascii="Times New Roman" w:hAnsi="Times New Roman" w:cs="Times New Roman"/>
          <w:sz w:val="28"/>
          <w:szCs w:val="28"/>
        </w:rPr>
        <w:t>ā</w:t>
      </w:r>
      <w:r w:rsidRPr="000B2FB9">
        <w:rPr>
          <w:rFonts w:ascii="Times New Roman" w:hAnsi="Times New Roman" w:cs="Times New Roman"/>
          <w:sz w:val="28"/>
          <w:szCs w:val="28"/>
        </w:rPr>
        <w:t xml:space="preserve"> un realizācij</w:t>
      </w:r>
      <w:r w:rsidR="006329F9">
        <w:rPr>
          <w:rFonts w:ascii="Times New Roman" w:hAnsi="Times New Roman" w:cs="Times New Roman"/>
          <w:sz w:val="28"/>
          <w:szCs w:val="28"/>
        </w:rPr>
        <w:t>ā</w:t>
      </w:r>
      <w:r>
        <w:rPr>
          <w:rFonts w:ascii="Times New Roman" w:hAnsi="Times New Roman" w:cs="Times New Roman"/>
          <w:sz w:val="28"/>
        </w:rPr>
        <w:t xml:space="preserve"> iesaistītajiem Valsts policijas darbiniekiem</w:t>
      </w:r>
      <w:r w:rsidR="00263909">
        <w:rPr>
          <w:rFonts w:ascii="Times New Roman" w:hAnsi="Times New Roman" w:cs="Times New Roman"/>
          <w:sz w:val="28"/>
        </w:rPr>
        <w:t>.</w:t>
      </w:r>
    </w:p>
    <w:p w:rsidR="002127A5" w:rsidRDefault="002127A5" w:rsidP="002127A5">
      <w:pPr>
        <w:spacing w:after="0" w:line="240" w:lineRule="auto"/>
        <w:ind w:firstLine="709"/>
        <w:jc w:val="both"/>
        <w:rPr>
          <w:rFonts w:ascii="Times New Roman" w:hAnsi="Times New Roman" w:cs="Times New Roman"/>
          <w:sz w:val="28"/>
          <w:szCs w:val="28"/>
        </w:rPr>
      </w:pPr>
      <w:r w:rsidRPr="00861BEA">
        <w:rPr>
          <w:rFonts w:ascii="Times New Roman" w:hAnsi="Times New Roman" w:cs="Times New Roman"/>
          <w:sz w:val="28"/>
          <w:szCs w:val="28"/>
        </w:rPr>
        <w:tab/>
        <w:t xml:space="preserve">Grozījumi paredz veikt izmaiņas </w:t>
      </w:r>
      <w:r w:rsidR="006767AB">
        <w:rPr>
          <w:rFonts w:ascii="Times New Roman" w:hAnsi="Times New Roman" w:cs="Times New Roman"/>
          <w:sz w:val="28"/>
          <w:szCs w:val="28"/>
        </w:rPr>
        <w:t>Iekšlietu ministrijas pamat</w:t>
      </w:r>
      <w:r w:rsidRPr="00861BEA">
        <w:rPr>
          <w:rFonts w:ascii="Times New Roman" w:hAnsi="Times New Roman" w:cs="Times New Roman"/>
          <w:sz w:val="28"/>
          <w:szCs w:val="28"/>
        </w:rPr>
        <w:t xml:space="preserve">budžeta programmā 96.00.00 „Latvijas prezidentūras Eiropas Savienības Padomē nodrošināšana </w:t>
      </w:r>
      <w:proofErr w:type="gramStart"/>
      <w:r w:rsidRPr="00861BEA">
        <w:rPr>
          <w:rFonts w:ascii="Times New Roman" w:hAnsi="Times New Roman" w:cs="Times New Roman"/>
          <w:sz w:val="28"/>
          <w:szCs w:val="28"/>
        </w:rPr>
        <w:t>2015.gadā</w:t>
      </w:r>
      <w:proofErr w:type="gramEnd"/>
      <w:r w:rsidRPr="00861BEA">
        <w:rPr>
          <w:rFonts w:ascii="Times New Roman" w:hAnsi="Times New Roman" w:cs="Times New Roman"/>
          <w:sz w:val="28"/>
          <w:szCs w:val="28"/>
        </w:rPr>
        <w:t>”</w:t>
      </w:r>
      <w:r w:rsidR="006767AB">
        <w:rPr>
          <w:rFonts w:ascii="Times New Roman" w:hAnsi="Times New Roman" w:cs="Times New Roman"/>
          <w:sz w:val="28"/>
          <w:szCs w:val="28"/>
        </w:rPr>
        <w:t xml:space="preserve"> 2014.gadam apstiprinātā finansējuma ietvaros</w:t>
      </w:r>
      <w:r w:rsidRPr="00861BEA">
        <w:rPr>
          <w:rFonts w:ascii="Times New Roman" w:hAnsi="Times New Roman" w:cs="Times New Roman"/>
          <w:sz w:val="28"/>
          <w:szCs w:val="28"/>
        </w:rPr>
        <w:t>, nepalielinot kopējo izdevumu un ieņēmumu ap</w:t>
      </w:r>
      <w:r w:rsidR="00CB07A1">
        <w:rPr>
          <w:rFonts w:ascii="Times New Roman" w:hAnsi="Times New Roman" w:cs="Times New Roman"/>
          <w:sz w:val="28"/>
          <w:szCs w:val="28"/>
        </w:rPr>
        <w:t>mēru (skatīt tabulu).</w:t>
      </w:r>
      <w:r w:rsidRPr="00861BEA">
        <w:rPr>
          <w:rFonts w:ascii="Times New Roman" w:hAnsi="Times New Roman" w:cs="Times New Roman"/>
          <w:sz w:val="28"/>
          <w:szCs w:val="28"/>
        </w:rPr>
        <w:t xml:space="preserve"> </w:t>
      </w:r>
    </w:p>
    <w:p w:rsidR="005C58FD" w:rsidRPr="00861BEA" w:rsidRDefault="00572FCF" w:rsidP="005C58FD">
      <w:pPr>
        <w:spacing w:after="0" w:line="240" w:lineRule="auto"/>
        <w:jc w:val="right"/>
        <w:rPr>
          <w:rFonts w:ascii="Times New Roman" w:eastAsia="Times New Roman" w:hAnsi="Times New Roman" w:cs="Times New Roman"/>
          <w:i/>
          <w:sz w:val="28"/>
          <w:szCs w:val="28"/>
          <w:lang w:eastAsia="lv-LV"/>
        </w:rPr>
      </w:pPr>
      <w:r>
        <w:rPr>
          <w:rFonts w:ascii="Times New Roman" w:eastAsia="Times New Roman" w:hAnsi="Times New Roman" w:cs="Times New Roman"/>
          <w:i/>
          <w:sz w:val="28"/>
          <w:szCs w:val="28"/>
          <w:lang w:eastAsia="lv-LV"/>
        </w:rPr>
        <w:t>T</w:t>
      </w:r>
      <w:r w:rsidR="005C58FD" w:rsidRPr="00861BEA">
        <w:rPr>
          <w:rFonts w:ascii="Times New Roman" w:eastAsia="Times New Roman" w:hAnsi="Times New Roman" w:cs="Times New Roman"/>
          <w:i/>
          <w:sz w:val="28"/>
          <w:szCs w:val="28"/>
          <w:lang w:eastAsia="lv-LV"/>
        </w:rPr>
        <w:t>abula</w:t>
      </w:r>
    </w:p>
    <w:p w:rsidR="00CB07A1" w:rsidRPr="00CB07A1" w:rsidRDefault="00CB07A1" w:rsidP="00CB07A1">
      <w:pPr>
        <w:jc w:val="center"/>
        <w:rPr>
          <w:rFonts w:ascii="Times New Roman" w:hAnsi="Times New Roman" w:cs="Times New Roman"/>
          <w:i/>
          <w:sz w:val="28"/>
        </w:rPr>
      </w:pPr>
      <w:r w:rsidRPr="00CB07A1">
        <w:rPr>
          <w:rFonts w:ascii="Times New Roman" w:eastAsia="Times New Roman" w:hAnsi="Times New Roman" w:cs="Times New Roman"/>
          <w:b/>
          <w:sz w:val="28"/>
          <w:szCs w:val="28"/>
          <w:lang w:eastAsia="lv-LV"/>
        </w:rPr>
        <w:t>Ierosinātie grozījumi</w:t>
      </w:r>
      <w:r w:rsidRPr="00CB07A1">
        <w:rPr>
          <w:rFonts w:ascii="Times New Roman" w:eastAsia="Times New Roman" w:hAnsi="Times New Roman" w:cs="Times New Roman"/>
          <w:b/>
          <w:i/>
          <w:sz w:val="28"/>
          <w:szCs w:val="28"/>
          <w:lang w:eastAsia="lv-LV"/>
        </w:rPr>
        <w:t xml:space="preserve"> </w:t>
      </w:r>
      <w:r>
        <w:rPr>
          <w:rFonts w:ascii="Times New Roman" w:hAnsi="Times New Roman"/>
          <w:b/>
          <w:sz w:val="28"/>
          <w:szCs w:val="28"/>
        </w:rPr>
        <w:t>Iekšlietu</w:t>
      </w:r>
      <w:r w:rsidRPr="00CB07A1">
        <w:rPr>
          <w:rFonts w:ascii="Times New Roman" w:hAnsi="Times New Roman"/>
          <w:b/>
          <w:sz w:val="28"/>
          <w:szCs w:val="28"/>
        </w:rPr>
        <w:t xml:space="preserve"> ministrijas </w:t>
      </w:r>
      <w:r w:rsidR="006767AB">
        <w:rPr>
          <w:rFonts w:ascii="Times New Roman" w:hAnsi="Times New Roman"/>
          <w:b/>
          <w:sz w:val="28"/>
          <w:szCs w:val="28"/>
        </w:rPr>
        <w:t>pamat</w:t>
      </w:r>
      <w:r w:rsidRPr="00CB07A1">
        <w:rPr>
          <w:rFonts w:ascii="Times New Roman" w:hAnsi="Times New Roman"/>
          <w:b/>
          <w:sz w:val="28"/>
          <w:szCs w:val="28"/>
        </w:rPr>
        <w:t xml:space="preserve">budžeta programmā 96.00.00 „Latvijas Prezidentūras Eiropas Savienības Padomē nodrošināšana </w:t>
      </w:r>
      <w:proofErr w:type="gramStart"/>
      <w:r w:rsidRPr="00CB07A1">
        <w:rPr>
          <w:rFonts w:ascii="Times New Roman" w:hAnsi="Times New Roman"/>
          <w:b/>
          <w:sz w:val="28"/>
          <w:szCs w:val="28"/>
        </w:rPr>
        <w:t>2015.gadā</w:t>
      </w:r>
      <w:proofErr w:type="gramEnd"/>
      <w:r w:rsidRPr="00CB07A1">
        <w:rPr>
          <w:rFonts w:ascii="Times New Roman" w:hAnsi="Times New Roman"/>
          <w:b/>
          <w:sz w:val="28"/>
          <w:szCs w:val="28"/>
        </w:rPr>
        <w:t>”</w:t>
      </w:r>
      <w:r w:rsidR="006767AB" w:rsidRPr="00CB07A1">
        <w:rPr>
          <w:rFonts w:ascii="Times New Roman" w:eastAsia="Times New Roman" w:hAnsi="Times New Roman" w:cs="Times New Roman"/>
          <w:i/>
          <w:sz w:val="28"/>
          <w:szCs w:val="28"/>
          <w:lang w:eastAsia="lv-LV"/>
        </w:rPr>
        <w:t xml:space="preserve"> </w:t>
      </w:r>
      <w:r w:rsidRPr="00CB07A1">
        <w:rPr>
          <w:rFonts w:ascii="Times New Roman" w:eastAsia="Times New Roman" w:hAnsi="Times New Roman" w:cs="Times New Roman"/>
          <w:i/>
          <w:sz w:val="28"/>
          <w:szCs w:val="28"/>
          <w:lang w:eastAsia="lv-LV"/>
        </w:rPr>
        <w:t>(</w:t>
      </w:r>
      <w:r w:rsidR="006767AB">
        <w:rPr>
          <w:rFonts w:ascii="Times New Roman" w:eastAsia="Times New Roman" w:hAnsi="Times New Roman" w:cs="Times New Roman"/>
          <w:i/>
          <w:sz w:val="28"/>
          <w:szCs w:val="28"/>
          <w:lang w:eastAsia="lv-LV"/>
        </w:rPr>
        <w:t>euro</w:t>
      </w:r>
      <w:r w:rsidRPr="00CB07A1">
        <w:rPr>
          <w:rFonts w:ascii="Times New Roman" w:eastAsia="Times New Roman" w:hAnsi="Times New Roman" w:cs="Times New Roman"/>
          <w:i/>
          <w:sz w:val="28"/>
          <w:szCs w:val="28"/>
          <w:lang w:eastAsia="lv-LV"/>
        </w:rPr>
        <w:t>)</w:t>
      </w:r>
    </w:p>
    <w:tbl>
      <w:tblPr>
        <w:tblStyle w:val="TableGrid"/>
        <w:tblW w:w="8931" w:type="dxa"/>
        <w:tblInd w:w="108" w:type="dxa"/>
        <w:tblLayout w:type="fixed"/>
        <w:tblLook w:val="04A0" w:firstRow="1" w:lastRow="0" w:firstColumn="1" w:lastColumn="0" w:noHBand="0" w:noVBand="1"/>
      </w:tblPr>
      <w:tblGrid>
        <w:gridCol w:w="4111"/>
        <w:gridCol w:w="1843"/>
        <w:gridCol w:w="1509"/>
        <w:gridCol w:w="1468"/>
      </w:tblGrid>
      <w:tr w:rsidR="005C58FD" w:rsidRPr="00F17D20" w:rsidTr="00EA77A3">
        <w:trPr>
          <w:tblHeader/>
        </w:trPr>
        <w:tc>
          <w:tcPr>
            <w:tcW w:w="4111" w:type="dxa"/>
            <w:tcBorders>
              <w:top w:val="single" w:sz="4" w:space="0" w:color="auto"/>
              <w:left w:val="single" w:sz="4" w:space="0" w:color="auto"/>
              <w:bottom w:val="single" w:sz="4" w:space="0" w:color="auto"/>
              <w:right w:val="single" w:sz="4" w:space="0" w:color="auto"/>
            </w:tcBorders>
            <w:hideMark/>
          </w:tcPr>
          <w:p w:rsidR="005C58FD" w:rsidRPr="00F17D20" w:rsidRDefault="005C58FD" w:rsidP="00CB07A1">
            <w:pPr>
              <w:tabs>
                <w:tab w:val="left" w:pos="4854"/>
              </w:tabs>
              <w:ind w:right="-249"/>
              <w:rPr>
                <w:sz w:val="24"/>
                <w:szCs w:val="24"/>
              </w:rPr>
            </w:pPr>
            <w:r w:rsidRPr="00F17D20">
              <w:rPr>
                <w:bCs/>
                <w:sz w:val="24"/>
                <w:szCs w:val="24"/>
              </w:rPr>
              <w:t xml:space="preserve">96.00.00 „Latvijas prezidentūras Eiropas Savienības Padomē nodrošināšana </w:t>
            </w:r>
            <w:proofErr w:type="gramStart"/>
            <w:r w:rsidRPr="00F17D20">
              <w:rPr>
                <w:bCs/>
                <w:sz w:val="24"/>
                <w:szCs w:val="24"/>
              </w:rPr>
              <w:t>2015.gadā</w:t>
            </w:r>
            <w:proofErr w:type="gramEnd"/>
            <w:r w:rsidRPr="00F17D20">
              <w:rPr>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C58FD" w:rsidRPr="00F17D20" w:rsidRDefault="005C58FD" w:rsidP="005C58FD">
            <w:pPr>
              <w:jc w:val="center"/>
              <w:rPr>
                <w:sz w:val="24"/>
                <w:szCs w:val="24"/>
              </w:rPr>
            </w:pPr>
            <w:r w:rsidRPr="00F17D20">
              <w:rPr>
                <w:sz w:val="24"/>
                <w:szCs w:val="24"/>
              </w:rPr>
              <w:t xml:space="preserve">Apstiprināts </w:t>
            </w:r>
            <w:proofErr w:type="gramStart"/>
            <w:r w:rsidRPr="00F17D20">
              <w:rPr>
                <w:sz w:val="24"/>
                <w:szCs w:val="24"/>
              </w:rPr>
              <w:t>2014.gada</w:t>
            </w:r>
            <w:proofErr w:type="gramEnd"/>
            <w:r w:rsidRPr="00F17D20">
              <w:rPr>
                <w:sz w:val="24"/>
                <w:szCs w:val="24"/>
              </w:rPr>
              <w:t xml:space="preserve"> budžets</w:t>
            </w:r>
          </w:p>
        </w:tc>
        <w:tc>
          <w:tcPr>
            <w:tcW w:w="1509" w:type="dxa"/>
            <w:tcBorders>
              <w:top w:val="single" w:sz="4" w:space="0" w:color="auto"/>
              <w:left w:val="single" w:sz="4" w:space="0" w:color="auto"/>
              <w:bottom w:val="single" w:sz="4" w:space="0" w:color="auto"/>
              <w:right w:val="single" w:sz="4" w:space="0" w:color="auto"/>
            </w:tcBorders>
          </w:tcPr>
          <w:p w:rsidR="005C58FD" w:rsidRPr="00F17D20" w:rsidRDefault="005C58FD" w:rsidP="005C58FD">
            <w:pPr>
              <w:jc w:val="center"/>
              <w:rPr>
                <w:sz w:val="24"/>
                <w:szCs w:val="24"/>
              </w:rPr>
            </w:pPr>
          </w:p>
          <w:p w:rsidR="005C58FD" w:rsidRPr="00F17D20" w:rsidRDefault="005C58FD" w:rsidP="005C58FD">
            <w:pPr>
              <w:jc w:val="center"/>
              <w:rPr>
                <w:sz w:val="24"/>
                <w:szCs w:val="24"/>
              </w:rPr>
            </w:pPr>
            <w:r w:rsidRPr="00F17D20">
              <w:rPr>
                <w:sz w:val="24"/>
                <w:szCs w:val="24"/>
              </w:rPr>
              <w:t>Priekšlikumi izmaiņām</w:t>
            </w:r>
          </w:p>
        </w:tc>
        <w:tc>
          <w:tcPr>
            <w:tcW w:w="1468" w:type="dxa"/>
            <w:tcBorders>
              <w:top w:val="single" w:sz="4" w:space="0" w:color="auto"/>
              <w:left w:val="single" w:sz="4" w:space="0" w:color="auto"/>
              <w:bottom w:val="single" w:sz="4" w:space="0" w:color="auto"/>
              <w:right w:val="single" w:sz="4" w:space="0" w:color="auto"/>
            </w:tcBorders>
            <w:hideMark/>
          </w:tcPr>
          <w:p w:rsidR="005C58FD" w:rsidRPr="00F17D20" w:rsidRDefault="005C58FD" w:rsidP="005C58FD">
            <w:pPr>
              <w:jc w:val="center"/>
              <w:rPr>
                <w:sz w:val="24"/>
                <w:szCs w:val="24"/>
              </w:rPr>
            </w:pPr>
            <w:proofErr w:type="gramStart"/>
            <w:r w:rsidRPr="00F17D20">
              <w:rPr>
                <w:sz w:val="24"/>
                <w:szCs w:val="24"/>
              </w:rPr>
              <w:t>2014.gada</w:t>
            </w:r>
            <w:proofErr w:type="gramEnd"/>
            <w:r w:rsidRPr="00F17D20">
              <w:rPr>
                <w:sz w:val="24"/>
                <w:szCs w:val="24"/>
              </w:rPr>
              <w:t xml:space="preserve"> budžets ar izmaiņām</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bCs/>
                <w:sz w:val="24"/>
                <w:szCs w:val="24"/>
              </w:rPr>
              <w:t>Resursi izdevumu segšanai</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4 156 272</w:t>
            </w:r>
          </w:p>
        </w:tc>
        <w:tc>
          <w:tcPr>
            <w:tcW w:w="1509"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right"/>
              <w:rPr>
                <w:sz w:val="24"/>
                <w:szCs w:val="24"/>
              </w:rPr>
            </w:pPr>
            <w:r w:rsidRPr="00F17D20">
              <w:rPr>
                <w:sz w:val="24"/>
                <w:szCs w:val="24"/>
              </w:rPr>
              <w:t>0</w:t>
            </w:r>
          </w:p>
        </w:tc>
        <w:tc>
          <w:tcPr>
            <w:tcW w:w="1468"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right"/>
              <w:rPr>
                <w:sz w:val="24"/>
                <w:szCs w:val="24"/>
              </w:rPr>
            </w:pPr>
            <w:r w:rsidRPr="00F17D20">
              <w:rPr>
                <w:sz w:val="24"/>
                <w:szCs w:val="24"/>
              </w:rPr>
              <w:t>4 156 272</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0C34A8">
            <w:pPr>
              <w:jc w:val="both"/>
              <w:rPr>
                <w:sz w:val="24"/>
                <w:szCs w:val="24"/>
              </w:rPr>
            </w:pPr>
            <w:r w:rsidRPr="00F17D20">
              <w:rPr>
                <w:bCs/>
                <w:sz w:val="24"/>
                <w:szCs w:val="24"/>
              </w:rPr>
              <w:t>Dotācija</w:t>
            </w:r>
            <w:r w:rsidR="000C34A8" w:rsidRPr="00F17D20">
              <w:rPr>
                <w:bCs/>
                <w:sz w:val="24"/>
                <w:szCs w:val="24"/>
              </w:rPr>
              <w:t> </w:t>
            </w:r>
            <w:r w:rsidRPr="00F17D20">
              <w:rPr>
                <w:bCs/>
                <w:sz w:val="24"/>
                <w:szCs w:val="24"/>
              </w:rPr>
              <w:t>no</w:t>
            </w:r>
            <w:r w:rsidR="000C34A8" w:rsidRPr="00F17D20">
              <w:rPr>
                <w:bCs/>
                <w:sz w:val="24"/>
                <w:szCs w:val="24"/>
              </w:rPr>
              <w:t> </w:t>
            </w:r>
            <w:r w:rsidRPr="00F17D20">
              <w:rPr>
                <w:bCs/>
                <w:sz w:val="24"/>
                <w:szCs w:val="24"/>
              </w:rPr>
              <w:t>vispārējiem ieņēmumiem</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4 156 272</w:t>
            </w:r>
          </w:p>
        </w:tc>
        <w:tc>
          <w:tcPr>
            <w:tcW w:w="1509"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right"/>
              <w:rPr>
                <w:sz w:val="24"/>
                <w:szCs w:val="24"/>
              </w:rPr>
            </w:pPr>
            <w:r w:rsidRPr="00F17D20">
              <w:rPr>
                <w:sz w:val="24"/>
                <w:szCs w:val="24"/>
              </w:rPr>
              <w:t>4 156 272</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bCs/>
                <w:sz w:val="24"/>
                <w:szCs w:val="24"/>
              </w:rPr>
            </w:pPr>
            <w:r w:rsidRPr="00F17D20">
              <w:rPr>
                <w:bCs/>
                <w:sz w:val="24"/>
                <w:szCs w:val="24"/>
              </w:rPr>
              <w:t>Izdevumi – kopā</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4 156 272</w:t>
            </w:r>
          </w:p>
        </w:tc>
        <w:tc>
          <w:tcPr>
            <w:tcW w:w="1509"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right"/>
              <w:rPr>
                <w:sz w:val="24"/>
                <w:szCs w:val="24"/>
              </w:rPr>
            </w:pPr>
            <w:r w:rsidRPr="00F17D20">
              <w:rPr>
                <w:sz w:val="24"/>
                <w:szCs w:val="24"/>
              </w:rPr>
              <w:t>0</w:t>
            </w:r>
          </w:p>
        </w:tc>
        <w:tc>
          <w:tcPr>
            <w:tcW w:w="1468"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right"/>
              <w:rPr>
                <w:sz w:val="24"/>
                <w:szCs w:val="24"/>
              </w:rPr>
            </w:pPr>
            <w:r w:rsidRPr="00F17D20">
              <w:rPr>
                <w:sz w:val="24"/>
                <w:szCs w:val="24"/>
              </w:rPr>
              <w:t>4 156 272</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bCs/>
                <w:sz w:val="24"/>
                <w:szCs w:val="24"/>
              </w:rPr>
            </w:pPr>
            <w:r w:rsidRPr="00F17D20">
              <w:rPr>
                <w:bCs/>
                <w:sz w:val="24"/>
                <w:szCs w:val="24"/>
              </w:rPr>
              <w:t>Uzturēšanas izdevumi</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3 210 127</w:t>
            </w:r>
          </w:p>
        </w:tc>
        <w:tc>
          <w:tcPr>
            <w:tcW w:w="1509" w:type="dxa"/>
            <w:tcBorders>
              <w:top w:val="single" w:sz="4" w:space="0" w:color="auto"/>
              <w:left w:val="single" w:sz="4" w:space="0" w:color="auto"/>
              <w:bottom w:val="single" w:sz="4" w:space="0" w:color="auto"/>
              <w:right w:val="single" w:sz="4" w:space="0" w:color="auto"/>
            </w:tcBorders>
          </w:tcPr>
          <w:p w:rsidR="008052D1" w:rsidRPr="00F17D20" w:rsidRDefault="0058225D" w:rsidP="0058225D">
            <w:pPr>
              <w:jc w:val="center"/>
              <w:rPr>
                <w:sz w:val="24"/>
                <w:szCs w:val="24"/>
              </w:rPr>
            </w:pPr>
            <w:r w:rsidRPr="00F17D20">
              <w:rPr>
                <w:sz w:val="24"/>
                <w:szCs w:val="24"/>
              </w:rPr>
              <w:t>-18 110</w:t>
            </w:r>
          </w:p>
        </w:tc>
        <w:tc>
          <w:tcPr>
            <w:tcW w:w="1468" w:type="dxa"/>
            <w:tcBorders>
              <w:top w:val="single" w:sz="4" w:space="0" w:color="auto"/>
              <w:left w:val="single" w:sz="4" w:space="0" w:color="auto"/>
              <w:bottom w:val="single" w:sz="4" w:space="0" w:color="auto"/>
              <w:right w:val="single" w:sz="4" w:space="0" w:color="auto"/>
            </w:tcBorders>
          </w:tcPr>
          <w:p w:rsidR="008052D1" w:rsidRPr="00F17D20" w:rsidRDefault="00952BE2" w:rsidP="008052D1">
            <w:pPr>
              <w:jc w:val="right"/>
              <w:rPr>
                <w:sz w:val="24"/>
                <w:szCs w:val="24"/>
              </w:rPr>
            </w:pPr>
            <w:r w:rsidRPr="00F17D20">
              <w:rPr>
                <w:sz w:val="24"/>
                <w:szCs w:val="24"/>
              </w:rPr>
              <w:t>3 192 017</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bCs/>
                <w:sz w:val="24"/>
                <w:szCs w:val="24"/>
              </w:rPr>
              <w:t>Kārtējie izdevumi</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3 210 127</w:t>
            </w:r>
          </w:p>
        </w:tc>
        <w:tc>
          <w:tcPr>
            <w:tcW w:w="1509" w:type="dxa"/>
            <w:tcBorders>
              <w:top w:val="single" w:sz="4" w:space="0" w:color="auto"/>
              <w:left w:val="single" w:sz="4" w:space="0" w:color="auto"/>
              <w:bottom w:val="single" w:sz="4" w:space="0" w:color="auto"/>
              <w:right w:val="single" w:sz="4" w:space="0" w:color="auto"/>
            </w:tcBorders>
          </w:tcPr>
          <w:p w:rsidR="008052D1" w:rsidRPr="00F17D20" w:rsidRDefault="0058225D" w:rsidP="0058225D">
            <w:pPr>
              <w:jc w:val="center"/>
              <w:rPr>
                <w:sz w:val="24"/>
                <w:szCs w:val="24"/>
              </w:rPr>
            </w:pPr>
            <w:r w:rsidRPr="00F17D20">
              <w:rPr>
                <w:sz w:val="24"/>
                <w:szCs w:val="24"/>
              </w:rPr>
              <w:t>-18 110</w:t>
            </w:r>
          </w:p>
        </w:tc>
        <w:tc>
          <w:tcPr>
            <w:tcW w:w="1468" w:type="dxa"/>
            <w:tcBorders>
              <w:top w:val="single" w:sz="4" w:space="0" w:color="auto"/>
              <w:left w:val="single" w:sz="4" w:space="0" w:color="auto"/>
              <w:bottom w:val="single" w:sz="4" w:space="0" w:color="auto"/>
              <w:right w:val="single" w:sz="4" w:space="0" w:color="auto"/>
            </w:tcBorders>
          </w:tcPr>
          <w:p w:rsidR="008052D1" w:rsidRPr="00F17D20" w:rsidRDefault="00952BE2" w:rsidP="008052D1">
            <w:pPr>
              <w:jc w:val="right"/>
              <w:rPr>
                <w:sz w:val="24"/>
                <w:szCs w:val="24"/>
              </w:rPr>
            </w:pPr>
            <w:r w:rsidRPr="00F17D20">
              <w:rPr>
                <w:sz w:val="24"/>
                <w:szCs w:val="24"/>
              </w:rPr>
              <w:t>3 192 017</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sz w:val="24"/>
                <w:szCs w:val="24"/>
              </w:rPr>
              <w:t>Atlīdzība</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505 724</w:t>
            </w:r>
          </w:p>
        </w:tc>
        <w:tc>
          <w:tcPr>
            <w:tcW w:w="1509" w:type="dxa"/>
            <w:tcBorders>
              <w:top w:val="single" w:sz="4" w:space="0" w:color="auto"/>
              <w:left w:val="single" w:sz="4" w:space="0" w:color="auto"/>
              <w:bottom w:val="single" w:sz="4" w:space="0" w:color="auto"/>
              <w:right w:val="single" w:sz="4" w:space="0" w:color="auto"/>
            </w:tcBorders>
            <w:hideMark/>
          </w:tcPr>
          <w:p w:rsidR="008052D1" w:rsidRPr="00F17D20" w:rsidRDefault="00B53A1B" w:rsidP="00B53A1B">
            <w:pPr>
              <w:jc w:val="center"/>
              <w:rPr>
                <w:sz w:val="24"/>
                <w:szCs w:val="24"/>
              </w:rPr>
            </w:pPr>
            <w:r w:rsidRPr="00F17D20">
              <w:rPr>
                <w:sz w:val="24"/>
                <w:szCs w:val="24"/>
              </w:rPr>
              <w:t>-10 422</w:t>
            </w:r>
          </w:p>
        </w:tc>
        <w:tc>
          <w:tcPr>
            <w:tcW w:w="1468" w:type="dxa"/>
            <w:tcBorders>
              <w:top w:val="single" w:sz="4" w:space="0" w:color="auto"/>
              <w:left w:val="single" w:sz="4" w:space="0" w:color="auto"/>
              <w:bottom w:val="single" w:sz="4" w:space="0" w:color="auto"/>
              <w:right w:val="single" w:sz="4" w:space="0" w:color="auto"/>
            </w:tcBorders>
          </w:tcPr>
          <w:p w:rsidR="008052D1" w:rsidRPr="00F17D20" w:rsidRDefault="00B53A1B" w:rsidP="008052D1">
            <w:pPr>
              <w:jc w:val="right"/>
              <w:rPr>
                <w:sz w:val="24"/>
                <w:szCs w:val="24"/>
                <w:highlight w:val="yellow"/>
              </w:rPr>
            </w:pPr>
            <w:r w:rsidRPr="00F17D20">
              <w:rPr>
                <w:sz w:val="24"/>
                <w:szCs w:val="24"/>
              </w:rPr>
              <w:t>495 302</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sz w:val="24"/>
                <w:szCs w:val="24"/>
              </w:rPr>
              <w:lastRenderedPageBreak/>
              <w:t xml:space="preserve">        Atalgojums</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0C34A8" w:rsidP="000C34A8">
            <w:pPr>
              <w:pStyle w:val="ListParagraph"/>
              <w:jc w:val="center"/>
              <w:rPr>
                <w:sz w:val="24"/>
                <w:szCs w:val="24"/>
              </w:rPr>
            </w:pPr>
            <w:r w:rsidRPr="00F17D20">
              <w:rPr>
                <w:sz w:val="24"/>
                <w:szCs w:val="24"/>
              </w:rPr>
              <w:t>306</w:t>
            </w:r>
            <w:r w:rsidR="00B53A1B" w:rsidRPr="00F17D20">
              <w:rPr>
                <w:sz w:val="24"/>
                <w:szCs w:val="24"/>
              </w:rPr>
              <w:t> </w:t>
            </w:r>
            <w:r w:rsidR="008052D1" w:rsidRPr="00F17D20">
              <w:rPr>
                <w:sz w:val="24"/>
                <w:szCs w:val="24"/>
              </w:rPr>
              <w:t>955</w:t>
            </w:r>
          </w:p>
        </w:tc>
        <w:tc>
          <w:tcPr>
            <w:tcW w:w="1509" w:type="dxa"/>
            <w:tcBorders>
              <w:top w:val="single" w:sz="4" w:space="0" w:color="auto"/>
              <w:left w:val="single" w:sz="4" w:space="0" w:color="auto"/>
              <w:bottom w:val="single" w:sz="4" w:space="0" w:color="auto"/>
              <w:right w:val="single" w:sz="4" w:space="0" w:color="auto"/>
            </w:tcBorders>
            <w:hideMark/>
          </w:tcPr>
          <w:p w:rsidR="008052D1" w:rsidRPr="00F17D20" w:rsidRDefault="00B53A1B" w:rsidP="00F17D20">
            <w:pPr>
              <w:jc w:val="right"/>
              <w:rPr>
                <w:sz w:val="24"/>
                <w:szCs w:val="24"/>
              </w:rPr>
            </w:pPr>
            <w:r w:rsidRPr="00F17D20">
              <w:rPr>
                <w:sz w:val="24"/>
                <w:szCs w:val="24"/>
              </w:rPr>
              <w:t xml:space="preserve">    - 8 433</w:t>
            </w:r>
          </w:p>
        </w:tc>
        <w:tc>
          <w:tcPr>
            <w:tcW w:w="1468" w:type="dxa"/>
            <w:tcBorders>
              <w:top w:val="single" w:sz="4" w:space="0" w:color="auto"/>
              <w:left w:val="single" w:sz="4" w:space="0" w:color="auto"/>
              <w:bottom w:val="single" w:sz="4" w:space="0" w:color="auto"/>
              <w:right w:val="single" w:sz="4" w:space="0" w:color="auto"/>
            </w:tcBorders>
            <w:hideMark/>
          </w:tcPr>
          <w:p w:rsidR="008052D1" w:rsidRPr="00F17D20" w:rsidRDefault="00B53A1B" w:rsidP="008052D1">
            <w:pPr>
              <w:jc w:val="right"/>
              <w:rPr>
                <w:sz w:val="24"/>
                <w:szCs w:val="24"/>
                <w:highlight w:val="yellow"/>
              </w:rPr>
            </w:pPr>
            <w:r w:rsidRPr="00F17D20">
              <w:rPr>
                <w:sz w:val="24"/>
                <w:szCs w:val="24"/>
              </w:rPr>
              <w:t>298 522</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sz w:val="24"/>
                <w:szCs w:val="24"/>
              </w:rPr>
              <w:t>Preces un pakalpojumi</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2 704 403</w:t>
            </w:r>
          </w:p>
        </w:tc>
        <w:tc>
          <w:tcPr>
            <w:tcW w:w="1509" w:type="dxa"/>
            <w:tcBorders>
              <w:top w:val="single" w:sz="4" w:space="0" w:color="auto"/>
              <w:left w:val="single" w:sz="4" w:space="0" w:color="auto"/>
              <w:bottom w:val="single" w:sz="4" w:space="0" w:color="auto"/>
              <w:right w:val="single" w:sz="4" w:space="0" w:color="auto"/>
            </w:tcBorders>
            <w:hideMark/>
          </w:tcPr>
          <w:p w:rsidR="008052D1" w:rsidRPr="00F17D20" w:rsidRDefault="00952BE2" w:rsidP="008052D1">
            <w:pPr>
              <w:jc w:val="center"/>
              <w:rPr>
                <w:sz w:val="24"/>
                <w:szCs w:val="24"/>
                <w:highlight w:val="yellow"/>
              </w:rPr>
            </w:pPr>
            <w:r w:rsidRPr="00F17D20">
              <w:rPr>
                <w:sz w:val="24"/>
                <w:szCs w:val="24"/>
              </w:rPr>
              <w:t>-7 688</w:t>
            </w:r>
          </w:p>
        </w:tc>
        <w:tc>
          <w:tcPr>
            <w:tcW w:w="1468" w:type="dxa"/>
            <w:tcBorders>
              <w:top w:val="single" w:sz="4" w:space="0" w:color="auto"/>
              <w:left w:val="single" w:sz="4" w:space="0" w:color="auto"/>
              <w:bottom w:val="single" w:sz="4" w:space="0" w:color="auto"/>
              <w:right w:val="single" w:sz="4" w:space="0" w:color="auto"/>
            </w:tcBorders>
          </w:tcPr>
          <w:p w:rsidR="008052D1" w:rsidRPr="00F17D20" w:rsidRDefault="00952BE2" w:rsidP="008052D1">
            <w:pPr>
              <w:jc w:val="right"/>
              <w:rPr>
                <w:sz w:val="24"/>
                <w:szCs w:val="24"/>
                <w:highlight w:val="yellow"/>
              </w:rPr>
            </w:pPr>
            <w:r w:rsidRPr="00F17D20">
              <w:rPr>
                <w:sz w:val="24"/>
                <w:szCs w:val="24"/>
              </w:rPr>
              <w:t>2 696 715</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bCs/>
                <w:sz w:val="24"/>
                <w:szCs w:val="24"/>
              </w:rPr>
              <w:t>Kapitālie izdevumi</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946 145</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8052D1" w:rsidRPr="00F17D20" w:rsidRDefault="00952BE2" w:rsidP="008052D1">
            <w:pPr>
              <w:jc w:val="center"/>
              <w:rPr>
                <w:sz w:val="24"/>
                <w:szCs w:val="24"/>
              </w:rPr>
            </w:pPr>
            <w:r w:rsidRPr="00F17D20">
              <w:rPr>
                <w:sz w:val="24"/>
                <w:szCs w:val="24"/>
              </w:rPr>
              <w:t>18 110</w:t>
            </w:r>
          </w:p>
        </w:tc>
        <w:tc>
          <w:tcPr>
            <w:tcW w:w="1468" w:type="dxa"/>
            <w:tcBorders>
              <w:top w:val="single" w:sz="4" w:space="0" w:color="auto"/>
              <w:left w:val="single" w:sz="4" w:space="0" w:color="auto"/>
              <w:bottom w:val="single" w:sz="4" w:space="0" w:color="auto"/>
              <w:right w:val="single" w:sz="4" w:space="0" w:color="auto"/>
            </w:tcBorders>
          </w:tcPr>
          <w:p w:rsidR="008052D1" w:rsidRPr="00F17D20" w:rsidRDefault="00952BE2" w:rsidP="008052D1">
            <w:pPr>
              <w:jc w:val="right"/>
              <w:rPr>
                <w:sz w:val="24"/>
                <w:szCs w:val="24"/>
              </w:rPr>
            </w:pPr>
            <w:r w:rsidRPr="00F17D20">
              <w:rPr>
                <w:sz w:val="24"/>
                <w:szCs w:val="24"/>
              </w:rPr>
              <w:t>964 255</w:t>
            </w:r>
          </w:p>
        </w:tc>
      </w:tr>
      <w:tr w:rsidR="008052D1" w:rsidRPr="00F17D20" w:rsidTr="00EA77A3">
        <w:tc>
          <w:tcPr>
            <w:tcW w:w="4111" w:type="dxa"/>
            <w:tcBorders>
              <w:top w:val="single" w:sz="4" w:space="0" w:color="auto"/>
              <w:left w:val="single" w:sz="4" w:space="0" w:color="auto"/>
              <w:bottom w:val="single" w:sz="4" w:space="0" w:color="auto"/>
              <w:right w:val="single" w:sz="4" w:space="0" w:color="auto"/>
            </w:tcBorders>
            <w:hideMark/>
          </w:tcPr>
          <w:p w:rsidR="008052D1" w:rsidRPr="00F17D20" w:rsidRDefault="008052D1" w:rsidP="008052D1">
            <w:pPr>
              <w:jc w:val="both"/>
              <w:rPr>
                <w:sz w:val="24"/>
                <w:szCs w:val="24"/>
              </w:rPr>
            </w:pPr>
            <w:r w:rsidRPr="00F17D20">
              <w:rPr>
                <w:bCs/>
                <w:sz w:val="24"/>
                <w:szCs w:val="24"/>
              </w:rPr>
              <w:t xml:space="preserve">         Pamatkapitāla veidošana</w:t>
            </w:r>
          </w:p>
        </w:tc>
        <w:tc>
          <w:tcPr>
            <w:tcW w:w="1843" w:type="dxa"/>
            <w:tcBorders>
              <w:top w:val="single" w:sz="4" w:space="0" w:color="auto"/>
              <w:left w:val="single" w:sz="4" w:space="0" w:color="auto"/>
              <w:bottom w:val="single" w:sz="4" w:space="0" w:color="auto"/>
              <w:right w:val="single" w:sz="4" w:space="0" w:color="auto"/>
            </w:tcBorders>
          </w:tcPr>
          <w:p w:rsidR="008052D1" w:rsidRPr="00F17D20" w:rsidRDefault="008052D1" w:rsidP="008052D1">
            <w:pPr>
              <w:jc w:val="right"/>
              <w:rPr>
                <w:sz w:val="24"/>
                <w:szCs w:val="24"/>
              </w:rPr>
            </w:pPr>
            <w:r w:rsidRPr="00F17D20">
              <w:rPr>
                <w:sz w:val="24"/>
                <w:szCs w:val="24"/>
              </w:rPr>
              <w:t>946 145</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8052D1" w:rsidRPr="00F17D20" w:rsidRDefault="00952BE2" w:rsidP="008052D1">
            <w:pPr>
              <w:jc w:val="center"/>
              <w:rPr>
                <w:sz w:val="24"/>
                <w:szCs w:val="24"/>
              </w:rPr>
            </w:pPr>
            <w:r w:rsidRPr="00F17D20">
              <w:rPr>
                <w:sz w:val="24"/>
                <w:szCs w:val="24"/>
              </w:rPr>
              <w:t>18 110</w:t>
            </w:r>
          </w:p>
        </w:tc>
        <w:tc>
          <w:tcPr>
            <w:tcW w:w="1468" w:type="dxa"/>
            <w:tcBorders>
              <w:top w:val="single" w:sz="4" w:space="0" w:color="auto"/>
              <w:left w:val="single" w:sz="4" w:space="0" w:color="auto"/>
              <w:bottom w:val="single" w:sz="4" w:space="0" w:color="auto"/>
              <w:right w:val="single" w:sz="4" w:space="0" w:color="auto"/>
            </w:tcBorders>
            <w:hideMark/>
          </w:tcPr>
          <w:p w:rsidR="008052D1" w:rsidRPr="00F17D20" w:rsidRDefault="00952BE2" w:rsidP="008052D1">
            <w:pPr>
              <w:jc w:val="right"/>
              <w:rPr>
                <w:sz w:val="24"/>
                <w:szCs w:val="24"/>
              </w:rPr>
            </w:pPr>
            <w:r w:rsidRPr="00F17D20">
              <w:rPr>
                <w:sz w:val="24"/>
                <w:szCs w:val="24"/>
              </w:rPr>
              <w:t>964 255</w:t>
            </w:r>
          </w:p>
        </w:tc>
      </w:tr>
    </w:tbl>
    <w:p w:rsidR="00B078E5" w:rsidRDefault="00B078E5" w:rsidP="005C58FD">
      <w:pPr>
        <w:spacing w:after="0" w:line="240" w:lineRule="auto"/>
        <w:ind w:firstLine="709"/>
        <w:jc w:val="both"/>
        <w:rPr>
          <w:rFonts w:ascii="Times New Roman" w:hAnsi="Times New Roman" w:cs="Times New Roman"/>
          <w:color w:val="000000"/>
          <w:sz w:val="28"/>
          <w:szCs w:val="28"/>
        </w:rPr>
      </w:pPr>
    </w:p>
    <w:p w:rsidR="005C58FD" w:rsidRPr="00861BEA" w:rsidRDefault="005C58FD" w:rsidP="005C58FD">
      <w:pPr>
        <w:spacing w:after="0" w:line="240" w:lineRule="auto"/>
        <w:ind w:firstLine="709"/>
        <w:jc w:val="both"/>
        <w:rPr>
          <w:rFonts w:ascii="Times New Roman" w:hAnsi="Times New Roman" w:cs="Times New Roman"/>
          <w:color w:val="000000"/>
          <w:sz w:val="28"/>
          <w:szCs w:val="28"/>
        </w:rPr>
      </w:pPr>
      <w:r w:rsidRPr="00861BEA">
        <w:rPr>
          <w:rFonts w:ascii="Times New Roman" w:hAnsi="Times New Roman" w:cs="Times New Roman"/>
          <w:color w:val="000000"/>
          <w:sz w:val="28"/>
          <w:szCs w:val="28"/>
        </w:rPr>
        <w:t xml:space="preserve">Papildus norādām, ka </w:t>
      </w:r>
      <w:r w:rsidR="00FC7C6E">
        <w:rPr>
          <w:rFonts w:ascii="Times New Roman" w:hAnsi="Times New Roman" w:cs="Times New Roman"/>
          <w:color w:val="000000"/>
          <w:sz w:val="28"/>
          <w:szCs w:val="28"/>
        </w:rPr>
        <w:t>aprēķini ir provizorisk</w:t>
      </w:r>
      <w:r w:rsidR="00B078E5">
        <w:rPr>
          <w:rFonts w:ascii="Times New Roman" w:hAnsi="Times New Roman" w:cs="Times New Roman"/>
          <w:color w:val="000000"/>
          <w:sz w:val="28"/>
          <w:szCs w:val="28"/>
        </w:rPr>
        <w:t>i</w:t>
      </w:r>
      <w:r w:rsidR="00FC7C6E">
        <w:rPr>
          <w:rFonts w:ascii="Times New Roman" w:hAnsi="Times New Roman" w:cs="Times New Roman"/>
          <w:color w:val="000000"/>
          <w:sz w:val="28"/>
          <w:szCs w:val="28"/>
        </w:rPr>
        <w:t xml:space="preserve"> un </w:t>
      </w:r>
      <w:r w:rsidR="00B606DA">
        <w:rPr>
          <w:rFonts w:ascii="Times New Roman" w:hAnsi="Times New Roman" w:cs="Times New Roman"/>
          <w:color w:val="000000"/>
          <w:sz w:val="28"/>
          <w:szCs w:val="28"/>
        </w:rPr>
        <w:t xml:space="preserve">iepirkuma rezultātā </w:t>
      </w:r>
      <w:r w:rsidR="00FC7C6E">
        <w:rPr>
          <w:rFonts w:ascii="Times New Roman" w:hAnsi="Times New Roman" w:cs="Times New Roman"/>
          <w:color w:val="000000"/>
          <w:sz w:val="28"/>
          <w:szCs w:val="28"/>
        </w:rPr>
        <w:t xml:space="preserve">iegādes cenas un daudzums var mainīties, kā arī </w:t>
      </w:r>
      <w:r w:rsidRPr="00861BEA">
        <w:rPr>
          <w:rFonts w:ascii="Times New Roman" w:hAnsi="Times New Roman" w:cs="Times New Roman"/>
          <w:color w:val="000000"/>
          <w:sz w:val="28"/>
          <w:szCs w:val="28"/>
        </w:rPr>
        <w:t xml:space="preserve">apropriācijas pārdale neietekmēs nākamajiem periodiem noteiktos maksimāli pieļaujamos izdevumu apjomus un nepalielinās </w:t>
      </w:r>
      <w:r w:rsidR="008052D1">
        <w:rPr>
          <w:rFonts w:ascii="Times New Roman" w:hAnsi="Times New Roman" w:cs="Times New Roman"/>
          <w:color w:val="000000"/>
          <w:sz w:val="28"/>
          <w:szCs w:val="28"/>
        </w:rPr>
        <w:t>Iekšlietu</w:t>
      </w:r>
      <w:r w:rsidR="00D14E89" w:rsidRPr="00861BEA">
        <w:rPr>
          <w:rFonts w:ascii="Times New Roman" w:hAnsi="Times New Roman" w:cs="Times New Roman"/>
          <w:color w:val="000000"/>
          <w:sz w:val="28"/>
          <w:szCs w:val="28"/>
        </w:rPr>
        <w:t xml:space="preserve"> ministrijas</w:t>
      </w:r>
      <w:r w:rsidRPr="00861BEA">
        <w:rPr>
          <w:rFonts w:ascii="Times New Roman" w:hAnsi="Times New Roman" w:cs="Times New Roman"/>
          <w:color w:val="000000"/>
          <w:sz w:val="28"/>
          <w:szCs w:val="28"/>
        </w:rPr>
        <w:t xml:space="preserve"> ilgtermiņa saistību pilnvaru limitus.</w:t>
      </w:r>
    </w:p>
    <w:p w:rsidR="005C58FD" w:rsidRPr="00861BEA" w:rsidRDefault="005C58FD" w:rsidP="005C58FD">
      <w:pPr>
        <w:suppressAutoHyphens/>
        <w:spacing w:after="0" w:line="240" w:lineRule="auto"/>
        <w:ind w:firstLine="709"/>
        <w:jc w:val="both"/>
        <w:rPr>
          <w:rFonts w:ascii="Times New Roman" w:hAnsi="Times New Roman" w:cs="Times New Roman"/>
          <w:sz w:val="28"/>
          <w:szCs w:val="28"/>
        </w:rPr>
      </w:pPr>
      <w:r w:rsidRPr="00861BEA">
        <w:rPr>
          <w:rFonts w:ascii="Times New Roman" w:hAnsi="Times New Roman" w:cs="Times New Roman"/>
          <w:sz w:val="28"/>
          <w:szCs w:val="28"/>
        </w:rPr>
        <w:t xml:space="preserve">Saskaņā ar Likuma par budžetu un finanšu vadību </w:t>
      </w:r>
      <w:proofErr w:type="gramStart"/>
      <w:r w:rsidRPr="00861BEA">
        <w:rPr>
          <w:rFonts w:ascii="Times New Roman" w:hAnsi="Times New Roman" w:cs="Times New Roman"/>
          <w:sz w:val="28"/>
          <w:szCs w:val="28"/>
        </w:rPr>
        <w:t>9.panta</w:t>
      </w:r>
      <w:proofErr w:type="gramEnd"/>
      <w:r w:rsidRPr="00861BEA">
        <w:rPr>
          <w:rFonts w:ascii="Times New Roman" w:hAnsi="Times New Roman" w:cs="Times New Roman"/>
          <w:sz w:val="28"/>
          <w:szCs w:val="28"/>
        </w:rPr>
        <w:t xml:space="preserve"> trīspadsmitās daļas 1.punktu un likuma „Par valsts budžetu 2014. gadam” 32. un 35.pantu, finanšu ministram ir tiesības budžeta resoram gadskārtējā valsts budžeta likumā noteiktās apropriācijas ietvaros pārdalīt apropriāciju starp budžeta izdevumu kodiem atbilstoši ekonomiskajām kategorijām, ja ir pieņemts attiecīgs Ministru kabineta lēmums. </w:t>
      </w:r>
    </w:p>
    <w:p w:rsidR="00C17154" w:rsidRDefault="005C58FD" w:rsidP="005C58FD">
      <w:pPr>
        <w:spacing w:after="0" w:line="240" w:lineRule="auto"/>
        <w:ind w:firstLine="709"/>
        <w:jc w:val="both"/>
        <w:rPr>
          <w:rFonts w:ascii="Times New Roman" w:hAnsi="Times New Roman" w:cs="Times New Roman"/>
          <w:sz w:val="28"/>
          <w:szCs w:val="28"/>
        </w:rPr>
      </w:pPr>
      <w:r w:rsidRPr="00861BEA">
        <w:rPr>
          <w:rFonts w:ascii="Times New Roman" w:hAnsi="Times New Roman" w:cs="Times New Roman"/>
          <w:sz w:val="28"/>
          <w:szCs w:val="28"/>
        </w:rPr>
        <w:t>Ņemot vērā minēto, lūdzam Ministru kabinet</w:t>
      </w:r>
      <w:r w:rsidR="002A4A60" w:rsidRPr="00861BEA">
        <w:rPr>
          <w:rFonts w:ascii="Times New Roman" w:hAnsi="Times New Roman" w:cs="Times New Roman"/>
          <w:sz w:val="28"/>
          <w:szCs w:val="28"/>
        </w:rPr>
        <w:t>u</w:t>
      </w:r>
      <w:r w:rsidRPr="00861BEA">
        <w:rPr>
          <w:rFonts w:ascii="Times New Roman" w:hAnsi="Times New Roman" w:cs="Times New Roman"/>
          <w:sz w:val="28"/>
          <w:szCs w:val="28"/>
        </w:rPr>
        <w:t xml:space="preserve"> atbalstīt </w:t>
      </w:r>
      <w:r w:rsidR="008052D1">
        <w:rPr>
          <w:rFonts w:ascii="Times New Roman" w:hAnsi="Times New Roman" w:cs="Times New Roman"/>
          <w:sz w:val="28"/>
          <w:szCs w:val="28"/>
        </w:rPr>
        <w:t>Iekšlietu</w:t>
      </w:r>
      <w:r w:rsidRPr="00861BEA">
        <w:rPr>
          <w:rFonts w:ascii="Times New Roman" w:hAnsi="Times New Roman" w:cs="Times New Roman"/>
          <w:sz w:val="28"/>
          <w:szCs w:val="28"/>
        </w:rPr>
        <w:t xml:space="preserve"> ministrijas valsts pamatbudžeta programmas 96.</w:t>
      </w:r>
      <w:r w:rsidR="001F5B1E" w:rsidRPr="00861BEA">
        <w:rPr>
          <w:rFonts w:ascii="Times New Roman" w:hAnsi="Times New Roman" w:cs="Times New Roman"/>
          <w:sz w:val="28"/>
          <w:szCs w:val="28"/>
        </w:rPr>
        <w:t>00.00</w:t>
      </w:r>
      <w:r w:rsidRPr="00861BEA">
        <w:rPr>
          <w:rFonts w:ascii="Times New Roman" w:hAnsi="Times New Roman" w:cs="Times New Roman"/>
          <w:sz w:val="28"/>
          <w:szCs w:val="28"/>
        </w:rPr>
        <w:t xml:space="preserve"> „Latvijas prezidentūras Eiropas Savienības Padomē nodrošināšana </w:t>
      </w:r>
      <w:proofErr w:type="gramStart"/>
      <w:r w:rsidRPr="00861BEA">
        <w:rPr>
          <w:rFonts w:ascii="Times New Roman" w:hAnsi="Times New Roman" w:cs="Times New Roman"/>
          <w:sz w:val="28"/>
          <w:szCs w:val="28"/>
        </w:rPr>
        <w:t>2015.gadā</w:t>
      </w:r>
      <w:proofErr w:type="gramEnd"/>
      <w:r w:rsidRPr="00861BEA">
        <w:rPr>
          <w:rFonts w:ascii="Times New Roman" w:hAnsi="Times New Roman" w:cs="Times New Roman"/>
          <w:sz w:val="28"/>
          <w:szCs w:val="28"/>
        </w:rPr>
        <w:t>” ietvaros</w:t>
      </w:r>
      <w:r w:rsidR="00C17154">
        <w:rPr>
          <w:rFonts w:ascii="Times New Roman" w:hAnsi="Times New Roman" w:cs="Times New Roman"/>
          <w:sz w:val="28"/>
          <w:szCs w:val="28"/>
        </w:rPr>
        <w:t>:</w:t>
      </w:r>
    </w:p>
    <w:p w:rsidR="00C17154" w:rsidRPr="00C17154" w:rsidRDefault="005C58FD" w:rsidP="000C34A8">
      <w:pPr>
        <w:pStyle w:val="ListParagraph"/>
        <w:numPr>
          <w:ilvl w:val="0"/>
          <w:numId w:val="21"/>
        </w:numPr>
        <w:tabs>
          <w:tab w:val="left" w:pos="284"/>
        </w:tabs>
        <w:spacing w:after="0" w:line="240" w:lineRule="auto"/>
        <w:ind w:left="567" w:hanging="283"/>
        <w:jc w:val="both"/>
        <w:rPr>
          <w:rFonts w:ascii="Times New Roman" w:hAnsi="Times New Roman" w:cs="Times New Roman"/>
          <w:sz w:val="28"/>
          <w:szCs w:val="28"/>
        </w:rPr>
      </w:pPr>
      <w:r w:rsidRPr="00C17154">
        <w:rPr>
          <w:rFonts w:ascii="Times New Roman" w:hAnsi="Times New Roman" w:cs="Times New Roman"/>
          <w:sz w:val="28"/>
          <w:szCs w:val="28"/>
        </w:rPr>
        <w:t>apropriācijas pārdali starp budžeta izdevumu kodiem atbil</w:t>
      </w:r>
      <w:r w:rsidR="00D14E89" w:rsidRPr="00C17154">
        <w:rPr>
          <w:rFonts w:ascii="Times New Roman" w:hAnsi="Times New Roman" w:cs="Times New Roman"/>
          <w:sz w:val="28"/>
          <w:szCs w:val="28"/>
        </w:rPr>
        <w:t xml:space="preserve">stoši ekonomiskajām kategorijām, lai </w:t>
      </w:r>
      <w:r w:rsidR="00D14E89" w:rsidRPr="009469AB">
        <w:rPr>
          <w:rFonts w:ascii="Times New Roman" w:hAnsi="Times New Roman" w:cs="Times New Roman"/>
          <w:sz w:val="28"/>
          <w:szCs w:val="28"/>
        </w:rPr>
        <w:t>nodrošinātu portatīvo datoru</w:t>
      </w:r>
      <w:r w:rsidR="00CB07A1" w:rsidRPr="009469AB">
        <w:rPr>
          <w:rFonts w:ascii="Times New Roman" w:hAnsi="Times New Roman" w:cs="Times New Roman"/>
          <w:sz w:val="28"/>
          <w:szCs w:val="28"/>
        </w:rPr>
        <w:t xml:space="preserve">, </w:t>
      </w:r>
      <w:r w:rsidR="009469AB" w:rsidRPr="009469AB">
        <w:rPr>
          <w:rFonts w:ascii="Times New Roman" w:hAnsi="Times New Roman" w:cs="Times New Roman"/>
          <w:sz w:val="28"/>
          <w:szCs w:val="28"/>
        </w:rPr>
        <w:t xml:space="preserve">aprīkojuma </w:t>
      </w:r>
      <w:r w:rsidR="00CB07A1" w:rsidRPr="009469AB">
        <w:rPr>
          <w:rFonts w:ascii="Times New Roman" w:hAnsi="Times New Roman" w:cs="Times New Roman"/>
          <w:sz w:val="28"/>
          <w:szCs w:val="28"/>
        </w:rPr>
        <w:t xml:space="preserve">videokonferences </w:t>
      </w:r>
      <w:r w:rsidR="009469AB" w:rsidRPr="009469AB">
        <w:rPr>
          <w:rFonts w:ascii="Times New Roman" w:hAnsi="Times New Roman" w:cs="Times New Roman"/>
          <w:sz w:val="28"/>
          <w:szCs w:val="28"/>
        </w:rPr>
        <w:t>ierīkošanai</w:t>
      </w:r>
      <w:r w:rsidR="000C57FD" w:rsidRPr="009469AB">
        <w:rPr>
          <w:rFonts w:ascii="Times New Roman" w:hAnsi="Times New Roman" w:cs="Times New Roman"/>
          <w:sz w:val="28"/>
          <w:szCs w:val="28"/>
        </w:rPr>
        <w:t>, elektrošoka ierīce</w:t>
      </w:r>
      <w:r w:rsidR="009469AB" w:rsidRPr="009469AB">
        <w:rPr>
          <w:rFonts w:ascii="Times New Roman" w:hAnsi="Times New Roman" w:cs="Times New Roman"/>
          <w:sz w:val="28"/>
          <w:szCs w:val="28"/>
        </w:rPr>
        <w:t>s</w:t>
      </w:r>
      <w:r w:rsidR="000C57FD" w:rsidRPr="009469AB">
        <w:rPr>
          <w:rFonts w:ascii="Times New Roman" w:hAnsi="Times New Roman" w:cs="Times New Roman"/>
          <w:sz w:val="28"/>
          <w:szCs w:val="28"/>
        </w:rPr>
        <w:t xml:space="preserve"> “</w:t>
      </w:r>
      <w:proofErr w:type="spellStart"/>
      <w:r w:rsidR="000C57FD" w:rsidRPr="00C17154">
        <w:rPr>
          <w:rFonts w:ascii="Times New Roman" w:hAnsi="Times New Roman" w:cs="Times New Roman"/>
          <w:sz w:val="28"/>
          <w:szCs w:val="28"/>
        </w:rPr>
        <w:t>Taser</w:t>
      </w:r>
      <w:proofErr w:type="spellEnd"/>
      <w:r w:rsidR="000C57FD" w:rsidRPr="00C17154">
        <w:rPr>
          <w:rFonts w:ascii="Times New Roman" w:hAnsi="Times New Roman" w:cs="Times New Roman"/>
          <w:sz w:val="28"/>
          <w:szCs w:val="28"/>
        </w:rPr>
        <w:t xml:space="preserve">” aprīkojuma </w:t>
      </w:r>
      <w:r w:rsidR="00C17154" w:rsidRPr="00C17154">
        <w:rPr>
          <w:rFonts w:ascii="Times New Roman" w:hAnsi="Times New Roman" w:cs="Times New Roman"/>
          <w:sz w:val="28"/>
          <w:szCs w:val="28"/>
        </w:rPr>
        <w:t>un</w:t>
      </w:r>
      <w:r w:rsidR="000C57FD" w:rsidRPr="00C17154">
        <w:rPr>
          <w:rFonts w:ascii="Times New Roman" w:hAnsi="Times New Roman" w:cs="Times New Roman"/>
          <w:sz w:val="28"/>
          <w:szCs w:val="28"/>
        </w:rPr>
        <w:t xml:space="preserve"> </w:t>
      </w:r>
      <w:r w:rsidR="000C57FD" w:rsidRPr="00C17154">
        <w:rPr>
          <w:rFonts w:ascii="Times New Roman" w:hAnsi="Times New Roman" w:cs="Times New Roman"/>
          <w:sz w:val="28"/>
        </w:rPr>
        <w:t>ķīmiskās aizsardzības tērpu iegādi</w:t>
      </w:r>
      <w:r w:rsidR="00C17154">
        <w:rPr>
          <w:rFonts w:ascii="Times New Roman" w:hAnsi="Times New Roman" w:cs="Times New Roman"/>
          <w:sz w:val="28"/>
        </w:rPr>
        <w:t>;</w:t>
      </w:r>
    </w:p>
    <w:p w:rsidR="005C58FD" w:rsidRPr="00C17154" w:rsidRDefault="00515990" w:rsidP="000C34A8">
      <w:pPr>
        <w:pStyle w:val="ListParagraph"/>
        <w:numPr>
          <w:ilvl w:val="0"/>
          <w:numId w:val="21"/>
        </w:numPr>
        <w:tabs>
          <w:tab w:val="left" w:pos="284"/>
        </w:tabs>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rPr>
        <w:t xml:space="preserve">finanšu līdzekļu </w:t>
      </w:r>
      <w:r w:rsidR="00C17154">
        <w:rPr>
          <w:rFonts w:ascii="Times New Roman" w:hAnsi="Times New Roman" w:cs="Times New Roman"/>
          <w:sz w:val="28"/>
        </w:rPr>
        <w:t xml:space="preserve">ekonomijas novirzīšanu ar drošības </w:t>
      </w:r>
      <w:r w:rsidR="006329F9">
        <w:rPr>
          <w:rFonts w:ascii="Times New Roman" w:hAnsi="Times New Roman" w:cs="Times New Roman"/>
          <w:sz w:val="28"/>
        </w:rPr>
        <w:t xml:space="preserve">pasākumu </w:t>
      </w:r>
      <w:r w:rsidR="00C17154">
        <w:rPr>
          <w:rFonts w:ascii="Times New Roman" w:hAnsi="Times New Roman" w:cs="Times New Roman"/>
          <w:sz w:val="28"/>
        </w:rPr>
        <w:t>nodrošināšanu prezidentūras laikā saistīto izdevumu segšanai – atstarojošo vestu iegādei un piemaksa</w:t>
      </w:r>
      <w:r w:rsidR="006329F9">
        <w:rPr>
          <w:rFonts w:ascii="Times New Roman" w:hAnsi="Times New Roman" w:cs="Times New Roman"/>
          <w:sz w:val="28"/>
        </w:rPr>
        <w:t>i</w:t>
      </w:r>
      <w:r w:rsidR="00C17154">
        <w:rPr>
          <w:rFonts w:ascii="Times New Roman" w:hAnsi="Times New Roman" w:cs="Times New Roman"/>
          <w:sz w:val="28"/>
        </w:rPr>
        <w:t xml:space="preserve"> par papildu darbu </w:t>
      </w:r>
      <w:r w:rsidR="00C17154">
        <w:rPr>
          <w:rFonts w:ascii="Times New Roman" w:hAnsi="Times New Roman" w:cs="Times New Roman"/>
          <w:sz w:val="28"/>
          <w:szCs w:val="28"/>
        </w:rPr>
        <w:t>p</w:t>
      </w:r>
      <w:r w:rsidR="00C17154" w:rsidRPr="000B2FB9">
        <w:rPr>
          <w:rFonts w:ascii="Times New Roman" w:hAnsi="Times New Roman" w:cs="Times New Roman"/>
          <w:sz w:val="28"/>
          <w:szCs w:val="28"/>
        </w:rPr>
        <w:t>rezidentūras drošības pasākumu plānošan</w:t>
      </w:r>
      <w:r w:rsidR="00381766">
        <w:rPr>
          <w:rFonts w:ascii="Times New Roman" w:hAnsi="Times New Roman" w:cs="Times New Roman"/>
          <w:sz w:val="28"/>
          <w:szCs w:val="28"/>
        </w:rPr>
        <w:t>ā</w:t>
      </w:r>
      <w:r w:rsidR="00C17154" w:rsidRPr="000B2FB9">
        <w:rPr>
          <w:rFonts w:ascii="Times New Roman" w:hAnsi="Times New Roman" w:cs="Times New Roman"/>
          <w:sz w:val="28"/>
          <w:szCs w:val="28"/>
        </w:rPr>
        <w:t xml:space="preserve"> un realizācij</w:t>
      </w:r>
      <w:r w:rsidR="00381766">
        <w:rPr>
          <w:rFonts w:ascii="Times New Roman" w:hAnsi="Times New Roman" w:cs="Times New Roman"/>
          <w:sz w:val="28"/>
          <w:szCs w:val="28"/>
        </w:rPr>
        <w:t>ā</w:t>
      </w:r>
      <w:r w:rsidR="00C17154">
        <w:rPr>
          <w:rFonts w:ascii="Times New Roman" w:hAnsi="Times New Roman" w:cs="Times New Roman"/>
          <w:sz w:val="28"/>
        </w:rPr>
        <w:t xml:space="preserve"> iesaistītajiem Valsts policijas darbiniekiem.</w:t>
      </w:r>
    </w:p>
    <w:p w:rsidR="005C58FD" w:rsidRPr="00861BEA" w:rsidRDefault="005C58FD" w:rsidP="00C17154">
      <w:pPr>
        <w:tabs>
          <w:tab w:val="left" w:pos="284"/>
        </w:tabs>
        <w:spacing w:after="0" w:line="240" w:lineRule="auto"/>
        <w:jc w:val="both"/>
        <w:rPr>
          <w:rFonts w:ascii="Times New Roman" w:hAnsi="Times New Roman" w:cs="Times New Roman"/>
          <w:sz w:val="28"/>
          <w:szCs w:val="28"/>
        </w:rPr>
      </w:pPr>
    </w:p>
    <w:p w:rsidR="005C58FD" w:rsidRPr="00861BEA" w:rsidRDefault="005C58FD" w:rsidP="005C58FD">
      <w:pPr>
        <w:spacing w:after="0" w:line="240" w:lineRule="auto"/>
        <w:jc w:val="both"/>
        <w:rPr>
          <w:rFonts w:ascii="Times New Roman" w:hAnsi="Times New Roman" w:cs="Times New Roman"/>
          <w:sz w:val="28"/>
          <w:szCs w:val="28"/>
        </w:rPr>
      </w:pPr>
    </w:p>
    <w:p w:rsidR="001214B7" w:rsidRPr="001214B7" w:rsidRDefault="001214B7" w:rsidP="001214B7">
      <w:pPr>
        <w:tabs>
          <w:tab w:val="left" w:pos="7380"/>
        </w:tabs>
        <w:suppressAutoHyphens/>
        <w:spacing w:after="0" w:line="240" w:lineRule="auto"/>
        <w:jc w:val="both"/>
        <w:rPr>
          <w:rFonts w:ascii="Times New Roman" w:eastAsia="Times New Roman" w:hAnsi="Times New Roman" w:cs="Times New Roman"/>
          <w:kern w:val="2"/>
          <w:sz w:val="28"/>
          <w:szCs w:val="28"/>
          <w:lang w:eastAsia="ar-SA"/>
        </w:rPr>
      </w:pPr>
      <w:r w:rsidRPr="001214B7">
        <w:rPr>
          <w:rFonts w:ascii="Times New Roman" w:eastAsia="Times New Roman" w:hAnsi="Times New Roman" w:cs="Times New Roman"/>
          <w:kern w:val="2"/>
          <w:sz w:val="28"/>
          <w:szCs w:val="28"/>
          <w:lang w:eastAsia="ar-SA"/>
        </w:rPr>
        <w:t xml:space="preserve">Iekšlietu ministra pienākumu izpildītājs, </w:t>
      </w:r>
    </w:p>
    <w:p w:rsidR="001214B7" w:rsidRPr="001214B7" w:rsidRDefault="001214B7" w:rsidP="001214B7">
      <w:pPr>
        <w:tabs>
          <w:tab w:val="left" w:pos="7380"/>
        </w:tabs>
        <w:suppressAutoHyphens/>
        <w:spacing w:after="0" w:line="240" w:lineRule="auto"/>
        <w:jc w:val="both"/>
        <w:rPr>
          <w:rFonts w:ascii="Times New Roman" w:eastAsia="Times New Roman" w:hAnsi="Times New Roman" w:cs="Times New Roman"/>
          <w:kern w:val="2"/>
          <w:sz w:val="28"/>
          <w:szCs w:val="28"/>
          <w:lang w:eastAsia="ar-SA"/>
        </w:rPr>
      </w:pPr>
      <w:r w:rsidRPr="001214B7">
        <w:rPr>
          <w:rFonts w:ascii="Times New Roman" w:eastAsia="Times New Roman" w:hAnsi="Times New Roman" w:cs="Times New Roman"/>
          <w:kern w:val="2"/>
          <w:sz w:val="28"/>
          <w:szCs w:val="28"/>
          <w:lang w:eastAsia="ar-SA"/>
        </w:rPr>
        <w:t>zemkopības ministrs</w:t>
      </w:r>
      <w:proofErr w:type="gramStart"/>
      <w:r w:rsidRPr="001214B7">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Pr="001214B7">
        <w:rPr>
          <w:rFonts w:ascii="Times New Roman" w:eastAsia="Times New Roman" w:hAnsi="Times New Roman" w:cs="Times New Roman"/>
          <w:kern w:val="2"/>
          <w:sz w:val="28"/>
          <w:szCs w:val="28"/>
          <w:lang w:eastAsia="ar-SA"/>
        </w:rPr>
        <w:t xml:space="preserve"> </w:t>
      </w:r>
      <w:proofErr w:type="spellStart"/>
      <w:proofErr w:type="gramEnd"/>
      <w:r w:rsidRPr="001214B7">
        <w:rPr>
          <w:rFonts w:ascii="Times New Roman" w:eastAsia="Times New Roman" w:hAnsi="Times New Roman" w:cs="Times New Roman"/>
          <w:kern w:val="2"/>
          <w:sz w:val="28"/>
          <w:szCs w:val="28"/>
          <w:lang w:eastAsia="ar-SA"/>
        </w:rPr>
        <w:t>J.Dūklavs</w:t>
      </w:r>
      <w:proofErr w:type="spellEnd"/>
    </w:p>
    <w:p w:rsidR="005C58FD" w:rsidRDefault="005C58FD" w:rsidP="005C58FD">
      <w:pPr>
        <w:spacing w:after="0" w:line="240" w:lineRule="auto"/>
        <w:jc w:val="both"/>
        <w:rPr>
          <w:rFonts w:ascii="Times New Roman" w:hAnsi="Times New Roman" w:cs="Times New Roman"/>
          <w:sz w:val="26"/>
          <w:szCs w:val="26"/>
        </w:rPr>
      </w:pPr>
    </w:p>
    <w:p w:rsidR="00D707A4" w:rsidRPr="002A0F1F" w:rsidRDefault="00D707A4" w:rsidP="005C58FD">
      <w:pPr>
        <w:spacing w:after="0" w:line="240" w:lineRule="auto"/>
        <w:jc w:val="both"/>
        <w:rPr>
          <w:rFonts w:ascii="Times New Roman" w:hAnsi="Times New Roman" w:cs="Times New Roman"/>
          <w:sz w:val="26"/>
          <w:szCs w:val="26"/>
        </w:rPr>
      </w:pPr>
    </w:p>
    <w:p w:rsidR="005A74B0" w:rsidRDefault="00D707A4" w:rsidP="00EA77A3">
      <w:pPr>
        <w:spacing w:after="0" w:line="240" w:lineRule="auto"/>
        <w:jc w:val="both"/>
        <w:rPr>
          <w:rFonts w:ascii="Times New Roman" w:hAnsi="Times New Roman" w:cs="Times New Roman"/>
          <w:sz w:val="24"/>
          <w:szCs w:val="24"/>
        </w:rPr>
      </w:pPr>
      <w:r w:rsidRPr="00C40A9F">
        <w:rPr>
          <w:rFonts w:ascii="Times New Roman" w:eastAsia="Times New Roman" w:hAnsi="Times New Roman"/>
          <w:kern w:val="1"/>
          <w:sz w:val="28"/>
          <w:szCs w:val="28"/>
          <w:lang w:eastAsia="ar-SA"/>
        </w:rPr>
        <w:t>Vīza: valsts sekretār</w:t>
      </w:r>
      <w:r w:rsidR="008502FA">
        <w:rPr>
          <w:rFonts w:ascii="Times New Roman" w:eastAsia="Times New Roman" w:hAnsi="Times New Roman"/>
          <w:kern w:val="1"/>
          <w:sz w:val="28"/>
          <w:szCs w:val="28"/>
          <w:lang w:eastAsia="ar-SA"/>
        </w:rPr>
        <w:t>a pienākumu izpildītāja</w:t>
      </w:r>
      <w:proofErr w:type="gramStart"/>
      <w:r w:rsidRPr="00C40A9F">
        <w:rPr>
          <w:rFonts w:ascii="Times New Roman" w:eastAsia="Times New Roman" w:hAnsi="Times New Roman"/>
          <w:kern w:val="1"/>
          <w:sz w:val="28"/>
          <w:szCs w:val="28"/>
          <w:lang w:eastAsia="ar-SA"/>
        </w:rPr>
        <w:t xml:space="preserve">          </w:t>
      </w:r>
      <w:proofErr w:type="gramEnd"/>
      <w:r w:rsidRPr="00C40A9F">
        <w:rPr>
          <w:rFonts w:ascii="Times New Roman" w:eastAsia="Times New Roman" w:hAnsi="Times New Roman"/>
          <w:kern w:val="1"/>
          <w:sz w:val="28"/>
          <w:szCs w:val="28"/>
          <w:lang w:eastAsia="ar-SA"/>
        </w:rPr>
        <w:tab/>
      </w:r>
      <w:r w:rsidRPr="00C40A9F">
        <w:rPr>
          <w:rFonts w:ascii="Times New Roman" w:eastAsia="Times New Roman" w:hAnsi="Times New Roman"/>
          <w:kern w:val="1"/>
          <w:sz w:val="28"/>
          <w:szCs w:val="28"/>
          <w:lang w:eastAsia="ar-SA"/>
        </w:rPr>
        <w:tab/>
      </w:r>
      <w:r w:rsidRPr="00C40A9F">
        <w:rPr>
          <w:rFonts w:ascii="Times New Roman" w:eastAsia="Times New Roman" w:hAnsi="Times New Roman"/>
          <w:kern w:val="1"/>
          <w:sz w:val="28"/>
          <w:szCs w:val="28"/>
          <w:lang w:eastAsia="ar-SA"/>
        </w:rPr>
        <w:tab/>
        <w:t xml:space="preserve">      </w:t>
      </w:r>
      <w:r w:rsidR="008502FA">
        <w:rPr>
          <w:rFonts w:ascii="Times New Roman" w:eastAsia="Times New Roman" w:hAnsi="Times New Roman"/>
          <w:kern w:val="1"/>
          <w:sz w:val="28"/>
          <w:szCs w:val="28"/>
          <w:lang w:eastAsia="ar-SA"/>
        </w:rPr>
        <w:t xml:space="preserve">    </w:t>
      </w:r>
      <w:r w:rsidR="001214B7">
        <w:rPr>
          <w:rFonts w:ascii="Times New Roman" w:eastAsia="Times New Roman" w:hAnsi="Times New Roman"/>
          <w:kern w:val="1"/>
          <w:sz w:val="28"/>
          <w:szCs w:val="28"/>
          <w:lang w:eastAsia="ar-SA"/>
        </w:rPr>
        <w:t xml:space="preserve">    </w:t>
      </w:r>
      <w:r w:rsidR="008502FA">
        <w:rPr>
          <w:rFonts w:ascii="Times New Roman" w:eastAsia="Times New Roman" w:hAnsi="Times New Roman"/>
          <w:kern w:val="1"/>
          <w:sz w:val="28"/>
          <w:szCs w:val="28"/>
          <w:lang w:eastAsia="ar-SA"/>
        </w:rPr>
        <w:t xml:space="preserve">  </w:t>
      </w:r>
      <w:proofErr w:type="spellStart"/>
      <w:r w:rsidRPr="00C40A9F">
        <w:rPr>
          <w:rFonts w:ascii="Times New Roman" w:eastAsia="Times New Roman" w:hAnsi="Times New Roman"/>
          <w:kern w:val="1"/>
          <w:sz w:val="28"/>
          <w:szCs w:val="28"/>
          <w:lang w:eastAsia="ar-SA"/>
        </w:rPr>
        <w:t>I.</w:t>
      </w:r>
      <w:r w:rsidR="008502FA">
        <w:rPr>
          <w:rFonts w:ascii="Times New Roman" w:eastAsia="Times New Roman" w:hAnsi="Times New Roman"/>
          <w:kern w:val="1"/>
          <w:sz w:val="28"/>
          <w:szCs w:val="28"/>
          <w:lang w:eastAsia="ar-SA"/>
        </w:rPr>
        <w:t>Aire</w:t>
      </w:r>
      <w:proofErr w:type="spellEnd"/>
    </w:p>
    <w:p w:rsidR="00A704F0" w:rsidRDefault="00A704F0" w:rsidP="00EA77A3">
      <w:pPr>
        <w:tabs>
          <w:tab w:val="left" w:pos="1530"/>
        </w:tabs>
        <w:spacing w:after="0" w:line="240" w:lineRule="auto"/>
        <w:jc w:val="both"/>
        <w:rPr>
          <w:rFonts w:ascii="Times New Roman" w:hAnsi="Times New Roman" w:cs="Times New Roman"/>
          <w:sz w:val="24"/>
          <w:szCs w:val="24"/>
        </w:rPr>
      </w:pPr>
    </w:p>
    <w:p w:rsidR="00A704F0" w:rsidRDefault="00B078E5" w:rsidP="00993CFE">
      <w:pPr>
        <w:tabs>
          <w:tab w:val="left" w:pos="840"/>
          <w:tab w:val="left"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3CFE">
        <w:rPr>
          <w:rFonts w:ascii="Times New Roman" w:hAnsi="Times New Roman" w:cs="Times New Roman"/>
          <w:sz w:val="24"/>
          <w:szCs w:val="24"/>
        </w:rPr>
        <w:tab/>
      </w:r>
    </w:p>
    <w:p w:rsidR="005A74B0" w:rsidRDefault="005A74B0" w:rsidP="005C58FD">
      <w:pPr>
        <w:spacing w:after="0" w:line="240" w:lineRule="auto"/>
        <w:jc w:val="both"/>
        <w:rPr>
          <w:rFonts w:ascii="Times New Roman" w:hAnsi="Times New Roman" w:cs="Times New Roman"/>
          <w:sz w:val="24"/>
          <w:szCs w:val="24"/>
        </w:rPr>
      </w:pPr>
    </w:p>
    <w:p w:rsidR="00FC3B25" w:rsidRDefault="00FC3B25" w:rsidP="005C58FD">
      <w:pPr>
        <w:spacing w:after="0" w:line="240" w:lineRule="auto"/>
        <w:jc w:val="both"/>
        <w:rPr>
          <w:rFonts w:ascii="Times New Roman" w:hAnsi="Times New Roman" w:cs="Times New Roman"/>
          <w:sz w:val="24"/>
          <w:szCs w:val="24"/>
        </w:rPr>
      </w:pPr>
    </w:p>
    <w:p w:rsidR="00B078E5" w:rsidRPr="005C58FD" w:rsidRDefault="00B078E5" w:rsidP="005C58FD">
      <w:pPr>
        <w:spacing w:after="0" w:line="240" w:lineRule="auto"/>
        <w:jc w:val="both"/>
        <w:rPr>
          <w:rFonts w:ascii="Times New Roman" w:hAnsi="Times New Roman" w:cs="Times New Roman"/>
          <w:sz w:val="24"/>
          <w:szCs w:val="24"/>
        </w:rPr>
      </w:pPr>
    </w:p>
    <w:p w:rsidR="005C58FD" w:rsidRPr="00FD4AFF" w:rsidRDefault="00FD4AFF" w:rsidP="00FD4AFF">
      <w:pPr>
        <w:spacing w:after="0" w:line="240" w:lineRule="auto"/>
        <w:rPr>
          <w:rFonts w:ascii="Times New Roman" w:eastAsia="Times New Roman" w:hAnsi="Times New Roman" w:cs="Times New Roman"/>
          <w:sz w:val="20"/>
          <w:szCs w:val="20"/>
          <w:lang w:eastAsia="lv-LV"/>
        </w:rPr>
      </w:pPr>
      <w:r w:rsidRPr="00FD4AFF">
        <w:rPr>
          <w:rFonts w:ascii="Times New Roman" w:eastAsia="Times New Roman" w:hAnsi="Times New Roman" w:cs="Times New Roman"/>
          <w:sz w:val="20"/>
          <w:szCs w:val="20"/>
          <w:lang w:eastAsia="lv-LV"/>
        </w:rPr>
        <w:fldChar w:fldCharType="begin"/>
      </w:r>
      <w:r w:rsidRPr="00FD4AFF">
        <w:rPr>
          <w:rFonts w:ascii="Times New Roman" w:eastAsia="Times New Roman" w:hAnsi="Times New Roman" w:cs="Times New Roman"/>
          <w:sz w:val="20"/>
          <w:szCs w:val="20"/>
          <w:lang w:eastAsia="lv-LV"/>
        </w:rPr>
        <w:instrText xml:space="preserve"> TIME \@ "dd.MM.yyyy HH:mm" </w:instrText>
      </w:r>
      <w:r w:rsidRPr="00FD4AFF">
        <w:rPr>
          <w:rFonts w:ascii="Times New Roman" w:eastAsia="Times New Roman" w:hAnsi="Times New Roman" w:cs="Times New Roman"/>
          <w:sz w:val="20"/>
          <w:szCs w:val="20"/>
          <w:lang w:eastAsia="lv-LV"/>
        </w:rPr>
        <w:fldChar w:fldCharType="separate"/>
      </w:r>
      <w:r w:rsidR="00F36FBC">
        <w:rPr>
          <w:rFonts w:ascii="Times New Roman" w:eastAsia="Times New Roman" w:hAnsi="Times New Roman" w:cs="Times New Roman"/>
          <w:noProof/>
          <w:sz w:val="20"/>
          <w:szCs w:val="20"/>
          <w:lang w:eastAsia="lv-LV"/>
        </w:rPr>
        <w:t>09.10.2014 15:07</w:t>
      </w:r>
      <w:r w:rsidRPr="00FD4AFF">
        <w:rPr>
          <w:rFonts w:ascii="Times New Roman" w:eastAsia="Times New Roman" w:hAnsi="Times New Roman" w:cs="Times New Roman"/>
          <w:sz w:val="20"/>
          <w:szCs w:val="20"/>
          <w:lang w:eastAsia="lv-LV"/>
        </w:rPr>
        <w:fldChar w:fldCharType="end"/>
      </w:r>
    </w:p>
    <w:p w:rsidR="005C58FD" w:rsidRPr="002A0F1F" w:rsidRDefault="005C58FD" w:rsidP="005C58FD">
      <w:pPr>
        <w:spacing w:after="0" w:line="240" w:lineRule="auto"/>
        <w:jc w:val="both"/>
        <w:rPr>
          <w:rFonts w:ascii="Times New Roman" w:hAnsi="Times New Roman" w:cs="Times New Roman"/>
          <w:sz w:val="20"/>
          <w:szCs w:val="20"/>
        </w:rPr>
      </w:pPr>
      <w:r w:rsidRPr="002A0F1F">
        <w:rPr>
          <w:rFonts w:ascii="Times New Roman" w:hAnsi="Times New Roman" w:cs="Times New Roman"/>
          <w:sz w:val="20"/>
          <w:szCs w:val="20"/>
        </w:rPr>
        <w:fldChar w:fldCharType="begin"/>
      </w:r>
      <w:r w:rsidRPr="002A0F1F">
        <w:rPr>
          <w:rFonts w:ascii="Times New Roman" w:hAnsi="Times New Roman" w:cs="Times New Roman"/>
          <w:sz w:val="20"/>
          <w:szCs w:val="20"/>
        </w:rPr>
        <w:instrText xml:space="preserve"> NUMWORDS   \* MERGEFORMAT </w:instrText>
      </w:r>
      <w:r w:rsidRPr="002A0F1F">
        <w:rPr>
          <w:rFonts w:ascii="Times New Roman" w:hAnsi="Times New Roman" w:cs="Times New Roman"/>
          <w:sz w:val="20"/>
          <w:szCs w:val="20"/>
        </w:rPr>
        <w:fldChar w:fldCharType="separate"/>
      </w:r>
      <w:r w:rsidR="00616918">
        <w:rPr>
          <w:rFonts w:ascii="Times New Roman" w:hAnsi="Times New Roman" w:cs="Times New Roman"/>
          <w:noProof/>
          <w:sz w:val="20"/>
          <w:szCs w:val="20"/>
        </w:rPr>
        <w:t>1578</w:t>
      </w:r>
      <w:r w:rsidRPr="002A0F1F">
        <w:rPr>
          <w:rFonts w:ascii="Times New Roman" w:hAnsi="Times New Roman" w:cs="Times New Roman"/>
          <w:sz w:val="20"/>
          <w:szCs w:val="20"/>
        </w:rPr>
        <w:fldChar w:fldCharType="end"/>
      </w:r>
    </w:p>
    <w:p w:rsidR="005C58FD" w:rsidRPr="002A0F1F" w:rsidRDefault="00861BEA" w:rsidP="005C58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A.Poloņankina</w:t>
      </w:r>
    </w:p>
    <w:p w:rsidR="0081371F" w:rsidRPr="002A0F1F" w:rsidRDefault="00861BEA" w:rsidP="002A0F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67219193</w:t>
      </w:r>
      <w:r w:rsidR="005C58FD" w:rsidRPr="002A0F1F">
        <w:rPr>
          <w:rFonts w:ascii="Times New Roman" w:hAnsi="Times New Roman" w:cs="Times New Roman"/>
          <w:sz w:val="20"/>
          <w:szCs w:val="20"/>
        </w:rPr>
        <w:t xml:space="preserve">, </w:t>
      </w:r>
      <w:r>
        <w:rPr>
          <w:rFonts w:ascii="Times New Roman" w:hAnsi="Times New Roman" w:cs="Times New Roman"/>
          <w:sz w:val="20"/>
          <w:szCs w:val="20"/>
        </w:rPr>
        <w:t>Anna.Polonankina</w:t>
      </w:r>
      <w:r w:rsidR="00337399" w:rsidRPr="002A0F1F">
        <w:rPr>
          <w:rFonts w:ascii="Times New Roman" w:hAnsi="Times New Roman" w:cs="Times New Roman"/>
          <w:sz w:val="20"/>
          <w:szCs w:val="20"/>
        </w:rPr>
        <w:t>@</w:t>
      </w:r>
      <w:r>
        <w:rPr>
          <w:rFonts w:ascii="Times New Roman" w:hAnsi="Times New Roman" w:cs="Times New Roman"/>
          <w:sz w:val="20"/>
          <w:szCs w:val="20"/>
        </w:rPr>
        <w:t>iem</w:t>
      </w:r>
      <w:r w:rsidR="005C58FD" w:rsidRPr="002A0F1F">
        <w:rPr>
          <w:rFonts w:ascii="Times New Roman" w:hAnsi="Times New Roman" w:cs="Times New Roman"/>
          <w:sz w:val="20"/>
          <w:szCs w:val="20"/>
        </w:rPr>
        <w:t>.gov.lv</w:t>
      </w:r>
    </w:p>
    <w:sectPr w:rsidR="0081371F" w:rsidRPr="002A0F1F" w:rsidSect="0025134C">
      <w:headerReference w:type="default" r:id="rId8"/>
      <w:footerReference w:type="default" r:id="rId9"/>
      <w:footerReference w:type="first" r:id="rId10"/>
      <w:pgSz w:w="11906" w:h="16838" w:code="9"/>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22" w:rsidRDefault="00D07922">
      <w:pPr>
        <w:spacing w:after="0" w:line="240" w:lineRule="auto"/>
      </w:pPr>
      <w:r>
        <w:separator/>
      </w:r>
    </w:p>
  </w:endnote>
  <w:endnote w:type="continuationSeparator" w:id="0">
    <w:p w:rsidR="00D07922" w:rsidRDefault="00D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C4" w:rsidRDefault="006144D6" w:rsidP="00AC5D9A">
    <w:pPr>
      <w:pStyle w:val="Footer"/>
      <w:jc w:val="both"/>
      <w:rPr>
        <w:sz w:val="20"/>
        <w:szCs w:val="20"/>
      </w:rPr>
    </w:pPr>
    <w:r w:rsidRPr="00D809FF">
      <w:rPr>
        <w:sz w:val="20"/>
        <w:szCs w:val="20"/>
      </w:rPr>
      <w:fldChar w:fldCharType="begin"/>
    </w:r>
    <w:r w:rsidRPr="00D809FF">
      <w:rPr>
        <w:sz w:val="20"/>
        <w:szCs w:val="20"/>
      </w:rPr>
      <w:instrText xml:space="preserve"> FILENAME </w:instrText>
    </w:r>
    <w:r w:rsidRPr="00D809FF">
      <w:rPr>
        <w:sz w:val="20"/>
        <w:szCs w:val="20"/>
      </w:rPr>
      <w:fldChar w:fldCharType="separate"/>
    </w:r>
    <w:r w:rsidR="00F36FBC">
      <w:rPr>
        <w:noProof/>
        <w:sz w:val="20"/>
        <w:szCs w:val="20"/>
      </w:rPr>
      <w:t>IEMZino_091014_Pres_apro</w:t>
    </w:r>
    <w:r w:rsidRPr="00D809FF">
      <w:rPr>
        <w:sz w:val="20"/>
        <w:szCs w:val="20"/>
      </w:rPr>
      <w:fldChar w:fldCharType="end"/>
    </w:r>
    <w:r w:rsidR="005C58FD">
      <w:rPr>
        <w:sz w:val="20"/>
        <w:szCs w:val="20"/>
      </w:rPr>
      <w:t xml:space="preserve">; Informatīvais ziņojums </w:t>
    </w:r>
    <w:r w:rsidR="006F60AF">
      <w:rPr>
        <w:sz w:val="20"/>
        <w:szCs w:val="20"/>
      </w:rPr>
      <w:t>„P</w:t>
    </w:r>
    <w:r w:rsidR="005C58FD">
      <w:rPr>
        <w:sz w:val="20"/>
        <w:szCs w:val="20"/>
      </w:rPr>
      <w:t xml:space="preserve">ar </w:t>
    </w:r>
    <w:r w:rsidR="00B57D5D" w:rsidRPr="00B57D5D">
      <w:rPr>
        <w:sz w:val="20"/>
        <w:szCs w:val="20"/>
      </w:rPr>
      <w:t xml:space="preserve">apropriācijas pārdali starp budžeta izdevumu kodiem atbilstoši ekonomiskajām kategorijām </w:t>
    </w:r>
    <w:r w:rsidR="00861BEA">
      <w:rPr>
        <w:sz w:val="20"/>
        <w:szCs w:val="20"/>
      </w:rPr>
      <w:t>Iekšlietu</w:t>
    </w:r>
    <w:r w:rsidR="005C58FD">
      <w:rPr>
        <w:sz w:val="20"/>
        <w:szCs w:val="20"/>
      </w:rPr>
      <w:t xml:space="preserve"> ministrijas valsts pamatbudžeta programmas 96.00.00. „Latvijas prezidentūras Eiropas Savienības Padomē nodrošināšana </w:t>
    </w:r>
    <w:proofErr w:type="gramStart"/>
    <w:r w:rsidR="005C58FD">
      <w:rPr>
        <w:sz w:val="20"/>
        <w:szCs w:val="20"/>
      </w:rPr>
      <w:t>2015.gadā</w:t>
    </w:r>
    <w:proofErr w:type="gramEnd"/>
    <w:r w:rsidR="005C58FD">
      <w:rPr>
        <w:sz w:val="20"/>
        <w:szCs w:val="20"/>
      </w:rPr>
      <w:t>”</w:t>
    </w:r>
    <w:r w:rsidR="006F60AF">
      <w:rPr>
        <w:sz w:val="20"/>
        <w:szCs w:val="20"/>
      </w:rPr>
      <w:t xml:space="preserve"> ietvaros</w:t>
    </w:r>
    <w:r w:rsidR="00245A79">
      <w:rPr>
        <w:sz w:val="20"/>
        <w:szCs w:val="20"/>
      </w:rPr>
      <w:t>”</w:t>
    </w:r>
    <w:r w:rsidR="005C58FD">
      <w:rPr>
        <w:sz w:val="20"/>
        <w:szCs w:val="20"/>
      </w:rPr>
      <w:t xml:space="preserve"> </w:t>
    </w:r>
  </w:p>
  <w:p w:rsidR="00504302" w:rsidRDefault="00D07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9A" w:rsidRPr="00AC5D9A" w:rsidRDefault="006144D6" w:rsidP="00AC5D9A">
    <w:pPr>
      <w:pStyle w:val="Footer"/>
      <w:jc w:val="both"/>
      <w:rPr>
        <w:sz w:val="20"/>
        <w:szCs w:val="20"/>
      </w:rPr>
    </w:pPr>
    <w:r w:rsidRPr="00D809FF">
      <w:rPr>
        <w:sz w:val="20"/>
        <w:szCs w:val="20"/>
      </w:rPr>
      <w:fldChar w:fldCharType="begin"/>
    </w:r>
    <w:r w:rsidRPr="00D809FF">
      <w:rPr>
        <w:sz w:val="20"/>
        <w:szCs w:val="20"/>
      </w:rPr>
      <w:instrText xml:space="preserve"> FILENAME </w:instrText>
    </w:r>
    <w:r w:rsidRPr="00D809FF">
      <w:rPr>
        <w:sz w:val="20"/>
        <w:szCs w:val="20"/>
      </w:rPr>
      <w:fldChar w:fldCharType="separate"/>
    </w:r>
    <w:r w:rsidR="00F36FBC">
      <w:rPr>
        <w:noProof/>
        <w:sz w:val="20"/>
        <w:szCs w:val="20"/>
      </w:rPr>
      <w:t>IEMZino_091014_Pres_apro</w:t>
    </w:r>
    <w:r w:rsidRPr="00D809FF">
      <w:rPr>
        <w:sz w:val="20"/>
        <w:szCs w:val="20"/>
      </w:rPr>
      <w:fldChar w:fldCharType="end"/>
    </w:r>
    <w:r w:rsidR="005C58FD">
      <w:rPr>
        <w:sz w:val="20"/>
        <w:szCs w:val="20"/>
      </w:rPr>
      <w:t xml:space="preserve">; Informatīvais ziņojums </w:t>
    </w:r>
    <w:r w:rsidR="00A17ABE">
      <w:rPr>
        <w:sz w:val="20"/>
        <w:szCs w:val="20"/>
      </w:rPr>
      <w:t>„P</w:t>
    </w:r>
    <w:r w:rsidR="005C58FD">
      <w:rPr>
        <w:sz w:val="20"/>
        <w:szCs w:val="20"/>
      </w:rPr>
      <w:t xml:space="preserve">ar </w:t>
    </w:r>
    <w:r w:rsidR="00B57D5D">
      <w:rPr>
        <w:sz w:val="20"/>
        <w:szCs w:val="20"/>
      </w:rPr>
      <w:t xml:space="preserve">apropriācijas pārdali starp budžeta izdevumu kodiem atbilstoši ekonomiskajām kategorijām </w:t>
    </w:r>
    <w:r w:rsidR="009D7C3B">
      <w:rPr>
        <w:sz w:val="20"/>
        <w:szCs w:val="20"/>
      </w:rPr>
      <w:t>Iekšlietu</w:t>
    </w:r>
    <w:r w:rsidR="005C58FD">
      <w:rPr>
        <w:sz w:val="20"/>
        <w:szCs w:val="20"/>
      </w:rPr>
      <w:t xml:space="preserve"> ministrijas valsts pamatbudžeta programmas 96.00.00. „Latvijas prezidentūras Eiropas Savienības Padomē nodrošināšana </w:t>
    </w:r>
    <w:proofErr w:type="gramStart"/>
    <w:r w:rsidR="005C58FD">
      <w:rPr>
        <w:sz w:val="20"/>
        <w:szCs w:val="20"/>
      </w:rPr>
      <w:t>2015.gadā</w:t>
    </w:r>
    <w:proofErr w:type="gramEnd"/>
    <w:r w:rsidR="005C58FD">
      <w:rPr>
        <w:sz w:val="20"/>
        <w:szCs w:val="20"/>
      </w:rPr>
      <w:t>”</w:t>
    </w:r>
    <w:r w:rsidR="00245A79">
      <w:rPr>
        <w:sz w:val="20"/>
        <w:szCs w:val="20"/>
      </w:rPr>
      <w:t xml:space="preserve"> ietvaros”</w:t>
    </w:r>
    <w:r w:rsidR="00A17ABE">
      <w:rPr>
        <w:sz w:val="20"/>
        <w:szCs w:val="20"/>
      </w:rPr>
      <w:t xml:space="preserve"> </w:t>
    </w:r>
    <w:r w:rsidR="005C58FD">
      <w:rPr>
        <w:sz w:val="20"/>
        <w:szCs w:val="20"/>
      </w:rPr>
      <w:t xml:space="preserve"> </w:t>
    </w:r>
  </w:p>
  <w:p w:rsidR="00AC5D9A" w:rsidRDefault="00D0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22" w:rsidRDefault="00D07922">
      <w:pPr>
        <w:spacing w:after="0" w:line="240" w:lineRule="auto"/>
      </w:pPr>
      <w:r>
        <w:separator/>
      </w:r>
    </w:p>
  </w:footnote>
  <w:footnote w:type="continuationSeparator" w:id="0">
    <w:p w:rsidR="00D07922" w:rsidRDefault="00D07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33502"/>
      <w:docPartObj>
        <w:docPartGallery w:val="Page Numbers (Top of Page)"/>
        <w:docPartUnique/>
      </w:docPartObj>
    </w:sdtPr>
    <w:sdtEndPr>
      <w:rPr>
        <w:noProof/>
      </w:rPr>
    </w:sdtEndPr>
    <w:sdtContent>
      <w:p w:rsidR="006904DD" w:rsidRDefault="005C58FD">
        <w:pPr>
          <w:pStyle w:val="Header"/>
          <w:jc w:val="center"/>
        </w:pPr>
        <w:r>
          <w:fldChar w:fldCharType="begin"/>
        </w:r>
        <w:r>
          <w:instrText xml:space="preserve"> PAGE   \* MERGEFORMAT </w:instrText>
        </w:r>
        <w:r>
          <w:fldChar w:fldCharType="separate"/>
        </w:r>
        <w:r w:rsidR="00F36FBC">
          <w:rPr>
            <w:noProof/>
          </w:rPr>
          <w:t>4</w:t>
        </w:r>
        <w:r>
          <w:rPr>
            <w:noProof/>
          </w:rPr>
          <w:fldChar w:fldCharType="end"/>
        </w:r>
      </w:p>
    </w:sdtContent>
  </w:sdt>
  <w:p w:rsidR="006904DD" w:rsidRDefault="00D07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717"/>
    <w:multiLevelType w:val="hybridMultilevel"/>
    <w:tmpl w:val="319CA77E"/>
    <w:lvl w:ilvl="0" w:tplc="0CAEC4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33C47E6"/>
    <w:multiLevelType w:val="hybridMultilevel"/>
    <w:tmpl w:val="3D0A2E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7A4C71"/>
    <w:multiLevelType w:val="hybridMultilevel"/>
    <w:tmpl w:val="544AFFFA"/>
    <w:lvl w:ilvl="0" w:tplc="716A8480">
      <w:start w:val="1"/>
      <w:numFmt w:val="bullet"/>
      <w:lvlText w:val=""/>
      <w:lvlJc w:val="left"/>
      <w:pPr>
        <w:ind w:left="1793" w:hanging="375"/>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09AE19CD"/>
    <w:multiLevelType w:val="hybridMultilevel"/>
    <w:tmpl w:val="F05A71C6"/>
    <w:lvl w:ilvl="0" w:tplc="716A8480">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11080FE7"/>
    <w:multiLevelType w:val="hybridMultilevel"/>
    <w:tmpl w:val="AD4E080A"/>
    <w:lvl w:ilvl="0" w:tplc="86840E86">
      <w:start w:val="197"/>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C32617D"/>
    <w:multiLevelType w:val="hybridMultilevel"/>
    <w:tmpl w:val="BCCED348"/>
    <w:lvl w:ilvl="0" w:tplc="18B2E4BC">
      <w:start w:val="306"/>
      <w:numFmt w:val="bullet"/>
      <w:lvlText w:val="-"/>
      <w:lvlJc w:val="left"/>
      <w:pPr>
        <w:ind w:left="600" w:hanging="360"/>
      </w:pPr>
      <w:rPr>
        <w:rFonts w:ascii="Times New Roman" w:eastAsia="Times New Roman" w:hAnsi="Times New Roman" w:cs="Times New Roman"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6">
    <w:nsid w:val="21113E3D"/>
    <w:multiLevelType w:val="hybridMultilevel"/>
    <w:tmpl w:val="50681940"/>
    <w:lvl w:ilvl="0" w:tplc="7D4C35F4">
      <w:numFmt w:val="bullet"/>
      <w:lvlText w:val="-"/>
      <w:lvlJc w:val="left"/>
      <w:pPr>
        <w:ind w:left="1084" w:hanging="37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2356433C"/>
    <w:multiLevelType w:val="hybridMultilevel"/>
    <w:tmpl w:val="4D58BAA8"/>
    <w:lvl w:ilvl="0" w:tplc="A62EE72C">
      <w:start w:val="513"/>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297224FD"/>
    <w:multiLevelType w:val="hybridMultilevel"/>
    <w:tmpl w:val="7590830C"/>
    <w:lvl w:ilvl="0" w:tplc="4454B676">
      <w:start w:val="19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BA1098C"/>
    <w:multiLevelType w:val="hybridMultilevel"/>
    <w:tmpl w:val="F90CE872"/>
    <w:lvl w:ilvl="0" w:tplc="04260011">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nsid w:val="44FB1AB7"/>
    <w:multiLevelType w:val="hybridMultilevel"/>
    <w:tmpl w:val="6196498E"/>
    <w:lvl w:ilvl="0" w:tplc="0F56A0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96C07EE"/>
    <w:multiLevelType w:val="hybridMultilevel"/>
    <w:tmpl w:val="760899BA"/>
    <w:lvl w:ilvl="0" w:tplc="DDAE14AC">
      <w:start w:val="1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7B4146"/>
    <w:multiLevelType w:val="hybridMultilevel"/>
    <w:tmpl w:val="3B245BCC"/>
    <w:lvl w:ilvl="0" w:tplc="A62EE72C">
      <w:start w:val="5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55C364D4"/>
    <w:multiLevelType w:val="hybridMultilevel"/>
    <w:tmpl w:val="5DCE1E42"/>
    <w:lvl w:ilvl="0" w:tplc="4A507790">
      <w:start w:val="197"/>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4">
    <w:nsid w:val="5B441C15"/>
    <w:multiLevelType w:val="hybridMultilevel"/>
    <w:tmpl w:val="33BCF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10A097B"/>
    <w:multiLevelType w:val="hybridMultilevel"/>
    <w:tmpl w:val="CD04BCCE"/>
    <w:lvl w:ilvl="0" w:tplc="C50A9CE6">
      <w:start w:val="30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400D7D"/>
    <w:multiLevelType w:val="hybridMultilevel"/>
    <w:tmpl w:val="3DF429A8"/>
    <w:lvl w:ilvl="0" w:tplc="7D4C35F4">
      <w:numFmt w:val="bullet"/>
      <w:lvlText w:val="-"/>
      <w:lvlJc w:val="left"/>
      <w:pPr>
        <w:ind w:left="1793" w:hanging="375"/>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6BE74A3F"/>
    <w:multiLevelType w:val="hybridMultilevel"/>
    <w:tmpl w:val="A4FA8756"/>
    <w:lvl w:ilvl="0" w:tplc="43FEE4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011511"/>
    <w:multiLevelType w:val="hybridMultilevel"/>
    <w:tmpl w:val="EFF6706C"/>
    <w:lvl w:ilvl="0" w:tplc="19F4F1BA">
      <w:start w:val="3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486BA8"/>
    <w:multiLevelType w:val="hybridMultilevel"/>
    <w:tmpl w:val="D1680BF6"/>
    <w:lvl w:ilvl="0" w:tplc="716A848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nsid w:val="799F1556"/>
    <w:multiLevelType w:val="hybridMultilevel"/>
    <w:tmpl w:val="97AC4616"/>
    <w:lvl w:ilvl="0" w:tplc="716A84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AB963AD"/>
    <w:multiLevelType w:val="hybridMultilevel"/>
    <w:tmpl w:val="ADFAE7BA"/>
    <w:lvl w:ilvl="0" w:tplc="716A8480">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13"/>
  </w:num>
  <w:num w:numId="6">
    <w:abstractNumId w:val="4"/>
  </w:num>
  <w:num w:numId="7">
    <w:abstractNumId w:val="17"/>
  </w:num>
  <w:num w:numId="8">
    <w:abstractNumId w:val="14"/>
  </w:num>
  <w:num w:numId="9">
    <w:abstractNumId w:val="0"/>
  </w:num>
  <w:num w:numId="10">
    <w:abstractNumId w:val="18"/>
  </w:num>
  <w:num w:numId="11">
    <w:abstractNumId w:val="15"/>
  </w:num>
  <w:num w:numId="12">
    <w:abstractNumId w:val="5"/>
  </w:num>
  <w:num w:numId="13">
    <w:abstractNumId w:val="19"/>
  </w:num>
  <w:num w:numId="14">
    <w:abstractNumId w:val="9"/>
  </w:num>
  <w:num w:numId="15">
    <w:abstractNumId w:val="1"/>
  </w:num>
  <w:num w:numId="16">
    <w:abstractNumId w:val="10"/>
  </w:num>
  <w:num w:numId="17">
    <w:abstractNumId w:val="3"/>
  </w:num>
  <w:num w:numId="18">
    <w:abstractNumId w:val="6"/>
  </w:num>
  <w:num w:numId="19">
    <w:abstractNumId w:val="16"/>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FD"/>
    <w:rsid w:val="00001453"/>
    <w:rsid w:val="00023114"/>
    <w:rsid w:val="0004446E"/>
    <w:rsid w:val="00052ABD"/>
    <w:rsid w:val="00053A2B"/>
    <w:rsid w:val="000627D7"/>
    <w:rsid w:val="00072B85"/>
    <w:rsid w:val="00074D79"/>
    <w:rsid w:val="000756B9"/>
    <w:rsid w:val="000812AA"/>
    <w:rsid w:val="00081E9B"/>
    <w:rsid w:val="00097C1B"/>
    <w:rsid w:val="000B2FB9"/>
    <w:rsid w:val="000C34A8"/>
    <w:rsid w:val="000C57FD"/>
    <w:rsid w:val="000D6CE5"/>
    <w:rsid w:val="000E68A1"/>
    <w:rsid w:val="000F0317"/>
    <w:rsid w:val="000F626B"/>
    <w:rsid w:val="00110FB5"/>
    <w:rsid w:val="00114DC1"/>
    <w:rsid w:val="001214B7"/>
    <w:rsid w:val="00123F35"/>
    <w:rsid w:val="00140CF1"/>
    <w:rsid w:val="001638AD"/>
    <w:rsid w:val="00165B48"/>
    <w:rsid w:val="00175508"/>
    <w:rsid w:val="00197393"/>
    <w:rsid w:val="001C0079"/>
    <w:rsid w:val="001D1410"/>
    <w:rsid w:val="001F5B1E"/>
    <w:rsid w:val="002110D4"/>
    <w:rsid w:val="00211DB2"/>
    <w:rsid w:val="002127A5"/>
    <w:rsid w:val="00214B3D"/>
    <w:rsid w:val="00217348"/>
    <w:rsid w:val="0022474F"/>
    <w:rsid w:val="00245A79"/>
    <w:rsid w:val="0025027E"/>
    <w:rsid w:val="00250791"/>
    <w:rsid w:val="0025134C"/>
    <w:rsid w:val="00252D88"/>
    <w:rsid w:val="00263909"/>
    <w:rsid w:val="0028435F"/>
    <w:rsid w:val="00294446"/>
    <w:rsid w:val="002A0499"/>
    <w:rsid w:val="002A0F1F"/>
    <w:rsid w:val="002A3D91"/>
    <w:rsid w:val="002A4A60"/>
    <w:rsid w:val="002A66AA"/>
    <w:rsid w:val="002C770F"/>
    <w:rsid w:val="002D300D"/>
    <w:rsid w:val="002E5CFA"/>
    <w:rsid w:val="00337399"/>
    <w:rsid w:val="0035297F"/>
    <w:rsid w:val="00381766"/>
    <w:rsid w:val="0039084A"/>
    <w:rsid w:val="003C46E8"/>
    <w:rsid w:val="003E3AB1"/>
    <w:rsid w:val="00414869"/>
    <w:rsid w:val="004204BC"/>
    <w:rsid w:val="00432DBC"/>
    <w:rsid w:val="004434C3"/>
    <w:rsid w:val="0045311F"/>
    <w:rsid w:val="00470366"/>
    <w:rsid w:val="00472C97"/>
    <w:rsid w:val="00472F71"/>
    <w:rsid w:val="0048518F"/>
    <w:rsid w:val="00492035"/>
    <w:rsid w:val="004A5F76"/>
    <w:rsid w:val="004A72D7"/>
    <w:rsid w:val="004B5DA8"/>
    <w:rsid w:val="004E078F"/>
    <w:rsid w:val="004E1B73"/>
    <w:rsid w:val="004F1E61"/>
    <w:rsid w:val="004F6E96"/>
    <w:rsid w:val="00502795"/>
    <w:rsid w:val="00503024"/>
    <w:rsid w:val="005042BE"/>
    <w:rsid w:val="00515990"/>
    <w:rsid w:val="0053625D"/>
    <w:rsid w:val="0054245E"/>
    <w:rsid w:val="005427CA"/>
    <w:rsid w:val="005556E4"/>
    <w:rsid w:val="00561226"/>
    <w:rsid w:val="00563DF8"/>
    <w:rsid w:val="00572FCF"/>
    <w:rsid w:val="00574224"/>
    <w:rsid w:val="0058225D"/>
    <w:rsid w:val="005846B6"/>
    <w:rsid w:val="00585D80"/>
    <w:rsid w:val="00591255"/>
    <w:rsid w:val="005A21C7"/>
    <w:rsid w:val="005A74B0"/>
    <w:rsid w:val="005C58FD"/>
    <w:rsid w:val="005E2980"/>
    <w:rsid w:val="006006C0"/>
    <w:rsid w:val="0061103B"/>
    <w:rsid w:val="006144D6"/>
    <w:rsid w:val="00616918"/>
    <w:rsid w:val="006329F9"/>
    <w:rsid w:val="006639E3"/>
    <w:rsid w:val="00667E1F"/>
    <w:rsid w:val="006767AB"/>
    <w:rsid w:val="006806DA"/>
    <w:rsid w:val="00690983"/>
    <w:rsid w:val="006B014F"/>
    <w:rsid w:val="006B2E09"/>
    <w:rsid w:val="006D513B"/>
    <w:rsid w:val="006E3B51"/>
    <w:rsid w:val="006E62BC"/>
    <w:rsid w:val="006F156A"/>
    <w:rsid w:val="006F18C1"/>
    <w:rsid w:val="006F60AF"/>
    <w:rsid w:val="00703EC4"/>
    <w:rsid w:val="007331C8"/>
    <w:rsid w:val="00776FAE"/>
    <w:rsid w:val="00797E20"/>
    <w:rsid w:val="007A6BA2"/>
    <w:rsid w:val="007C3D3B"/>
    <w:rsid w:val="007D3CE5"/>
    <w:rsid w:val="007D4718"/>
    <w:rsid w:val="007D726A"/>
    <w:rsid w:val="007D790D"/>
    <w:rsid w:val="007F67FE"/>
    <w:rsid w:val="00805010"/>
    <w:rsid w:val="008052D1"/>
    <w:rsid w:val="0081371F"/>
    <w:rsid w:val="008179D6"/>
    <w:rsid w:val="00824BF5"/>
    <w:rsid w:val="00831FF0"/>
    <w:rsid w:val="00836A2C"/>
    <w:rsid w:val="00841D3F"/>
    <w:rsid w:val="008502FA"/>
    <w:rsid w:val="00861BEA"/>
    <w:rsid w:val="008622DA"/>
    <w:rsid w:val="00864647"/>
    <w:rsid w:val="008861F4"/>
    <w:rsid w:val="00891F5D"/>
    <w:rsid w:val="008D500B"/>
    <w:rsid w:val="008D6DA4"/>
    <w:rsid w:val="008E77AE"/>
    <w:rsid w:val="008F68B2"/>
    <w:rsid w:val="0090412E"/>
    <w:rsid w:val="009061D6"/>
    <w:rsid w:val="0092497C"/>
    <w:rsid w:val="00940556"/>
    <w:rsid w:val="009469AB"/>
    <w:rsid w:val="00952BE2"/>
    <w:rsid w:val="00971C65"/>
    <w:rsid w:val="00974134"/>
    <w:rsid w:val="00993CFE"/>
    <w:rsid w:val="00994B6E"/>
    <w:rsid w:val="009B1BDA"/>
    <w:rsid w:val="009B26F9"/>
    <w:rsid w:val="009D7C3B"/>
    <w:rsid w:val="009F0529"/>
    <w:rsid w:val="00A17ABE"/>
    <w:rsid w:val="00A20EF1"/>
    <w:rsid w:val="00A212D6"/>
    <w:rsid w:val="00A25123"/>
    <w:rsid w:val="00A35F70"/>
    <w:rsid w:val="00A468AB"/>
    <w:rsid w:val="00A623D7"/>
    <w:rsid w:val="00A704F0"/>
    <w:rsid w:val="00A73697"/>
    <w:rsid w:val="00AB6A9A"/>
    <w:rsid w:val="00AD35FB"/>
    <w:rsid w:val="00B078E5"/>
    <w:rsid w:val="00B27350"/>
    <w:rsid w:val="00B37D41"/>
    <w:rsid w:val="00B45537"/>
    <w:rsid w:val="00B53A1B"/>
    <w:rsid w:val="00B57D5D"/>
    <w:rsid w:val="00B606DA"/>
    <w:rsid w:val="00B6649D"/>
    <w:rsid w:val="00B73C41"/>
    <w:rsid w:val="00BB1322"/>
    <w:rsid w:val="00BB434F"/>
    <w:rsid w:val="00BB7DA4"/>
    <w:rsid w:val="00BE46CB"/>
    <w:rsid w:val="00BF1248"/>
    <w:rsid w:val="00BF55F5"/>
    <w:rsid w:val="00C17154"/>
    <w:rsid w:val="00C17FA3"/>
    <w:rsid w:val="00C21721"/>
    <w:rsid w:val="00C41757"/>
    <w:rsid w:val="00C95564"/>
    <w:rsid w:val="00CA308A"/>
    <w:rsid w:val="00CB07A1"/>
    <w:rsid w:val="00CC088E"/>
    <w:rsid w:val="00CC6C36"/>
    <w:rsid w:val="00CE7145"/>
    <w:rsid w:val="00CF23F9"/>
    <w:rsid w:val="00D07922"/>
    <w:rsid w:val="00D103C2"/>
    <w:rsid w:val="00D114DB"/>
    <w:rsid w:val="00D1329F"/>
    <w:rsid w:val="00D149F4"/>
    <w:rsid w:val="00D14E89"/>
    <w:rsid w:val="00D5267D"/>
    <w:rsid w:val="00D62883"/>
    <w:rsid w:val="00D63C38"/>
    <w:rsid w:val="00D707A4"/>
    <w:rsid w:val="00D80773"/>
    <w:rsid w:val="00D84E1D"/>
    <w:rsid w:val="00D86E68"/>
    <w:rsid w:val="00D95E85"/>
    <w:rsid w:val="00DA070E"/>
    <w:rsid w:val="00DC571A"/>
    <w:rsid w:val="00DD03BF"/>
    <w:rsid w:val="00DE3666"/>
    <w:rsid w:val="00DF1C20"/>
    <w:rsid w:val="00DF521D"/>
    <w:rsid w:val="00E1559E"/>
    <w:rsid w:val="00E225D1"/>
    <w:rsid w:val="00E306CB"/>
    <w:rsid w:val="00E32472"/>
    <w:rsid w:val="00E3788D"/>
    <w:rsid w:val="00E45588"/>
    <w:rsid w:val="00E467BD"/>
    <w:rsid w:val="00E50F3B"/>
    <w:rsid w:val="00E712E9"/>
    <w:rsid w:val="00E743FE"/>
    <w:rsid w:val="00E87F17"/>
    <w:rsid w:val="00EA43B7"/>
    <w:rsid w:val="00EA77A3"/>
    <w:rsid w:val="00ED3C71"/>
    <w:rsid w:val="00F02FC2"/>
    <w:rsid w:val="00F17D20"/>
    <w:rsid w:val="00F26332"/>
    <w:rsid w:val="00F264B1"/>
    <w:rsid w:val="00F36FBC"/>
    <w:rsid w:val="00F87998"/>
    <w:rsid w:val="00FA7930"/>
    <w:rsid w:val="00FC3B25"/>
    <w:rsid w:val="00FC3DC7"/>
    <w:rsid w:val="00FC7C6E"/>
    <w:rsid w:val="00FD2F06"/>
    <w:rsid w:val="00FD4AFF"/>
    <w:rsid w:val="00FE0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4E8E6-6A38-4A4F-868C-F2948977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FD"/>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C58FD"/>
    <w:rPr>
      <w:rFonts w:ascii="Times New Roman" w:hAnsi="Times New Roman"/>
      <w:sz w:val="28"/>
    </w:rPr>
  </w:style>
  <w:style w:type="paragraph" w:styleId="Footer">
    <w:name w:val="footer"/>
    <w:basedOn w:val="Normal"/>
    <w:link w:val="FooterChar"/>
    <w:unhideWhenUsed/>
    <w:rsid w:val="005C58FD"/>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rsid w:val="005C58FD"/>
    <w:rPr>
      <w:rFonts w:ascii="Times New Roman" w:hAnsi="Times New Roman"/>
      <w:sz w:val="28"/>
    </w:rPr>
  </w:style>
  <w:style w:type="table" w:styleId="TableGrid">
    <w:name w:val="Table Grid"/>
    <w:basedOn w:val="TableNormal"/>
    <w:uiPriority w:val="59"/>
    <w:rsid w:val="005C58F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588"/>
    <w:pPr>
      <w:ind w:left="720"/>
      <w:contextualSpacing/>
    </w:pPr>
  </w:style>
  <w:style w:type="paragraph" w:styleId="BalloonText">
    <w:name w:val="Balloon Text"/>
    <w:basedOn w:val="Normal"/>
    <w:link w:val="BalloonTextChar"/>
    <w:uiPriority w:val="99"/>
    <w:semiHidden/>
    <w:unhideWhenUsed/>
    <w:rsid w:val="002A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E1E9-DFAD-440F-BFE9-A202F21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8558</Words>
  <Characters>4879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Informatīvais ziņojums par apropriācijas pārdali starp budžeta izdevumu kodiem atbilstoši ekonomiskajām kategorijām Iekšlietu ministrijas pamatbudžeta programmas 96.00.00 „Latvijas prezidentūras Eiropas Savienības Padomē   nodrošināšana 2015.gadā” ietvaro</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apropriācijas pārdali starp budžeta izdevumu kodiem atbilstoši ekonomiskajām kategorijām Iekšlietu ministrijas pamatbudžeta programmas 96.00.00 „Latvijas prezidentūras Eiropas Savienības Padomē   nodrošināšana 2015.gadā” ietvaros</dc:title>
  <dc:creator>Anna Poloņankina</dc:creator>
  <dc:description>Anna.Polonankina@iem.gov.lv tālr.:67219193</dc:description>
  <cp:lastModifiedBy>Anna Gailīte</cp:lastModifiedBy>
  <cp:revision>33</cp:revision>
  <cp:lastPrinted>2014-10-09T12:07:00Z</cp:lastPrinted>
  <dcterms:created xsi:type="dcterms:W3CDTF">2014-10-01T06:39:00Z</dcterms:created>
  <dcterms:modified xsi:type="dcterms:W3CDTF">2014-10-09T12:12:00Z</dcterms:modified>
</cp:coreProperties>
</file>