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E91" w:rsidRPr="001F176B" w:rsidRDefault="00867E91" w:rsidP="00867E91">
      <w:pPr>
        <w:spacing w:after="0" w:line="240" w:lineRule="auto"/>
        <w:jc w:val="center"/>
        <w:rPr>
          <w:rFonts w:ascii="Times New Roman" w:hAnsi="Times New Roman"/>
          <w:b/>
          <w:sz w:val="26"/>
          <w:szCs w:val="26"/>
        </w:rPr>
      </w:pPr>
      <w:bookmarkStart w:id="0" w:name="OLE_LINK1"/>
      <w:bookmarkStart w:id="1" w:name="OLE_LINK2"/>
      <w:bookmarkStart w:id="2" w:name="OLE_LINK3"/>
      <w:bookmarkStart w:id="3" w:name="OLE_LINK4"/>
      <w:r w:rsidRPr="001F176B">
        <w:rPr>
          <w:rFonts w:ascii="Times New Roman" w:hAnsi="Times New Roman"/>
          <w:b/>
          <w:sz w:val="26"/>
          <w:szCs w:val="26"/>
        </w:rPr>
        <w:t>Ministru kabineta noteikumu projekta</w:t>
      </w:r>
    </w:p>
    <w:bookmarkEnd w:id="0"/>
    <w:bookmarkEnd w:id="1"/>
    <w:p w:rsidR="00867E91" w:rsidRPr="001F176B" w:rsidRDefault="005475BB" w:rsidP="00867E91">
      <w:pPr>
        <w:pStyle w:val="tv20787921"/>
        <w:spacing w:after="0" w:line="240" w:lineRule="auto"/>
        <w:rPr>
          <w:rFonts w:ascii="Times New Roman" w:hAnsi="Times New Roman"/>
          <w:bCs w:val="0"/>
          <w:sz w:val="26"/>
          <w:szCs w:val="26"/>
        </w:rPr>
      </w:pPr>
      <w:r>
        <w:rPr>
          <w:rFonts w:ascii="Times New Roman" w:hAnsi="Times New Roman"/>
          <w:bCs w:val="0"/>
          <w:sz w:val="26"/>
          <w:szCs w:val="26"/>
        </w:rPr>
        <w:t>“</w:t>
      </w:r>
      <w:r w:rsidRPr="005475BB">
        <w:rPr>
          <w:rFonts w:ascii="Times New Roman" w:hAnsi="Times New Roman"/>
          <w:bCs w:val="0"/>
          <w:sz w:val="26"/>
          <w:szCs w:val="26"/>
        </w:rPr>
        <w:t>Grozījumi Ministru kabineta 2014.gada 1.jūlija noteikumos Nr.371 „Kārtība, kādā valsts finansē pirmsskolas izglītības programmas bērniem no piecu gadu vecuma līdz pamatizglītības ieguves uzsākšanai un pamatizglītības un vispārējās vidējās izglītības programmas, kuras īsteno privātās izglītības iestādes”</w:t>
      </w:r>
      <w:r w:rsidR="00867E91" w:rsidRPr="001F176B">
        <w:rPr>
          <w:rFonts w:ascii="Times New Roman" w:hAnsi="Times New Roman"/>
          <w:bCs w:val="0"/>
          <w:sz w:val="26"/>
          <w:szCs w:val="26"/>
        </w:rPr>
        <w:t>” sākotnējās ietekmes novērtējuma ziņojums (anotācija)</w:t>
      </w:r>
    </w:p>
    <w:p w:rsidR="002B365D" w:rsidRPr="001F176B" w:rsidRDefault="002B365D" w:rsidP="00964ED6">
      <w:pPr>
        <w:pStyle w:val="NormalWeb"/>
        <w:spacing w:before="0" w:beforeAutospacing="0" w:after="0" w:afterAutospacing="0"/>
        <w:jc w:val="center"/>
        <w:rPr>
          <w:b/>
          <w:bCs/>
          <w:sz w:val="26"/>
          <w:szCs w:val="26"/>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65"/>
        <w:gridCol w:w="5916"/>
      </w:tblGrid>
      <w:tr w:rsidR="00514935" w:rsidRPr="001F176B" w:rsidTr="00514935">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bookmarkEnd w:id="2"/>
          <w:bookmarkEnd w:id="3"/>
          <w:p w:rsidR="00514935" w:rsidRPr="001F176B" w:rsidRDefault="00514935" w:rsidP="00964ED6">
            <w:pPr>
              <w:spacing w:before="100" w:beforeAutospacing="1" w:after="100" w:afterAutospacing="1" w:line="240" w:lineRule="auto"/>
              <w:jc w:val="center"/>
              <w:rPr>
                <w:rFonts w:ascii="Times New Roman" w:hAnsi="Times New Roman"/>
                <w:b/>
                <w:bCs/>
                <w:sz w:val="26"/>
                <w:szCs w:val="26"/>
              </w:rPr>
            </w:pPr>
            <w:r w:rsidRPr="001F176B">
              <w:rPr>
                <w:rFonts w:ascii="Times New Roman" w:hAnsi="Times New Roman"/>
                <w:b/>
                <w:bCs/>
                <w:sz w:val="26"/>
                <w:szCs w:val="26"/>
              </w:rPr>
              <w:t>I. Tiesību akta projekta izstrādes nepieciešamība</w:t>
            </w:r>
          </w:p>
        </w:tc>
      </w:tr>
      <w:tr w:rsidR="00514935" w:rsidRPr="001F176B" w:rsidTr="00755DA9">
        <w:trPr>
          <w:trHeight w:val="405"/>
        </w:trPr>
        <w:tc>
          <w:tcPr>
            <w:tcW w:w="249" w:type="pct"/>
            <w:tcBorders>
              <w:top w:val="outset" w:sz="6" w:space="0" w:color="414142"/>
              <w:left w:val="outset" w:sz="6" w:space="0" w:color="414142"/>
              <w:bottom w:val="outset" w:sz="6" w:space="0" w:color="414142"/>
              <w:right w:val="outset" w:sz="6" w:space="0" w:color="414142"/>
            </w:tcBorders>
            <w:hideMark/>
          </w:tcPr>
          <w:p w:rsidR="00514935" w:rsidRPr="008F2AC1" w:rsidRDefault="00514935" w:rsidP="00964ED6">
            <w:pPr>
              <w:spacing w:before="100" w:beforeAutospacing="1" w:after="100" w:afterAutospacing="1" w:line="240" w:lineRule="auto"/>
              <w:jc w:val="center"/>
              <w:rPr>
                <w:rFonts w:ascii="Times New Roman" w:hAnsi="Times New Roman"/>
                <w:sz w:val="26"/>
                <w:szCs w:val="26"/>
              </w:rPr>
            </w:pPr>
            <w:r w:rsidRPr="008F2AC1">
              <w:rPr>
                <w:rFonts w:ascii="Times New Roman" w:hAnsi="Times New Roman"/>
                <w:sz w:val="26"/>
                <w:szCs w:val="26"/>
              </w:rPr>
              <w:t>1.</w:t>
            </w:r>
          </w:p>
        </w:tc>
        <w:tc>
          <w:tcPr>
            <w:tcW w:w="1550" w:type="pct"/>
            <w:tcBorders>
              <w:top w:val="outset" w:sz="6" w:space="0" w:color="414142"/>
              <w:left w:val="outset" w:sz="6" w:space="0" w:color="414142"/>
              <w:bottom w:val="outset" w:sz="6" w:space="0" w:color="414142"/>
              <w:right w:val="outset" w:sz="6" w:space="0" w:color="414142"/>
            </w:tcBorders>
            <w:hideMark/>
          </w:tcPr>
          <w:p w:rsidR="00514935" w:rsidRPr="008F2AC1" w:rsidRDefault="00514935" w:rsidP="00964ED6">
            <w:pPr>
              <w:spacing w:after="0" w:line="240" w:lineRule="auto"/>
              <w:rPr>
                <w:rFonts w:ascii="Times New Roman" w:hAnsi="Times New Roman"/>
                <w:sz w:val="26"/>
                <w:szCs w:val="26"/>
              </w:rPr>
            </w:pPr>
            <w:r w:rsidRPr="008F2AC1">
              <w:rPr>
                <w:rFonts w:ascii="Times New Roman" w:hAnsi="Times New Roman"/>
                <w:sz w:val="26"/>
                <w:szCs w:val="26"/>
              </w:rPr>
              <w:t>Pamatojums</w:t>
            </w:r>
          </w:p>
        </w:tc>
        <w:tc>
          <w:tcPr>
            <w:tcW w:w="3201" w:type="pct"/>
            <w:tcBorders>
              <w:top w:val="outset" w:sz="6" w:space="0" w:color="414142"/>
              <w:left w:val="outset" w:sz="6" w:space="0" w:color="414142"/>
              <w:bottom w:val="outset" w:sz="6" w:space="0" w:color="414142"/>
              <w:right w:val="outset" w:sz="6" w:space="0" w:color="414142"/>
            </w:tcBorders>
            <w:hideMark/>
          </w:tcPr>
          <w:p w:rsidR="00F1324D" w:rsidRPr="008F2AC1" w:rsidRDefault="00867E91" w:rsidP="00290FEA">
            <w:pPr>
              <w:pStyle w:val="tv20787921"/>
              <w:spacing w:after="0" w:line="240" w:lineRule="auto"/>
              <w:jc w:val="both"/>
              <w:rPr>
                <w:rFonts w:ascii="Times New Roman" w:hAnsi="Times New Roman"/>
                <w:sz w:val="26"/>
                <w:szCs w:val="26"/>
              </w:rPr>
            </w:pPr>
            <w:r w:rsidRPr="008F2AC1">
              <w:rPr>
                <w:rFonts w:ascii="Times New Roman" w:eastAsia="Calibri" w:hAnsi="Times New Roman"/>
                <w:b w:val="0"/>
                <w:color w:val="000000" w:themeColor="text1"/>
                <w:sz w:val="26"/>
                <w:szCs w:val="26"/>
              </w:rPr>
              <w:t xml:space="preserve">Ministru kabineta noteikumu projekts </w:t>
            </w:r>
            <w:r w:rsidR="005475BB" w:rsidRPr="008F2AC1">
              <w:rPr>
                <w:rFonts w:ascii="Times New Roman" w:eastAsia="Calibri" w:hAnsi="Times New Roman"/>
                <w:b w:val="0"/>
                <w:color w:val="000000" w:themeColor="text1"/>
                <w:sz w:val="26"/>
                <w:szCs w:val="26"/>
              </w:rPr>
              <w:t>“</w:t>
            </w:r>
            <w:r w:rsidR="005475BB" w:rsidRPr="008F2AC1">
              <w:rPr>
                <w:rFonts w:ascii="Times New Roman" w:hAnsi="Times New Roman"/>
                <w:b w:val="0"/>
                <w:bCs w:val="0"/>
                <w:sz w:val="26"/>
                <w:szCs w:val="26"/>
              </w:rPr>
              <w:t>Grozījumi Ministru kabineta 2014.gada 1.jūlija noteikumos Nr.371 „Kārtība, kādā valsts finansē pirmsskolas izglītības programmas bērniem no piecu gadu vecuma līdz pamatizglītības ieguves uzsākšanai un pamatizglītības un vispārējās vidējās izglītības programmas, kuras īsteno privātās izglītības iestādes””</w:t>
            </w:r>
            <w:r w:rsidR="005475BB" w:rsidRPr="008F2AC1">
              <w:rPr>
                <w:rFonts w:ascii="Times New Roman" w:hAnsi="Times New Roman"/>
                <w:color w:val="000000" w:themeColor="text1"/>
                <w:sz w:val="26"/>
                <w:szCs w:val="26"/>
              </w:rPr>
              <w:t xml:space="preserve"> </w:t>
            </w:r>
            <w:r w:rsidRPr="008F2AC1">
              <w:rPr>
                <w:rFonts w:ascii="Times New Roman" w:hAnsi="Times New Roman"/>
                <w:b w:val="0"/>
                <w:color w:val="000000" w:themeColor="text1"/>
                <w:sz w:val="26"/>
                <w:szCs w:val="26"/>
              </w:rPr>
              <w:t xml:space="preserve">(turpmāk – projekts) </w:t>
            </w:r>
            <w:r w:rsidR="005475BB" w:rsidRPr="008F2AC1">
              <w:rPr>
                <w:rFonts w:ascii="Times New Roman" w:hAnsi="Times New Roman"/>
                <w:b w:val="0"/>
                <w:color w:val="000000" w:themeColor="text1"/>
                <w:sz w:val="26"/>
                <w:szCs w:val="26"/>
              </w:rPr>
              <w:t>ir iz</w:t>
            </w:r>
            <w:r w:rsidR="001F176B" w:rsidRPr="008F2AC1">
              <w:rPr>
                <w:rFonts w:ascii="Times New Roman" w:hAnsi="Times New Roman"/>
                <w:b w:val="0"/>
                <w:color w:val="000000" w:themeColor="text1"/>
                <w:sz w:val="26"/>
                <w:szCs w:val="26"/>
              </w:rPr>
              <w:t>strādāts pēc Izglītības un zinātnes ministrijas (tur</w:t>
            </w:r>
            <w:r w:rsidR="00CD5E02">
              <w:rPr>
                <w:rFonts w:ascii="Times New Roman" w:hAnsi="Times New Roman"/>
                <w:b w:val="0"/>
                <w:color w:val="000000" w:themeColor="text1"/>
                <w:sz w:val="26"/>
                <w:szCs w:val="26"/>
              </w:rPr>
              <w:t>pmāk – ministrija) iniciatīvas</w:t>
            </w:r>
            <w:r w:rsidR="00290FEA">
              <w:rPr>
                <w:rFonts w:ascii="Times New Roman" w:hAnsi="Times New Roman"/>
                <w:b w:val="0"/>
                <w:color w:val="000000" w:themeColor="text1"/>
                <w:sz w:val="26"/>
                <w:szCs w:val="26"/>
              </w:rPr>
              <w:t>,</w:t>
            </w:r>
            <w:r w:rsidR="00CD5E02">
              <w:rPr>
                <w:rFonts w:ascii="Times New Roman" w:hAnsi="Times New Roman"/>
                <w:b w:val="0"/>
                <w:color w:val="000000" w:themeColor="text1"/>
                <w:sz w:val="26"/>
                <w:szCs w:val="26"/>
              </w:rPr>
              <w:t xml:space="preserve"> pamatojoties uz Izglītības likuma 14.panta 3.punktu un Vispārējās izglītības likuma 4.panta 3.</w:t>
            </w:r>
            <w:r w:rsidR="00CD5E02" w:rsidRPr="00CD5E02">
              <w:rPr>
                <w:rFonts w:ascii="Times New Roman" w:hAnsi="Times New Roman"/>
                <w:b w:val="0"/>
                <w:color w:val="000000" w:themeColor="text1"/>
                <w:sz w:val="26"/>
                <w:szCs w:val="26"/>
                <w:vertAlign w:val="superscript"/>
              </w:rPr>
              <w:t xml:space="preserve">3 </w:t>
            </w:r>
            <w:r w:rsidR="00CD5E02">
              <w:rPr>
                <w:rFonts w:ascii="Times New Roman" w:hAnsi="Times New Roman"/>
                <w:b w:val="0"/>
                <w:color w:val="000000" w:themeColor="text1"/>
                <w:sz w:val="26"/>
                <w:szCs w:val="26"/>
              </w:rPr>
              <w:t>punktu.</w:t>
            </w:r>
          </w:p>
        </w:tc>
      </w:tr>
      <w:tr w:rsidR="00514935" w:rsidRPr="001F176B" w:rsidTr="00755DA9">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514935" w:rsidRPr="001F176B" w:rsidRDefault="00514935" w:rsidP="00964ED6">
            <w:pPr>
              <w:spacing w:before="100" w:beforeAutospacing="1" w:after="100" w:afterAutospacing="1" w:line="240" w:lineRule="auto"/>
              <w:jc w:val="center"/>
              <w:rPr>
                <w:rFonts w:ascii="Times New Roman" w:hAnsi="Times New Roman"/>
                <w:sz w:val="26"/>
                <w:szCs w:val="26"/>
              </w:rPr>
            </w:pPr>
            <w:r w:rsidRPr="001F176B">
              <w:rPr>
                <w:rFonts w:ascii="Times New Roman" w:hAnsi="Times New Roman"/>
                <w:sz w:val="26"/>
                <w:szCs w:val="26"/>
              </w:rPr>
              <w:t>2.</w:t>
            </w:r>
          </w:p>
        </w:tc>
        <w:tc>
          <w:tcPr>
            <w:tcW w:w="1550" w:type="pct"/>
            <w:tcBorders>
              <w:top w:val="outset" w:sz="6" w:space="0" w:color="414142"/>
              <w:left w:val="outset" w:sz="6" w:space="0" w:color="414142"/>
              <w:bottom w:val="outset" w:sz="6" w:space="0" w:color="414142"/>
              <w:right w:val="outset" w:sz="6" w:space="0" w:color="414142"/>
            </w:tcBorders>
            <w:hideMark/>
          </w:tcPr>
          <w:p w:rsidR="00514935" w:rsidRPr="001F176B" w:rsidRDefault="00514935" w:rsidP="00964ED6">
            <w:pPr>
              <w:spacing w:after="0" w:line="240" w:lineRule="auto"/>
              <w:rPr>
                <w:rFonts w:ascii="Times New Roman" w:hAnsi="Times New Roman"/>
                <w:sz w:val="26"/>
                <w:szCs w:val="26"/>
              </w:rPr>
            </w:pPr>
            <w:r w:rsidRPr="001F176B">
              <w:rPr>
                <w:rFonts w:ascii="Times New Roman" w:hAnsi="Times New Roman"/>
                <w:sz w:val="26"/>
                <w:szCs w:val="26"/>
              </w:rPr>
              <w:t>Pašreizējā situācija un problēmas, kuru risināšanai tiesību akta projekts izstrādāts, tiesiskā regulējuma mērķis un būtība</w:t>
            </w:r>
          </w:p>
        </w:tc>
        <w:tc>
          <w:tcPr>
            <w:tcW w:w="3201" w:type="pct"/>
            <w:tcBorders>
              <w:top w:val="outset" w:sz="6" w:space="0" w:color="414142"/>
              <w:left w:val="outset" w:sz="6" w:space="0" w:color="414142"/>
              <w:bottom w:val="outset" w:sz="6" w:space="0" w:color="414142"/>
              <w:right w:val="outset" w:sz="6" w:space="0" w:color="414142"/>
            </w:tcBorders>
            <w:hideMark/>
          </w:tcPr>
          <w:p w:rsidR="001C363A" w:rsidRDefault="001F176B" w:rsidP="0043567E">
            <w:pPr>
              <w:autoSpaceDE w:val="0"/>
              <w:autoSpaceDN w:val="0"/>
              <w:adjustRightInd w:val="0"/>
              <w:spacing w:after="0" w:line="240" w:lineRule="auto"/>
              <w:jc w:val="both"/>
              <w:rPr>
                <w:rFonts w:ascii="Times New Roman" w:hAnsi="Times New Roman"/>
                <w:color w:val="000000"/>
                <w:sz w:val="26"/>
                <w:szCs w:val="26"/>
              </w:rPr>
            </w:pPr>
            <w:r w:rsidRPr="001F176B">
              <w:rPr>
                <w:rFonts w:ascii="Times New Roman" w:hAnsi="Times New Roman"/>
                <w:color w:val="000000"/>
                <w:sz w:val="26"/>
                <w:szCs w:val="26"/>
              </w:rPr>
              <w:t>Ministru kabineta 2014.gada 1.jūlija noteikumu Nr.371 “Kārtība, kādā valsts finansē pirmsskolas izglītības programmas bērniem no piecu gadu vecuma līdz pamatizglītības ieguves uzsākšanai un pamatizglītības un vispārējās vidējās izglītības programmas, kuras īsteno privātās izglītības iestādes”</w:t>
            </w:r>
            <w:r w:rsidR="00941BC4">
              <w:rPr>
                <w:rFonts w:ascii="Times New Roman" w:hAnsi="Times New Roman"/>
                <w:color w:val="000000"/>
                <w:sz w:val="26"/>
                <w:szCs w:val="26"/>
              </w:rPr>
              <w:t xml:space="preserve"> (turpmāk – noteikumi Nr.371)</w:t>
            </w:r>
            <w:r w:rsidRPr="001F176B">
              <w:rPr>
                <w:rFonts w:ascii="Times New Roman" w:hAnsi="Times New Roman"/>
                <w:color w:val="000000"/>
                <w:sz w:val="26"/>
                <w:szCs w:val="26"/>
              </w:rPr>
              <w:t xml:space="preserve"> 2.punktā ir noteikts, ka valsts finansējumu pedagogu darba samaksai un valsts sociālās apdrošināšanas obligātajām iemaksām izglītības iestāde saņem, ja tā Valsts izglītības informācijas sistēmā </w:t>
            </w:r>
            <w:r w:rsidR="00C137BF">
              <w:rPr>
                <w:rFonts w:ascii="Times New Roman" w:hAnsi="Times New Roman"/>
                <w:color w:val="000000"/>
                <w:sz w:val="26"/>
                <w:szCs w:val="26"/>
              </w:rPr>
              <w:t xml:space="preserve">(turpmāk – VIIS) </w:t>
            </w:r>
            <w:r w:rsidRPr="001F176B">
              <w:rPr>
                <w:rFonts w:ascii="Times New Roman" w:hAnsi="Times New Roman"/>
                <w:color w:val="000000"/>
                <w:sz w:val="26"/>
                <w:szCs w:val="26"/>
              </w:rPr>
              <w:t>līdz attiecīgā gada 31. maijam un 5. septembrim ir ievadījusi un apstiprinājusi informāciju par bērnu un skolēnu skaitu attiecīgā gada 27. maijā un 1. septembrī (pa klasēm (grupām) un izglītības programmām).</w:t>
            </w:r>
            <w:r w:rsidRPr="001F176B">
              <w:rPr>
                <w:rFonts w:ascii="Tms Rmn" w:hAnsi="Tms Rmn" w:cs="Tms Rmn"/>
                <w:color w:val="000000"/>
                <w:sz w:val="26"/>
                <w:szCs w:val="26"/>
              </w:rPr>
              <w:t xml:space="preserve"> </w:t>
            </w:r>
            <w:r w:rsidR="00C137BF">
              <w:rPr>
                <w:rFonts w:ascii="Tms Rmn" w:hAnsi="Tms Rmn" w:cs="Tms Rmn"/>
                <w:color w:val="000000"/>
                <w:sz w:val="26"/>
                <w:szCs w:val="26"/>
              </w:rPr>
              <w:t xml:space="preserve">Savukārt noteikumu Nr.371 4.punktā ir noteikts, ka ministrija nosaka dotācijas apmēru, pamatojoties uz šo noteikumu 2.punktā minēto informāciju par bērnu un skolēnu skaitu. </w:t>
            </w:r>
            <w:r w:rsidR="00C137BF">
              <w:rPr>
                <w:rFonts w:ascii="Times New Roman" w:hAnsi="Times New Roman"/>
                <w:color w:val="000000"/>
                <w:sz w:val="26"/>
                <w:szCs w:val="26"/>
              </w:rPr>
              <w:br/>
              <w:t>Saskaņā ar</w:t>
            </w:r>
            <w:r w:rsidRPr="001F176B">
              <w:rPr>
                <w:rFonts w:ascii="Times New Roman" w:hAnsi="Times New Roman"/>
                <w:color w:val="000000"/>
                <w:sz w:val="26"/>
                <w:szCs w:val="26"/>
              </w:rPr>
              <w:t xml:space="preserve"> noteikumu </w:t>
            </w:r>
            <w:r w:rsidR="00C137BF">
              <w:rPr>
                <w:rFonts w:ascii="Times New Roman" w:hAnsi="Times New Roman"/>
                <w:color w:val="000000"/>
                <w:sz w:val="26"/>
                <w:szCs w:val="26"/>
              </w:rPr>
              <w:t xml:space="preserve">Nr.371 5.punktu </w:t>
            </w:r>
            <w:r w:rsidRPr="001F176B">
              <w:rPr>
                <w:rFonts w:ascii="Times New Roman" w:hAnsi="Times New Roman"/>
                <w:color w:val="000000"/>
                <w:sz w:val="26"/>
                <w:szCs w:val="26"/>
              </w:rPr>
              <w:t xml:space="preserve">ministrija nosaka dotācijas apmēru izglītības iestādei, kas īsteno pirmsskolas izglītības programmas bērniem no piecu gadu vecuma līdz pamatizglītības ieguves uzsākšanai un akreditētas pamatizglītības un vispārējās vidējās izglītības programmas, atbilstoši </w:t>
            </w:r>
            <w:r w:rsidR="00C137BF">
              <w:rPr>
                <w:rFonts w:ascii="Times New Roman" w:hAnsi="Times New Roman"/>
                <w:color w:val="000000"/>
                <w:sz w:val="26"/>
                <w:szCs w:val="26"/>
              </w:rPr>
              <w:t>Ministru kabineta 2009.gada 22.decembra noteikumu Nr.1616 “Kārtība</w:t>
            </w:r>
            <w:r w:rsidRPr="001F176B">
              <w:rPr>
                <w:rFonts w:ascii="Times New Roman" w:hAnsi="Times New Roman"/>
                <w:color w:val="000000"/>
                <w:sz w:val="26"/>
                <w:szCs w:val="26"/>
              </w:rPr>
              <w:t xml:space="preserve">, kādā aprēķina un sadala valsts budžeta mērķdotāciju </w:t>
            </w:r>
            <w:r w:rsidRPr="001F176B">
              <w:rPr>
                <w:rFonts w:ascii="Times New Roman" w:hAnsi="Times New Roman"/>
                <w:color w:val="000000"/>
                <w:sz w:val="26"/>
                <w:szCs w:val="26"/>
              </w:rPr>
              <w:lastRenderedPageBreak/>
              <w:t>pašvaldību izglītības iestādēm bērnu no piecu gadu vecuma izglītošanā nodarbināto pirmsskolas izglītības pedagogu darba samaksai un pašvaldību vispārējās pamatizglītības un vispārējās vidējās izglītības iestāžu pedagogu darba samaksai</w:t>
            </w:r>
            <w:r w:rsidR="00C137BF">
              <w:rPr>
                <w:rFonts w:ascii="Times New Roman" w:hAnsi="Times New Roman"/>
                <w:color w:val="000000"/>
                <w:sz w:val="26"/>
                <w:szCs w:val="26"/>
              </w:rPr>
              <w:t>” (turpmāk – noteikumi Nr.1616).</w:t>
            </w:r>
            <w:r w:rsidRPr="001F176B">
              <w:rPr>
                <w:rFonts w:ascii="Times New Roman" w:hAnsi="Times New Roman"/>
                <w:color w:val="000000"/>
                <w:sz w:val="26"/>
                <w:szCs w:val="26"/>
              </w:rPr>
              <w:t xml:space="preserve"> </w:t>
            </w:r>
            <w:r w:rsidR="00C137BF">
              <w:rPr>
                <w:rFonts w:ascii="Times New Roman" w:hAnsi="Times New Roman"/>
                <w:color w:val="000000"/>
                <w:sz w:val="26"/>
                <w:szCs w:val="26"/>
              </w:rPr>
              <w:t>No minētā regulējuma izriet, ka noteikumi Nr.1616 attiecībā uz privātajām izglītības iestādēm tiek piemēroti tikai tiktāl, cik tas  attiecas uz finansējuma aprēķināšanu atbilstoši noteikumu Nr.371 noteiktajā kārtībā VIIS ievadītajai un apstiprinātajai informācijai par bērnu un skolēnu skaitu.</w:t>
            </w:r>
          </w:p>
          <w:p w:rsidR="0043567E" w:rsidRDefault="00C137BF" w:rsidP="0043567E">
            <w:pPr>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Noteikumu Nr.1616</w:t>
            </w:r>
            <w:r w:rsidR="001F176B" w:rsidRPr="001F176B">
              <w:rPr>
                <w:rFonts w:ascii="Times New Roman" w:hAnsi="Times New Roman"/>
                <w:color w:val="000000"/>
                <w:sz w:val="26"/>
                <w:szCs w:val="26"/>
              </w:rPr>
              <w:t xml:space="preserve"> 8.1.apakšpunktā ir noteikts, ka ministrija aprēķina mērķdotāciju pašvaldību izglītības iestādēs bērnu izglītošanā nodarbināto pirmsskolas pedagogu un pašvaldību vispārējās pamatizglītības un vispārējās vidējās izglītības iestāžu pedagogu darba samaksai, ievērojot izglītības programmas mācību stundu plāna īstenošanai normētā skolēnu un bērnu skaita attiecību pret vienu pedagoga mēneša darba algas likmi.</w:t>
            </w:r>
            <w:r w:rsidR="001F176B" w:rsidRPr="001F176B">
              <w:rPr>
                <w:rFonts w:ascii="Tms Rmn" w:hAnsi="Tms Rmn" w:cs="Tms Rmn"/>
                <w:color w:val="000000"/>
                <w:sz w:val="26"/>
                <w:szCs w:val="26"/>
              </w:rPr>
              <w:t xml:space="preserve"> </w:t>
            </w:r>
            <w:r w:rsidR="001F176B" w:rsidRPr="001F176B">
              <w:rPr>
                <w:rFonts w:ascii="Times New Roman" w:hAnsi="Times New Roman"/>
                <w:color w:val="000000"/>
                <w:sz w:val="26"/>
                <w:szCs w:val="26"/>
              </w:rPr>
              <w:br/>
              <w:t>Savukārt MK noteikumu Nr.1616 8.</w:t>
            </w:r>
            <w:r w:rsidR="001F176B" w:rsidRPr="001F176B">
              <w:rPr>
                <w:rFonts w:ascii="Times New Roman" w:hAnsi="Times New Roman"/>
                <w:color w:val="000000"/>
                <w:sz w:val="26"/>
                <w:szCs w:val="26"/>
                <w:vertAlign w:val="superscript"/>
              </w:rPr>
              <w:t xml:space="preserve">2 </w:t>
            </w:r>
            <w:r w:rsidR="001F176B" w:rsidRPr="001F176B">
              <w:rPr>
                <w:rFonts w:ascii="Times New Roman" w:hAnsi="Times New Roman"/>
                <w:color w:val="000000"/>
                <w:sz w:val="26"/>
                <w:szCs w:val="26"/>
              </w:rPr>
              <w:t>1.apakšpunktā ir noteikts, ka pedagogu darba samaksas noteikumos noteiktajām pedagoga profesionālās darbības kvalitātes piemaksām nepieciešamo finansējumu ministrija aprēķina un sadala pašvaldībām, ņemot vērā katrā pašvaldībā un izglītības programmā tādu pedagogu mēneša darba algas likmju skaitu attiecīgā gada 27.maijā (periodam no attiecīgā gada 1.septembra līdz 31.decembrim) un 1.septembrī (periodam no nākamā gada 1.janvāra līdz 31.augustam), kuri ir ieguvuši 3., 4. un 5.kvalitātes pakāpi, pamatojoties uz informāciju par darba algas likmju skaitu, ko pašvaldības vai izglītības iestādes ir iesniegušas attiecīgās nozares ministrijā līdz attiecīgā gada 31.maijam un 5.septembrim.</w:t>
            </w:r>
            <w:r w:rsidR="001F176B" w:rsidRPr="001F176B">
              <w:rPr>
                <w:rFonts w:ascii="Tms Rmn" w:hAnsi="Tms Rmn" w:cs="Tms Rmn"/>
                <w:color w:val="000000"/>
                <w:sz w:val="26"/>
                <w:szCs w:val="26"/>
              </w:rPr>
              <w:t xml:space="preserve"> </w:t>
            </w:r>
            <w:r w:rsidR="001F176B" w:rsidRPr="001F176B">
              <w:rPr>
                <w:rFonts w:ascii="Tms Rmn" w:hAnsi="Tms Rmn" w:cs="Tms Rmn"/>
                <w:color w:val="000000"/>
                <w:sz w:val="26"/>
                <w:szCs w:val="26"/>
              </w:rPr>
              <w:br/>
            </w:r>
          </w:p>
          <w:p w:rsidR="0043567E" w:rsidRDefault="0043567E" w:rsidP="0043567E">
            <w:pPr>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No iepriekš  minētā, secinām</w:t>
            </w:r>
            <w:r w:rsidR="00630C62">
              <w:rPr>
                <w:rFonts w:ascii="Times New Roman" w:hAnsi="Times New Roman"/>
                <w:color w:val="000000"/>
                <w:sz w:val="26"/>
                <w:szCs w:val="26"/>
              </w:rPr>
              <w:t>s</w:t>
            </w:r>
            <w:r>
              <w:rPr>
                <w:rFonts w:ascii="Times New Roman" w:hAnsi="Times New Roman"/>
                <w:color w:val="000000"/>
                <w:sz w:val="26"/>
                <w:szCs w:val="26"/>
              </w:rPr>
              <w:t>, ka  valsts finansējumu pedagogu darba samaksai un valsts  sociālās apdrošināšanas obligātajām iemaksām aprēķina</w:t>
            </w:r>
            <w:r w:rsidR="00630C62">
              <w:rPr>
                <w:rFonts w:ascii="Times New Roman" w:hAnsi="Times New Roman"/>
                <w:color w:val="000000"/>
                <w:sz w:val="26"/>
                <w:szCs w:val="26"/>
              </w:rPr>
              <w:t>,</w:t>
            </w:r>
            <w:r>
              <w:rPr>
                <w:rFonts w:ascii="Times New Roman" w:hAnsi="Times New Roman"/>
                <w:color w:val="000000"/>
                <w:sz w:val="26"/>
                <w:szCs w:val="26"/>
              </w:rPr>
              <w:t xml:space="preserve"> ņemot vērā izglītojamo skaitu VIIS, savukārt  valsts finansējumu pedagoga profesionālās darbības kvalitātes piemaksām   aprēķina</w:t>
            </w:r>
            <w:r w:rsidR="00630C62">
              <w:rPr>
                <w:rFonts w:ascii="Times New Roman" w:hAnsi="Times New Roman"/>
                <w:color w:val="000000"/>
                <w:sz w:val="26"/>
                <w:szCs w:val="26"/>
              </w:rPr>
              <w:t>,</w:t>
            </w:r>
            <w:r>
              <w:rPr>
                <w:rFonts w:ascii="Times New Roman" w:hAnsi="Times New Roman"/>
                <w:color w:val="000000"/>
                <w:sz w:val="26"/>
                <w:szCs w:val="26"/>
              </w:rPr>
              <w:t xml:space="preserve"> ņemot vērā  informāciju par valsts finansēto pedagogu mēneša darba algas likmju skaitu. </w:t>
            </w:r>
          </w:p>
          <w:p w:rsidR="00EF6227" w:rsidRDefault="001F176B" w:rsidP="008F2AC1">
            <w:pPr>
              <w:autoSpaceDE w:val="0"/>
              <w:autoSpaceDN w:val="0"/>
              <w:adjustRightInd w:val="0"/>
              <w:spacing w:after="0" w:line="240" w:lineRule="auto"/>
              <w:jc w:val="both"/>
              <w:rPr>
                <w:rFonts w:ascii="Times New Roman" w:hAnsi="Times New Roman"/>
                <w:color w:val="000000"/>
                <w:sz w:val="26"/>
                <w:szCs w:val="26"/>
              </w:rPr>
            </w:pPr>
            <w:r w:rsidRPr="001F176B">
              <w:rPr>
                <w:rFonts w:ascii="Times New Roman" w:hAnsi="Times New Roman"/>
                <w:color w:val="000000"/>
                <w:sz w:val="26"/>
                <w:szCs w:val="26"/>
              </w:rPr>
              <w:br/>
              <w:t xml:space="preserve">Tādējādi ir radusies situācija, </w:t>
            </w:r>
            <w:r w:rsidR="0043567E">
              <w:rPr>
                <w:rFonts w:ascii="Times New Roman" w:hAnsi="Times New Roman"/>
                <w:color w:val="000000"/>
                <w:sz w:val="26"/>
                <w:szCs w:val="26"/>
              </w:rPr>
              <w:t xml:space="preserve">ka no noteikumiem Nr.371 neizriet, ka privātajām izglītības iestādēm valsts dotācija </w:t>
            </w:r>
            <w:r w:rsidR="0043567E">
              <w:rPr>
                <w:rFonts w:ascii="Times New Roman" w:hAnsi="Times New Roman"/>
                <w:color w:val="000000"/>
                <w:sz w:val="26"/>
                <w:szCs w:val="26"/>
              </w:rPr>
              <w:lastRenderedPageBreak/>
              <w:t>ir piešķirama arī pedagogu profesionālās darbības kvalitātes piemaksām. Savukārt</w:t>
            </w:r>
            <w:r w:rsidR="00D67DA4">
              <w:rPr>
                <w:rFonts w:ascii="Times New Roman" w:hAnsi="Times New Roman"/>
                <w:color w:val="000000"/>
                <w:sz w:val="26"/>
                <w:szCs w:val="26"/>
              </w:rPr>
              <w:t xml:space="preserve"> </w:t>
            </w:r>
            <w:r w:rsidR="00EF6227" w:rsidRPr="00EF6227">
              <w:rPr>
                <w:rFonts w:ascii="Times New Roman" w:hAnsi="Times New Roman"/>
                <w:color w:val="000000"/>
                <w:sz w:val="26"/>
                <w:szCs w:val="26"/>
              </w:rPr>
              <w:t>no Ministru kabineta 2014.gada 17.jūnija noteikumu  Nr.332 “Grozījumi Ministru kabineta 2009.gada 28.jūlija noteikumos Nr.836 “Pedagogu darba samaksas noteikumi”” anotācijas izriet, ka finansējums privāto izglītības iestāžu pedagogu profesionālās darbības kvalitātes piemaksu nodrošināšanai tiek segts no valsts budžeta.</w:t>
            </w:r>
          </w:p>
          <w:p w:rsidR="009B194D" w:rsidRDefault="00EF6227" w:rsidP="008F2AC1">
            <w:pPr>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Tādējādi, l</w:t>
            </w:r>
            <w:r w:rsidR="009B194D">
              <w:rPr>
                <w:rFonts w:ascii="Times New Roman" w:hAnsi="Times New Roman"/>
                <w:color w:val="000000"/>
                <w:sz w:val="26"/>
                <w:szCs w:val="26"/>
              </w:rPr>
              <w:t xml:space="preserve">ai privātajām izglītības iestādēm varētu nodrošināt valsts finansējumu pedagogu profesionālās darbības kvalitātes piemaksām un lai </w:t>
            </w:r>
            <w:r w:rsidR="00E3202E">
              <w:rPr>
                <w:rFonts w:ascii="Times New Roman" w:hAnsi="Times New Roman"/>
                <w:color w:val="000000"/>
                <w:sz w:val="26"/>
                <w:szCs w:val="26"/>
              </w:rPr>
              <w:t xml:space="preserve">darbība </w:t>
            </w:r>
            <w:r w:rsidR="009B194D">
              <w:rPr>
                <w:rFonts w:ascii="Times New Roman" w:hAnsi="Times New Roman"/>
                <w:color w:val="000000"/>
                <w:sz w:val="26"/>
                <w:szCs w:val="26"/>
              </w:rPr>
              <w:t>b</w:t>
            </w:r>
            <w:r w:rsidR="00E3202E">
              <w:rPr>
                <w:rFonts w:ascii="Times New Roman" w:hAnsi="Times New Roman"/>
                <w:color w:val="000000"/>
                <w:sz w:val="26"/>
                <w:szCs w:val="26"/>
              </w:rPr>
              <w:t>ūtu pamatota</w:t>
            </w:r>
            <w:r w:rsidR="009B194D">
              <w:rPr>
                <w:rFonts w:ascii="Times New Roman" w:hAnsi="Times New Roman"/>
                <w:color w:val="000000"/>
                <w:sz w:val="26"/>
                <w:szCs w:val="26"/>
              </w:rPr>
              <w:t xml:space="preserve"> ar ārējo normatīvo aktu tiesību normu, nepieciešams </w:t>
            </w:r>
            <w:r w:rsidR="003A5BA2">
              <w:rPr>
                <w:rFonts w:ascii="Times New Roman" w:hAnsi="Times New Roman"/>
                <w:color w:val="000000"/>
                <w:sz w:val="26"/>
                <w:szCs w:val="26"/>
              </w:rPr>
              <w:t xml:space="preserve">izdarīt grozījumus noteikumos </w:t>
            </w:r>
            <w:r w:rsidR="009B194D">
              <w:rPr>
                <w:rFonts w:ascii="Times New Roman" w:hAnsi="Times New Roman"/>
                <w:color w:val="000000"/>
                <w:sz w:val="26"/>
                <w:szCs w:val="26"/>
              </w:rPr>
              <w:t>Nr.371.</w:t>
            </w:r>
          </w:p>
          <w:p w:rsidR="00630C62" w:rsidRDefault="00630C62" w:rsidP="00630C62">
            <w:pPr>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Projekts paredz noteikt, pamatojoties uz kādu informāciju Izglītības un zinātnes ministrija un nozares ministrija nosaka </w:t>
            </w:r>
            <w:r w:rsidRPr="00630C62">
              <w:rPr>
                <w:rFonts w:ascii="Times New Roman" w:hAnsi="Times New Roman"/>
                <w:color w:val="000000"/>
                <w:sz w:val="26"/>
                <w:szCs w:val="26"/>
              </w:rPr>
              <w:t xml:space="preserve">pedagogu profesionālās darbības kvalitātes piemaksām nepieciešamo </w:t>
            </w:r>
            <w:r w:rsidR="00041311">
              <w:rPr>
                <w:rFonts w:ascii="Times New Roman" w:hAnsi="Times New Roman"/>
                <w:color w:val="000000"/>
                <w:sz w:val="26"/>
                <w:szCs w:val="26"/>
              </w:rPr>
              <w:t>finansējumu</w:t>
            </w:r>
            <w:r w:rsidR="007B2DEA">
              <w:rPr>
                <w:rFonts w:ascii="Times New Roman" w:hAnsi="Times New Roman"/>
                <w:color w:val="000000"/>
                <w:sz w:val="26"/>
                <w:szCs w:val="26"/>
              </w:rPr>
              <w:t>, proti, la</w:t>
            </w:r>
            <w:r w:rsidR="00041311">
              <w:rPr>
                <w:rFonts w:ascii="Times New Roman" w:hAnsi="Times New Roman"/>
                <w:color w:val="000000"/>
                <w:sz w:val="26"/>
                <w:szCs w:val="26"/>
              </w:rPr>
              <w:t xml:space="preserve">i saņemtu minēto finansējumu, izglītības iestādei līdz attiecīgā gada </w:t>
            </w:r>
            <w:r w:rsidR="007B2DEA">
              <w:rPr>
                <w:rFonts w:ascii="Times New Roman" w:hAnsi="Times New Roman"/>
                <w:color w:val="000000"/>
                <w:sz w:val="26"/>
                <w:szCs w:val="26"/>
              </w:rPr>
              <w:t>31</w:t>
            </w:r>
            <w:r w:rsidR="00041311">
              <w:rPr>
                <w:rFonts w:ascii="Times New Roman" w:hAnsi="Times New Roman"/>
                <w:color w:val="000000"/>
                <w:sz w:val="26"/>
                <w:szCs w:val="26"/>
              </w:rPr>
              <w:t>.maijam un 5.septembrim</w:t>
            </w:r>
            <w:r w:rsidR="007B2DEA">
              <w:rPr>
                <w:rFonts w:ascii="Times New Roman" w:hAnsi="Times New Roman"/>
                <w:color w:val="000000"/>
                <w:sz w:val="26"/>
                <w:szCs w:val="26"/>
              </w:rPr>
              <w:t xml:space="preserve"> </w:t>
            </w:r>
            <w:r w:rsidR="00041311">
              <w:rPr>
                <w:rFonts w:ascii="Times New Roman" w:hAnsi="Times New Roman"/>
                <w:color w:val="000000"/>
                <w:sz w:val="26"/>
                <w:szCs w:val="26"/>
              </w:rPr>
              <w:t xml:space="preserve">ir jāiesniedz Izglītības un zinātnes ministrijā vai nozares ministrijā </w:t>
            </w:r>
            <w:r w:rsidR="007B2DEA">
              <w:rPr>
                <w:rFonts w:ascii="Times New Roman" w:hAnsi="Times New Roman"/>
                <w:color w:val="000000"/>
                <w:sz w:val="26"/>
                <w:szCs w:val="26"/>
              </w:rPr>
              <w:t xml:space="preserve">informācija par tādu valsts finansēto pedagogu mēneša darba algas likmju skaitu attiecīgā gada 27.maijā un 1.septembrī, kuri ir ieguvuši 3., 4. un 5.kvaitātes pakāpi.  </w:t>
            </w:r>
          </w:p>
          <w:p w:rsidR="008F2AC1" w:rsidRDefault="00446C69" w:rsidP="00630C62">
            <w:pPr>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Precizēts noteikumu Nr.371 4.punkts, nosakot, ka ministrija dotāciju privātajām izglītības iestādēm attiecīgajam periodam aprēķina</w:t>
            </w:r>
            <w:r w:rsidR="00630C62">
              <w:rPr>
                <w:rFonts w:ascii="Times New Roman" w:hAnsi="Times New Roman"/>
                <w:color w:val="000000"/>
                <w:sz w:val="26"/>
                <w:szCs w:val="26"/>
              </w:rPr>
              <w:t>,</w:t>
            </w:r>
            <w:r>
              <w:rPr>
                <w:rFonts w:ascii="Times New Roman" w:hAnsi="Times New Roman"/>
                <w:color w:val="000000"/>
                <w:sz w:val="26"/>
                <w:szCs w:val="26"/>
              </w:rPr>
              <w:t xml:space="preserve"> pamatojoties ne tikai uz informāciju par bērnu un skolēnu skaitu, bet arī pamatojoties uz informāciju par valsts finansēto pedagogu mēneša darba algas likmju skaitu. </w:t>
            </w:r>
          </w:p>
          <w:p w:rsidR="00D67DA4" w:rsidRDefault="00D67DA4" w:rsidP="0014422E">
            <w:pPr>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Projekts paredz noteikt, pamatojoties uz kādu informāciju, </w:t>
            </w:r>
            <w:r w:rsidR="0014422E">
              <w:rPr>
                <w:rFonts w:ascii="Times New Roman" w:hAnsi="Times New Roman"/>
                <w:color w:val="000000"/>
                <w:sz w:val="26"/>
                <w:szCs w:val="26"/>
              </w:rPr>
              <w:t>valsts dotācija pedagogu profesionālās darbības kvalitātes piemaksām tik</w:t>
            </w:r>
            <w:r>
              <w:rPr>
                <w:rFonts w:ascii="Times New Roman" w:hAnsi="Times New Roman"/>
                <w:color w:val="000000"/>
                <w:sz w:val="26"/>
                <w:szCs w:val="26"/>
              </w:rPr>
              <w:t>s</w:t>
            </w:r>
            <w:r w:rsidR="0014422E">
              <w:rPr>
                <w:rFonts w:ascii="Times New Roman" w:hAnsi="Times New Roman"/>
                <w:color w:val="000000"/>
                <w:sz w:val="26"/>
                <w:szCs w:val="26"/>
              </w:rPr>
              <w:t xml:space="preserve"> piešķirt</w:t>
            </w:r>
            <w:r>
              <w:rPr>
                <w:rFonts w:ascii="Times New Roman" w:hAnsi="Times New Roman"/>
                <w:color w:val="000000"/>
                <w:sz w:val="26"/>
                <w:szCs w:val="26"/>
              </w:rPr>
              <w:t>a</w:t>
            </w:r>
            <w:r w:rsidR="0014422E">
              <w:rPr>
                <w:rFonts w:ascii="Times New Roman" w:hAnsi="Times New Roman"/>
                <w:color w:val="000000"/>
                <w:sz w:val="26"/>
                <w:szCs w:val="26"/>
              </w:rPr>
              <w:t xml:space="preserve"> </w:t>
            </w:r>
            <w:r w:rsidR="003603E8">
              <w:rPr>
                <w:rFonts w:ascii="Times New Roman" w:hAnsi="Times New Roman"/>
                <w:color w:val="000000"/>
                <w:sz w:val="26"/>
                <w:szCs w:val="26"/>
              </w:rPr>
              <w:t>par laika periodu no 2014.gada 1.septembra</w:t>
            </w:r>
            <w:r>
              <w:rPr>
                <w:rFonts w:ascii="Times New Roman" w:hAnsi="Times New Roman"/>
                <w:color w:val="000000"/>
                <w:sz w:val="26"/>
                <w:szCs w:val="26"/>
              </w:rPr>
              <w:t xml:space="preserve"> līdz 2015.gada 31.augustam. </w:t>
            </w:r>
          </w:p>
          <w:p w:rsidR="0014422E" w:rsidRPr="00D34165" w:rsidRDefault="0014422E" w:rsidP="0014422E">
            <w:pPr>
              <w:autoSpaceDE w:val="0"/>
              <w:autoSpaceDN w:val="0"/>
              <w:adjustRightInd w:val="0"/>
              <w:spacing w:after="0" w:line="240" w:lineRule="auto"/>
              <w:jc w:val="both"/>
              <w:rPr>
                <w:rFonts w:ascii="Times New Roman" w:hAnsi="Times New Roman"/>
                <w:color w:val="000000"/>
                <w:sz w:val="26"/>
                <w:szCs w:val="26"/>
              </w:rPr>
            </w:pPr>
            <w:r w:rsidRPr="0014422E">
              <w:rPr>
                <w:rFonts w:ascii="Times New Roman" w:hAnsi="Times New Roman"/>
                <w:color w:val="000000"/>
                <w:sz w:val="26"/>
                <w:szCs w:val="26"/>
              </w:rPr>
              <w:t xml:space="preserve">Saskaņā ar noteikumu Nr.371 5.punktu finansējuma apmērs pedagogu profesionālās darbības kvalitātes piemaksām tiks aprēķināts atbilstoši noteikumu Nr.1616 regulējumam.  </w:t>
            </w:r>
          </w:p>
        </w:tc>
      </w:tr>
      <w:tr w:rsidR="00514935" w:rsidRPr="001F176B" w:rsidTr="00755DA9">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514935" w:rsidRPr="001F176B" w:rsidRDefault="00514935" w:rsidP="00964ED6">
            <w:pPr>
              <w:spacing w:before="100" w:beforeAutospacing="1" w:after="100" w:afterAutospacing="1" w:line="240" w:lineRule="auto"/>
              <w:jc w:val="center"/>
              <w:rPr>
                <w:rFonts w:ascii="Times New Roman" w:hAnsi="Times New Roman"/>
                <w:sz w:val="26"/>
                <w:szCs w:val="26"/>
              </w:rPr>
            </w:pPr>
            <w:r w:rsidRPr="001F176B">
              <w:rPr>
                <w:rFonts w:ascii="Times New Roman" w:hAnsi="Times New Roman"/>
                <w:sz w:val="26"/>
                <w:szCs w:val="26"/>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514935" w:rsidRPr="001F176B" w:rsidRDefault="00514935" w:rsidP="00964ED6">
            <w:pPr>
              <w:spacing w:after="0" w:line="240" w:lineRule="auto"/>
              <w:rPr>
                <w:rFonts w:ascii="Times New Roman" w:hAnsi="Times New Roman"/>
                <w:sz w:val="26"/>
                <w:szCs w:val="26"/>
              </w:rPr>
            </w:pPr>
            <w:r w:rsidRPr="001F176B">
              <w:rPr>
                <w:rFonts w:ascii="Times New Roman" w:hAnsi="Times New Roman"/>
                <w:sz w:val="26"/>
                <w:szCs w:val="26"/>
              </w:rPr>
              <w:t>Projekta izstrādē iesaistītās institūcijas</w:t>
            </w:r>
          </w:p>
        </w:tc>
        <w:tc>
          <w:tcPr>
            <w:tcW w:w="3201" w:type="pct"/>
            <w:tcBorders>
              <w:top w:val="outset" w:sz="6" w:space="0" w:color="414142"/>
              <w:left w:val="outset" w:sz="6" w:space="0" w:color="414142"/>
              <w:bottom w:val="outset" w:sz="6" w:space="0" w:color="414142"/>
              <w:right w:val="outset" w:sz="6" w:space="0" w:color="414142"/>
            </w:tcBorders>
            <w:hideMark/>
          </w:tcPr>
          <w:p w:rsidR="00514935" w:rsidRPr="001F176B" w:rsidRDefault="00902B05" w:rsidP="00964ED6">
            <w:pPr>
              <w:spacing w:after="0" w:line="240" w:lineRule="auto"/>
              <w:rPr>
                <w:rFonts w:ascii="Times New Roman" w:hAnsi="Times New Roman"/>
                <w:sz w:val="26"/>
                <w:szCs w:val="26"/>
              </w:rPr>
            </w:pPr>
            <w:r w:rsidRPr="001F176B">
              <w:rPr>
                <w:rFonts w:ascii="Times New Roman" w:hAnsi="Times New Roman"/>
                <w:sz w:val="26"/>
                <w:szCs w:val="26"/>
              </w:rPr>
              <w:t>Izglītības un zinātnes ministrija</w:t>
            </w:r>
          </w:p>
          <w:p w:rsidR="00AD4864" w:rsidRPr="001F176B" w:rsidRDefault="00AD4864" w:rsidP="00964ED6">
            <w:pPr>
              <w:spacing w:after="0" w:line="240" w:lineRule="auto"/>
              <w:jc w:val="both"/>
              <w:rPr>
                <w:rFonts w:ascii="Times New Roman" w:hAnsi="Times New Roman"/>
                <w:sz w:val="26"/>
                <w:szCs w:val="26"/>
              </w:rPr>
            </w:pPr>
          </w:p>
        </w:tc>
      </w:tr>
      <w:tr w:rsidR="00514935" w:rsidRPr="001F176B" w:rsidTr="00755DA9">
        <w:tc>
          <w:tcPr>
            <w:tcW w:w="249" w:type="pct"/>
            <w:tcBorders>
              <w:top w:val="outset" w:sz="6" w:space="0" w:color="414142"/>
              <w:left w:val="outset" w:sz="6" w:space="0" w:color="414142"/>
              <w:bottom w:val="outset" w:sz="6" w:space="0" w:color="414142"/>
              <w:right w:val="outset" w:sz="6" w:space="0" w:color="414142"/>
            </w:tcBorders>
            <w:hideMark/>
          </w:tcPr>
          <w:p w:rsidR="00514935" w:rsidRPr="001F176B" w:rsidRDefault="00514935" w:rsidP="00964ED6">
            <w:pPr>
              <w:spacing w:before="100" w:beforeAutospacing="1" w:after="100" w:afterAutospacing="1" w:line="240" w:lineRule="auto"/>
              <w:jc w:val="center"/>
              <w:rPr>
                <w:rFonts w:ascii="Times New Roman" w:hAnsi="Times New Roman"/>
                <w:sz w:val="26"/>
                <w:szCs w:val="26"/>
              </w:rPr>
            </w:pPr>
            <w:r w:rsidRPr="001F176B">
              <w:rPr>
                <w:rFonts w:ascii="Times New Roman" w:hAnsi="Times New Roman"/>
                <w:sz w:val="26"/>
                <w:szCs w:val="26"/>
              </w:rPr>
              <w:t>4.</w:t>
            </w:r>
          </w:p>
        </w:tc>
        <w:tc>
          <w:tcPr>
            <w:tcW w:w="1550" w:type="pct"/>
            <w:tcBorders>
              <w:top w:val="outset" w:sz="6" w:space="0" w:color="414142"/>
              <w:left w:val="outset" w:sz="6" w:space="0" w:color="414142"/>
              <w:bottom w:val="outset" w:sz="6" w:space="0" w:color="414142"/>
              <w:right w:val="outset" w:sz="6" w:space="0" w:color="414142"/>
            </w:tcBorders>
            <w:hideMark/>
          </w:tcPr>
          <w:p w:rsidR="00514935" w:rsidRPr="001F176B" w:rsidRDefault="00514935" w:rsidP="00964ED6">
            <w:pPr>
              <w:spacing w:after="0" w:line="240" w:lineRule="auto"/>
              <w:rPr>
                <w:rFonts w:ascii="Times New Roman" w:hAnsi="Times New Roman"/>
                <w:sz w:val="26"/>
                <w:szCs w:val="26"/>
              </w:rPr>
            </w:pPr>
            <w:r w:rsidRPr="001F176B">
              <w:rPr>
                <w:rFonts w:ascii="Times New Roman" w:hAnsi="Times New Roman"/>
                <w:sz w:val="26"/>
                <w:szCs w:val="26"/>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rsidR="00514935" w:rsidRPr="001F176B" w:rsidRDefault="00514935" w:rsidP="00964ED6">
            <w:pPr>
              <w:spacing w:before="100" w:beforeAutospacing="1" w:after="100" w:afterAutospacing="1" w:line="240" w:lineRule="auto"/>
              <w:rPr>
                <w:rFonts w:ascii="Times New Roman" w:hAnsi="Times New Roman"/>
                <w:sz w:val="26"/>
                <w:szCs w:val="26"/>
              </w:rPr>
            </w:pPr>
            <w:r w:rsidRPr="001F176B">
              <w:rPr>
                <w:rFonts w:ascii="Times New Roman" w:hAnsi="Times New Roman"/>
                <w:sz w:val="26"/>
                <w:szCs w:val="26"/>
              </w:rPr>
              <w:t>Nav</w:t>
            </w:r>
          </w:p>
        </w:tc>
      </w:tr>
    </w:tbl>
    <w:p w:rsidR="002730F1" w:rsidRDefault="002730F1" w:rsidP="00964ED6">
      <w:pPr>
        <w:spacing w:line="240" w:lineRule="auto"/>
        <w:rPr>
          <w:rFonts w:ascii="Times New Roman" w:hAnsi="Times New Roman"/>
          <w:sz w:val="26"/>
          <w:szCs w:val="26"/>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65"/>
        <w:gridCol w:w="5916"/>
      </w:tblGrid>
      <w:tr w:rsidR="00106A70" w:rsidRPr="002B365D" w:rsidTr="002C3BB1">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106A70" w:rsidRPr="00106A70" w:rsidRDefault="00106A70" w:rsidP="002C3BB1">
            <w:pPr>
              <w:spacing w:before="100" w:beforeAutospacing="1" w:after="100" w:afterAutospacing="1" w:line="240" w:lineRule="auto"/>
              <w:jc w:val="center"/>
              <w:rPr>
                <w:rFonts w:ascii="Times New Roman" w:hAnsi="Times New Roman"/>
                <w:b/>
                <w:bCs/>
                <w:sz w:val="26"/>
                <w:szCs w:val="26"/>
              </w:rPr>
            </w:pPr>
            <w:r w:rsidRPr="00106A70">
              <w:rPr>
                <w:rFonts w:ascii="Times New Roman" w:hAnsi="Times New Roman"/>
                <w:sz w:val="26"/>
                <w:szCs w:val="26"/>
              </w:rPr>
              <w:lastRenderedPageBreak/>
              <w:t> </w:t>
            </w:r>
            <w:r w:rsidRPr="00106A70">
              <w:rPr>
                <w:rFonts w:ascii="Times New Roman" w:hAnsi="Times New Roman"/>
                <w:b/>
                <w:bCs/>
                <w:sz w:val="26"/>
                <w:szCs w:val="26"/>
              </w:rPr>
              <w:t>II. Tiesību akta projekta ietekme uz sabiedrību, tautsaimniecības attīstību un administratīvo slogu</w:t>
            </w:r>
          </w:p>
        </w:tc>
      </w:tr>
      <w:tr w:rsidR="00106A70" w:rsidRPr="002B365D" w:rsidTr="002C3BB1">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106A70" w:rsidRPr="002B365D" w:rsidRDefault="00106A70" w:rsidP="002C3BB1">
            <w:pPr>
              <w:spacing w:after="0" w:line="240" w:lineRule="auto"/>
              <w:rPr>
                <w:rFonts w:ascii="Times New Roman" w:hAnsi="Times New Roman"/>
                <w:sz w:val="28"/>
                <w:szCs w:val="28"/>
              </w:rPr>
            </w:pPr>
            <w:r w:rsidRPr="002B365D">
              <w:rPr>
                <w:rFonts w:ascii="Times New Roman" w:hAnsi="Times New Roman"/>
                <w:sz w:val="28"/>
                <w:szCs w:val="28"/>
              </w:rPr>
              <w:t>1.</w:t>
            </w:r>
          </w:p>
        </w:tc>
        <w:tc>
          <w:tcPr>
            <w:tcW w:w="1550" w:type="pct"/>
            <w:tcBorders>
              <w:top w:val="outset" w:sz="6" w:space="0" w:color="414142"/>
              <w:left w:val="outset" w:sz="6" w:space="0" w:color="414142"/>
              <w:bottom w:val="outset" w:sz="6" w:space="0" w:color="414142"/>
              <w:right w:val="outset" w:sz="6" w:space="0" w:color="414142"/>
            </w:tcBorders>
            <w:hideMark/>
          </w:tcPr>
          <w:p w:rsidR="00106A70" w:rsidRPr="00106A70" w:rsidRDefault="00106A70" w:rsidP="002C3BB1">
            <w:pPr>
              <w:spacing w:after="0" w:line="240" w:lineRule="auto"/>
              <w:rPr>
                <w:rFonts w:ascii="Times New Roman" w:hAnsi="Times New Roman"/>
                <w:sz w:val="26"/>
                <w:szCs w:val="26"/>
              </w:rPr>
            </w:pPr>
            <w:r w:rsidRPr="00106A70">
              <w:rPr>
                <w:rFonts w:ascii="Times New Roman" w:hAnsi="Times New Roman"/>
                <w:sz w:val="26"/>
                <w:szCs w:val="26"/>
              </w:rPr>
              <w:t>Sabiedrības mērķgrupas, kuras tiesiskais regulējums ietekmē vai varētu ietekmēt</w:t>
            </w:r>
          </w:p>
        </w:tc>
        <w:tc>
          <w:tcPr>
            <w:tcW w:w="3201" w:type="pct"/>
            <w:tcBorders>
              <w:top w:val="outset" w:sz="6" w:space="0" w:color="414142"/>
              <w:left w:val="outset" w:sz="6" w:space="0" w:color="414142"/>
              <w:bottom w:val="outset" w:sz="6" w:space="0" w:color="414142"/>
              <w:right w:val="outset" w:sz="6" w:space="0" w:color="414142"/>
            </w:tcBorders>
            <w:hideMark/>
          </w:tcPr>
          <w:p w:rsidR="00106A70" w:rsidRPr="00106A70" w:rsidRDefault="00106A70" w:rsidP="003A5BA2">
            <w:pPr>
              <w:spacing w:after="0" w:line="240" w:lineRule="auto"/>
              <w:jc w:val="both"/>
              <w:rPr>
                <w:rFonts w:ascii="Times New Roman" w:hAnsi="Times New Roman"/>
                <w:sz w:val="26"/>
                <w:szCs w:val="26"/>
              </w:rPr>
            </w:pPr>
            <w:r w:rsidRPr="00106A70">
              <w:rPr>
                <w:rFonts w:ascii="Times New Roman" w:hAnsi="Times New Roman"/>
                <w:sz w:val="26"/>
                <w:szCs w:val="26"/>
              </w:rPr>
              <w:t>Privātās izglītības iestādes</w:t>
            </w:r>
            <w:r w:rsidR="003A5BA2">
              <w:rPr>
                <w:rFonts w:ascii="Times New Roman" w:hAnsi="Times New Roman"/>
                <w:sz w:val="26"/>
                <w:szCs w:val="26"/>
              </w:rPr>
              <w:t xml:space="preserve">, kas īsteno pirmsskolas izglītības programmas bērniem no piecu gadu vecuma līdz pamatizglītības ieguves uzsākšanai un pamatizglītības un vispārējās vidējās izglītības programmas. </w:t>
            </w:r>
          </w:p>
        </w:tc>
      </w:tr>
      <w:tr w:rsidR="00106A70" w:rsidRPr="002B365D" w:rsidTr="002C3BB1">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106A70" w:rsidRPr="002B365D" w:rsidRDefault="00106A70" w:rsidP="002C3BB1">
            <w:pPr>
              <w:spacing w:after="0" w:line="240" w:lineRule="auto"/>
              <w:rPr>
                <w:rFonts w:ascii="Times New Roman" w:hAnsi="Times New Roman"/>
                <w:sz w:val="28"/>
                <w:szCs w:val="28"/>
              </w:rPr>
            </w:pPr>
            <w:r w:rsidRPr="002B365D">
              <w:rPr>
                <w:rFonts w:ascii="Times New Roman" w:hAnsi="Times New Roman"/>
                <w:sz w:val="28"/>
                <w:szCs w:val="28"/>
              </w:rPr>
              <w:t>2.</w:t>
            </w:r>
          </w:p>
        </w:tc>
        <w:tc>
          <w:tcPr>
            <w:tcW w:w="1550" w:type="pct"/>
            <w:tcBorders>
              <w:top w:val="outset" w:sz="6" w:space="0" w:color="414142"/>
              <w:left w:val="outset" w:sz="6" w:space="0" w:color="414142"/>
              <w:bottom w:val="outset" w:sz="6" w:space="0" w:color="414142"/>
              <w:right w:val="outset" w:sz="6" w:space="0" w:color="414142"/>
            </w:tcBorders>
            <w:hideMark/>
          </w:tcPr>
          <w:p w:rsidR="00106A70" w:rsidRPr="00106A70" w:rsidRDefault="00106A70" w:rsidP="002C3BB1">
            <w:pPr>
              <w:spacing w:after="0" w:line="240" w:lineRule="auto"/>
              <w:rPr>
                <w:rFonts w:ascii="Times New Roman" w:hAnsi="Times New Roman"/>
                <w:sz w:val="26"/>
                <w:szCs w:val="26"/>
              </w:rPr>
            </w:pPr>
            <w:r w:rsidRPr="00106A70">
              <w:rPr>
                <w:rFonts w:ascii="Times New Roman" w:hAnsi="Times New Roman"/>
                <w:sz w:val="26"/>
                <w:szCs w:val="26"/>
              </w:rPr>
              <w:t>Tiesiskā regulējuma ietekme uz tautsaimniecību un administratīvo slogu</w:t>
            </w:r>
          </w:p>
        </w:tc>
        <w:tc>
          <w:tcPr>
            <w:tcW w:w="3201" w:type="pct"/>
            <w:tcBorders>
              <w:top w:val="outset" w:sz="6" w:space="0" w:color="414142"/>
              <w:left w:val="outset" w:sz="6" w:space="0" w:color="414142"/>
              <w:bottom w:val="outset" w:sz="6" w:space="0" w:color="414142"/>
              <w:right w:val="outset" w:sz="6" w:space="0" w:color="414142"/>
            </w:tcBorders>
            <w:hideMark/>
          </w:tcPr>
          <w:p w:rsidR="00106A70" w:rsidRPr="00106A70" w:rsidRDefault="00106A70" w:rsidP="002C3BB1">
            <w:pPr>
              <w:spacing w:after="0" w:line="240" w:lineRule="auto"/>
              <w:jc w:val="both"/>
              <w:rPr>
                <w:rFonts w:ascii="Times New Roman" w:hAnsi="Times New Roman"/>
                <w:sz w:val="26"/>
                <w:szCs w:val="26"/>
              </w:rPr>
            </w:pPr>
            <w:r w:rsidRPr="00106A70">
              <w:rPr>
                <w:rFonts w:ascii="Times New Roman" w:hAnsi="Times New Roman"/>
                <w:sz w:val="26"/>
                <w:szCs w:val="26"/>
              </w:rPr>
              <w:t>Sabiedrības grupām un institūcijām projekta tiesiskais regulējums nemaina tiesības un pienākumus, kā arī veicamās darbības.</w:t>
            </w:r>
          </w:p>
        </w:tc>
      </w:tr>
      <w:tr w:rsidR="00106A70" w:rsidRPr="002B365D" w:rsidTr="002C3BB1">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106A70" w:rsidRPr="002B365D" w:rsidRDefault="00106A70" w:rsidP="002C3BB1">
            <w:pPr>
              <w:spacing w:after="0" w:line="240" w:lineRule="auto"/>
              <w:rPr>
                <w:rFonts w:ascii="Times New Roman" w:hAnsi="Times New Roman"/>
                <w:sz w:val="28"/>
                <w:szCs w:val="28"/>
              </w:rPr>
            </w:pPr>
            <w:r w:rsidRPr="002B365D">
              <w:rPr>
                <w:rFonts w:ascii="Times New Roman" w:hAnsi="Times New Roman"/>
                <w:sz w:val="28"/>
                <w:szCs w:val="28"/>
              </w:rPr>
              <w:t>3.</w:t>
            </w:r>
          </w:p>
        </w:tc>
        <w:tc>
          <w:tcPr>
            <w:tcW w:w="1550" w:type="pct"/>
            <w:tcBorders>
              <w:top w:val="outset" w:sz="6" w:space="0" w:color="414142"/>
              <w:left w:val="outset" w:sz="6" w:space="0" w:color="414142"/>
              <w:bottom w:val="outset" w:sz="6" w:space="0" w:color="414142"/>
              <w:right w:val="outset" w:sz="6" w:space="0" w:color="414142"/>
            </w:tcBorders>
            <w:hideMark/>
          </w:tcPr>
          <w:p w:rsidR="00106A70" w:rsidRPr="00106A70" w:rsidRDefault="00106A70" w:rsidP="002C3BB1">
            <w:pPr>
              <w:spacing w:after="0" w:line="240" w:lineRule="auto"/>
              <w:rPr>
                <w:rFonts w:ascii="Times New Roman" w:hAnsi="Times New Roman"/>
                <w:sz w:val="26"/>
                <w:szCs w:val="26"/>
              </w:rPr>
            </w:pPr>
            <w:r w:rsidRPr="00106A70">
              <w:rPr>
                <w:rFonts w:ascii="Times New Roman" w:hAnsi="Times New Roman"/>
                <w:sz w:val="26"/>
                <w:szCs w:val="26"/>
              </w:rPr>
              <w:t>Administratīvo izmaksu monetārs novērtējums</w:t>
            </w:r>
          </w:p>
        </w:tc>
        <w:tc>
          <w:tcPr>
            <w:tcW w:w="3201" w:type="pct"/>
            <w:tcBorders>
              <w:top w:val="outset" w:sz="6" w:space="0" w:color="414142"/>
              <w:left w:val="outset" w:sz="6" w:space="0" w:color="414142"/>
              <w:bottom w:val="outset" w:sz="6" w:space="0" w:color="414142"/>
              <w:right w:val="outset" w:sz="6" w:space="0" w:color="414142"/>
            </w:tcBorders>
            <w:hideMark/>
          </w:tcPr>
          <w:p w:rsidR="00106A70" w:rsidRPr="00106A70" w:rsidRDefault="00106A70" w:rsidP="002C3BB1">
            <w:pPr>
              <w:spacing w:after="0" w:line="240" w:lineRule="auto"/>
              <w:jc w:val="both"/>
              <w:rPr>
                <w:rFonts w:ascii="Times New Roman" w:hAnsi="Times New Roman"/>
                <w:sz w:val="26"/>
                <w:szCs w:val="26"/>
              </w:rPr>
            </w:pPr>
            <w:r w:rsidRPr="00106A70">
              <w:rPr>
                <w:rFonts w:ascii="Times New Roman" w:hAnsi="Times New Roman"/>
                <w:sz w:val="26"/>
                <w:szCs w:val="26"/>
              </w:rPr>
              <w:t>Projekts šo jomu neskar.</w:t>
            </w:r>
          </w:p>
        </w:tc>
      </w:tr>
      <w:tr w:rsidR="00106A70" w:rsidRPr="002B365D" w:rsidTr="002C3BB1">
        <w:trPr>
          <w:trHeight w:val="345"/>
        </w:trPr>
        <w:tc>
          <w:tcPr>
            <w:tcW w:w="249" w:type="pct"/>
            <w:tcBorders>
              <w:top w:val="outset" w:sz="6" w:space="0" w:color="414142"/>
              <w:left w:val="outset" w:sz="6" w:space="0" w:color="414142"/>
              <w:bottom w:val="outset" w:sz="6" w:space="0" w:color="414142"/>
              <w:right w:val="outset" w:sz="6" w:space="0" w:color="414142"/>
            </w:tcBorders>
            <w:hideMark/>
          </w:tcPr>
          <w:p w:rsidR="00106A70" w:rsidRPr="002B365D" w:rsidRDefault="00106A70" w:rsidP="002C3BB1">
            <w:pPr>
              <w:spacing w:after="0" w:line="240" w:lineRule="auto"/>
              <w:rPr>
                <w:rFonts w:ascii="Times New Roman" w:hAnsi="Times New Roman"/>
                <w:sz w:val="28"/>
                <w:szCs w:val="28"/>
              </w:rPr>
            </w:pPr>
            <w:r w:rsidRPr="002B365D">
              <w:rPr>
                <w:rFonts w:ascii="Times New Roman" w:hAnsi="Times New Roman"/>
                <w:sz w:val="28"/>
                <w:szCs w:val="28"/>
              </w:rPr>
              <w:t>4.</w:t>
            </w:r>
          </w:p>
        </w:tc>
        <w:tc>
          <w:tcPr>
            <w:tcW w:w="1550" w:type="pct"/>
            <w:tcBorders>
              <w:top w:val="outset" w:sz="6" w:space="0" w:color="414142"/>
              <w:left w:val="outset" w:sz="6" w:space="0" w:color="414142"/>
              <w:bottom w:val="outset" w:sz="6" w:space="0" w:color="414142"/>
              <w:right w:val="outset" w:sz="6" w:space="0" w:color="414142"/>
            </w:tcBorders>
            <w:hideMark/>
          </w:tcPr>
          <w:p w:rsidR="00106A70" w:rsidRPr="00106A70" w:rsidRDefault="00106A70" w:rsidP="002C3BB1">
            <w:pPr>
              <w:spacing w:after="0" w:line="240" w:lineRule="auto"/>
              <w:rPr>
                <w:rFonts w:ascii="Times New Roman" w:hAnsi="Times New Roman"/>
                <w:sz w:val="26"/>
                <w:szCs w:val="26"/>
              </w:rPr>
            </w:pPr>
            <w:r w:rsidRPr="00106A70">
              <w:rPr>
                <w:rFonts w:ascii="Times New Roman" w:hAnsi="Times New Roman"/>
                <w:sz w:val="26"/>
                <w:szCs w:val="26"/>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rsidR="00106A70" w:rsidRPr="00106A70" w:rsidRDefault="00106A70" w:rsidP="002C3BB1">
            <w:pPr>
              <w:spacing w:before="100" w:beforeAutospacing="1" w:after="100" w:afterAutospacing="1" w:line="240" w:lineRule="auto"/>
              <w:rPr>
                <w:rFonts w:ascii="Times New Roman" w:hAnsi="Times New Roman"/>
                <w:sz w:val="26"/>
                <w:szCs w:val="26"/>
              </w:rPr>
            </w:pPr>
            <w:r w:rsidRPr="00106A70">
              <w:rPr>
                <w:rFonts w:ascii="Times New Roman" w:hAnsi="Times New Roman"/>
                <w:sz w:val="26"/>
                <w:szCs w:val="26"/>
              </w:rPr>
              <w:t>Nav</w:t>
            </w:r>
          </w:p>
        </w:tc>
      </w:tr>
    </w:tbl>
    <w:p w:rsidR="00106A70" w:rsidRPr="001F176B" w:rsidRDefault="00106A70" w:rsidP="00964ED6">
      <w:pPr>
        <w:spacing w:line="240" w:lineRule="auto"/>
        <w:rPr>
          <w:rFonts w:ascii="Times New Roman" w:hAnsi="Times New Roman"/>
          <w:sz w:val="26"/>
          <w:szCs w:val="26"/>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96"/>
        <w:gridCol w:w="5545"/>
      </w:tblGrid>
      <w:tr w:rsidR="00FC1995" w:rsidRPr="001F176B" w:rsidTr="006132EB">
        <w:trPr>
          <w:trHeight w:val="375"/>
          <w:jc w:val="center"/>
        </w:trPr>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FC1995" w:rsidRPr="001F176B" w:rsidRDefault="00FC1995" w:rsidP="00964ED6">
            <w:pPr>
              <w:spacing w:before="100" w:beforeAutospacing="1" w:after="100" w:afterAutospacing="1" w:line="240" w:lineRule="auto"/>
              <w:jc w:val="center"/>
              <w:rPr>
                <w:rFonts w:ascii="Times New Roman" w:hAnsi="Times New Roman"/>
                <w:b/>
                <w:bCs/>
                <w:sz w:val="26"/>
                <w:szCs w:val="26"/>
              </w:rPr>
            </w:pPr>
            <w:r w:rsidRPr="001F176B">
              <w:rPr>
                <w:rFonts w:ascii="Times New Roman" w:hAnsi="Times New Roman"/>
                <w:sz w:val="26"/>
                <w:szCs w:val="26"/>
              </w:rPr>
              <w:t> </w:t>
            </w:r>
            <w:r w:rsidRPr="001F176B">
              <w:rPr>
                <w:rFonts w:ascii="Times New Roman" w:hAnsi="Times New Roman"/>
                <w:b/>
                <w:bCs/>
                <w:sz w:val="26"/>
                <w:szCs w:val="26"/>
              </w:rPr>
              <w:t>VII. Tiesību akta projekta izpildes nodrošināšana un tās ietekme uz institūcijām</w:t>
            </w:r>
          </w:p>
        </w:tc>
      </w:tr>
      <w:tr w:rsidR="00FC1995" w:rsidRPr="001F176B" w:rsidTr="00074D78">
        <w:trPr>
          <w:trHeight w:val="420"/>
          <w:jc w:val="center"/>
        </w:trPr>
        <w:tc>
          <w:tcPr>
            <w:tcW w:w="2000" w:type="pct"/>
            <w:tcBorders>
              <w:top w:val="outset" w:sz="6" w:space="0" w:color="414142"/>
              <w:left w:val="outset" w:sz="6" w:space="0" w:color="414142"/>
              <w:bottom w:val="outset" w:sz="6" w:space="0" w:color="414142"/>
              <w:right w:val="outset" w:sz="6" w:space="0" w:color="414142"/>
            </w:tcBorders>
            <w:hideMark/>
          </w:tcPr>
          <w:p w:rsidR="00FC1995" w:rsidRPr="001F176B" w:rsidRDefault="00FC1995" w:rsidP="00964ED6">
            <w:pPr>
              <w:spacing w:after="0" w:line="240" w:lineRule="auto"/>
              <w:rPr>
                <w:rFonts w:ascii="Times New Roman" w:hAnsi="Times New Roman"/>
                <w:sz w:val="26"/>
                <w:szCs w:val="26"/>
              </w:rPr>
            </w:pPr>
            <w:r w:rsidRPr="001F176B">
              <w:rPr>
                <w:rFonts w:ascii="Times New Roman" w:hAnsi="Times New Roman"/>
                <w:sz w:val="26"/>
                <w:szCs w:val="26"/>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rsidR="00FC1995" w:rsidRPr="001F176B" w:rsidRDefault="003566E9" w:rsidP="00867E91">
            <w:pPr>
              <w:spacing w:after="0" w:line="240" w:lineRule="auto"/>
              <w:jc w:val="both"/>
              <w:rPr>
                <w:rFonts w:ascii="Times New Roman" w:hAnsi="Times New Roman"/>
                <w:sz w:val="26"/>
                <w:szCs w:val="26"/>
              </w:rPr>
            </w:pPr>
            <w:r w:rsidRPr="001F176B">
              <w:rPr>
                <w:rFonts w:ascii="Times New Roman" w:hAnsi="Times New Roman"/>
                <w:sz w:val="26"/>
                <w:szCs w:val="26"/>
              </w:rPr>
              <w:t>Izglītības un zinātnes ministrija</w:t>
            </w:r>
          </w:p>
        </w:tc>
      </w:tr>
      <w:tr w:rsidR="00FC1995" w:rsidRPr="001F176B" w:rsidTr="006B0D4F">
        <w:trPr>
          <w:trHeight w:val="450"/>
          <w:jc w:val="center"/>
        </w:trPr>
        <w:tc>
          <w:tcPr>
            <w:tcW w:w="2000" w:type="pct"/>
            <w:tcBorders>
              <w:top w:val="outset" w:sz="6" w:space="0" w:color="414142"/>
              <w:left w:val="outset" w:sz="6" w:space="0" w:color="414142"/>
              <w:bottom w:val="outset" w:sz="6" w:space="0" w:color="414142"/>
              <w:right w:val="outset" w:sz="6" w:space="0" w:color="414142"/>
            </w:tcBorders>
            <w:hideMark/>
          </w:tcPr>
          <w:p w:rsidR="00FC1995" w:rsidRPr="001F176B" w:rsidRDefault="00FC1995" w:rsidP="00964ED6">
            <w:pPr>
              <w:spacing w:after="0" w:line="240" w:lineRule="auto"/>
              <w:rPr>
                <w:rFonts w:ascii="Times New Roman" w:hAnsi="Times New Roman"/>
                <w:sz w:val="26"/>
                <w:szCs w:val="26"/>
              </w:rPr>
            </w:pPr>
            <w:r w:rsidRPr="001F176B">
              <w:rPr>
                <w:rFonts w:ascii="Times New Roman" w:hAnsi="Times New Roman"/>
                <w:sz w:val="26"/>
                <w:szCs w:val="26"/>
              </w:rPr>
              <w:t>Projekta izpildes ietekme uz pārvaldes funkcijām un institucionālo struktūru.</w:t>
            </w:r>
            <w:r w:rsidR="00235E16" w:rsidRPr="001F176B">
              <w:rPr>
                <w:rFonts w:ascii="Times New Roman" w:hAnsi="Times New Roman"/>
                <w:sz w:val="26"/>
                <w:szCs w:val="26"/>
              </w:rPr>
              <w:t xml:space="preserve"> </w:t>
            </w:r>
            <w:r w:rsidRPr="001F176B">
              <w:rPr>
                <w:rFonts w:ascii="Times New Roman" w:hAnsi="Times New Roman"/>
                <w:sz w:val="26"/>
                <w:szCs w:val="26"/>
              </w:rP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vAlign w:val="center"/>
            <w:hideMark/>
          </w:tcPr>
          <w:p w:rsidR="00FC1995" w:rsidRPr="001F176B" w:rsidRDefault="006B0D4F" w:rsidP="00964ED6">
            <w:pPr>
              <w:spacing w:after="0" w:line="240" w:lineRule="auto"/>
              <w:jc w:val="both"/>
              <w:rPr>
                <w:rFonts w:ascii="Times New Roman" w:hAnsi="Times New Roman"/>
                <w:sz w:val="26"/>
                <w:szCs w:val="26"/>
              </w:rPr>
            </w:pPr>
            <w:r w:rsidRPr="001F176B">
              <w:rPr>
                <w:rFonts w:ascii="Times New Roman" w:hAnsi="Times New Roman"/>
                <w:sz w:val="26"/>
                <w:szCs w:val="26"/>
              </w:rPr>
              <w:t>Jaunas institūcijas netiks veidotas un nav nepieciešams likvidēt vai reorganizēt esošās institūcijas. Līdz ar to noteikumu projekta izpilde neietekmēs institūciju cilvēkresursus.</w:t>
            </w:r>
          </w:p>
        </w:tc>
      </w:tr>
      <w:tr w:rsidR="00FC1995" w:rsidRPr="001F176B" w:rsidTr="00074D78">
        <w:trPr>
          <w:trHeight w:val="390"/>
          <w:jc w:val="center"/>
        </w:trPr>
        <w:tc>
          <w:tcPr>
            <w:tcW w:w="2000" w:type="pct"/>
            <w:tcBorders>
              <w:top w:val="outset" w:sz="6" w:space="0" w:color="414142"/>
              <w:left w:val="outset" w:sz="6" w:space="0" w:color="414142"/>
              <w:bottom w:val="outset" w:sz="6" w:space="0" w:color="414142"/>
              <w:right w:val="outset" w:sz="6" w:space="0" w:color="414142"/>
            </w:tcBorders>
            <w:hideMark/>
          </w:tcPr>
          <w:p w:rsidR="00FC1995" w:rsidRPr="001F176B" w:rsidRDefault="00FC1995" w:rsidP="00964ED6">
            <w:pPr>
              <w:spacing w:after="0" w:line="240" w:lineRule="auto"/>
              <w:rPr>
                <w:rFonts w:ascii="Times New Roman" w:hAnsi="Times New Roman"/>
                <w:sz w:val="26"/>
                <w:szCs w:val="26"/>
              </w:rPr>
            </w:pPr>
            <w:r w:rsidRPr="001F176B">
              <w:rPr>
                <w:rFonts w:ascii="Times New Roman" w:hAnsi="Times New Roman"/>
                <w:sz w:val="26"/>
                <w:szCs w:val="26"/>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FC1995" w:rsidRPr="001F176B" w:rsidRDefault="00FC1995" w:rsidP="00964ED6">
            <w:pPr>
              <w:spacing w:before="100" w:beforeAutospacing="1" w:after="100" w:afterAutospacing="1" w:line="240" w:lineRule="auto"/>
              <w:rPr>
                <w:rFonts w:ascii="Times New Roman" w:hAnsi="Times New Roman"/>
                <w:sz w:val="26"/>
                <w:szCs w:val="26"/>
              </w:rPr>
            </w:pPr>
            <w:r w:rsidRPr="001F176B">
              <w:rPr>
                <w:rFonts w:ascii="Times New Roman" w:hAnsi="Times New Roman"/>
                <w:sz w:val="26"/>
                <w:szCs w:val="26"/>
              </w:rPr>
              <w:t>Nav</w:t>
            </w:r>
          </w:p>
        </w:tc>
      </w:tr>
    </w:tbl>
    <w:p w:rsidR="00FC1995" w:rsidRPr="001F176B" w:rsidRDefault="00FC1995" w:rsidP="00964ED6">
      <w:pPr>
        <w:pStyle w:val="naisf"/>
        <w:spacing w:before="0" w:after="0"/>
        <w:ind w:firstLine="567"/>
        <w:rPr>
          <w:i/>
          <w:sz w:val="26"/>
          <w:szCs w:val="26"/>
        </w:rPr>
      </w:pPr>
    </w:p>
    <w:p w:rsidR="003566E9" w:rsidRPr="001F176B" w:rsidRDefault="003566E9" w:rsidP="00964ED6">
      <w:pPr>
        <w:pStyle w:val="naisf"/>
        <w:spacing w:before="0" w:after="0"/>
        <w:ind w:firstLine="0"/>
        <w:rPr>
          <w:i/>
          <w:sz w:val="26"/>
          <w:szCs w:val="26"/>
        </w:rPr>
      </w:pPr>
      <w:r w:rsidRPr="001F176B">
        <w:rPr>
          <w:i/>
          <w:sz w:val="26"/>
          <w:szCs w:val="26"/>
        </w:rPr>
        <w:t>Anotācijas III, IV, V un VI sadaļa – projekts šīs jomas neskar.</w:t>
      </w:r>
    </w:p>
    <w:p w:rsidR="003566E9" w:rsidRPr="001F176B" w:rsidRDefault="003566E9" w:rsidP="00964ED6">
      <w:pPr>
        <w:pStyle w:val="naisf"/>
        <w:spacing w:before="0" w:after="0"/>
        <w:ind w:firstLine="567"/>
        <w:rPr>
          <w:i/>
          <w:sz w:val="26"/>
          <w:szCs w:val="26"/>
        </w:rPr>
      </w:pPr>
    </w:p>
    <w:p w:rsidR="003566E9" w:rsidRPr="001F176B" w:rsidRDefault="003566E9" w:rsidP="00964ED6">
      <w:pPr>
        <w:autoSpaceDE w:val="0"/>
        <w:autoSpaceDN w:val="0"/>
        <w:adjustRightInd w:val="0"/>
        <w:spacing w:after="0" w:line="240" w:lineRule="auto"/>
        <w:ind w:firstLine="851"/>
        <w:rPr>
          <w:rFonts w:ascii="Times New Roman" w:hAnsi="Times New Roman"/>
          <w:color w:val="000000"/>
          <w:sz w:val="26"/>
          <w:szCs w:val="26"/>
        </w:rPr>
      </w:pPr>
      <w:r w:rsidRPr="001F176B">
        <w:rPr>
          <w:rFonts w:ascii="Times New Roman" w:hAnsi="Times New Roman"/>
          <w:color w:val="000000"/>
          <w:sz w:val="26"/>
          <w:szCs w:val="26"/>
        </w:rPr>
        <w:t>Izglītības un zinātnes ministre</w:t>
      </w:r>
      <w:r w:rsidRPr="001F176B">
        <w:rPr>
          <w:rFonts w:ascii="Times New Roman" w:hAnsi="Times New Roman"/>
          <w:color w:val="000000"/>
          <w:sz w:val="26"/>
          <w:szCs w:val="26"/>
        </w:rPr>
        <w:tab/>
      </w:r>
      <w:r w:rsidRPr="001F176B">
        <w:rPr>
          <w:rFonts w:ascii="Times New Roman" w:hAnsi="Times New Roman"/>
          <w:color w:val="000000"/>
          <w:sz w:val="26"/>
          <w:szCs w:val="26"/>
        </w:rPr>
        <w:tab/>
      </w:r>
      <w:r w:rsidRPr="001F176B">
        <w:rPr>
          <w:rFonts w:ascii="Times New Roman" w:hAnsi="Times New Roman"/>
          <w:color w:val="000000"/>
          <w:sz w:val="26"/>
          <w:szCs w:val="26"/>
        </w:rPr>
        <w:tab/>
      </w:r>
      <w:r w:rsidRPr="001F176B">
        <w:rPr>
          <w:rFonts w:ascii="Times New Roman" w:hAnsi="Times New Roman"/>
          <w:color w:val="000000"/>
          <w:sz w:val="26"/>
          <w:szCs w:val="26"/>
        </w:rPr>
        <w:tab/>
      </w:r>
      <w:r w:rsidRPr="001F176B">
        <w:rPr>
          <w:rFonts w:ascii="Times New Roman" w:hAnsi="Times New Roman"/>
          <w:color w:val="000000"/>
          <w:sz w:val="26"/>
          <w:szCs w:val="26"/>
        </w:rPr>
        <w:tab/>
        <w:t>I.Druviete</w:t>
      </w:r>
    </w:p>
    <w:p w:rsidR="003566E9" w:rsidRPr="001F176B" w:rsidRDefault="003566E9" w:rsidP="00964ED6">
      <w:pPr>
        <w:pStyle w:val="naisf"/>
        <w:spacing w:before="0" w:after="0"/>
        <w:ind w:firstLine="0"/>
        <w:rPr>
          <w:color w:val="000000"/>
          <w:sz w:val="26"/>
          <w:szCs w:val="26"/>
        </w:rPr>
      </w:pPr>
    </w:p>
    <w:p w:rsidR="003566E9" w:rsidRPr="001F176B" w:rsidRDefault="003566E9" w:rsidP="00964ED6">
      <w:pPr>
        <w:pStyle w:val="naisf"/>
        <w:spacing w:before="0" w:after="0"/>
        <w:ind w:firstLine="0"/>
        <w:rPr>
          <w:color w:val="000000"/>
          <w:sz w:val="26"/>
          <w:szCs w:val="26"/>
        </w:rPr>
      </w:pPr>
    </w:p>
    <w:p w:rsidR="00064175" w:rsidRDefault="003566E9" w:rsidP="00064175">
      <w:pPr>
        <w:spacing w:after="0" w:line="240" w:lineRule="auto"/>
        <w:ind w:firstLine="851"/>
        <w:jc w:val="both"/>
        <w:rPr>
          <w:rFonts w:ascii="Times New Roman" w:hAnsi="Times New Roman"/>
          <w:color w:val="000000"/>
          <w:sz w:val="26"/>
          <w:szCs w:val="26"/>
        </w:rPr>
      </w:pPr>
      <w:r w:rsidRPr="00064175">
        <w:rPr>
          <w:rFonts w:ascii="Times New Roman" w:hAnsi="Times New Roman"/>
          <w:color w:val="000000"/>
          <w:sz w:val="26"/>
          <w:szCs w:val="26"/>
        </w:rPr>
        <w:t>V</w:t>
      </w:r>
      <w:r w:rsidR="002B365D" w:rsidRPr="00064175">
        <w:rPr>
          <w:rFonts w:ascii="Times New Roman" w:hAnsi="Times New Roman"/>
          <w:color w:val="000000"/>
          <w:sz w:val="26"/>
          <w:szCs w:val="26"/>
        </w:rPr>
        <w:t>i</w:t>
      </w:r>
      <w:r w:rsidRPr="00064175">
        <w:rPr>
          <w:rFonts w:ascii="Times New Roman" w:hAnsi="Times New Roman"/>
          <w:color w:val="000000"/>
          <w:sz w:val="26"/>
          <w:szCs w:val="26"/>
        </w:rPr>
        <w:t>z</w:t>
      </w:r>
      <w:r w:rsidR="002B365D" w:rsidRPr="00064175">
        <w:rPr>
          <w:rFonts w:ascii="Times New Roman" w:hAnsi="Times New Roman"/>
          <w:color w:val="000000"/>
          <w:sz w:val="26"/>
          <w:szCs w:val="26"/>
        </w:rPr>
        <w:t>ē</w:t>
      </w:r>
      <w:r w:rsidR="006C174D" w:rsidRPr="00064175">
        <w:rPr>
          <w:rFonts w:ascii="Times New Roman" w:hAnsi="Times New Roman"/>
          <w:color w:val="000000"/>
          <w:sz w:val="26"/>
          <w:szCs w:val="26"/>
        </w:rPr>
        <w:t>:</w:t>
      </w:r>
    </w:p>
    <w:p w:rsidR="00064175" w:rsidRDefault="00064175" w:rsidP="00C164A9">
      <w:pPr>
        <w:spacing w:after="0" w:line="240" w:lineRule="auto"/>
        <w:ind w:firstLine="851"/>
        <w:jc w:val="both"/>
        <w:rPr>
          <w:rFonts w:ascii="Times New Roman" w:hAnsi="Times New Roman"/>
          <w:sz w:val="26"/>
          <w:szCs w:val="26"/>
        </w:rPr>
      </w:pPr>
      <w:r w:rsidRPr="00064175">
        <w:rPr>
          <w:rFonts w:ascii="Times New Roman" w:hAnsi="Times New Roman"/>
          <w:sz w:val="26"/>
          <w:szCs w:val="26"/>
        </w:rPr>
        <w:t>Valsts sekretār</w:t>
      </w:r>
      <w:r w:rsidR="00C164A9">
        <w:rPr>
          <w:rFonts w:ascii="Times New Roman" w:hAnsi="Times New Roman"/>
          <w:sz w:val="26"/>
          <w:szCs w:val="26"/>
        </w:rPr>
        <w:t xml:space="preserve">e </w:t>
      </w:r>
      <w:r w:rsidR="00C164A9">
        <w:rPr>
          <w:rFonts w:ascii="Times New Roman" w:hAnsi="Times New Roman"/>
          <w:sz w:val="26"/>
          <w:szCs w:val="26"/>
        </w:rPr>
        <w:tab/>
      </w:r>
      <w:r w:rsidR="00C164A9">
        <w:rPr>
          <w:rFonts w:ascii="Times New Roman" w:hAnsi="Times New Roman"/>
          <w:sz w:val="26"/>
          <w:szCs w:val="26"/>
        </w:rPr>
        <w:tab/>
      </w:r>
      <w:r w:rsidR="00C164A9">
        <w:rPr>
          <w:rFonts w:ascii="Times New Roman" w:hAnsi="Times New Roman"/>
          <w:sz w:val="26"/>
          <w:szCs w:val="26"/>
        </w:rPr>
        <w:tab/>
      </w:r>
      <w:r w:rsidR="00C164A9">
        <w:rPr>
          <w:rFonts w:ascii="Times New Roman" w:hAnsi="Times New Roman"/>
          <w:sz w:val="26"/>
          <w:szCs w:val="26"/>
        </w:rPr>
        <w:tab/>
      </w:r>
      <w:r w:rsidR="00C164A9">
        <w:rPr>
          <w:rFonts w:ascii="Times New Roman" w:hAnsi="Times New Roman"/>
          <w:sz w:val="26"/>
          <w:szCs w:val="26"/>
        </w:rPr>
        <w:tab/>
      </w:r>
      <w:r w:rsidR="00C164A9">
        <w:rPr>
          <w:rFonts w:ascii="Times New Roman" w:hAnsi="Times New Roman"/>
          <w:sz w:val="26"/>
          <w:szCs w:val="26"/>
        </w:rPr>
        <w:tab/>
      </w:r>
      <w:r w:rsidR="00C164A9">
        <w:rPr>
          <w:rFonts w:ascii="Times New Roman" w:hAnsi="Times New Roman"/>
          <w:sz w:val="26"/>
          <w:szCs w:val="26"/>
        </w:rPr>
        <w:tab/>
        <w:t>S.Liepiņa</w:t>
      </w:r>
    </w:p>
    <w:p w:rsidR="00C164A9" w:rsidRPr="00064175" w:rsidRDefault="00C164A9" w:rsidP="00C164A9">
      <w:pPr>
        <w:spacing w:after="0" w:line="240" w:lineRule="auto"/>
        <w:ind w:firstLine="851"/>
        <w:jc w:val="both"/>
        <w:rPr>
          <w:rFonts w:ascii="Times New Roman" w:hAnsi="Times New Roman"/>
          <w:sz w:val="26"/>
          <w:szCs w:val="26"/>
        </w:rPr>
      </w:pPr>
      <w:bookmarkStart w:id="4" w:name="_GoBack"/>
      <w:bookmarkEnd w:id="4"/>
    </w:p>
    <w:p w:rsidR="001F176B" w:rsidRDefault="001F176B" w:rsidP="00964ED6">
      <w:pPr>
        <w:spacing w:after="0" w:line="240" w:lineRule="auto"/>
        <w:ind w:firstLine="851"/>
        <w:rPr>
          <w:rFonts w:ascii="Times New Roman" w:hAnsi="Times New Roman"/>
          <w:color w:val="000000"/>
          <w:sz w:val="26"/>
          <w:szCs w:val="26"/>
        </w:rPr>
      </w:pPr>
    </w:p>
    <w:p w:rsidR="003566E9" w:rsidRPr="001F176B" w:rsidRDefault="00C164A9" w:rsidP="00964ED6">
      <w:pPr>
        <w:pStyle w:val="naisf"/>
        <w:spacing w:before="0" w:after="0"/>
        <w:ind w:firstLine="851"/>
        <w:jc w:val="left"/>
        <w:rPr>
          <w:sz w:val="22"/>
          <w:szCs w:val="22"/>
        </w:rPr>
      </w:pPr>
      <w:r>
        <w:rPr>
          <w:sz w:val="22"/>
          <w:szCs w:val="22"/>
        </w:rPr>
        <w:t>04</w:t>
      </w:r>
      <w:r w:rsidR="00867E91" w:rsidRPr="001F176B">
        <w:rPr>
          <w:sz w:val="22"/>
          <w:szCs w:val="22"/>
        </w:rPr>
        <w:t>.1</w:t>
      </w:r>
      <w:r>
        <w:rPr>
          <w:sz w:val="22"/>
          <w:szCs w:val="22"/>
        </w:rPr>
        <w:t>1</w:t>
      </w:r>
      <w:r w:rsidR="00867E91" w:rsidRPr="001F176B">
        <w:rPr>
          <w:sz w:val="22"/>
          <w:szCs w:val="22"/>
        </w:rPr>
        <w:t>.2014</w:t>
      </w:r>
      <w:r>
        <w:rPr>
          <w:sz w:val="22"/>
          <w:szCs w:val="22"/>
        </w:rPr>
        <w:t>.</w:t>
      </w:r>
    </w:p>
    <w:p w:rsidR="003566E9" w:rsidRPr="001F176B" w:rsidRDefault="00C164A9" w:rsidP="00964ED6">
      <w:pPr>
        <w:pStyle w:val="naisf"/>
        <w:spacing w:before="0" w:after="0"/>
        <w:ind w:left="142" w:firstLine="709"/>
        <w:contextualSpacing/>
        <w:rPr>
          <w:sz w:val="22"/>
          <w:szCs w:val="22"/>
        </w:rPr>
      </w:pPr>
      <w:r>
        <w:rPr>
          <w:sz w:val="22"/>
          <w:szCs w:val="22"/>
        </w:rPr>
        <w:t>972</w:t>
      </w:r>
    </w:p>
    <w:p w:rsidR="003566E9" w:rsidRPr="001F176B" w:rsidRDefault="00867E91" w:rsidP="00964ED6">
      <w:pPr>
        <w:pStyle w:val="naisf"/>
        <w:spacing w:before="0" w:after="0"/>
        <w:ind w:left="142" w:firstLine="709"/>
        <w:contextualSpacing/>
        <w:rPr>
          <w:sz w:val="22"/>
          <w:szCs w:val="22"/>
        </w:rPr>
      </w:pPr>
      <w:r w:rsidRPr="001F176B">
        <w:rPr>
          <w:sz w:val="22"/>
          <w:szCs w:val="22"/>
        </w:rPr>
        <w:t>A.Trokša</w:t>
      </w:r>
      <w:r w:rsidR="003566E9" w:rsidRPr="001F176B">
        <w:rPr>
          <w:sz w:val="22"/>
          <w:szCs w:val="22"/>
        </w:rPr>
        <w:t>,</w:t>
      </w:r>
    </w:p>
    <w:p w:rsidR="003566E9" w:rsidRPr="00C164A9" w:rsidRDefault="00867E91" w:rsidP="00964ED6">
      <w:pPr>
        <w:pStyle w:val="naisf"/>
        <w:spacing w:before="0" w:after="0"/>
        <w:ind w:left="142" w:firstLine="709"/>
        <w:contextualSpacing/>
        <w:rPr>
          <w:sz w:val="22"/>
          <w:szCs w:val="22"/>
        </w:rPr>
      </w:pPr>
      <w:r w:rsidRPr="001F176B">
        <w:rPr>
          <w:sz w:val="22"/>
          <w:szCs w:val="22"/>
        </w:rPr>
        <w:t>67047858</w:t>
      </w:r>
      <w:r w:rsidR="003566E9" w:rsidRPr="001F176B">
        <w:rPr>
          <w:sz w:val="22"/>
          <w:szCs w:val="22"/>
        </w:rPr>
        <w:t xml:space="preserve">, </w:t>
      </w:r>
      <w:hyperlink r:id="rId8" w:history="1">
        <w:r w:rsidRPr="00C164A9">
          <w:rPr>
            <w:rStyle w:val="Hyperlink"/>
            <w:color w:val="auto"/>
            <w:sz w:val="22"/>
            <w:szCs w:val="22"/>
            <w:u w:val="none"/>
          </w:rPr>
          <w:t>alise.troksa@izm.gov.lv</w:t>
        </w:r>
      </w:hyperlink>
      <w:r w:rsidR="003566E9" w:rsidRPr="00C164A9">
        <w:rPr>
          <w:sz w:val="22"/>
          <w:szCs w:val="22"/>
        </w:rPr>
        <w:t xml:space="preserve"> </w:t>
      </w:r>
    </w:p>
    <w:sectPr w:rsidR="003566E9" w:rsidRPr="00C164A9" w:rsidSect="00E37264">
      <w:headerReference w:type="default" r:id="rId9"/>
      <w:footerReference w:type="default" r:id="rId10"/>
      <w:footerReference w:type="first" r:id="rId11"/>
      <w:pgSz w:w="11906" w:h="16838"/>
      <w:pgMar w:top="851" w:right="849" w:bottom="184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B69" w:rsidRDefault="00D00B69" w:rsidP="0098651A">
      <w:pPr>
        <w:spacing w:after="0" w:line="240" w:lineRule="auto"/>
      </w:pPr>
      <w:r>
        <w:separator/>
      </w:r>
    </w:p>
  </w:endnote>
  <w:endnote w:type="continuationSeparator" w:id="0">
    <w:p w:rsidR="00D00B69" w:rsidRDefault="00D00B69" w:rsidP="00986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E91" w:rsidRPr="008F2AC1" w:rsidRDefault="008F2AC1" w:rsidP="008F2AC1">
    <w:pPr>
      <w:spacing w:after="0" w:line="240" w:lineRule="auto"/>
      <w:jc w:val="both"/>
      <w:rPr>
        <w:rFonts w:ascii="Times New Roman" w:hAnsi="Times New Roman"/>
        <w:bCs/>
      </w:rPr>
    </w:pPr>
    <w:r w:rsidRPr="008F2AC1">
      <w:rPr>
        <w:rFonts w:ascii="Times New Roman" w:hAnsi="Times New Roman"/>
      </w:rPr>
      <w:t>IZMAnot_</w:t>
    </w:r>
    <w:r w:rsidR="00C164A9">
      <w:rPr>
        <w:rFonts w:ascii="Times New Roman" w:hAnsi="Times New Roman"/>
      </w:rPr>
      <w:t>0411</w:t>
    </w:r>
    <w:r w:rsidRPr="008F2AC1">
      <w:rPr>
        <w:rFonts w:ascii="Times New Roman" w:hAnsi="Times New Roman"/>
      </w:rPr>
      <w:t>14_371groz; Ministru kabineta noteikumu projekta</w:t>
    </w:r>
    <w:r>
      <w:rPr>
        <w:rFonts w:ascii="Times New Roman" w:hAnsi="Times New Roman"/>
      </w:rPr>
      <w:t xml:space="preserve"> </w:t>
    </w:r>
    <w:r w:rsidRPr="008F2AC1">
      <w:rPr>
        <w:rFonts w:ascii="Times New Roman" w:hAnsi="Times New Roman"/>
        <w:bCs/>
      </w:rPr>
      <w:t>“</w:t>
    </w:r>
    <w:r w:rsidRPr="008F2AC1">
      <w:rPr>
        <w:rFonts w:ascii="Times New Roman" w:hAnsi="Times New Roman"/>
      </w:rPr>
      <w:t>Grozījumi Ministru kabineta 2014.gada 1.jūlija noteikumos Nr.371 „Kārtība, kādā valsts finansē pirmsskolas izglītības programmas bērniem no piecu gadu vecuma līdz pamatizglītības ieguves uzsākšanai un pamatizglītības un vispārējās vidējās izglītības programmas, kuras īsteno privātās izglītības iestādes””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AC1" w:rsidRPr="008F2AC1" w:rsidRDefault="00867E91" w:rsidP="008F2AC1">
    <w:pPr>
      <w:spacing w:after="0" w:line="240" w:lineRule="auto"/>
      <w:jc w:val="both"/>
      <w:rPr>
        <w:rFonts w:ascii="Times New Roman" w:hAnsi="Times New Roman"/>
        <w:bCs/>
      </w:rPr>
    </w:pPr>
    <w:r w:rsidRPr="008F2AC1">
      <w:rPr>
        <w:rFonts w:ascii="Times New Roman" w:hAnsi="Times New Roman"/>
      </w:rPr>
      <w:t>IZMAnot_</w:t>
    </w:r>
    <w:r w:rsidR="00C164A9">
      <w:rPr>
        <w:rFonts w:ascii="Times New Roman" w:hAnsi="Times New Roman"/>
      </w:rPr>
      <w:t>0411</w:t>
    </w:r>
    <w:r w:rsidR="008F2AC1" w:rsidRPr="008F2AC1">
      <w:rPr>
        <w:rFonts w:ascii="Times New Roman" w:hAnsi="Times New Roman"/>
      </w:rPr>
      <w:t>14_371</w:t>
    </w:r>
    <w:r w:rsidRPr="008F2AC1">
      <w:rPr>
        <w:rFonts w:ascii="Times New Roman" w:hAnsi="Times New Roman"/>
      </w:rPr>
      <w:t xml:space="preserve">groz; </w:t>
    </w:r>
    <w:bookmarkStart w:id="5" w:name="OLE_LINK9"/>
    <w:bookmarkStart w:id="6" w:name="OLE_LINK10"/>
    <w:r w:rsidR="008F2AC1" w:rsidRPr="008F2AC1">
      <w:rPr>
        <w:rFonts w:ascii="Times New Roman" w:hAnsi="Times New Roman"/>
      </w:rPr>
      <w:t>Ministru kabineta noteikumu projekta</w:t>
    </w:r>
    <w:r w:rsidR="008F2AC1">
      <w:rPr>
        <w:rFonts w:ascii="Times New Roman" w:hAnsi="Times New Roman"/>
      </w:rPr>
      <w:t xml:space="preserve"> </w:t>
    </w:r>
    <w:r w:rsidR="008F2AC1" w:rsidRPr="008F2AC1">
      <w:rPr>
        <w:rFonts w:ascii="Times New Roman" w:hAnsi="Times New Roman"/>
        <w:bCs/>
      </w:rPr>
      <w:t>“</w:t>
    </w:r>
    <w:r w:rsidR="008F2AC1" w:rsidRPr="008F2AC1">
      <w:rPr>
        <w:rFonts w:ascii="Times New Roman" w:hAnsi="Times New Roman"/>
      </w:rPr>
      <w:t>Grozījumi Ministru kabineta 2014.gada 1.jūlija noteikumos Nr.371 „Kārtība, kādā valsts finansē pirmsskolas izglītības programmas bērniem no piecu gadu vecuma līdz pamatizglītības ieguves uzsākšanai un pamatizglītības un vispārējās vidējās izglītības programmas, kuras īsteno privātās izglītības iestādes”” sākotnējās ietekmes novērtējuma ziņojums (anotācija)</w:t>
    </w:r>
  </w:p>
  <w:bookmarkEnd w:id="5"/>
  <w:bookmarkEnd w:i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B69" w:rsidRDefault="00D00B69" w:rsidP="0098651A">
      <w:pPr>
        <w:spacing w:after="0" w:line="240" w:lineRule="auto"/>
      </w:pPr>
      <w:r>
        <w:separator/>
      </w:r>
    </w:p>
  </w:footnote>
  <w:footnote w:type="continuationSeparator" w:id="0">
    <w:p w:rsidR="00D00B69" w:rsidRDefault="00D00B69" w:rsidP="00986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2EB" w:rsidRDefault="00B47B24">
    <w:pPr>
      <w:pStyle w:val="Header"/>
      <w:jc w:val="center"/>
    </w:pPr>
    <w:r>
      <w:fldChar w:fldCharType="begin"/>
    </w:r>
    <w:r w:rsidR="00775C77">
      <w:instrText xml:space="preserve"> PAGE   \* MERGEFORMAT </w:instrText>
    </w:r>
    <w:r>
      <w:fldChar w:fldCharType="separate"/>
    </w:r>
    <w:r w:rsidR="00346D9C">
      <w:rPr>
        <w:noProof/>
      </w:rPr>
      <w:t>4</w:t>
    </w:r>
    <w:r>
      <w:rPr>
        <w:noProof/>
      </w:rPr>
      <w:fldChar w:fldCharType="end"/>
    </w:r>
  </w:p>
  <w:p w:rsidR="006132EB" w:rsidRDefault="006132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5C5FBC"/>
    <w:multiLevelType w:val="hybridMultilevel"/>
    <w:tmpl w:val="E9EEF0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17A7D56"/>
    <w:multiLevelType w:val="hybridMultilevel"/>
    <w:tmpl w:val="54D6E6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94D0887"/>
    <w:multiLevelType w:val="hybridMultilevel"/>
    <w:tmpl w:val="858E29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9831FB0"/>
    <w:multiLevelType w:val="hybridMultilevel"/>
    <w:tmpl w:val="971EBD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5AFB060E"/>
    <w:multiLevelType w:val="hybridMultilevel"/>
    <w:tmpl w:val="07FA62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27863"/>
    <w:rsid w:val="00030C06"/>
    <w:rsid w:val="0003533C"/>
    <w:rsid w:val="00041311"/>
    <w:rsid w:val="00044F39"/>
    <w:rsid w:val="00047957"/>
    <w:rsid w:val="00061538"/>
    <w:rsid w:val="00063E84"/>
    <w:rsid w:val="00064126"/>
    <w:rsid w:val="00064175"/>
    <w:rsid w:val="00074D78"/>
    <w:rsid w:val="00082386"/>
    <w:rsid w:val="00082E4E"/>
    <w:rsid w:val="00093EA7"/>
    <w:rsid w:val="000940E8"/>
    <w:rsid w:val="000A7055"/>
    <w:rsid w:val="000A73BF"/>
    <w:rsid w:val="000B0F88"/>
    <w:rsid w:val="000B386D"/>
    <w:rsid w:val="000C5CD3"/>
    <w:rsid w:val="000D15A5"/>
    <w:rsid w:val="000D1F19"/>
    <w:rsid w:val="000F7887"/>
    <w:rsid w:val="001066DB"/>
    <w:rsid w:val="00106A70"/>
    <w:rsid w:val="00121986"/>
    <w:rsid w:val="0012402C"/>
    <w:rsid w:val="00125F3A"/>
    <w:rsid w:val="001277E1"/>
    <w:rsid w:val="0013491D"/>
    <w:rsid w:val="0014120C"/>
    <w:rsid w:val="0014422E"/>
    <w:rsid w:val="0015151D"/>
    <w:rsid w:val="00152CD7"/>
    <w:rsid w:val="00167678"/>
    <w:rsid w:val="001750E1"/>
    <w:rsid w:val="00176344"/>
    <w:rsid w:val="00180D34"/>
    <w:rsid w:val="0019114C"/>
    <w:rsid w:val="00196446"/>
    <w:rsid w:val="001C363A"/>
    <w:rsid w:val="001D422A"/>
    <w:rsid w:val="001E1522"/>
    <w:rsid w:val="001E2E9D"/>
    <w:rsid w:val="001F176B"/>
    <w:rsid w:val="002060B1"/>
    <w:rsid w:val="00216C3F"/>
    <w:rsid w:val="002256B3"/>
    <w:rsid w:val="00235747"/>
    <w:rsid w:val="002357C5"/>
    <w:rsid w:val="00235E16"/>
    <w:rsid w:val="00243F52"/>
    <w:rsid w:val="002730F1"/>
    <w:rsid w:val="002864F9"/>
    <w:rsid w:val="00290FEA"/>
    <w:rsid w:val="002A0F4A"/>
    <w:rsid w:val="002B3167"/>
    <w:rsid w:val="002B365D"/>
    <w:rsid w:val="002C0276"/>
    <w:rsid w:val="002D15F6"/>
    <w:rsid w:val="002F270E"/>
    <w:rsid w:val="00300FAA"/>
    <w:rsid w:val="00314B35"/>
    <w:rsid w:val="00323584"/>
    <w:rsid w:val="00345F52"/>
    <w:rsid w:val="00346D9C"/>
    <w:rsid w:val="003566E9"/>
    <w:rsid w:val="003603E8"/>
    <w:rsid w:val="00386390"/>
    <w:rsid w:val="00391975"/>
    <w:rsid w:val="003A5BA2"/>
    <w:rsid w:val="003A68C3"/>
    <w:rsid w:val="003B0DCB"/>
    <w:rsid w:val="003B5837"/>
    <w:rsid w:val="003B7162"/>
    <w:rsid w:val="003C12A1"/>
    <w:rsid w:val="003C2A33"/>
    <w:rsid w:val="003D4ECF"/>
    <w:rsid w:val="003E5465"/>
    <w:rsid w:val="003F4268"/>
    <w:rsid w:val="004014DD"/>
    <w:rsid w:val="00405B2D"/>
    <w:rsid w:val="0041669F"/>
    <w:rsid w:val="00417D8C"/>
    <w:rsid w:val="00430D21"/>
    <w:rsid w:val="0043567E"/>
    <w:rsid w:val="00436276"/>
    <w:rsid w:val="004444CC"/>
    <w:rsid w:val="00446C69"/>
    <w:rsid w:val="004568DB"/>
    <w:rsid w:val="0046101A"/>
    <w:rsid w:val="00471E59"/>
    <w:rsid w:val="00477030"/>
    <w:rsid w:val="004B009D"/>
    <w:rsid w:val="004C1D96"/>
    <w:rsid w:val="004C2477"/>
    <w:rsid w:val="004C34C9"/>
    <w:rsid w:val="004D0575"/>
    <w:rsid w:val="004E1AFA"/>
    <w:rsid w:val="004F6154"/>
    <w:rsid w:val="00501DC1"/>
    <w:rsid w:val="00514935"/>
    <w:rsid w:val="00526CFE"/>
    <w:rsid w:val="005326AD"/>
    <w:rsid w:val="005415B0"/>
    <w:rsid w:val="005455E1"/>
    <w:rsid w:val="0054699A"/>
    <w:rsid w:val="005475BB"/>
    <w:rsid w:val="00570C80"/>
    <w:rsid w:val="00587DD8"/>
    <w:rsid w:val="005A5AE0"/>
    <w:rsid w:val="005B686C"/>
    <w:rsid w:val="005C080C"/>
    <w:rsid w:val="005F6922"/>
    <w:rsid w:val="0060204E"/>
    <w:rsid w:val="006132EB"/>
    <w:rsid w:val="006240C7"/>
    <w:rsid w:val="00624DC3"/>
    <w:rsid w:val="00630C62"/>
    <w:rsid w:val="00632865"/>
    <w:rsid w:val="006371A6"/>
    <w:rsid w:val="006451C6"/>
    <w:rsid w:val="006556B2"/>
    <w:rsid w:val="00655F90"/>
    <w:rsid w:val="006609B8"/>
    <w:rsid w:val="006645C7"/>
    <w:rsid w:val="006776DE"/>
    <w:rsid w:val="0069413F"/>
    <w:rsid w:val="00694FA2"/>
    <w:rsid w:val="006B0D4F"/>
    <w:rsid w:val="006C15C9"/>
    <w:rsid w:val="006C174D"/>
    <w:rsid w:val="006D1BA2"/>
    <w:rsid w:val="006D4B4A"/>
    <w:rsid w:val="006E6DD5"/>
    <w:rsid w:val="006F123D"/>
    <w:rsid w:val="00701CF8"/>
    <w:rsid w:val="00702DEA"/>
    <w:rsid w:val="007211DB"/>
    <w:rsid w:val="007240B1"/>
    <w:rsid w:val="00733BCC"/>
    <w:rsid w:val="0073566F"/>
    <w:rsid w:val="00735746"/>
    <w:rsid w:val="007369F4"/>
    <w:rsid w:val="00742E76"/>
    <w:rsid w:val="00755DA9"/>
    <w:rsid w:val="007602DC"/>
    <w:rsid w:val="00762B3D"/>
    <w:rsid w:val="00775C77"/>
    <w:rsid w:val="00793AF7"/>
    <w:rsid w:val="00793E3C"/>
    <w:rsid w:val="00797022"/>
    <w:rsid w:val="0079740F"/>
    <w:rsid w:val="007B165A"/>
    <w:rsid w:val="007B2DEA"/>
    <w:rsid w:val="007B59D6"/>
    <w:rsid w:val="007B6EE8"/>
    <w:rsid w:val="007E1A01"/>
    <w:rsid w:val="007E2D71"/>
    <w:rsid w:val="007F3710"/>
    <w:rsid w:val="008057A0"/>
    <w:rsid w:val="00826D5A"/>
    <w:rsid w:val="00833B75"/>
    <w:rsid w:val="008374D7"/>
    <w:rsid w:val="00840040"/>
    <w:rsid w:val="008442BC"/>
    <w:rsid w:val="008520BE"/>
    <w:rsid w:val="008551C8"/>
    <w:rsid w:val="00867E91"/>
    <w:rsid w:val="008848C4"/>
    <w:rsid w:val="00887EBE"/>
    <w:rsid w:val="008974FA"/>
    <w:rsid w:val="008975CE"/>
    <w:rsid w:val="008A5547"/>
    <w:rsid w:val="008B4BF9"/>
    <w:rsid w:val="008C2B1F"/>
    <w:rsid w:val="008C2E05"/>
    <w:rsid w:val="008C36DE"/>
    <w:rsid w:val="008D2282"/>
    <w:rsid w:val="008D628C"/>
    <w:rsid w:val="008E21CF"/>
    <w:rsid w:val="008F2AC1"/>
    <w:rsid w:val="008F5329"/>
    <w:rsid w:val="00901568"/>
    <w:rsid w:val="00902B05"/>
    <w:rsid w:val="00903288"/>
    <w:rsid w:val="0090339F"/>
    <w:rsid w:val="009132DF"/>
    <w:rsid w:val="009152D4"/>
    <w:rsid w:val="00921AAE"/>
    <w:rsid w:val="00937A20"/>
    <w:rsid w:val="00941BC4"/>
    <w:rsid w:val="00943B68"/>
    <w:rsid w:val="0095022A"/>
    <w:rsid w:val="00957F2A"/>
    <w:rsid w:val="00964ED6"/>
    <w:rsid w:val="00984EA1"/>
    <w:rsid w:val="0098651A"/>
    <w:rsid w:val="00992B04"/>
    <w:rsid w:val="009A4D7F"/>
    <w:rsid w:val="009A5D18"/>
    <w:rsid w:val="009B194D"/>
    <w:rsid w:val="009C1662"/>
    <w:rsid w:val="009C2E3F"/>
    <w:rsid w:val="009D7714"/>
    <w:rsid w:val="009E2D13"/>
    <w:rsid w:val="009F5B55"/>
    <w:rsid w:val="00A12C61"/>
    <w:rsid w:val="00A13E3C"/>
    <w:rsid w:val="00A245A9"/>
    <w:rsid w:val="00A44A39"/>
    <w:rsid w:val="00A5207C"/>
    <w:rsid w:val="00A5656B"/>
    <w:rsid w:val="00A57B89"/>
    <w:rsid w:val="00A737F8"/>
    <w:rsid w:val="00A75C92"/>
    <w:rsid w:val="00A81165"/>
    <w:rsid w:val="00A821B7"/>
    <w:rsid w:val="00A83624"/>
    <w:rsid w:val="00AC4D59"/>
    <w:rsid w:val="00AD2EC9"/>
    <w:rsid w:val="00AD3930"/>
    <w:rsid w:val="00AD4864"/>
    <w:rsid w:val="00AD6911"/>
    <w:rsid w:val="00AF1134"/>
    <w:rsid w:val="00AF2A53"/>
    <w:rsid w:val="00AF3DF8"/>
    <w:rsid w:val="00B00F9A"/>
    <w:rsid w:val="00B128F8"/>
    <w:rsid w:val="00B17866"/>
    <w:rsid w:val="00B20545"/>
    <w:rsid w:val="00B23C53"/>
    <w:rsid w:val="00B24A2F"/>
    <w:rsid w:val="00B320EA"/>
    <w:rsid w:val="00B342D6"/>
    <w:rsid w:val="00B414FF"/>
    <w:rsid w:val="00B4629D"/>
    <w:rsid w:val="00B47B24"/>
    <w:rsid w:val="00B52E30"/>
    <w:rsid w:val="00B53B7D"/>
    <w:rsid w:val="00B6194B"/>
    <w:rsid w:val="00B644EA"/>
    <w:rsid w:val="00B67901"/>
    <w:rsid w:val="00B70585"/>
    <w:rsid w:val="00B72E26"/>
    <w:rsid w:val="00B77578"/>
    <w:rsid w:val="00B85763"/>
    <w:rsid w:val="00B913E3"/>
    <w:rsid w:val="00BA7B4E"/>
    <w:rsid w:val="00BC307F"/>
    <w:rsid w:val="00BD4E3C"/>
    <w:rsid w:val="00BE6BF9"/>
    <w:rsid w:val="00BF4259"/>
    <w:rsid w:val="00BF5A64"/>
    <w:rsid w:val="00C10433"/>
    <w:rsid w:val="00C137BF"/>
    <w:rsid w:val="00C14AB8"/>
    <w:rsid w:val="00C164A9"/>
    <w:rsid w:val="00C16F79"/>
    <w:rsid w:val="00C30192"/>
    <w:rsid w:val="00C36EF5"/>
    <w:rsid w:val="00C47425"/>
    <w:rsid w:val="00C55629"/>
    <w:rsid w:val="00C611C6"/>
    <w:rsid w:val="00C70371"/>
    <w:rsid w:val="00C82DD9"/>
    <w:rsid w:val="00CA4D0A"/>
    <w:rsid w:val="00CA79BF"/>
    <w:rsid w:val="00CB4C0D"/>
    <w:rsid w:val="00CB6A5E"/>
    <w:rsid w:val="00CD5E02"/>
    <w:rsid w:val="00CE0B92"/>
    <w:rsid w:val="00CE3BDD"/>
    <w:rsid w:val="00D00B69"/>
    <w:rsid w:val="00D05090"/>
    <w:rsid w:val="00D17D4A"/>
    <w:rsid w:val="00D20AB2"/>
    <w:rsid w:val="00D31929"/>
    <w:rsid w:val="00D34165"/>
    <w:rsid w:val="00D421AA"/>
    <w:rsid w:val="00D425CC"/>
    <w:rsid w:val="00D57123"/>
    <w:rsid w:val="00D67DA4"/>
    <w:rsid w:val="00D70C1F"/>
    <w:rsid w:val="00D73AE0"/>
    <w:rsid w:val="00D8255A"/>
    <w:rsid w:val="00D93BD4"/>
    <w:rsid w:val="00DA0984"/>
    <w:rsid w:val="00DA5DE1"/>
    <w:rsid w:val="00DB02F0"/>
    <w:rsid w:val="00DB2980"/>
    <w:rsid w:val="00DB2FBC"/>
    <w:rsid w:val="00DC7E13"/>
    <w:rsid w:val="00DD4792"/>
    <w:rsid w:val="00DF66E9"/>
    <w:rsid w:val="00E16100"/>
    <w:rsid w:val="00E3202E"/>
    <w:rsid w:val="00E37264"/>
    <w:rsid w:val="00E373A4"/>
    <w:rsid w:val="00E44CFD"/>
    <w:rsid w:val="00E554B8"/>
    <w:rsid w:val="00E8001B"/>
    <w:rsid w:val="00E81759"/>
    <w:rsid w:val="00E81A4A"/>
    <w:rsid w:val="00E85AF7"/>
    <w:rsid w:val="00E86E8A"/>
    <w:rsid w:val="00EA31A2"/>
    <w:rsid w:val="00EA7165"/>
    <w:rsid w:val="00EC24CB"/>
    <w:rsid w:val="00EC45A3"/>
    <w:rsid w:val="00EC7E44"/>
    <w:rsid w:val="00ED6770"/>
    <w:rsid w:val="00ED7550"/>
    <w:rsid w:val="00EE01F6"/>
    <w:rsid w:val="00EE0C22"/>
    <w:rsid w:val="00EF5E0D"/>
    <w:rsid w:val="00EF6227"/>
    <w:rsid w:val="00F1324D"/>
    <w:rsid w:val="00F20A5D"/>
    <w:rsid w:val="00F3057E"/>
    <w:rsid w:val="00F3739A"/>
    <w:rsid w:val="00F4402A"/>
    <w:rsid w:val="00F55010"/>
    <w:rsid w:val="00F561EE"/>
    <w:rsid w:val="00F56AD2"/>
    <w:rsid w:val="00F94954"/>
    <w:rsid w:val="00F95248"/>
    <w:rsid w:val="00F95A63"/>
    <w:rsid w:val="00FA2843"/>
    <w:rsid w:val="00FA40E8"/>
    <w:rsid w:val="00FA5A82"/>
    <w:rsid w:val="00FB04B2"/>
    <w:rsid w:val="00FC1171"/>
    <w:rsid w:val="00FC1995"/>
    <w:rsid w:val="00FC6B49"/>
    <w:rsid w:val="00FC7FEE"/>
    <w:rsid w:val="00FD580C"/>
    <w:rsid w:val="00FE49BD"/>
    <w:rsid w:val="00FF11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DC2E2A-64F0-484C-86A4-FA80E09B1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B24"/>
    <w:pPr>
      <w:spacing w:after="200" w:line="276" w:lineRule="auto"/>
    </w:pPr>
    <w:rPr>
      <w:sz w:val="22"/>
      <w:szCs w:val="22"/>
    </w:rPr>
  </w:style>
  <w:style w:type="paragraph" w:styleId="Heading3">
    <w:name w:val="heading 3"/>
    <w:basedOn w:val="Normal"/>
    <w:next w:val="Normal"/>
    <w:link w:val="Heading3Char"/>
    <w:semiHidden/>
    <w:unhideWhenUsed/>
    <w:qFormat/>
    <w:rsid w:val="00064175"/>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en-US"/>
    </w:rPr>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hAnsi="Times New Roman"/>
      <w:b/>
      <w:bCs/>
      <w:sz w:val="24"/>
      <w:szCs w:val="24"/>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hAnsi="Times New Roman"/>
      <w:sz w:val="24"/>
      <w:szCs w:val="24"/>
    </w:rPr>
  </w:style>
  <w:style w:type="paragraph" w:customStyle="1" w:styleId="tv2131">
    <w:name w:val="tv2131"/>
    <w:basedOn w:val="Normal"/>
    <w:rsid w:val="006556B2"/>
    <w:pPr>
      <w:spacing w:after="0" w:line="360" w:lineRule="auto"/>
      <w:ind w:firstLine="300"/>
    </w:pPr>
    <w:rPr>
      <w:rFonts w:ascii="Times New Roman" w:hAnsi="Times New Roman"/>
      <w:color w:val="414142"/>
      <w:sz w:val="20"/>
      <w:szCs w:val="20"/>
    </w:rPr>
  </w:style>
  <w:style w:type="paragraph" w:customStyle="1" w:styleId="tv2068792">
    <w:name w:val="tv206_87_92"/>
    <w:basedOn w:val="Normal"/>
    <w:rsid w:val="006D1BA2"/>
    <w:pPr>
      <w:spacing w:before="100" w:beforeAutospacing="1" w:after="100" w:afterAutospacing="1" w:line="240" w:lineRule="auto"/>
    </w:pPr>
    <w:rPr>
      <w:rFonts w:ascii="Times New Roman" w:hAnsi="Times New Roman"/>
      <w:sz w:val="24"/>
      <w:szCs w:val="24"/>
    </w:rPr>
  </w:style>
  <w:style w:type="paragraph" w:customStyle="1" w:styleId="tv20787921">
    <w:name w:val="tv207_87_921"/>
    <w:basedOn w:val="Normal"/>
    <w:rsid w:val="00902B05"/>
    <w:pPr>
      <w:spacing w:after="567" w:line="360" w:lineRule="auto"/>
      <w:jc w:val="center"/>
    </w:pPr>
    <w:rPr>
      <w:rFonts w:ascii="Verdana" w:hAnsi="Verdana"/>
      <w:b/>
      <w:bCs/>
      <w:sz w:val="28"/>
      <w:szCs w:val="28"/>
    </w:rPr>
  </w:style>
  <w:style w:type="paragraph" w:customStyle="1" w:styleId="naisf">
    <w:name w:val="naisf"/>
    <w:basedOn w:val="Normal"/>
    <w:rsid w:val="002A0F4A"/>
    <w:pPr>
      <w:spacing w:before="75" w:after="75" w:line="240" w:lineRule="auto"/>
      <w:ind w:firstLine="375"/>
      <w:jc w:val="both"/>
    </w:pPr>
    <w:rPr>
      <w:rFonts w:ascii="Times New Roman" w:hAnsi="Times New Roman"/>
      <w:sz w:val="24"/>
      <w:szCs w:val="24"/>
    </w:rPr>
  </w:style>
  <w:style w:type="character" w:styleId="CommentReference">
    <w:name w:val="annotation reference"/>
    <w:uiPriority w:val="99"/>
    <w:semiHidden/>
    <w:unhideWhenUsed/>
    <w:rsid w:val="002A0F4A"/>
    <w:rPr>
      <w:sz w:val="16"/>
      <w:szCs w:val="16"/>
    </w:rPr>
  </w:style>
  <w:style w:type="paragraph" w:styleId="CommentText">
    <w:name w:val="annotation text"/>
    <w:basedOn w:val="Normal"/>
    <w:link w:val="CommentTextChar"/>
    <w:uiPriority w:val="99"/>
    <w:semiHidden/>
    <w:unhideWhenUsed/>
    <w:rsid w:val="002A0F4A"/>
    <w:pPr>
      <w:spacing w:line="240" w:lineRule="auto"/>
    </w:pPr>
    <w:rPr>
      <w:sz w:val="20"/>
      <w:szCs w:val="20"/>
    </w:rPr>
  </w:style>
  <w:style w:type="character" w:customStyle="1" w:styleId="CommentTextChar">
    <w:name w:val="Comment Text Char"/>
    <w:link w:val="CommentText"/>
    <w:uiPriority w:val="99"/>
    <w:semiHidden/>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0F4A"/>
    <w:rPr>
      <w:rFonts w:ascii="Tahoma" w:hAnsi="Tahoma" w:cs="Tahoma"/>
      <w:sz w:val="16"/>
      <w:szCs w:val="16"/>
    </w:rPr>
  </w:style>
  <w:style w:type="character" w:customStyle="1" w:styleId="Heading5Char">
    <w:name w:val="Heading 5 Char"/>
    <w:link w:val="Heading5"/>
    <w:uiPriority w:val="9"/>
    <w:semiHidden/>
    <w:rsid w:val="0098651A"/>
    <w:rPr>
      <w:rFonts w:ascii="Cambria" w:eastAsia="Times New Roman" w:hAnsi="Cambria" w:cs="Times New Roman"/>
      <w:color w:val="243F60"/>
    </w:rPr>
  </w:style>
  <w:style w:type="paragraph" w:styleId="NoSpacing">
    <w:name w:val="No Spacing"/>
    <w:uiPriority w:val="1"/>
    <w:qFormat/>
    <w:rsid w:val="0098651A"/>
    <w:rPr>
      <w:rFonts w:ascii="Times New Roman" w:hAnsi="Times New Roman"/>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qFormat/>
    <w:rsid w:val="00762B3D"/>
    <w:rPr>
      <w:b/>
      <w:bCs/>
    </w:rPr>
  </w:style>
  <w:style w:type="paragraph" w:customStyle="1" w:styleId="tv213">
    <w:name w:val="tv213"/>
    <w:basedOn w:val="Normal"/>
    <w:rsid w:val="00471E59"/>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152CD7"/>
    <w:pPr>
      <w:ind w:left="720"/>
      <w:contextualSpacing/>
    </w:pPr>
  </w:style>
  <w:style w:type="paragraph" w:styleId="FootnoteText">
    <w:name w:val="footnote text"/>
    <w:basedOn w:val="Normal"/>
    <w:link w:val="FootnoteTextChar"/>
    <w:uiPriority w:val="99"/>
    <w:semiHidden/>
    <w:unhideWhenUsed/>
    <w:rsid w:val="00E85A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5AF7"/>
  </w:style>
  <w:style w:type="character" w:styleId="FootnoteReference">
    <w:name w:val="footnote reference"/>
    <w:basedOn w:val="DefaultParagraphFont"/>
    <w:uiPriority w:val="99"/>
    <w:semiHidden/>
    <w:unhideWhenUsed/>
    <w:rsid w:val="00E85AF7"/>
    <w:rPr>
      <w:vertAlign w:val="superscript"/>
    </w:rPr>
  </w:style>
  <w:style w:type="paragraph" w:styleId="NormalWeb">
    <w:name w:val="Normal (Web)"/>
    <w:basedOn w:val="Normal"/>
    <w:unhideWhenUsed/>
    <w:rsid w:val="002357C5"/>
    <w:pPr>
      <w:spacing w:before="100" w:beforeAutospacing="1" w:after="100" w:afterAutospacing="1" w:line="240" w:lineRule="auto"/>
    </w:pPr>
    <w:rPr>
      <w:rFonts w:ascii="Times New Roman" w:hAnsi="Times New Roman"/>
      <w:sz w:val="24"/>
      <w:szCs w:val="24"/>
    </w:rPr>
  </w:style>
  <w:style w:type="character" w:customStyle="1" w:styleId="st">
    <w:name w:val="st"/>
    <w:basedOn w:val="DefaultParagraphFont"/>
    <w:rsid w:val="003566E9"/>
  </w:style>
  <w:style w:type="character" w:styleId="Emphasis">
    <w:name w:val="Emphasis"/>
    <w:uiPriority w:val="20"/>
    <w:qFormat/>
    <w:rsid w:val="003566E9"/>
    <w:rPr>
      <w:i/>
      <w:iCs/>
    </w:rPr>
  </w:style>
  <w:style w:type="paragraph" w:customStyle="1" w:styleId="Default">
    <w:name w:val="Default"/>
    <w:rsid w:val="000A73BF"/>
    <w:pPr>
      <w:autoSpaceDE w:val="0"/>
      <w:autoSpaceDN w:val="0"/>
      <w:adjustRightInd w:val="0"/>
    </w:pPr>
    <w:rPr>
      <w:rFonts w:ascii="Times New Roman" w:hAnsi="Times New Roman"/>
      <w:color w:val="000000"/>
      <w:sz w:val="24"/>
      <w:szCs w:val="24"/>
    </w:rPr>
  </w:style>
  <w:style w:type="character" w:customStyle="1" w:styleId="Heading3Char">
    <w:name w:val="Heading 3 Char"/>
    <w:basedOn w:val="DefaultParagraphFont"/>
    <w:link w:val="Heading3"/>
    <w:semiHidden/>
    <w:rsid w:val="00064175"/>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6658">
      <w:bodyDiv w:val="1"/>
      <w:marLeft w:val="0"/>
      <w:marRight w:val="0"/>
      <w:marTop w:val="0"/>
      <w:marBottom w:val="0"/>
      <w:divBdr>
        <w:top w:val="none" w:sz="0" w:space="0" w:color="auto"/>
        <w:left w:val="none" w:sz="0" w:space="0" w:color="auto"/>
        <w:bottom w:val="none" w:sz="0" w:space="0" w:color="auto"/>
        <w:right w:val="none" w:sz="0" w:space="0" w:color="auto"/>
      </w:divBdr>
      <w:divsChild>
        <w:div w:id="1945379779">
          <w:marLeft w:val="0"/>
          <w:marRight w:val="0"/>
          <w:marTop w:val="0"/>
          <w:marBottom w:val="0"/>
          <w:divBdr>
            <w:top w:val="none" w:sz="0" w:space="0" w:color="auto"/>
            <w:left w:val="none" w:sz="0" w:space="0" w:color="auto"/>
            <w:bottom w:val="none" w:sz="0" w:space="0" w:color="auto"/>
            <w:right w:val="none" w:sz="0" w:space="0" w:color="auto"/>
          </w:divBdr>
          <w:divsChild>
            <w:div w:id="1491367400">
              <w:marLeft w:val="0"/>
              <w:marRight w:val="0"/>
              <w:marTop w:val="0"/>
              <w:marBottom w:val="0"/>
              <w:divBdr>
                <w:top w:val="none" w:sz="0" w:space="0" w:color="auto"/>
                <w:left w:val="none" w:sz="0" w:space="0" w:color="auto"/>
                <w:bottom w:val="none" w:sz="0" w:space="0" w:color="auto"/>
                <w:right w:val="none" w:sz="0" w:space="0" w:color="auto"/>
              </w:divBdr>
              <w:divsChild>
                <w:div w:id="645665896">
                  <w:marLeft w:val="0"/>
                  <w:marRight w:val="0"/>
                  <w:marTop w:val="0"/>
                  <w:marBottom w:val="0"/>
                  <w:divBdr>
                    <w:top w:val="none" w:sz="0" w:space="0" w:color="auto"/>
                    <w:left w:val="none" w:sz="0" w:space="0" w:color="auto"/>
                    <w:bottom w:val="none" w:sz="0" w:space="0" w:color="auto"/>
                    <w:right w:val="none" w:sz="0" w:space="0" w:color="auto"/>
                  </w:divBdr>
                  <w:divsChild>
                    <w:div w:id="244147285">
                      <w:marLeft w:val="0"/>
                      <w:marRight w:val="0"/>
                      <w:marTop w:val="0"/>
                      <w:marBottom w:val="567"/>
                      <w:divBdr>
                        <w:top w:val="none" w:sz="0" w:space="0" w:color="auto"/>
                        <w:left w:val="none" w:sz="0" w:space="0" w:color="auto"/>
                        <w:bottom w:val="none" w:sz="0" w:space="0" w:color="auto"/>
                        <w:right w:val="none" w:sz="0" w:space="0" w:color="auto"/>
                      </w:divBdr>
                    </w:div>
                    <w:div w:id="91851572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158424551">
      <w:bodyDiv w:val="1"/>
      <w:marLeft w:val="0"/>
      <w:marRight w:val="0"/>
      <w:marTop w:val="0"/>
      <w:marBottom w:val="0"/>
      <w:divBdr>
        <w:top w:val="none" w:sz="0" w:space="0" w:color="auto"/>
        <w:left w:val="none" w:sz="0" w:space="0" w:color="auto"/>
        <w:bottom w:val="none" w:sz="0" w:space="0" w:color="auto"/>
        <w:right w:val="none" w:sz="0" w:space="0" w:color="auto"/>
      </w:divBdr>
      <w:divsChild>
        <w:div w:id="783812822">
          <w:marLeft w:val="0"/>
          <w:marRight w:val="0"/>
          <w:marTop w:val="0"/>
          <w:marBottom w:val="0"/>
          <w:divBdr>
            <w:top w:val="none" w:sz="0" w:space="0" w:color="auto"/>
            <w:left w:val="none" w:sz="0" w:space="0" w:color="auto"/>
            <w:bottom w:val="none" w:sz="0" w:space="0" w:color="auto"/>
            <w:right w:val="none" w:sz="0" w:space="0" w:color="auto"/>
          </w:divBdr>
        </w:div>
        <w:div w:id="1468166376">
          <w:marLeft w:val="0"/>
          <w:marRight w:val="0"/>
          <w:marTop w:val="0"/>
          <w:marBottom w:val="0"/>
          <w:divBdr>
            <w:top w:val="none" w:sz="0" w:space="0" w:color="auto"/>
            <w:left w:val="none" w:sz="0" w:space="0" w:color="auto"/>
            <w:bottom w:val="none" w:sz="0" w:space="0" w:color="auto"/>
            <w:right w:val="none" w:sz="0" w:space="0" w:color="auto"/>
          </w:divBdr>
        </w:div>
      </w:divsChild>
    </w:div>
    <w:div w:id="221644056">
      <w:bodyDiv w:val="1"/>
      <w:marLeft w:val="0"/>
      <w:marRight w:val="0"/>
      <w:marTop w:val="0"/>
      <w:marBottom w:val="0"/>
      <w:divBdr>
        <w:top w:val="none" w:sz="0" w:space="0" w:color="auto"/>
        <w:left w:val="none" w:sz="0" w:space="0" w:color="auto"/>
        <w:bottom w:val="none" w:sz="0" w:space="0" w:color="auto"/>
        <w:right w:val="none" w:sz="0" w:space="0" w:color="auto"/>
      </w:divBdr>
      <w:divsChild>
        <w:div w:id="1992177705">
          <w:marLeft w:val="0"/>
          <w:marRight w:val="0"/>
          <w:marTop w:val="0"/>
          <w:marBottom w:val="0"/>
          <w:divBdr>
            <w:top w:val="none" w:sz="0" w:space="0" w:color="auto"/>
            <w:left w:val="none" w:sz="0" w:space="0" w:color="auto"/>
            <w:bottom w:val="none" w:sz="0" w:space="0" w:color="auto"/>
            <w:right w:val="none" w:sz="0" w:space="0" w:color="auto"/>
          </w:divBdr>
          <w:divsChild>
            <w:div w:id="1078404672">
              <w:marLeft w:val="0"/>
              <w:marRight w:val="0"/>
              <w:marTop w:val="0"/>
              <w:marBottom w:val="0"/>
              <w:divBdr>
                <w:top w:val="none" w:sz="0" w:space="0" w:color="auto"/>
                <w:left w:val="none" w:sz="0" w:space="0" w:color="auto"/>
                <w:bottom w:val="none" w:sz="0" w:space="0" w:color="auto"/>
                <w:right w:val="none" w:sz="0" w:space="0" w:color="auto"/>
              </w:divBdr>
              <w:divsChild>
                <w:div w:id="300690924">
                  <w:marLeft w:val="0"/>
                  <w:marRight w:val="0"/>
                  <w:marTop w:val="0"/>
                  <w:marBottom w:val="0"/>
                  <w:divBdr>
                    <w:top w:val="none" w:sz="0" w:space="0" w:color="auto"/>
                    <w:left w:val="none" w:sz="0" w:space="0" w:color="auto"/>
                    <w:bottom w:val="none" w:sz="0" w:space="0" w:color="auto"/>
                    <w:right w:val="none" w:sz="0" w:space="0" w:color="auto"/>
                  </w:divBdr>
                  <w:divsChild>
                    <w:div w:id="426005173">
                      <w:marLeft w:val="0"/>
                      <w:marRight w:val="0"/>
                      <w:marTop w:val="480"/>
                      <w:marBottom w:val="240"/>
                      <w:divBdr>
                        <w:top w:val="none" w:sz="0" w:space="0" w:color="auto"/>
                        <w:left w:val="none" w:sz="0" w:space="0" w:color="auto"/>
                        <w:bottom w:val="none" w:sz="0" w:space="0" w:color="auto"/>
                        <w:right w:val="none" w:sz="0" w:space="0" w:color="auto"/>
                      </w:divBdr>
                    </w:div>
                    <w:div w:id="47186862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345912214">
      <w:bodyDiv w:val="1"/>
      <w:marLeft w:val="0"/>
      <w:marRight w:val="0"/>
      <w:marTop w:val="0"/>
      <w:marBottom w:val="0"/>
      <w:divBdr>
        <w:top w:val="none" w:sz="0" w:space="0" w:color="auto"/>
        <w:left w:val="none" w:sz="0" w:space="0" w:color="auto"/>
        <w:bottom w:val="none" w:sz="0" w:space="0" w:color="auto"/>
        <w:right w:val="none" w:sz="0" w:space="0" w:color="auto"/>
      </w:divBdr>
    </w:div>
    <w:div w:id="360135442">
      <w:bodyDiv w:val="1"/>
      <w:marLeft w:val="0"/>
      <w:marRight w:val="0"/>
      <w:marTop w:val="0"/>
      <w:marBottom w:val="0"/>
      <w:divBdr>
        <w:top w:val="none" w:sz="0" w:space="0" w:color="auto"/>
        <w:left w:val="none" w:sz="0" w:space="0" w:color="auto"/>
        <w:bottom w:val="none" w:sz="0" w:space="0" w:color="auto"/>
        <w:right w:val="none" w:sz="0" w:space="0" w:color="auto"/>
      </w:divBdr>
    </w:div>
    <w:div w:id="554778872">
      <w:bodyDiv w:val="1"/>
      <w:marLeft w:val="0"/>
      <w:marRight w:val="0"/>
      <w:marTop w:val="0"/>
      <w:marBottom w:val="0"/>
      <w:divBdr>
        <w:top w:val="none" w:sz="0" w:space="0" w:color="auto"/>
        <w:left w:val="none" w:sz="0" w:space="0" w:color="auto"/>
        <w:bottom w:val="none" w:sz="0" w:space="0" w:color="auto"/>
        <w:right w:val="none" w:sz="0" w:space="0" w:color="auto"/>
      </w:divBdr>
      <w:divsChild>
        <w:div w:id="577010981">
          <w:marLeft w:val="0"/>
          <w:marRight w:val="0"/>
          <w:marTop w:val="0"/>
          <w:marBottom w:val="0"/>
          <w:divBdr>
            <w:top w:val="none" w:sz="0" w:space="0" w:color="auto"/>
            <w:left w:val="none" w:sz="0" w:space="0" w:color="auto"/>
            <w:bottom w:val="none" w:sz="0" w:space="0" w:color="auto"/>
            <w:right w:val="none" w:sz="0" w:space="0" w:color="auto"/>
          </w:divBdr>
        </w:div>
        <w:div w:id="885142976">
          <w:marLeft w:val="0"/>
          <w:marRight w:val="0"/>
          <w:marTop w:val="0"/>
          <w:marBottom w:val="0"/>
          <w:divBdr>
            <w:top w:val="none" w:sz="0" w:space="0" w:color="auto"/>
            <w:left w:val="none" w:sz="0" w:space="0" w:color="auto"/>
            <w:bottom w:val="none" w:sz="0" w:space="0" w:color="auto"/>
            <w:right w:val="none" w:sz="0" w:space="0" w:color="auto"/>
          </w:divBdr>
        </w:div>
      </w:divsChild>
    </w:div>
    <w:div w:id="570970842">
      <w:bodyDiv w:val="1"/>
      <w:marLeft w:val="0"/>
      <w:marRight w:val="0"/>
      <w:marTop w:val="0"/>
      <w:marBottom w:val="0"/>
      <w:divBdr>
        <w:top w:val="none" w:sz="0" w:space="0" w:color="auto"/>
        <w:left w:val="none" w:sz="0" w:space="0" w:color="auto"/>
        <w:bottom w:val="none" w:sz="0" w:space="0" w:color="auto"/>
        <w:right w:val="none" w:sz="0" w:space="0" w:color="auto"/>
      </w:divBdr>
      <w:divsChild>
        <w:div w:id="999428321">
          <w:marLeft w:val="0"/>
          <w:marRight w:val="0"/>
          <w:marTop w:val="0"/>
          <w:marBottom w:val="0"/>
          <w:divBdr>
            <w:top w:val="none" w:sz="0" w:space="0" w:color="auto"/>
            <w:left w:val="none" w:sz="0" w:space="0" w:color="auto"/>
            <w:bottom w:val="none" w:sz="0" w:space="0" w:color="auto"/>
            <w:right w:val="none" w:sz="0" w:space="0" w:color="auto"/>
          </w:divBdr>
          <w:divsChild>
            <w:div w:id="752052313">
              <w:marLeft w:val="0"/>
              <w:marRight w:val="0"/>
              <w:marTop w:val="0"/>
              <w:marBottom w:val="0"/>
              <w:divBdr>
                <w:top w:val="none" w:sz="0" w:space="0" w:color="auto"/>
                <w:left w:val="none" w:sz="0" w:space="0" w:color="auto"/>
                <w:bottom w:val="none" w:sz="0" w:space="0" w:color="auto"/>
                <w:right w:val="none" w:sz="0" w:space="0" w:color="auto"/>
              </w:divBdr>
              <w:divsChild>
                <w:div w:id="1528250500">
                  <w:marLeft w:val="0"/>
                  <w:marRight w:val="0"/>
                  <w:marTop w:val="0"/>
                  <w:marBottom w:val="0"/>
                  <w:divBdr>
                    <w:top w:val="none" w:sz="0" w:space="0" w:color="auto"/>
                    <w:left w:val="none" w:sz="0" w:space="0" w:color="auto"/>
                    <w:bottom w:val="none" w:sz="0" w:space="0" w:color="auto"/>
                    <w:right w:val="none" w:sz="0" w:space="0" w:color="auto"/>
                  </w:divBdr>
                  <w:divsChild>
                    <w:div w:id="1780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837923">
      <w:bodyDiv w:val="1"/>
      <w:marLeft w:val="0"/>
      <w:marRight w:val="0"/>
      <w:marTop w:val="0"/>
      <w:marBottom w:val="0"/>
      <w:divBdr>
        <w:top w:val="none" w:sz="0" w:space="0" w:color="auto"/>
        <w:left w:val="none" w:sz="0" w:space="0" w:color="auto"/>
        <w:bottom w:val="none" w:sz="0" w:space="0" w:color="auto"/>
        <w:right w:val="none" w:sz="0" w:space="0" w:color="auto"/>
      </w:divBdr>
      <w:divsChild>
        <w:div w:id="1328286445">
          <w:marLeft w:val="0"/>
          <w:marRight w:val="0"/>
          <w:marTop w:val="0"/>
          <w:marBottom w:val="0"/>
          <w:divBdr>
            <w:top w:val="none" w:sz="0" w:space="0" w:color="auto"/>
            <w:left w:val="none" w:sz="0" w:space="0" w:color="auto"/>
            <w:bottom w:val="none" w:sz="0" w:space="0" w:color="auto"/>
            <w:right w:val="none" w:sz="0" w:space="0" w:color="auto"/>
          </w:divBdr>
          <w:divsChild>
            <w:div w:id="718431344">
              <w:marLeft w:val="0"/>
              <w:marRight w:val="0"/>
              <w:marTop w:val="0"/>
              <w:marBottom w:val="0"/>
              <w:divBdr>
                <w:top w:val="none" w:sz="0" w:space="0" w:color="auto"/>
                <w:left w:val="none" w:sz="0" w:space="0" w:color="auto"/>
                <w:bottom w:val="none" w:sz="0" w:space="0" w:color="auto"/>
                <w:right w:val="none" w:sz="0" w:space="0" w:color="auto"/>
              </w:divBdr>
              <w:divsChild>
                <w:div w:id="606548923">
                  <w:marLeft w:val="0"/>
                  <w:marRight w:val="0"/>
                  <w:marTop w:val="0"/>
                  <w:marBottom w:val="0"/>
                  <w:divBdr>
                    <w:top w:val="none" w:sz="0" w:space="0" w:color="auto"/>
                    <w:left w:val="none" w:sz="0" w:space="0" w:color="auto"/>
                    <w:bottom w:val="none" w:sz="0" w:space="0" w:color="auto"/>
                    <w:right w:val="none" w:sz="0" w:space="0" w:color="auto"/>
                  </w:divBdr>
                  <w:divsChild>
                    <w:div w:id="102111745">
                      <w:marLeft w:val="0"/>
                      <w:marRight w:val="0"/>
                      <w:marTop w:val="0"/>
                      <w:marBottom w:val="567"/>
                      <w:divBdr>
                        <w:top w:val="none" w:sz="0" w:space="0" w:color="auto"/>
                        <w:left w:val="none" w:sz="0" w:space="0" w:color="auto"/>
                        <w:bottom w:val="none" w:sz="0" w:space="0" w:color="auto"/>
                        <w:right w:val="none" w:sz="0" w:space="0" w:color="auto"/>
                      </w:divBdr>
                    </w:div>
                    <w:div w:id="139029877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618876738">
      <w:bodyDiv w:val="1"/>
      <w:marLeft w:val="0"/>
      <w:marRight w:val="0"/>
      <w:marTop w:val="0"/>
      <w:marBottom w:val="0"/>
      <w:divBdr>
        <w:top w:val="none" w:sz="0" w:space="0" w:color="auto"/>
        <w:left w:val="none" w:sz="0" w:space="0" w:color="auto"/>
        <w:bottom w:val="none" w:sz="0" w:space="0" w:color="auto"/>
        <w:right w:val="none" w:sz="0" w:space="0" w:color="auto"/>
      </w:divBdr>
    </w:div>
    <w:div w:id="791094661">
      <w:bodyDiv w:val="1"/>
      <w:marLeft w:val="0"/>
      <w:marRight w:val="0"/>
      <w:marTop w:val="0"/>
      <w:marBottom w:val="0"/>
      <w:divBdr>
        <w:top w:val="none" w:sz="0" w:space="0" w:color="auto"/>
        <w:left w:val="none" w:sz="0" w:space="0" w:color="auto"/>
        <w:bottom w:val="none" w:sz="0" w:space="0" w:color="auto"/>
        <w:right w:val="none" w:sz="0" w:space="0" w:color="auto"/>
      </w:divBdr>
      <w:divsChild>
        <w:div w:id="2072000751">
          <w:marLeft w:val="0"/>
          <w:marRight w:val="0"/>
          <w:marTop w:val="0"/>
          <w:marBottom w:val="0"/>
          <w:divBdr>
            <w:top w:val="none" w:sz="0" w:space="0" w:color="auto"/>
            <w:left w:val="none" w:sz="0" w:space="0" w:color="auto"/>
            <w:bottom w:val="none" w:sz="0" w:space="0" w:color="auto"/>
            <w:right w:val="none" w:sz="0" w:space="0" w:color="auto"/>
          </w:divBdr>
          <w:divsChild>
            <w:div w:id="170997353">
              <w:marLeft w:val="0"/>
              <w:marRight w:val="0"/>
              <w:marTop w:val="0"/>
              <w:marBottom w:val="0"/>
              <w:divBdr>
                <w:top w:val="none" w:sz="0" w:space="0" w:color="auto"/>
                <w:left w:val="none" w:sz="0" w:space="0" w:color="auto"/>
                <w:bottom w:val="none" w:sz="0" w:space="0" w:color="auto"/>
                <w:right w:val="none" w:sz="0" w:space="0" w:color="auto"/>
              </w:divBdr>
              <w:divsChild>
                <w:div w:id="1667635142">
                  <w:marLeft w:val="0"/>
                  <w:marRight w:val="0"/>
                  <w:marTop w:val="0"/>
                  <w:marBottom w:val="0"/>
                  <w:divBdr>
                    <w:top w:val="none" w:sz="0" w:space="0" w:color="auto"/>
                    <w:left w:val="none" w:sz="0" w:space="0" w:color="auto"/>
                    <w:bottom w:val="none" w:sz="0" w:space="0" w:color="auto"/>
                    <w:right w:val="none" w:sz="0" w:space="0" w:color="auto"/>
                  </w:divBdr>
                  <w:divsChild>
                    <w:div w:id="18519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4998">
      <w:bodyDiv w:val="1"/>
      <w:marLeft w:val="0"/>
      <w:marRight w:val="0"/>
      <w:marTop w:val="0"/>
      <w:marBottom w:val="0"/>
      <w:divBdr>
        <w:top w:val="none" w:sz="0" w:space="0" w:color="auto"/>
        <w:left w:val="none" w:sz="0" w:space="0" w:color="auto"/>
        <w:bottom w:val="none" w:sz="0" w:space="0" w:color="auto"/>
        <w:right w:val="none" w:sz="0" w:space="0" w:color="auto"/>
      </w:divBdr>
      <w:divsChild>
        <w:div w:id="1192376763">
          <w:marLeft w:val="0"/>
          <w:marRight w:val="0"/>
          <w:marTop w:val="0"/>
          <w:marBottom w:val="0"/>
          <w:divBdr>
            <w:top w:val="none" w:sz="0" w:space="0" w:color="auto"/>
            <w:left w:val="none" w:sz="0" w:space="0" w:color="auto"/>
            <w:bottom w:val="none" w:sz="0" w:space="0" w:color="auto"/>
            <w:right w:val="none" w:sz="0" w:space="0" w:color="auto"/>
          </w:divBdr>
        </w:div>
        <w:div w:id="1361707447">
          <w:marLeft w:val="0"/>
          <w:marRight w:val="0"/>
          <w:marTop w:val="0"/>
          <w:marBottom w:val="0"/>
          <w:divBdr>
            <w:top w:val="none" w:sz="0" w:space="0" w:color="auto"/>
            <w:left w:val="none" w:sz="0" w:space="0" w:color="auto"/>
            <w:bottom w:val="none" w:sz="0" w:space="0" w:color="auto"/>
            <w:right w:val="none" w:sz="0" w:space="0" w:color="auto"/>
          </w:divBdr>
        </w:div>
      </w:divsChild>
    </w:div>
    <w:div w:id="1485270151">
      <w:bodyDiv w:val="1"/>
      <w:marLeft w:val="0"/>
      <w:marRight w:val="0"/>
      <w:marTop w:val="0"/>
      <w:marBottom w:val="0"/>
      <w:divBdr>
        <w:top w:val="none" w:sz="0" w:space="0" w:color="auto"/>
        <w:left w:val="none" w:sz="0" w:space="0" w:color="auto"/>
        <w:bottom w:val="none" w:sz="0" w:space="0" w:color="auto"/>
        <w:right w:val="none" w:sz="0" w:space="0" w:color="auto"/>
      </w:divBdr>
      <w:divsChild>
        <w:div w:id="1110856445">
          <w:marLeft w:val="0"/>
          <w:marRight w:val="0"/>
          <w:marTop w:val="0"/>
          <w:marBottom w:val="0"/>
          <w:divBdr>
            <w:top w:val="none" w:sz="0" w:space="0" w:color="auto"/>
            <w:left w:val="none" w:sz="0" w:space="0" w:color="auto"/>
            <w:bottom w:val="none" w:sz="0" w:space="0" w:color="auto"/>
            <w:right w:val="none" w:sz="0" w:space="0" w:color="auto"/>
          </w:divBdr>
          <w:divsChild>
            <w:div w:id="1904174846">
              <w:marLeft w:val="0"/>
              <w:marRight w:val="0"/>
              <w:marTop w:val="0"/>
              <w:marBottom w:val="0"/>
              <w:divBdr>
                <w:top w:val="none" w:sz="0" w:space="0" w:color="auto"/>
                <w:left w:val="none" w:sz="0" w:space="0" w:color="auto"/>
                <w:bottom w:val="none" w:sz="0" w:space="0" w:color="auto"/>
                <w:right w:val="none" w:sz="0" w:space="0" w:color="auto"/>
              </w:divBdr>
              <w:divsChild>
                <w:div w:id="258177756">
                  <w:marLeft w:val="0"/>
                  <w:marRight w:val="0"/>
                  <w:marTop w:val="0"/>
                  <w:marBottom w:val="0"/>
                  <w:divBdr>
                    <w:top w:val="none" w:sz="0" w:space="0" w:color="auto"/>
                    <w:left w:val="none" w:sz="0" w:space="0" w:color="auto"/>
                    <w:bottom w:val="none" w:sz="0" w:space="0" w:color="auto"/>
                    <w:right w:val="none" w:sz="0" w:space="0" w:color="auto"/>
                  </w:divBdr>
                  <w:divsChild>
                    <w:div w:id="1754811044">
                      <w:marLeft w:val="0"/>
                      <w:marRight w:val="0"/>
                      <w:marTop w:val="0"/>
                      <w:marBottom w:val="0"/>
                      <w:divBdr>
                        <w:top w:val="none" w:sz="0" w:space="0" w:color="auto"/>
                        <w:left w:val="none" w:sz="0" w:space="0" w:color="auto"/>
                        <w:bottom w:val="none" w:sz="0" w:space="0" w:color="auto"/>
                        <w:right w:val="none" w:sz="0" w:space="0" w:color="auto"/>
                      </w:divBdr>
                      <w:divsChild>
                        <w:div w:id="109663234">
                          <w:marLeft w:val="0"/>
                          <w:marRight w:val="0"/>
                          <w:marTop w:val="200"/>
                          <w:marBottom w:val="0"/>
                          <w:divBdr>
                            <w:top w:val="none" w:sz="0" w:space="0" w:color="auto"/>
                            <w:left w:val="none" w:sz="0" w:space="0" w:color="auto"/>
                            <w:bottom w:val="none" w:sz="0" w:space="0" w:color="auto"/>
                            <w:right w:val="none" w:sz="0" w:space="0" w:color="auto"/>
                          </w:divBdr>
                          <w:divsChild>
                            <w:div w:id="90106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396119">
      <w:bodyDiv w:val="1"/>
      <w:marLeft w:val="0"/>
      <w:marRight w:val="0"/>
      <w:marTop w:val="0"/>
      <w:marBottom w:val="0"/>
      <w:divBdr>
        <w:top w:val="none" w:sz="0" w:space="0" w:color="auto"/>
        <w:left w:val="none" w:sz="0" w:space="0" w:color="auto"/>
        <w:bottom w:val="none" w:sz="0" w:space="0" w:color="auto"/>
        <w:right w:val="none" w:sz="0" w:space="0" w:color="auto"/>
      </w:divBdr>
    </w:div>
    <w:div w:id="1608924509">
      <w:bodyDiv w:val="1"/>
      <w:marLeft w:val="0"/>
      <w:marRight w:val="0"/>
      <w:marTop w:val="0"/>
      <w:marBottom w:val="0"/>
      <w:divBdr>
        <w:top w:val="none" w:sz="0" w:space="0" w:color="auto"/>
        <w:left w:val="none" w:sz="0" w:space="0" w:color="auto"/>
        <w:bottom w:val="none" w:sz="0" w:space="0" w:color="auto"/>
        <w:right w:val="none" w:sz="0" w:space="0" w:color="auto"/>
      </w:divBdr>
      <w:divsChild>
        <w:div w:id="1919172628">
          <w:marLeft w:val="0"/>
          <w:marRight w:val="0"/>
          <w:marTop w:val="0"/>
          <w:marBottom w:val="0"/>
          <w:divBdr>
            <w:top w:val="none" w:sz="0" w:space="0" w:color="auto"/>
            <w:left w:val="none" w:sz="0" w:space="0" w:color="auto"/>
            <w:bottom w:val="none" w:sz="0" w:space="0" w:color="auto"/>
            <w:right w:val="none" w:sz="0" w:space="0" w:color="auto"/>
          </w:divBdr>
          <w:divsChild>
            <w:div w:id="1905484276">
              <w:marLeft w:val="0"/>
              <w:marRight w:val="0"/>
              <w:marTop w:val="0"/>
              <w:marBottom w:val="0"/>
              <w:divBdr>
                <w:top w:val="none" w:sz="0" w:space="0" w:color="auto"/>
                <w:left w:val="none" w:sz="0" w:space="0" w:color="auto"/>
                <w:bottom w:val="none" w:sz="0" w:space="0" w:color="auto"/>
                <w:right w:val="none" w:sz="0" w:space="0" w:color="auto"/>
              </w:divBdr>
              <w:divsChild>
                <w:div w:id="1047994403">
                  <w:marLeft w:val="0"/>
                  <w:marRight w:val="0"/>
                  <w:marTop w:val="0"/>
                  <w:marBottom w:val="0"/>
                  <w:divBdr>
                    <w:top w:val="none" w:sz="0" w:space="0" w:color="auto"/>
                    <w:left w:val="none" w:sz="0" w:space="0" w:color="auto"/>
                    <w:bottom w:val="none" w:sz="0" w:space="0" w:color="auto"/>
                    <w:right w:val="none" w:sz="0" w:space="0" w:color="auto"/>
                  </w:divBdr>
                  <w:divsChild>
                    <w:div w:id="907417436">
                      <w:marLeft w:val="0"/>
                      <w:marRight w:val="0"/>
                      <w:marTop w:val="0"/>
                      <w:marBottom w:val="0"/>
                      <w:divBdr>
                        <w:top w:val="none" w:sz="0" w:space="0" w:color="auto"/>
                        <w:left w:val="none" w:sz="0" w:space="0" w:color="auto"/>
                        <w:bottom w:val="none" w:sz="0" w:space="0" w:color="auto"/>
                        <w:right w:val="none" w:sz="0" w:space="0" w:color="auto"/>
                      </w:divBdr>
                      <w:divsChild>
                        <w:div w:id="918833058">
                          <w:marLeft w:val="0"/>
                          <w:marRight w:val="0"/>
                          <w:marTop w:val="200"/>
                          <w:marBottom w:val="0"/>
                          <w:divBdr>
                            <w:top w:val="none" w:sz="0" w:space="0" w:color="auto"/>
                            <w:left w:val="none" w:sz="0" w:space="0" w:color="auto"/>
                            <w:bottom w:val="none" w:sz="0" w:space="0" w:color="auto"/>
                            <w:right w:val="none" w:sz="0" w:space="0" w:color="auto"/>
                          </w:divBdr>
                          <w:divsChild>
                            <w:div w:id="7823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467540">
      <w:bodyDiv w:val="1"/>
      <w:marLeft w:val="0"/>
      <w:marRight w:val="0"/>
      <w:marTop w:val="0"/>
      <w:marBottom w:val="0"/>
      <w:divBdr>
        <w:top w:val="none" w:sz="0" w:space="0" w:color="auto"/>
        <w:left w:val="none" w:sz="0" w:space="0" w:color="auto"/>
        <w:bottom w:val="none" w:sz="0" w:space="0" w:color="auto"/>
        <w:right w:val="none" w:sz="0" w:space="0" w:color="auto"/>
      </w:divBdr>
      <w:divsChild>
        <w:div w:id="629281657">
          <w:marLeft w:val="0"/>
          <w:marRight w:val="0"/>
          <w:marTop w:val="480"/>
          <w:marBottom w:val="240"/>
          <w:divBdr>
            <w:top w:val="none" w:sz="0" w:space="0" w:color="auto"/>
            <w:left w:val="none" w:sz="0" w:space="0" w:color="auto"/>
            <w:bottom w:val="none" w:sz="0" w:space="0" w:color="auto"/>
            <w:right w:val="none" w:sz="0" w:space="0" w:color="auto"/>
          </w:divBdr>
        </w:div>
        <w:div w:id="649749203">
          <w:marLeft w:val="0"/>
          <w:marRight w:val="0"/>
          <w:marTop w:val="0"/>
          <w:marBottom w:val="567"/>
          <w:divBdr>
            <w:top w:val="none" w:sz="0" w:space="0" w:color="auto"/>
            <w:left w:val="none" w:sz="0" w:space="0" w:color="auto"/>
            <w:bottom w:val="none" w:sz="0" w:space="0" w:color="auto"/>
            <w:right w:val="none" w:sz="0" w:space="0" w:color="auto"/>
          </w:divBdr>
        </w:div>
      </w:divsChild>
    </w:div>
    <w:div w:id="1800145299">
      <w:bodyDiv w:val="1"/>
      <w:marLeft w:val="0"/>
      <w:marRight w:val="0"/>
      <w:marTop w:val="0"/>
      <w:marBottom w:val="0"/>
      <w:divBdr>
        <w:top w:val="none" w:sz="0" w:space="0" w:color="auto"/>
        <w:left w:val="none" w:sz="0" w:space="0" w:color="auto"/>
        <w:bottom w:val="none" w:sz="0" w:space="0" w:color="auto"/>
        <w:right w:val="none" w:sz="0" w:space="0" w:color="auto"/>
      </w:divBdr>
      <w:divsChild>
        <w:div w:id="581566899">
          <w:marLeft w:val="0"/>
          <w:marRight w:val="0"/>
          <w:marTop w:val="480"/>
          <w:marBottom w:val="240"/>
          <w:divBdr>
            <w:top w:val="none" w:sz="0" w:space="0" w:color="auto"/>
            <w:left w:val="none" w:sz="0" w:space="0" w:color="auto"/>
            <w:bottom w:val="none" w:sz="0" w:space="0" w:color="auto"/>
            <w:right w:val="none" w:sz="0" w:space="0" w:color="auto"/>
          </w:divBdr>
        </w:div>
        <w:div w:id="1108543985">
          <w:marLeft w:val="0"/>
          <w:marRight w:val="0"/>
          <w:marTop w:val="0"/>
          <w:marBottom w:val="567"/>
          <w:divBdr>
            <w:top w:val="none" w:sz="0" w:space="0" w:color="auto"/>
            <w:left w:val="none" w:sz="0" w:space="0" w:color="auto"/>
            <w:bottom w:val="none" w:sz="0" w:space="0" w:color="auto"/>
            <w:right w:val="none" w:sz="0" w:space="0" w:color="auto"/>
          </w:divBdr>
        </w:div>
      </w:divsChild>
    </w:div>
    <w:div w:id="1816295479">
      <w:bodyDiv w:val="1"/>
      <w:marLeft w:val="0"/>
      <w:marRight w:val="0"/>
      <w:marTop w:val="0"/>
      <w:marBottom w:val="0"/>
      <w:divBdr>
        <w:top w:val="none" w:sz="0" w:space="0" w:color="auto"/>
        <w:left w:val="none" w:sz="0" w:space="0" w:color="auto"/>
        <w:bottom w:val="none" w:sz="0" w:space="0" w:color="auto"/>
        <w:right w:val="none" w:sz="0" w:space="0" w:color="auto"/>
      </w:divBdr>
    </w:div>
    <w:div w:id="1910769264">
      <w:bodyDiv w:val="1"/>
      <w:marLeft w:val="0"/>
      <w:marRight w:val="0"/>
      <w:marTop w:val="0"/>
      <w:marBottom w:val="0"/>
      <w:divBdr>
        <w:top w:val="none" w:sz="0" w:space="0" w:color="auto"/>
        <w:left w:val="none" w:sz="0" w:space="0" w:color="auto"/>
        <w:bottom w:val="none" w:sz="0" w:space="0" w:color="auto"/>
        <w:right w:val="none" w:sz="0" w:space="0" w:color="auto"/>
      </w:divBdr>
    </w:div>
    <w:div w:id="1949041124">
      <w:bodyDiv w:val="1"/>
      <w:marLeft w:val="0"/>
      <w:marRight w:val="0"/>
      <w:marTop w:val="0"/>
      <w:marBottom w:val="0"/>
      <w:divBdr>
        <w:top w:val="none" w:sz="0" w:space="0" w:color="auto"/>
        <w:left w:val="none" w:sz="0" w:space="0" w:color="auto"/>
        <w:bottom w:val="none" w:sz="0" w:space="0" w:color="auto"/>
        <w:right w:val="none" w:sz="0" w:space="0" w:color="auto"/>
      </w:divBdr>
      <w:divsChild>
        <w:div w:id="360015038">
          <w:marLeft w:val="0"/>
          <w:marRight w:val="0"/>
          <w:marTop w:val="240"/>
          <w:marBottom w:val="0"/>
          <w:divBdr>
            <w:top w:val="none" w:sz="0" w:space="0" w:color="auto"/>
            <w:left w:val="none" w:sz="0" w:space="0" w:color="auto"/>
            <w:bottom w:val="none" w:sz="0" w:space="0" w:color="auto"/>
            <w:right w:val="none" w:sz="0" w:space="0" w:color="auto"/>
          </w:divBdr>
        </w:div>
        <w:div w:id="766078559">
          <w:marLeft w:val="150"/>
          <w:marRight w:val="150"/>
          <w:marTop w:val="480"/>
          <w:marBottom w:val="0"/>
          <w:divBdr>
            <w:top w:val="single" w:sz="6" w:space="28" w:color="D4D4D4"/>
            <w:left w:val="none" w:sz="0" w:space="0" w:color="auto"/>
            <w:bottom w:val="none" w:sz="0" w:space="0" w:color="auto"/>
            <w:right w:val="none" w:sz="0" w:space="0" w:color="auto"/>
          </w:divBdr>
        </w:div>
        <w:div w:id="1460611816">
          <w:marLeft w:val="0"/>
          <w:marRight w:val="0"/>
          <w:marTop w:val="400"/>
          <w:marBottom w:val="0"/>
          <w:divBdr>
            <w:top w:val="none" w:sz="0" w:space="0" w:color="auto"/>
            <w:left w:val="none" w:sz="0" w:space="0" w:color="auto"/>
            <w:bottom w:val="none" w:sz="0" w:space="0" w:color="auto"/>
            <w:right w:val="none" w:sz="0" w:space="0" w:color="auto"/>
          </w:divBdr>
        </w:div>
      </w:divsChild>
    </w:div>
    <w:div w:id="1997300000">
      <w:bodyDiv w:val="1"/>
      <w:marLeft w:val="0"/>
      <w:marRight w:val="0"/>
      <w:marTop w:val="0"/>
      <w:marBottom w:val="0"/>
      <w:divBdr>
        <w:top w:val="none" w:sz="0" w:space="0" w:color="auto"/>
        <w:left w:val="none" w:sz="0" w:space="0" w:color="auto"/>
        <w:bottom w:val="none" w:sz="0" w:space="0" w:color="auto"/>
        <w:right w:val="none" w:sz="0" w:space="0" w:color="auto"/>
      </w:divBdr>
      <w:divsChild>
        <w:div w:id="756486010">
          <w:marLeft w:val="0"/>
          <w:marRight w:val="0"/>
          <w:marTop w:val="480"/>
          <w:marBottom w:val="240"/>
          <w:divBdr>
            <w:top w:val="none" w:sz="0" w:space="0" w:color="auto"/>
            <w:left w:val="none" w:sz="0" w:space="0" w:color="auto"/>
            <w:bottom w:val="none" w:sz="0" w:space="0" w:color="auto"/>
            <w:right w:val="none" w:sz="0" w:space="0" w:color="auto"/>
          </w:divBdr>
        </w:div>
        <w:div w:id="1519195888">
          <w:marLeft w:val="0"/>
          <w:marRight w:val="0"/>
          <w:marTop w:val="0"/>
          <w:marBottom w:val="567"/>
          <w:divBdr>
            <w:top w:val="none" w:sz="0" w:space="0" w:color="auto"/>
            <w:left w:val="none" w:sz="0" w:space="0" w:color="auto"/>
            <w:bottom w:val="none" w:sz="0" w:space="0" w:color="auto"/>
            <w:right w:val="none" w:sz="0" w:space="0" w:color="auto"/>
          </w:divBdr>
        </w:div>
      </w:divsChild>
    </w:div>
    <w:div w:id="1998992834">
      <w:bodyDiv w:val="1"/>
      <w:marLeft w:val="0"/>
      <w:marRight w:val="0"/>
      <w:marTop w:val="0"/>
      <w:marBottom w:val="0"/>
      <w:divBdr>
        <w:top w:val="none" w:sz="0" w:space="0" w:color="auto"/>
        <w:left w:val="none" w:sz="0" w:space="0" w:color="auto"/>
        <w:bottom w:val="none" w:sz="0" w:space="0" w:color="auto"/>
        <w:right w:val="none" w:sz="0" w:space="0" w:color="auto"/>
      </w:divBdr>
      <w:divsChild>
        <w:div w:id="2029015579">
          <w:marLeft w:val="0"/>
          <w:marRight w:val="0"/>
          <w:marTop w:val="0"/>
          <w:marBottom w:val="0"/>
          <w:divBdr>
            <w:top w:val="none" w:sz="0" w:space="0" w:color="auto"/>
            <w:left w:val="none" w:sz="0" w:space="0" w:color="auto"/>
            <w:bottom w:val="none" w:sz="0" w:space="0" w:color="auto"/>
            <w:right w:val="none" w:sz="0" w:space="0" w:color="auto"/>
          </w:divBdr>
          <w:divsChild>
            <w:div w:id="635569259">
              <w:marLeft w:val="0"/>
              <w:marRight w:val="0"/>
              <w:marTop w:val="0"/>
              <w:marBottom w:val="0"/>
              <w:divBdr>
                <w:top w:val="none" w:sz="0" w:space="0" w:color="auto"/>
                <w:left w:val="none" w:sz="0" w:space="0" w:color="auto"/>
                <w:bottom w:val="none" w:sz="0" w:space="0" w:color="auto"/>
                <w:right w:val="none" w:sz="0" w:space="0" w:color="auto"/>
              </w:divBdr>
              <w:divsChild>
                <w:div w:id="1821270224">
                  <w:marLeft w:val="0"/>
                  <w:marRight w:val="0"/>
                  <w:marTop w:val="0"/>
                  <w:marBottom w:val="0"/>
                  <w:divBdr>
                    <w:top w:val="none" w:sz="0" w:space="0" w:color="auto"/>
                    <w:left w:val="none" w:sz="0" w:space="0" w:color="auto"/>
                    <w:bottom w:val="none" w:sz="0" w:space="0" w:color="auto"/>
                    <w:right w:val="none" w:sz="0" w:space="0" w:color="auto"/>
                  </w:divBdr>
                  <w:divsChild>
                    <w:div w:id="1060640037">
                      <w:marLeft w:val="0"/>
                      <w:marRight w:val="0"/>
                      <w:marTop w:val="480"/>
                      <w:marBottom w:val="240"/>
                      <w:divBdr>
                        <w:top w:val="none" w:sz="0" w:space="0" w:color="auto"/>
                        <w:left w:val="none" w:sz="0" w:space="0" w:color="auto"/>
                        <w:bottom w:val="none" w:sz="0" w:space="0" w:color="auto"/>
                        <w:right w:val="none" w:sz="0" w:space="0" w:color="auto"/>
                      </w:divBdr>
                    </w:div>
                    <w:div w:id="126079385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021010308">
      <w:bodyDiv w:val="1"/>
      <w:marLeft w:val="0"/>
      <w:marRight w:val="0"/>
      <w:marTop w:val="0"/>
      <w:marBottom w:val="0"/>
      <w:divBdr>
        <w:top w:val="none" w:sz="0" w:space="0" w:color="auto"/>
        <w:left w:val="none" w:sz="0" w:space="0" w:color="auto"/>
        <w:bottom w:val="none" w:sz="0" w:space="0" w:color="auto"/>
        <w:right w:val="none" w:sz="0" w:space="0" w:color="auto"/>
      </w:divBdr>
      <w:divsChild>
        <w:div w:id="501362507">
          <w:marLeft w:val="0"/>
          <w:marRight w:val="0"/>
          <w:marTop w:val="0"/>
          <w:marBottom w:val="0"/>
          <w:divBdr>
            <w:top w:val="none" w:sz="0" w:space="0" w:color="auto"/>
            <w:left w:val="none" w:sz="0" w:space="0" w:color="auto"/>
            <w:bottom w:val="none" w:sz="0" w:space="0" w:color="auto"/>
            <w:right w:val="none" w:sz="0" w:space="0" w:color="auto"/>
          </w:divBdr>
          <w:divsChild>
            <w:div w:id="1465611329">
              <w:marLeft w:val="0"/>
              <w:marRight w:val="0"/>
              <w:marTop w:val="0"/>
              <w:marBottom w:val="0"/>
              <w:divBdr>
                <w:top w:val="none" w:sz="0" w:space="0" w:color="auto"/>
                <w:left w:val="none" w:sz="0" w:space="0" w:color="auto"/>
                <w:bottom w:val="none" w:sz="0" w:space="0" w:color="auto"/>
                <w:right w:val="none" w:sz="0" w:space="0" w:color="auto"/>
              </w:divBdr>
              <w:divsChild>
                <w:div w:id="1876847385">
                  <w:marLeft w:val="0"/>
                  <w:marRight w:val="0"/>
                  <w:marTop w:val="0"/>
                  <w:marBottom w:val="0"/>
                  <w:divBdr>
                    <w:top w:val="none" w:sz="0" w:space="0" w:color="auto"/>
                    <w:left w:val="none" w:sz="0" w:space="0" w:color="auto"/>
                    <w:bottom w:val="none" w:sz="0" w:space="0" w:color="auto"/>
                    <w:right w:val="none" w:sz="0" w:space="0" w:color="auto"/>
                  </w:divBdr>
                  <w:divsChild>
                    <w:div w:id="150877000">
                      <w:marLeft w:val="0"/>
                      <w:marRight w:val="0"/>
                      <w:marTop w:val="480"/>
                      <w:marBottom w:val="240"/>
                      <w:divBdr>
                        <w:top w:val="none" w:sz="0" w:space="0" w:color="auto"/>
                        <w:left w:val="none" w:sz="0" w:space="0" w:color="auto"/>
                        <w:bottom w:val="none" w:sz="0" w:space="0" w:color="auto"/>
                        <w:right w:val="none" w:sz="0" w:space="0" w:color="auto"/>
                      </w:divBdr>
                    </w:div>
                    <w:div w:id="179857244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055957123">
      <w:bodyDiv w:val="1"/>
      <w:marLeft w:val="0"/>
      <w:marRight w:val="0"/>
      <w:marTop w:val="0"/>
      <w:marBottom w:val="0"/>
      <w:divBdr>
        <w:top w:val="none" w:sz="0" w:space="0" w:color="auto"/>
        <w:left w:val="none" w:sz="0" w:space="0" w:color="auto"/>
        <w:bottom w:val="none" w:sz="0" w:space="0" w:color="auto"/>
        <w:right w:val="none" w:sz="0" w:space="0" w:color="auto"/>
      </w:divBdr>
      <w:divsChild>
        <w:div w:id="307368797">
          <w:marLeft w:val="0"/>
          <w:marRight w:val="0"/>
          <w:marTop w:val="0"/>
          <w:marBottom w:val="0"/>
          <w:divBdr>
            <w:top w:val="none" w:sz="0" w:space="0" w:color="auto"/>
            <w:left w:val="none" w:sz="0" w:space="0" w:color="auto"/>
            <w:bottom w:val="none" w:sz="0" w:space="0" w:color="auto"/>
            <w:right w:val="none" w:sz="0" w:space="0" w:color="auto"/>
          </w:divBdr>
        </w:div>
        <w:div w:id="1564945791">
          <w:marLeft w:val="0"/>
          <w:marRight w:val="0"/>
          <w:marTop w:val="0"/>
          <w:marBottom w:val="0"/>
          <w:divBdr>
            <w:top w:val="none" w:sz="0" w:space="0" w:color="auto"/>
            <w:left w:val="none" w:sz="0" w:space="0" w:color="auto"/>
            <w:bottom w:val="none" w:sz="0" w:space="0" w:color="auto"/>
            <w:right w:val="none" w:sz="0" w:space="0" w:color="auto"/>
          </w:divBdr>
        </w:div>
      </w:divsChild>
    </w:div>
    <w:div w:id="2077431674">
      <w:bodyDiv w:val="1"/>
      <w:marLeft w:val="0"/>
      <w:marRight w:val="0"/>
      <w:marTop w:val="0"/>
      <w:marBottom w:val="0"/>
      <w:divBdr>
        <w:top w:val="none" w:sz="0" w:space="0" w:color="auto"/>
        <w:left w:val="none" w:sz="0" w:space="0" w:color="auto"/>
        <w:bottom w:val="none" w:sz="0" w:space="0" w:color="auto"/>
        <w:right w:val="none" w:sz="0" w:space="0" w:color="auto"/>
      </w:divBdr>
      <w:divsChild>
        <w:div w:id="423963844">
          <w:marLeft w:val="0"/>
          <w:marRight w:val="0"/>
          <w:marTop w:val="0"/>
          <w:marBottom w:val="0"/>
          <w:divBdr>
            <w:top w:val="none" w:sz="0" w:space="0" w:color="auto"/>
            <w:left w:val="none" w:sz="0" w:space="0" w:color="auto"/>
            <w:bottom w:val="none" w:sz="0" w:space="0" w:color="auto"/>
            <w:right w:val="none" w:sz="0" w:space="0" w:color="auto"/>
          </w:divBdr>
          <w:divsChild>
            <w:div w:id="500855973">
              <w:marLeft w:val="0"/>
              <w:marRight w:val="0"/>
              <w:marTop w:val="0"/>
              <w:marBottom w:val="0"/>
              <w:divBdr>
                <w:top w:val="none" w:sz="0" w:space="0" w:color="auto"/>
                <w:left w:val="none" w:sz="0" w:space="0" w:color="auto"/>
                <w:bottom w:val="none" w:sz="0" w:space="0" w:color="auto"/>
                <w:right w:val="none" w:sz="0" w:space="0" w:color="auto"/>
              </w:divBdr>
              <w:divsChild>
                <w:div w:id="689913908">
                  <w:marLeft w:val="0"/>
                  <w:marRight w:val="0"/>
                  <w:marTop w:val="0"/>
                  <w:marBottom w:val="0"/>
                  <w:divBdr>
                    <w:top w:val="none" w:sz="0" w:space="0" w:color="auto"/>
                    <w:left w:val="none" w:sz="0" w:space="0" w:color="auto"/>
                    <w:bottom w:val="none" w:sz="0" w:space="0" w:color="auto"/>
                    <w:right w:val="none" w:sz="0" w:space="0" w:color="auto"/>
                  </w:divBdr>
                  <w:divsChild>
                    <w:div w:id="595753363">
                      <w:marLeft w:val="0"/>
                      <w:marRight w:val="0"/>
                      <w:marTop w:val="0"/>
                      <w:marBottom w:val="0"/>
                      <w:divBdr>
                        <w:top w:val="none" w:sz="0" w:space="0" w:color="auto"/>
                        <w:left w:val="none" w:sz="0" w:space="0" w:color="auto"/>
                        <w:bottom w:val="none" w:sz="0" w:space="0" w:color="auto"/>
                        <w:right w:val="none" w:sz="0" w:space="0" w:color="auto"/>
                      </w:divBdr>
                      <w:divsChild>
                        <w:div w:id="716439870">
                          <w:marLeft w:val="0"/>
                          <w:marRight w:val="0"/>
                          <w:marTop w:val="200"/>
                          <w:marBottom w:val="0"/>
                          <w:divBdr>
                            <w:top w:val="none" w:sz="0" w:space="0" w:color="auto"/>
                            <w:left w:val="none" w:sz="0" w:space="0" w:color="auto"/>
                            <w:bottom w:val="none" w:sz="0" w:space="0" w:color="auto"/>
                            <w:right w:val="none" w:sz="0" w:space="0" w:color="auto"/>
                          </w:divBdr>
                          <w:divsChild>
                            <w:div w:id="20461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582532">
      <w:bodyDiv w:val="1"/>
      <w:marLeft w:val="0"/>
      <w:marRight w:val="0"/>
      <w:marTop w:val="0"/>
      <w:marBottom w:val="0"/>
      <w:divBdr>
        <w:top w:val="none" w:sz="0" w:space="0" w:color="auto"/>
        <w:left w:val="none" w:sz="0" w:space="0" w:color="auto"/>
        <w:bottom w:val="none" w:sz="0" w:space="0" w:color="auto"/>
        <w:right w:val="none" w:sz="0" w:space="0" w:color="auto"/>
      </w:divBdr>
      <w:divsChild>
        <w:div w:id="339508766">
          <w:marLeft w:val="0"/>
          <w:marRight w:val="0"/>
          <w:marTop w:val="0"/>
          <w:marBottom w:val="567"/>
          <w:divBdr>
            <w:top w:val="none" w:sz="0" w:space="0" w:color="auto"/>
            <w:left w:val="none" w:sz="0" w:space="0" w:color="auto"/>
            <w:bottom w:val="none" w:sz="0" w:space="0" w:color="auto"/>
            <w:right w:val="none" w:sz="0" w:space="0" w:color="auto"/>
          </w:divBdr>
        </w:div>
        <w:div w:id="1390836742">
          <w:marLeft w:val="0"/>
          <w:marRight w:val="0"/>
          <w:marTop w:val="48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e.troksa@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C83E6-40DF-4564-95D9-F6C792765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5209</Words>
  <Characters>2970</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2010.gada 17.augusta noteikumos Nr.788 „Valsts izglītības informācijas sistēmas saturs, uzturēšanas un aktualizācijas kārtība”” sākotnējās ietekmes novērtējuma ziņojums (anotācija)</vt:lpstr>
    </vt:vector>
  </TitlesOfParts>
  <Company>IZM</Company>
  <LinksUpToDate>false</LinksUpToDate>
  <CharactersWithSpaces>8163</CharactersWithSpaces>
  <SharedDoc>false</SharedDoc>
  <HLinks>
    <vt:vector size="6" baseType="variant">
      <vt:variant>
        <vt:i4>458804</vt:i4>
      </vt:variant>
      <vt:variant>
        <vt:i4>6</vt:i4>
      </vt:variant>
      <vt:variant>
        <vt:i4>0</vt:i4>
      </vt:variant>
      <vt:variant>
        <vt:i4>5</vt:i4>
      </vt:variant>
      <vt:variant>
        <vt:lpwstr>mailto:rudolfs.kalvans@izm.gov.lv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17.augusta noteikumos Nr.788 „Valsts izglītības informācijas sistēmas saturs, uzturēšanas un aktualizācijas kārtība”” sākotnējās ietekmes novērtējuma ziņojums (anotācija)</dc:title>
  <dc:subject>Anotācija</dc:subject>
  <dc:creator>Rūdolfs Kalvāns</dc:creator>
  <dc:description>L.Buceniece
67147830, liga.buceniece@izm.gov.lv</dc:description>
  <cp:lastModifiedBy>Dzintra Mergupe-Kutraite</cp:lastModifiedBy>
  <cp:revision>2</cp:revision>
  <cp:lastPrinted>2014-11-04T07:43:00Z</cp:lastPrinted>
  <dcterms:created xsi:type="dcterms:W3CDTF">2014-11-04T07:44:00Z</dcterms:created>
  <dcterms:modified xsi:type="dcterms:W3CDTF">2014-11-04T07:44:00Z</dcterms:modified>
</cp:coreProperties>
</file>