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D82A37" w:rsidRDefault="00A44F2E" w:rsidP="00D82A37">
      <w:pPr>
        <w:spacing w:after="0" w:line="240" w:lineRule="auto"/>
        <w:jc w:val="center"/>
        <w:outlineLvl w:val="3"/>
        <w:rPr>
          <w:rFonts w:ascii="Times New Roman" w:eastAsia="Times New Roman" w:hAnsi="Times New Roman" w:cs="Times New Roman"/>
          <w:b/>
          <w:bCs/>
          <w:sz w:val="28"/>
          <w:szCs w:val="28"/>
          <w:lang w:eastAsia="lv-LV"/>
        </w:rPr>
      </w:pPr>
      <w:r w:rsidRPr="00D82A37">
        <w:rPr>
          <w:rFonts w:ascii="Times New Roman" w:hAnsi="Times New Roman" w:cs="Times New Roman"/>
          <w:b/>
          <w:bCs/>
          <w:sz w:val="28"/>
          <w:szCs w:val="28"/>
        </w:rPr>
        <w:t>Ministru kabineta rīkojuma projekta „</w:t>
      </w:r>
      <w:r w:rsidR="00D82A37" w:rsidRPr="00D82A37">
        <w:rPr>
          <w:rFonts w:ascii="Times New Roman" w:eastAsia="Times New Roman" w:hAnsi="Times New Roman" w:cs="Times New Roman"/>
          <w:b/>
          <w:bCs/>
          <w:sz w:val="28"/>
          <w:szCs w:val="28"/>
          <w:lang w:eastAsia="lv-LV"/>
        </w:rPr>
        <w:t>Grozījum</w:t>
      </w:r>
      <w:r w:rsidR="002B0C6B">
        <w:rPr>
          <w:rFonts w:ascii="Times New Roman" w:hAnsi="Times New Roman" w:cs="Times New Roman"/>
          <w:b/>
          <w:bCs/>
          <w:sz w:val="28"/>
          <w:szCs w:val="28"/>
          <w:lang w:eastAsia="lv-LV"/>
        </w:rPr>
        <w:t>s</w:t>
      </w:r>
      <w:r w:rsidR="00D82A37" w:rsidRPr="00D82A37">
        <w:rPr>
          <w:rFonts w:ascii="Times New Roman" w:eastAsia="Times New Roman" w:hAnsi="Times New Roman" w:cs="Times New Roman"/>
          <w:b/>
          <w:bCs/>
          <w:sz w:val="28"/>
          <w:szCs w:val="28"/>
          <w:lang w:eastAsia="lv-LV"/>
        </w:rPr>
        <w:t xml:space="preserve"> Ministru kabineta 2010.gada 31.maija rīkojumā Nr.297 </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 xml:space="preserve">Par zemes vienību piederību vai piekritību valstij un nostiprināšanu zemesgrāmatā uz valsts vārda attiecīgās ministrijas vai valsts akciju sabiedrības </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Privatizācijas aģentūra</w:t>
      </w:r>
      <w:r w:rsidR="00D82A37" w:rsidRPr="00D82A37">
        <w:rPr>
          <w:rFonts w:ascii="Times New Roman" w:hAnsi="Times New Roman" w:cs="Times New Roman"/>
          <w:b/>
          <w:bCs/>
          <w:sz w:val="28"/>
          <w:szCs w:val="28"/>
          <w:lang w:eastAsia="lv-LV"/>
        </w:rPr>
        <w:t>”</w:t>
      </w:r>
      <w:r w:rsidR="00D82A37" w:rsidRPr="00D82A37">
        <w:rPr>
          <w:rFonts w:ascii="Times New Roman" w:eastAsia="Times New Roman" w:hAnsi="Times New Roman" w:cs="Times New Roman"/>
          <w:b/>
          <w:bCs/>
          <w:sz w:val="28"/>
          <w:szCs w:val="28"/>
          <w:lang w:eastAsia="lv-LV"/>
        </w:rPr>
        <w:t xml:space="preserve"> personā</w:t>
      </w:r>
      <w:r w:rsidR="00D82A37" w:rsidRPr="00D82A37">
        <w:rPr>
          <w:rFonts w:ascii="Times New Roman" w:hAnsi="Times New Roman" w:cs="Times New Roman"/>
          <w:b/>
          <w:bCs/>
          <w:sz w:val="28"/>
          <w:szCs w:val="28"/>
          <w:lang w:eastAsia="lv-LV"/>
        </w:rPr>
        <w:t>”</w:t>
      </w:r>
      <w:r w:rsidRPr="00D82A37">
        <w:rPr>
          <w:rFonts w:ascii="Times New Roman" w:hAnsi="Times New Roman" w:cs="Times New Roman"/>
          <w:b/>
          <w:bCs/>
          <w:sz w:val="28"/>
          <w:szCs w:val="28"/>
        </w:rPr>
        <w:t>”</w:t>
      </w:r>
      <w:r w:rsidR="002B5224" w:rsidRPr="00D82A37">
        <w:rPr>
          <w:rFonts w:ascii="Times New Roman" w:hAnsi="Times New Roman" w:cs="Times New Roman"/>
          <w:b/>
          <w:bCs/>
          <w:sz w:val="28"/>
          <w:szCs w:val="28"/>
        </w:rPr>
        <w:t xml:space="preserve"> </w:t>
      </w:r>
      <w:r w:rsidRPr="00D82A37">
        <w:rPr>
          <w:rFonts w:ascii="Times New Roman" w:hAnsi="Times New Roman" w:cs="Times New Roman"/>
          <w:b/>
          <w:sz w:val="28"/>
          <w:szCs w:val="28"/>
        </w:rPr>
        <w:t>sākotnējā</w:t>
      </w:r>
      <w:r w:rsidR="00933E29" w:rsidRPr="00D82A37">
        <w:rPr>
          <w:rFonts w:ascii="Times New Roman" w:hAnsi="Times New Roman" w:cs="Times New Roman"/>
          <w:b/>
          <w:sz w:val="28"/>
          <w:szCs w:val="28"/>
        </w:rPr>
        <w:t>s ietekmes</w:t>
      </w:r>
      <w:r w:rsidR="00D82A37">
        <w:rPr>
          <w:rFonts w:ascii="Times New Roman" w:hAnsi="Times New Roman" w:cs="Times New Roman"/>
          <w:b/>
          <w:sz w:val="28"/>
          <w:szCs w:val="28"/>
        </w:rPr>
        <w:t xml:space="preserve"> </w:t>
      </w:r>
      <w:r w:rsidR="005B4307" w:rsidRPr="00D82A37">
        <w:rPr>
          <w:rFonts w:ascii="Times New Roman" w:hAnsi="Times New Roman" w:cs="Times New Roman"/>
          <w:b/>
          <w:sz w:val="28"/>
          <w:szCs w:val="28"/>
        </w:rPr>
        <w:t>novērtējuma</w:t>
      </w:r>
      <w:r w:rsidR="00A81C5F" w:rsidRPr="00D82A37">
        <w:rPr>
          <w:rFonts w:ascii="Times New Roman" w:hAnsi="Times New Roman" w:cs="Times New Roman"/>
          <w:b/>
          <w:bCs/>
          <w:sz w:val="28"/>
          <w:szCs w:val="28"/>
        </w:rPr>
        <w:t xml:space="preserve"> </w:t>
      </w:r>
      <w:r w:rsidR="002B5224" w:rsidRPr="00D82A37">
        <w:rPr>
          <w:rFonts w:ascii="Times New Roman" w:hAnsi="Times New Roman" w:cs="Times New Roman"/>
          <w:b/>
          <w:sz w:val="28"/>
          <w:szCs w:val="28"/>
        </w:rPr>
        <w:t xml:space="preserve">ziņojums </w:t>
      </w:r>
      <w:r w:rsidRPr="00D82A37">
        <w:rPr>
          <w:rFonts w:ascii="Times New Roman" w:hAnsi="Times New Roman" w:cs="Times New Roman"/>
          <w:b/>
          <w:sz w:val="28"/>
          <w:szCs w:val="28"/>
        </w:rPr>
        <w:t>(anotācija)</w:t>
      </w:r>
    </w:p>
    <w:p w:rsidR="00A44F2E" w:rsidRPr="004C789E" w:rsidRDefault="00A44F2E" w:rsidP="00D82A37">
      <w:pPr>
        <w:spacing w:after="0" w:line="240" w:lineRule="auto"/>
        <w:jc w:val="both"/>
        <w:rPr>
          <w:rFonts w:ascii="Times New Roman" w:eastAsia="Times New Roman" w:hAnsi="Times New Roman" w:cs="Times New Roman"/>
          <w:b/>
          <w:sz w:val="28"/>
          <w:szCs w:val="28"/>
          <w:lang w:eastAsia="lv-LV"/>
        </w:rPr>
      </w:pPr>
    </w:p>
    <w:tbl>
      <w:tblPr>
        <w:tblW w:w="5000" w:type="pct"/>
        <w:tblInd w:w="-11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9"/>
        <w:gridCol w:w="11"/>
        <w:gridCol w:w="558"/>
        <w:gridCol w:w="1617"/>
        <w:gridCol w:w="374"/>
        <w:gridCol w:w="849"/>
        <w:gridCol w:w="73"/>
        <w:gridCol w:w="1559"/>
        <w:gridCol w:w="1223"/>
        <w:gridCol w:w="1223"/>
        <w:gridCol w:w="1120"/>
        <w:gridCol w:w="371"/>
      </w:tblGrid>
      <w:tr w:rsidR="00A44F2E" w:rsidRPr="004C789E" w:rsidTr="00C66F14">
        <w:trPr>
          <w:gridBefore w:val="1"/>
          <w:wBefore w:w="60" w:type="pct"/>
        </w:trPr>
        <w:tc>
          <w:tcPr>
            <w:tcW w:w="494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I. Tiesību akta projekta izstrādes nepieciešamība</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41"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Pamatojums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804324" w:rsidRDefault="00804324" w:rsidP="00804324">
            <w:pPr>
              <w:spacing w:after="0" w:line="240" w:lineRule="auto"/>
              <w:ind w:left="143" w:right="180" w:firstLine="567"/>
              <w:jc w:val="both"/>
              <w:rPr>
                <w:rFonts w:ascii="Times New Roman" w:hAnsi="Times New Roman" w:cs="Times New Roman"/>
                <w:sz w:val="28"/>
                <w:szCs w:val="28"/>
              </w:rPr>
            </w:pPr>
            <w:r w:rsidRPr="001A635A">
              <w:rPr>
                <w:rFonts w:ascii="Times New Roman" w:hAnsi="Times New Roman" w:cs="Times New Roman"/>
                <w:sz w:val="28"/>
                <w:szCs w:val="28"/>
              </w:rPr>
              <w:t>Likums „Par nekustamā īpašuma ierakstīšanu zemesgrāmatās” identiski kā likums „Par valsts un pašvaldību zemes īpašuma tiesībām un to nostiprināšanu zemesgrāmatās” nosaka pirmreizējo valsts nekustamo īpašumu ierakstīšanu zemesgrāmatās</w:t>
            </w:r>
            <w:r>
              <w:rPr>
                <w:rFonts w:ascii="Times New Roman" w:hAnsi="Times New Roman" w:cs="Times New Roman"/>
                <w:sz w:val="28"/>
                <w:szCs w:val="28"/>
              </w:rPr>
              <w:t>.</w:t>
            </w:r>
          </w:p>
          <w:p w:rsidR="00B466A9" w:rsidRPr="00D82A37" w:rsidRDefault="00804324" w:rsidP="009B4978">
            <w:pPr>
              <w:spacing w:after="0" w:line="240" w:lineRule="auto"/>
              <w:ind w:left="143" w:right="180" w:firstLine="567"/>
              <w:jc w:val="both"/>
              <w:rPr>
                <w:rFonts w:ascii="Times New Roman" w:hAnsi="Times New Roman" w:cs="Times New Roman"/>
                <w:sz w:val="28"/>
                <w:szCs w:val="28"/>
                <w:lang w:eastAsia="lv-LV"/>
              </w:rPr>
            </w:pPr>
            <w:r w:rsidRPr="00972019">
              <w:rPr>
                <w:rFonts w:ascii="Times New Roman" w:hAnsi="Times New Roman" w:cs="Times New Roman"/>
                <w:bCs/>
                <w:sz w:val="28"/>
                <w:szCs w:val="28"/>
                <w:lang w:eastAsia="lv-LV"/>
              </w:rPr>
              <w:t>Civillikuma 994.pant</w:t>
            </w:r>
            <w:r>
              <w:rPr>
                <w:rFonts w:ascii="Times New Roman" w:hAnsi="Times New Roman" w:cs="Times New Roman"/>
                <w:bCs/>
                <w:sz w:val="28"/>
                <w:szCs w:val="28"/>
                <w:lang w:eastAsia="lv-LV"/>
              </w:rPr>
              <w:t>s nosaka, ka</w:t>
            </w:r>
            <w:r w:rsidRPr="00972019">
              <w:rPr>
                <w:rFonts w:ascii="Times New Roman" w:hAnsi="Times New Roman" w:cs="Times New Roman"/>
                <w:bCs/>
                <w:sz w:val="28"/>
                <w:szCs w:val="28"/>
                <w:lang w:eastAsia="lv-LV"/>
              </w:rPr>
              <w:t xml:space="preserve"> p</w:t>
            </w:r>
            <w:r w:rsidRPr="00972019">
              <w:rPr>
                <w:rFonts w:ascii="Times New Roman" w:hAnsi="Times New Roman" w:cs="Times New Roman"/>
                <w:sz w:val="28"/>
                <w:szCs w:val="28"/>
                <w:lang w:eastAsia="lv-LV"/>
              </w:rPr>
              <w:t>ar nekustamā īpašuma īpašnieku atzīstams tikai tas, kas par tādu ierakstīts zemesgrāmatās</w:t>
            </w:r>
            <w:r w:rsidRPr="009E1934">
              <w:rPr>
                <w:rFonts w:ascii="Times New Roman" w:hAnsi="Times New Roman" w:cs="Times New Roman"/>
                <w:sz w:val="28"/>
                <w:szCs w:val="28"/>
                <w:lang w:eastAsia="lv-LV"/>
              </w:rPr>
              <w:t>. Līdz ierakstīšanai zemesgrāmatās nekustamā īpašuma ieguvējam pret treš</w:t>
            </w:r>
            <w:r>
              <w:rPr>
                <w:rFonts w:ascii="Times New Roman" w:hAnsi="Times New Roman" w:cs="Times New Roman"/>
                <w:sz w:val="28"/>
                <w:szCs w:val="28"/>
                <w:lang w:eastAsia="lv-LV"/>
              </w:rPr>
              <w:t>aj</w:t>
            </w:r>
            <w:r w:rsidRPr="009E1934">
              <w:rPr>
                <w:rFonts w:ascii="Times New Roman" w:hAnsi="Times New Roman" w:cs="Times New Roman"/>
                <w:sz w:val="28"/>
                <w:szCs w:val="28"/>
                <w:lang w:eastAsia="lv-LV"/>
              </w:rPr>
              <w:t>ām personām nav nekādu tiesību. Līdz ar to, rīkojuma projekts sagatavots, lai tiesiski sakārtotu īpašuma tiesību jautājumus.</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096" w:type="pct"/>
            <w:gridSpan w:val="2"/>
            <w:tcBorders>
              <w:top w:val="outset" w:sz="6" w:space="0" w:color="000000"/>
              <w:left w:val="outset" w:sz="6" w:space="0" w:color="000000"/>
              <w:bottom w:val="outset" w:sz="6" w:space="0" w:color="000000"/>
              <w:right w:val="outset" w:sz="6" w:space="0" w:color="000000"/>
            </w:tcBorders>
          </w:tcPr>
          <w:p w:rsidR="00226412" w:rsidRPr="00F23F34" w:rsidRDefault="00226412" w:rsidP="00226412">
            <w:pPr>
              <w:spacing w:after="0" w:line="240" w:lineRule="auto"/>
              <w:ind w:left="150" w:right="15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4C789E"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531" w:type="pct"/>
            <w:gridSpan w:val="7"/>
            <w:tcBorders>
              <w:top w:val="outset" w:sz="6" w:space="0" w:color="000000"/>
              <w:left w:val="outset" w:sz="6" w:space="0" w:color="000000"/>
              <w:bottom w:val="outset" w:sz="6" w:space="0" w:color="000000"/>
              <w:right w:val="outset" w:sz="6" w:space="0" w:color="000000"/>
            </w:tcBorders>
            <w:hideMark/>
          </w:tcPr>
          <w:p w:rsidR="00D82A37" w:rsidRDefault="00D82A37" w:rsidP="0043199A">
            <w:pPr>
              <w:spacing w:after="0" w:line="240" w:lineRule="auto"/>
              <w:ind w:left="128" w:right="141" w:firstLine="581"/>
              <w:jc w:val="both"/>
              <w:rPr>
                <w:rFonts w:ascii="Times New Roman" w:eastAsia="Calibri" w:hAnsi="Times New Roman" w:cs="Times New Roman"/>
                <w:sz w:val="28"/>
                <w:szCs w:val="28"/>
              </w:rPr>
            </w:pPr>
            <w:r w:rsidRPr="007B556D">
              <w:rPr>
                <w:rFonts w:ascii="Times New Roman" w:eastAsia="Calibri" w:hAnsi="Times New Roman" w:cs="Times New Roman"/>
                <w:sz w:val="28"/>
                <w:szCs w:val="28"/>
              </w:rPr>
              <w:t xml:space="preserve">Atbilstoši likuma „Par zemes reformas pabeigšanu lauku apvidos” 18.panta otrajai daļai tika izdots Ministru kabineta 2010.gada 31.maija </w:t>
            </w:r>
            <w:smartTag w:uri="schemas-tilde-lv/tildestengine" w:element="veidnes">
              <w:smartTagPr>
                <w:attr w:name="text" w:val="rīkojums"/>
                <w:attr w:name="baseform" w:val="rīkojums"/>
                <w:attr w:name="id" w:val="-1"/>
              </w:smartTagPr>
              <w:r w:rsidRPr="007B556D">
                <w:rPr>
                  <w:rFonts w:ascii="Times New Roman" w:eastAsia="Calibri" w:hAnsi="Times New Roman" w:cs="Times New Roman"/>
                  <w:sz w:val="28"/>
                  <w:szCs w:val="28"/>
                </w:rPr>
                <w:t>rīkojums</w:t>
              </w:r>
            </w:smartTag>
            <w:r w:rsidRPr="007B556D">
              <w:rPr>
                <w:rFonts w:ascii="Times New Roman" w:eastAsia="Calibri" w:hAnsi="Times New Roman" w:cs="Times New Roman"/>
                <w:sz w:val="28"/>
                <w:szCs w:val="28"/>
              </w:rPr>
              <w:t xml:space="preserve"> Nr.297 „</w:t>
            </w:r>
            <w:r w:rsidRPr="007B556D">
              <w:rPr>
                <w:rFonts w:ascii="Times New Roman" w:eastAsia="Calibri" w:hAnsi="Times New Roman" w:cs="Times New Roman"/>
                <w:bCs/>
                <w:sz w:val="28"/>
                <w:szCs w:val="28"/>
              </w:rPr>
              <w:t>Par zemes vienību piederību vai piekritību valstij un nostiprināšanu zemesgrāmatā uz valsts vārda attiecīgās ministrijas vai valsts akciju sabiedrības „Privatizācijas aģentūra” personā</w:t>
            </w:r>
            <w:r w:rsidRPr="007B556D">
              <w:rPr>
                <w:rFonts w:ascii="Times New Roman" w:eastAsia="Calibri" w:hAnsi="Times New Roman" w:cs="Times New Roman"/>
                <w:sz w:val="28"/>
                <w:szCs w:val="28"/>
              </w:rPr>
              <w:t xml:space="preserve">” </w:t>
            </w:r>
            <w:r w:rsidR="007B556D">
              <w:rPr>
                <w:rFonts w:ascii="Times New Roman" w:eastAsia="Calibri" w:hAnsi="Times New Roman" w:cs="Times New Roman"/>
                <w:sz w:val="28"/>
                <w:szCs w:val="28"/>
              </w:rPr>
              <w:t xml:space="preserve">(turpmāk – </w:t>
            </w:r>
            <w:r w:rsidR="002A04C8">
              <w:rPr>
                <w:rFonts w:ascii="Times New Roman" w:eastAsia="Calibri" w:hAnsi="Times New Roman" w:cs="Times New Roman"/>
                <w:sz w:val="28"/>
                <w:szCs w:val="28"/>
              </w:rPr>
              <w:t xml:space="preserve">MK </w:t>
            </w:r>
            <w:smartTag w:uri="schemas-tilde-lv/tildestengine" w:element="veidnes">
              <w:smartTagPr>
                <w:attr w:name="text" w:val="rīkojums"/>
                <w:attr w:name="baseform" w:val="rīkojums"/>
                <w:attr w:name="id" w:val="-1"/>
              </w:smartTagPr>
              <w:r w:rsidRPr="007B556D">
                <w:rPr>
                  <w:rFonts w:ascii="Times New Roman" w:eastAsia="Calibri" w:hAnsi="Times New Roman" w:cs="Times New Roman"/>
                  <w:sz w:val="28"/>
                  <w:szCs w:val="28"/>
                </w:rPr>
                <w:t>rīkojums</w:t>
              </w:r>
            </w:smartTag>
            <w:r w:rsidRPr="007B556D">
              <w:rPr>
                <w:rFonts w:ascii="Times New Roman" w:eastAsia="Calibri" w:hAnsi="Times New Roman" w:cs="Times New Roman"/>
                <w:sz w:val="28"/>
                <w:szCs w:val="28"/>
              </w:rPr>
              <w:t xml:space="preserve"> Nr.297), kurā noteiktas valstij piekritīgās zemes vienības, norādot, kuras valsts institūcijas personā zeme ierakstāma zemesgrāmatā.</w:t>
            </w:r>
          </w:p>
          <w:p w:rsidR="0040521C" w:rsidRPr="007B556D" w:rsidRDefault="006C6188" w:rsidP="0043199A">
            <w:pPr>
              <w:spacing w:after="0" w:line="240" w:lineRule="auto"/>
              <w:ind w:left="128" w:right="141" w:firstLine="581"/>
              <w:jc w:val="both"/>
              <w:rPr>
                <w:rFonts w:ascii="Times New Roman" w:hAnsi="Times New Roman" w:cs="Times New Roman"/>
                <w:sz w:val="28"/>
                <w:szCs w:val="28"/>
              </w:rPr>
            </w:pPr>
            <w:r>
              <w:rPr>
                <w:rFonts w:ascii="Times New Roman" w:hAnsi="Times New Roman" w:cs="Times New Roman"/>
                <w:sz w:val="28"/>
                <w:szCs w:val="28"/>
              </w:rPr>
              <w:t>S</w:t>
            </w:r>
            <w:r w:rsidR="0040521C">
              <w:rPr>
                <w:rFonts w:ascii="Times New Roman" w:hAnsi="Times New Roman" w:cs="Times New Roman"/>
                <w:sz w:val="28"/>
                <w:szCs w:val="28"/>
              </w:rPr>
              <w:t xml:space="preserve">askaņā ar </w:t>
            </w:r>
            <w:r w:rsidR="0040521C">
              <w:rPr>
                <w:rFonts w:ascii="Times New Roman" w:eastAsia="Calibri" w:hAnsi="Times New Roman" w:cs="Times New Roman"/>
                <w:sz w:val="28"/>
                <w:szCs w:val="28"/>
              </w:rPr>
              <w:t xml:space="preserve">MK </w:t>
            </w:r>
            <w:r w:rsidR="0040521C" w:rsidRPr="007B556D">
              <w:rPr>
                <w:rFonts w:ascii="Times New Roman" w:eastAsia="Calibri" w:hAnsi="Times New Roman" w:cs="Times New Roman"/>
                <w:sz w:val="28"/>
                <w:szCs w:val="28"/>
              </w:rPr>
              <w:t>rīkojum</w:t>
            </w:r>
            <w:r w:rsidR="0040521C">
              <w:rPr>
                <w:rFonts w:ascii="Times New Roman" w:eastAsia="Calibri" w:hAnsi="Times New Roman" w:cs="Times New Roman"/>
                <w:sz w:val="28"/>
                <w:szCs w:val="28"/>
              </w:rPr>
              <w:t>a</w:t>
            </w:r>
            <w:r w:rsidR="0040521C" w:rsidRPr="007B556D">
              <w:rPr>
                <w:rFonts w:ascii="Times New Roman" w:eastAsia="Calibri" w:hAnsi="Times New Roman" w:cs="Times New Roman"/>
                <w:sz w:val="28"/>
                <w:szCs w:val="28"/>
              </w:rPr>
              <w:t xml:space="preserve"> Nr.297</w:t>
            </w:r>
            <w:r w:rsidR="0040521C">
              <w:rPr>
                <w:rFonts w:ascii="Times New Roman" w:eastAsia="Calibri" w:hAnsi="Times New Roman" w:cs="Times New Roman"/>
                <w:sz w:val="28"/>
                <w:szCs w:val="28"/>
              </w:rPr>
              <w:t xml:space="preserve"> 3.pielikuma 15.punktu</w:t>
            </w:r>
            <w:r w:rsidR="0040521C">
              <w:rPr>
                <w:rFonts w:ascii="Times New Roman" w:hAnsi="Times New Roman" w:cs="Times New Roman"/>
                <w:sz w:val="28"/>
                <w:szCs w:val="28"/>
              </w:rPr>
              <w:t xml:space="preserve"> zemes vienība 1,48 ha platībā (zemes vienības kadastra apzīmējums 7844 002 0212) </w:t>
            </w:r>
            <w:proofErr w:type="spellStart"/>
            <w:r w:rsidR="0040521C">
              <w:rPr>
                <w:rFonts w:ascii="Times New Roman" w:hAnsi="Times New Roman" w:cs="Times New Roman"/>
                <w:sz w:val="28"/>
                <w:szCs w:val="28"/>
              </w:rPr>
              <w:t>Rītupes</w:t>
            </w:r>
            <w:proofErr w:type="spellEnd"/>
            <w:r w:rsidR="0040521C">
              <w:rPr>
                <w:rFonts w:ascii="Times New Roman" w:hAnsi="Times New Roman" w:cs="Times New Roman"/>
                <w:sz w:val="28"/>
                <w:szCs w:val="28"/>
              </w:rPr>
              <w:t xml:space="preserve"> ielā 27, Bērzgalē, Bērzgales pagastā, Rēzeknes novadā, ir saglabāta valsts īpašumā un nodota </w:t>
            </w:r>
            <w:r w:rsidR="00F50E19">
              <w:rPr>
                <w:rFonts w:ascii="Times New Roman" w:hAnsi="Times New Roman" w:cs="Times New Roman"/>
                <w:sz w:val="28"/>
                <w:szCs w:val="28"/>
              </w:rPr>
              <w:t xml:space="preserve">Izglītības un zinātnes </w:t>
            </w:r>
            <w:r w:rsidR="0040521C" w:rsidRPr="00F50E19">
              <w:rPr>
                <w:rFonts w:ascii="Times New Roman" w:hAnsi="Times New Roman" w:cs="Times New Roman"/>
                <w:sz w:val="28"/>
                <w:szCs w:val="28"/>
              </w:rPr>
              <w:t>ministrijas</w:t>
            </w:r>
            <w:r w:rsidR="00F50E19">
              <w:rPr>
                <w:rFonts w:ascii="Times New Roman" w:hAnsi="Times New Roman" w:cs="Times New Roman"/>
                <w:sz w:val="28"/>
                <w:szCs w:val="28"/>
              </w:rPr>
              <w:t xml:space="preserve"> (turpmāk – ministrija) </w:t>
            </w:r>
            <w:r w:rsidR="0040521C">
              <w:rPr>
                <w:rFonts w:ascii="Times New Roman" w:hAnsi="Times New Roman" w:cs="Times New Roman"/>
                <w:sz w:val="28"/>
                <w:szCs w:val="28"/>
              </w:rPr>
              <w:t>valdījumā</w:t>
            </w:r>
            <w:r w:rsidR="0040521C">
              <w:rPr>
                <w:rFonts w:ascii="Times New Roman" w:eastAsia="Calibri" w:hAnsi="Times New Roman" w:cs="Times New Roman"/>
                <w:sz w:val="28"/>
                <w:szCs w:val="28"/>
              </w:rPr>
              <w:t>.</w:t>
            </w:r>
          </w:p>
          <w:p w:rsidR="00AD6575" w:rsidRDefault="00675976" w:rsidP="00675976">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 xml:space="preserve">Saskaņā ar Valsts zemes dienesta 2013.gada 12.marta kadastra izziņu Nr.10-02/222505-1/1 valstij piekrītošais nekustamais īpašums „Bērzgales muiža” (nekustamā īpašuma kadastra Nr.7844 002 0212) </w:t>
            </w:r>
            <w:r>
              <w:rPr>
                <w:rFonts w:ascii="Times New Roman" w:hAnsi="Times New Roman" w:cs="Times New Roman"/>
                <w:sz w:val="28"/>
                <w:szCs w:val="28"/>
              </w:rPr>
              <w:lastRenderedPageBreak/>
              <w:t>Bērzgales pagastā, Rēzeknes novadā</w:t>
            </w:r>
            <w:r w:rsidR="00AD6575">
              <w:rPr>
                <w:rFonts w:ascii="Times New Roman" w:hAnsi="Times New Roman" w:cs="Times New Roman"/>
                <w:sz w:val="28"/>
                <w:szCs w:val="28"/>
              </w:rPr>
              <w:t xml:space="preserve"> (turpmāk – valstij piekrītošais nekustamais īpašums Rēzeknes novadā)</w:t>
            </w:r>
            <w:r>
              <w:rPr>
                <w:rFonts w:ascii="Times New Roman" w:hAnsi="Times New Roman" w:cs="Times New Roman"/>
                <w:sz w:val="28"/>
                <w:szCs w:val="28"/>
              </w:rPr>
              <w:t>, sastāv no zemes vienības 1,48 ha platībā (zemes vienības kadastra apzīmējums 7844 002 0212)</w:t>
            </w:r>
            <w:r w:rsidR="00AD6575">
              <w:rPr>
                <w:rFonts w:ascii="Times New Roman" w:hAnsi="Times New Roman" w:cs="Times New Roman"/>
                <w:sz w:val="28"/>
                <w:szCs w:val="28"/>
              </w:rPr>
              <w:t xml:space="preserve"> Rītupes ielā 27, Bērzgalē, Bērzgales pagastā, Rēzeknes novadā</w:t>
            </w:r>
            <w:r>
              <w:rPr>
                <w:rFonts w:ascii="Times New Roman" w:hAnsi="Times New Roman" w:cs="Times New Roman"/>
                <w:sz w:val="28"/>
                <w:szCs w:val="28"/>
              </w:rPr>
              <w:t xml:space="preserve">, zemes vienības 0,3 ha platībā (zemes vienības kadastra apzīmējums 7844 002 0296) </w:t>
            </w:r>
            <w:r w:rsidR="00AD6575">
              <w:rPr>
                <w:rFonts w:ascii="Times New Roman" w:hAnsi="Times New Roman" w:cs="Times New Roman"/>
                <w:sz w:val="28"/>
                <w:szCs w:val="28"/>
              </w:rPr>
              <w:t xml:space="preserve">(bez adreses) </w:t>
            </w:r>
            <w:r w:rsidR="001B3D78">
              <w:rPr>
                <w:rFonts w:ascii="Times New Roman" w:hAnsi="Times New Roman" w:cs="Times New Roman"/>
                <w:sz w:val="28"/>
                <w:szCs w:val="28"/>
              </w:rPr>
              <w:t xml:space="preserve">(turpmāk – zemes vienība Rēzeknes novadā) </w:t>
            </w:r>
            <w:r>
              <w:rPr>
                <w:rFonts w:ascii="Times New Roman" w:hAnsi="Times New Roman" w:cs="Times New Roman"/>
                <w:sz w:val="28"/>
                <w:szCs w:val="28"/>
              </w:rPr>
              <w:t xml:space="preserve">un četrām būvēm (būvju kadastra apzīmējums 7844 002 0212 001, 7844 002 0212 010, 7844 002 </w:t>
            </w:r>
            <w:r w:rsidR="00AD6575">
              <w:rPr>
                <w:rFonts w:ascii="Times New Roman" w:hAnsi="Times New Roman" w:cs="Times New Roman"/>
                <w:sz w:val="28"/>
                <w:szCs w:val="28"/>
              </w:rPr>
              <w:t>0212 012 un 7844 002 0212 013) Rītupes ielā 27, Bērzgalē, Bērzgales pagastā, Rēzeknes novadā.</w:t>
            </w:r>
          </w:p>
          <w:p w:rsidR="003328A2" w:rsidRDefault="00AD6575" w:rsidP="00675976">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Zemes vienība </w:t>
            </w:r>
            <w:r w:rsidR="00997301">
              <w:rPr>
                <w:rFonts w:ascii="Times New Roman" w:hAnsi="Times New Roman" w:cs="Times New Roman"/>
                <w:sz w:val="28"/>
                <w:szCs w:val="28"/>
              </w:rPr>
              <w:t>Rēzeknes novadā</w:t>
            </w:r>
            <w:r>
              <w:rPr>
                <w:rFonts w:ascii="Times New Roman" w:hAnsi="Times New Roman" w:cs="Times New Roman"/>
                <w:sz w:val="28"/>
                <w:szCs w:val="28"/>
              </w:rPr>
              <w:t xml:space="preserve"> ar atbilstošu Ministru kabineta rīkojumu valsts īpašumā nav saglabāta.</w:t>
            </w:r>
          </w:p>
          <w:p w:rsidR="00546AFF" w:rsidRPr="008137C1" w:rsidRDefault="00546AFF" w:rsidP="008137C1">
            <w:pPr>
              <w:spacing w:after="0" w:line="240" w:lineRule="auto"/>
              <w:ind w:left="143" w:right="180" w:firstLine="566"/>
              <w:jc w:val="both"/>
              <w:rPr>
                <w:rFonts w:ascii="Times New Roman" w:hAnsi="Times New Roman"/>
                <w:sz w:val="28"/>
                <w:szCs w:val="28"/>
              </w:rPr>
            </w:pPr>
            <w:r w:rsidRPr="008137C1">
              <w:rPr>
                <w:rFonts w:ascii="Times New Roman" w:hAnsi="Times New Roman"/>
                <w:sz w:val="28"/>
                <w:szCs w:val="28"/>
              </w:rPr>
              <w:t>Saskaņā ar Latvijas Nacionālā arhīva 2013.gada 9.maija arhīva izziņu Nr.5-JP-1191/1 „Par nekustama īpašuma piederību” Rēzeknes apriņķa Bērzgales pagasta Bērzgales muižas zemesgabala Nr.33F īpašniece 1939.gadā un zemes valdītāja 1942.gadā bijusi Bērzgales pagasta pašvaldība.</w:t>
            </w:r>
          </w:p>
          <w:p w:rsidR="00546AFF" w:rsidRPr="008137C1" w:rsidRDefault="00546AFF" w:rsidP="008137C1">
            <w:pPr>
              <w:spacing w:after="0" w:line="240" w:lineRule="auto"/>
              <w:ind w:left="143" w:right="180" w:firstLine="566"/>
              <w:jc w:val="both"/>
              <w:rPr>
                <w:rFonts w:ascii="Times New Roman" w:hAnsi="Times New Roman"/>
                <w:sz w:val="28"/>
                <w:szCs w:val="28"/>
              </w:rPr>
            </w:pPr>
            <w:r w:rsidRPr="008137C1">
              <w:rPr>
                <w:rFonts w:ascii="Times New Roman" w:hAnsi="Times New Roman"/>
                <w:sz w:val="28"/>
                <w:szCs w:val="28"/>
              </w:rPr>
              <w:t xml:space="preserve">Saskaņā ar Rēzeknes rajona Bērzgales pagasta padomes 2003.gada 11.jūlija izziņas Nr.3-11/349 „Par zemi zem Latgales Amatniecības meistaru skolai piederošajām ēkām” </w:t>
            </w:r>
            <w:r w:rsidR="004D3FFC" w:rsidRPr="008137C1">
              <w:rPr>
                <w:rFonts w:ascii="Times New Roman" w:hAnsi="Times New Roman"/>
                <w:sz w:val="28"/>
                <w:szCs w:val="28"/>
              </w:rPr>
              <w:t>1</w:t>
            </w:r>
            <w:r w:rsidRPr="008137C1">
              <w:rPr>
                <w:rFonts w:ascii="Times New Roman" w:hAnsi="Times New Roman"/>
                <w:sz w:val="28"/>
                <w:szCs w:val="28"/>
              </w:rPr>
              <w:t xml:space="preserve">.punktu </w:t>
            </w:r>
            <w:r w:rsidR="004D3FFC" w:rsidRPr="008137C1">
              <w:rPr>
                <w:rFonts w:ascii="Times New Roman" w:hAnsi="Times New Roman" w:cs="Times New Roman"/>
                <w:sz w:val="28"/>
                <w:szCs w:val="28"/>
              </w:rPr>
              <w:t>zemes vienība Rēzeknes novadā</w:t>
            </w:r>
            <w:r w:rsidRPr="008137C1">
              <w:rPr>
                <w:rFonts w:ascii="Times New Roman" w:hAnsi="Times New Roman"/>
                <w:sz w:val="28"/>
                <w:szCs w:val="28"/>
              </w:rPr>
              <w:t xml:space="preserve"> piešķirta lietošanā Latgales Amatniecības meistaru skolai (tagad – Austrumlatgales Profesionālā vidusskola).</w:t>
            </w:r>
          </w:p>
          <w:p w:rsidR="00546AFF" w:rsidRPr="008137C1" w:rsidRDefault="00546AFF" w:rsidP="008137C1">
            <w:pPr>
              <w:spacing w:after="0" w:line="240" w:lineRule="auto"/>
              <w:ind w:left="143" w:right="180" w:firstLine="566"/>
              <w:jc w:val="both"/>
              <w:rPr>
                <w:rFonts w:ascii="Times New Roman" w:hAnsi="Times New Roman"/>
                <w:sz w:val="28"/>
                <w:szCs w:val="28"/>
              </w:rPr>
            </w:pPr>
            <w:r w:rsidRPr="008137C1">
              <w:rPr>
                <w:rFonts w:ascii="Times New Roman" w:hAnsi="Times New Roman"/>
                <w:sz w:val="28"/>
                <w:szCs w:val="28"/>
              </w:rPr>
              <w:t xml:space="preserve">Rēzeknes novada pašvaldība 2012.gada 7.septembra vēstulē Nr.4-6/1595 „Par informācijas sniegšanu” apliecina, ka uz </w:t>
            </w:r>
            <w:r w:rsidR="00746D13" w:rsidRPr="008137C1">
              <w:rPr>
                <w:rFonts w:ascii="Times New Roman" w:hAnsi="Times New Roman" w:cs="Times New Roman"/>
                <w:sz w:val="28"/>
                <w:szCs w:val="28"/>
              </w:rPr>
              <w:t>zemes vienību Rēzeknes novadā</w:t>
            </w:r>
            <w:r w:rsidRPr="008137C1">
              <w:rPr>
                <w:rFonts w:ascii="Times New Roman" w:hAnsi="Times New Roman"/>
                <w:sz w:val="28"/>
                <w:szCs w:val="28"/>
              </w:rPr>
              <w:t xml:space="preserve"> bijušie īpašnieki vai viņu mantinieki nav un nebija pieteikušies, kā arī Rēzeknes novada pašvaldībā nav saņemts un Rēzeknes rajona padomē netika saņemts denacionalizācijas pieteikums uz </w:t>
            </w:r>
            <w:r w:rsidR="00746D13" w:rsidRPr="008137C1">
              <w:rPr>
                <w:rFonts w:ascii="Times New Roman" w:hAnsi="Times New Roman"/>
                <w:sz w:val="28"/>
                <w:szCs w:val="28"/>
              </w:rPr>
              <w:t>minēto zemes vienību.</w:t>
            </w:r>
          </w:p>
          <w:p w:rsidR="00546AFF" w:rsidRPr="008137C1" w:rsidRDefault="00546AFF" w:rsidP="00A97756">
            <w:pPr>
              <w:spacing w:after="0" w:line="240" w:lineRule="auto"/>
              <w:ind w:left="143" w:right="180" w:firstLine="566"/>
              <w:jc w:val="both"/>
              <w:rPr>
                <w:rFonts w:ascii="Times New Roman" w:hAnsi="Times New Roman"/>
                <w:sz w:val="28"/>
                <w:szCs w:val="28"/>
              </w:rPr>
            </w:pPr>
            <w:r w:rsidRPr="008137C1">
              <w:rPr>
                <w:rFonts w:ascii="Times New Roman" w:hAnsi="Times New Roman"/>
                <w:sz w:val="28"/>
                <w:szCs w:val="28"/>
              </w:rPr>
              <w:t>Saskaņā ar 20</w:t>
            </w:r>
            <w:r w:rsidR="00746D13" w:rsidRPr="008137C1">
              <w:rPr>
                <w:rFonts w:ascii="Times New Roman" w:hAnsi="Times New Roman"/>
                <w:sz w:val="28"/>
                <w:szCs w:val="28"/>
              </w:rPr>
              <w:t>1</w:t>
            </w:r>
            <w:r w:rsidRPr="008137C1">
              <w:rPr>
                <w:rFonts w:ascii="Times New Roman" w:hAnsi="Times New Roman"/>
                <w:sz w:val="28"/>
                <w:szCs w:val="28"/>
              </w:rPr>
              <w:t xml:space="preserve">2.gada </w:t>
            </w:r>
            <w:r w:rsidR="00746D13" w:rsidRPr="008137C1">
              <w:rPr>
                <w:rFonts w:ascii="Times New Roman" w:hAnsi="Times New Roman"/>
                <w:sz w:val="28"/>
                <w:szCs w:val="28"/>
              </w:rPr>
              <w:t>14.maija</w:t>
            </w:r>
            <w:r w:rsidRPr="008137C1">
              <w:rPr>
                <w:rFonts w:ascii="Times New Roman" w:hAnsi="Times New Roman"/>
                <w:sz w:val="28"/>
                <w:szCs w:val="28"/>
              </w:rPr>
              <w:t xml:space="preserve"> zemes robežu plānu zemes vienībai </w:t>
            </w:r>
            <w:r w:rsidR="00746D13" w:rsidRPr="008137C1">
              <w:rPr>
                <w:rFonts w:ascii="Times New Roman" w:hAnsi="Times New Roman" w:cs="Times New Roman"/>
                <w:sz w:val="28"/>
                <w:szCs w:val="28"/>
              </w:rPr>
              <w:t>Rēzeknes novadā</w:t>
            </w:r>
            <w:r w:rsidRPr="008137C1">
              <w:rPr>
                <w:rFonts w:ascii="Times New Roman" w:hAnsi="Times New Roman"/>
                <w:sz w:val="28"/>
                <w:szCs w:val="28"/>
              </w:rPr>
              <w:t xml:space="preserve"> ir noteikta platība – </w:t>
            </w:r>
            <w:r w:rsidR="00746D13" w:rsidRPr="008137C1">
              <w:rPr>
                <w:rFonts w:ascii="Times New Roman" w:hAnsi="Times New Roman"/>
                <w:sz w:val="28"/>
                <w:szCs w:val="28"/>
              </w:rPr>
              <w:t>0,3ha</w:t>
            </w:r>
            <w:r w:rsidRPr="008137C1">
              <w:rPr>
                <w:rFonts w:ascii="Times New Roman" w:hAnsi="Times New Roman"/>
                <w:sz w:val="28"/>
                <w:szCs w:val="28"/>
              </w:rPr>
              <w:t>.</w:t>
            </w:r>
          </w:p>
          <w:p w:rsidR="002E1E8F" w:rsidRPr="009D2F89" w:rsidRDefault="002B0C6B" w:rsidP="002E1E8F">
            <w:pPr>
              <w:tabs>
                <w:tab w:val="left" w:pos="5806"/>
              </w:tabs>
              <w:spacing w:after="0" w:line="20" w:lineRule="atLeast"/>
              <w:ind w:left="142" w:right="141" w:firstLine="567"/>
              <w:jc w:val="both"/>
              <w:rPr>
                <w:rFonts w:ascii="Times New Roman" w:hAnsi="Times New Roman" w:cs="Times New Roman"/>
                <w:sz w:val="28"/>
                <w:szCs w:val="28"/>
              </w:rPr>
            </w:pPr>
            <w:r>
              <w:rPr>
                <w:rFonts w:ascii="Times New Roman" w:hAnsi="Times New Roman" w:cs="Times New Roman"/>
                <w:sz w:val="28"/>
                <w:szCs w:val="28"/>
              </w:rPr>
              <w:t>Ņemot vērā, ka v</w:t>
            </w:r>
            <w:r w:rsidR="00AD6575">
              <w:rPr>
                <w:rFonts w:ascii="Times New Roman" w:hAnsi="Times New Roman" w:cs="Times New Roman"/>
                <w:sz w:val="28"/>
                <w:szCs w:val="28"/>
              </w:rPr>
              <w:t>alstij piekrītoš</w:t>
            </w:r>
            <w:r>
              <w:rPr>
                <w:rFonts w:ascii="Times New Roman" w:hAnsi="Times New Roman" w:cs="Times New Roman"/>
                <w:sz w:val="28"/>
                <w:szCs w:val="28"/>
              </w:rPr>
              <w:t>ais</w:t>
            </w:r>
            <w:r w:rsidR="00AD6575">
              <w:rPr>
                <w:rFonts w:ascii="Times New Roman" w:hAnsi="Times New Roman" w:cs="Times New Roman"/>
                <w:sz w:val="28"/>
                <w:szCs w:val="28"/>
              </w:rPr>
              <w:t xml:space="preserve"> nekustam</w:t>
            </w:r>
            <w:r>
              <w:rPr>
                <w:rFonts w:ascii="Times New Roman" w:hAnsi="Times New Roman" w:cs="Times New Roman"/>
                <w:sz w:val="28"/>
                <w:szCs w:val="28"/>
              </w:rPr>
              <w:t>ais</w:t>
            </w:r>
            <w:r w:rsidR="00AD6575">
              <w:rPr>
                <w:rFonts w:ascii="Times New Roman" w:hAnsi="Times New Roman" w:cs="Times New Roman"/>
                <w:sz w:val="28"/>
                <w:szCs w:val="28"/>
              </w:rPr>
              <w:t xml:space="preserve"> īpašum</w:t>
            </w:r>
            <w:r>
              <w:rPr>
                <w:rFonts w:ascii="Times New Roman" w:hAnsi="Times New Roman" w:cs="Times New Roman"/>
                <w:sz w:val="28"/>
                <w:szCs w:val="28"/>
              </w:rPr>
              <w:t>s</w:t>
            </w:r>
            <w:r w:rsidR="00AD6575">
              <w:rPr>
                <w:rFonts w:ascii="Times New Roman" w:hAnsi="Times New Roman" w:cs="Times New Roman"/>
                <w:sz w:val="28"/>
                <w:szCs w:val="28"/>
              </w:rPr>
              <w:t xml:space="preserve"> Rēzeknes novadā</w:t>
            </w:r>
            <w:r w:rsidR="00486B72">
              <w:rPr>
                <w:rFonts w:ascii="Times New Roman" w:hAnsi="Times New Roman" w:cs="Times New Roman"/>
                <w:sz w:val="28"/>
                <w:szCs w:val="28"/>
              </w:rPr>
              <w:t>, tajā skaitā z</w:t>
            </w:r>
            <w:r w:rsidR="00486B72" w:rsidRPr="008137C1">
              <w:rPr>
                <w:rFonts w:ascii="Times New Roman" w:hAnsi="Times New Roman" w:cs="Times New Roman"/>
                <w:sz w:val="28"/>
                <w:szCs w:val="28"/>
              </w:rPr>
              <w:t xml:space="preserve">emes vienība </w:t>
            </w:r>
            <w:r w:rsidR="00486B72" w:rsidRPr="008137C1">
              <w:rPr>
                <w:rFonts w:ascii="Times New Roman" w:hAnsi="Times New Roman" w:cs="Times New Roman"/>
                <w:sz w:val="28"/>
                <w:szCs w:val="28"/>
              </w:rPr>
              <w:lastRenderedPageBreak/>
              <w:t>Rēzeknes novadā</w:t>
            </w:r>
            <w:r w:rsidR="00486B72">
              <w:rPr>
                <w:rFonts w:ascii="Times New Roman" w:hAnsi="Times New Roman" w:cs="Times New Roman"/>
                <w:sz w:val="28"/>
                <w:szCs w:val="28"/>
              </w:rPr>
              <w:t>,</w:t>
            </w:r>
            <w:r>
              <w:rPr>
                <w:rFonts w:ascii="Times New Roman" w:hAnsi="Times New Roman" w:cs="Times New Roman"/>
                <w:sz w:val="28"/>
                <w:szCs w:val="28"/>
              </w:rPr>
              <w:t xml:space="preserve"> nav nepieciešams </w:t>
            </w:r>
            <w:r w:rsidR="00B466A9">
              <w:rPr>
                <w:rFonts w:ascii="Times New Roman" w:hAnsi="Times New Roman" w:cs="Times New Roman"/>
                <w:sz w:val="28"/>
                <w:szCs w:val="28"/>
              </w:rPr>
              <w:t>Austrumlatgales Profesionālās vidusskola</w:t>
            </w:r>
            <w:r w:rsidR="00486B72">
              <w:rPr>
                <w:rFonts w:ascii="Times New Roman" w:hAnsi="Times New Roman" w:cs="Times New Roman"/>
                <w:sz w:val="28"/>
                <w:szCs w:val="28"/>
              </w:rPr>
              <w:t>s</w:t>
            </w:r>
            <w:r w:rsidR="00B466A9">
              <w:rPr>
                <w:rFonts w:ascii="Times New Roman" w:hAnsi="Times New Roman" w:cs="Times New Roman"/>
                <w:sz w:val="28"/>
                <w:szCs w:val="28"/>
              </w:rPr>
              <w:t xml:space="preserve">, </w:t>
            </w:r>
            <w:r>
              <w:rPr>
                <w:rFonts w:ascii="Times New Roman" w:hAnsi="Times New Roman" w:cs="Times New Roman"/>
                <w:sz w:val="28"/>
                <w:szCs w:val="28"/>
              </w:rPr>
              <w:t>ministrija</w:t>
            </w:r>
            <w:r w:rsidR="00486B72">
              <w:rPr>
                <w:rFonts w:ascii="Times New Roman" w:hAnsi="Times New Roman" w:cs="Times New Roman"/>
                <w:sz w:val="28"/>
                <w:szCs w:val="28"/>
              </w:rPr>
              <w:t>s</w:t>
            </w:r>
            <w:r w:rsidR="00B466A9">
              <w:rPr>
                <w:rFonts w:ascii="Times New Roman" w:hAnsi="Times New Roman" w:cs="Times New Roman"/>
                <w:sz w:val="28"/>
                <w:szCs w:val="28"/>
              </w:rPr>
              <w:t xml:space="preserve"> vai cita</w:t>
            </w:r>
            <w:r w:rsidR="00486B72">
              <w:rPr>
                <w:rFonts w:ascii="Times New Roman" w:hAnsi="Times New Roman" w:cs="Times New Roman"/>
                <w:sz w:val="28"/>
                <w:szCs w:val="28"/>
              </w:rPr>
              <w:t>s</w:t>
            </w:r>
            <w:r>
              <w:rPr>
                <w:rFonts w:ascii="Times New Roman" w:hAnsi="Times New Roman" w:cs="Times New Roman"/>
                <w:sz w:val="28"/>
                <w:szCs w:val="28"/>
              </w:rPr>
              <w:t xml:space="preserve"> </w:t>
            </w:r>
            <w:r w:rsidR="00486B72">
              <w:rPr>
                <w:rFonts w:ascii="Times New Roman" w:hAnsi="Times New Roman" w:cs="Times New Roman"/>
                <w:sz w:val="28"/>
                <w:szCs w:val="28"/>
              </w:rPr>
              <w:t>tās padotībā esoš</w:t>
            </w:r>
            <w:r>
              <w:rPr>
                <w:rFonts w:ascii="Times New Roman" w:hAnsi="Times New Roman" w:cs="Times New Roman"/>
                <w:sz w:val="28"/>
                <w:szCs w:val="28"/>
              </w:rPr>
              <w:t>ā</w:t>
            </w:r>
            <w:r w:rsidR="00486B72">
              <w:rPr>
                <w:rFonts w:ascii="Times New Roman" w:hAnsi="Times New Roman" w:cs="Times New Roman"/>
                <w:sz w:val="28"/>
                <w:szCs w:val="28"/>
              </w:rPr>
              <w:t>s</w:t>
            </w:r>
            <w:r>
              <w:rPr>
                <w:rFonts w:ascii="Times New Roman" w:hAnsi="Times New Roman" w:cs="Times New Roman"/>
                <w:sz w:val="28"/>
                <w:szCs w:val="28"/>
              </w:rPr>
              <w:t xml:space="preserve"> iestād</w:t>
            </w:r>
            <w:r w:rsidR="00486B72">
              <w:rPr>
                <w:rFonts w:ascii="Times New Roman" w:hAnsi="Times New Roman" w:cs="Times New Roman"/>
                <w:sz w:val="28"/>
                <w:szCs w:val="28"/>
              </w:rPr>
              <w:t>es</w:t>
            </w:r>
            <w:r>
              <w:rPr>
                <w:rFonts w:ascii="Times New Roman" w:hAnsi="Times New Roman" w:cs="Times New Roman"/>
                <w:sz w:val="28"/>
                <w:szCs w:val="28"/>
              </w:rPr>
              <w:t xml:space="preserve"> funkciju nodrošināšanai, </w:t>
            </w:r>
            <w:r w:rsidR="002E1E8F">
              <w:rPr>
                <w:rFonts w:ascii="Times New Roman" w:hAnsi="Times New Roman" w:cs="Times New Roman"/>
                <w:sz w:val="28"/>
                <w:szCs w:val="28"/>
              </w:rPr>
              <w:t>ministrijas Nekustamā īpašuma un valsts mantas apsaimniekošanas komisijas 2013.gada 26.aprīļa sēdē (protokols Nr.148, 15.punk</w:t>
            </w:r>
            <w:r w:rsidR="00BD56F0">
              <w:rPr>
                <w:rFonts w:ascii="Times New Roman" w:hAnsi="Times New Roman" w:cs="Times New Roman"/>
                <w:sz w:val="28"/>
                <w:szCs w:val="28"/>
              </w:rPr>
              <w:t>ts</w:t>
            </w:r>
            <w:r w:rsidR="002E1E8F">
              <w:rPr>
                <w:rFonts w:ascii="Times New Roman" w:hAnsi="Times New Roman" w:cs="Times New Roman"/>
                <w:sz w:val="28"/>
                <w:szCs w:val="28"/>
              </w:rPr>
              <w:t xml:space="preserve">) tika pieņemts lēmums atbalstīt valstij piekrītošā nekustamā īpašuma Rēzeknes novadā nodošanu </w:t>
            </w:r>
            <w:r w:rsidR="002E1E8F" w:rsidRPr="009D2F89">
              <w:rPr>
                <w:rFonts w:ascii="Times New Roman" w:hAnsi="Times New Roman" w:cs="Times New Roman"/>
                <w:sz w:val="28"/>
                <w:szCs w:val="28"/>
              </w:rPr>
              <w:t>Rēzeknes novada pašvaldības īpašumā bez atlīdzības</w:t>
            </w:r>
            <w:r w:rsidR="00A71B15" w:rsidRPr="009D2F89">
              <w:rPr>
                <w:rFonts w:ascii="Times New Roman" w:hAnsi="Times New Roman" w:cs="Times New Roman"/>
                <w:sz w:val="28"/>
                <w:szCs w:val="28"/>
              </w:rPr>
              <w:t>, lai Rēzeknes novada pašvaldība varētu nodrošināt likuma „Par pašvaldībām” 15.panta pirmās daļas 10.punktā noteiktās funkcijas – sekmēt saimniecisko darbību attiecīgajā administratīvajā teritorijā, rūpēties par bezdarba samazināšanu – izpildi.</w:t>
            </w:r>
          </w:p>
          <w:p w:rsidR="00AD6575" w:rsidRDefault="002E1E8F" w:rsidP="00AD6575">
            <w:pPr>
              <w:tabs>
                <w:tab w:val="left" w:pos="5806"/>
              </w:tabs>
              <w:spacing w:after="0" w:line="20" w:lineRule="atLeast"/>
              <w:ind w:left="142" w:right="141" w:firstLine="567"/>
              <w:jc w:val="both"/>
              <w:rPr>
                <w:rFonts w:ascii="Times New Roman" w:hAnsi="Times New Roman" w:cs="Times New Roman"/>
                <w:sz w:val="28"/>
                <w:szCs w:val="28"/>
              </w:rPr>
            </w:pPr>
            <w:r w:rsidRPr="009D2F89">
              <w:rPr>
                <w:rFonts w:ascii="Times New Roman" w:hAnsi="Times New Roman" w:cs="Times New Roman"/>
                <w:sz w:val="28"/>
                <w:szCs w:val="28"/>
              </w:rPr>
              <w:t>Ievērojot minēto, kā arī lai nodrošinātu efektīvu</w:t>
            </w:r>
            <w:r>
              <w:rPr>
                <w:rFonts w:ascii="Times New Roman" w:hAnsi="Times New Roman" w:cs="Times New Roman"/>
                <w:sz w:val="28"/>
                <w:szCs w:val="28"/>
              </w:rPr>
              <w:t xml:space="preserve"> valsts budžeta finanšu līdzekļu izlietojumu un nodrošinātu valstij piekrītošā nekustamā īpašuma Rēzeknes novadā saglabāšanu un apsaimniekošanu, </w:t>
            </w:r>
            <w:r w:rsidR="002B0C6B">
              <w:rPr>
                <w:rFonts w:ascii="Times New Roman" w:hAnsi="Times New Roman" w:cs="Times New Roman"/>
                <w:sz w:val="28"/>
                <w:szCs w:val="28"/>
              </w:rPr>
              <w:t xml:space="preserve">pamatojoties uz 2013.gada 2.septembra Vienošanos par valsts nekustamo īpašumu apsaimniekošanu, </w:t>
            </w:r>
            <w:r>
              <w:rPr>
                <w:rFonts w:ascii="Times New Roman" w:hAnsi="Times New Roman" w:cs="Times New Roman"/>
                <w:sz w:val="28"/>
                <w:szCs w:val="28"/>
              </w:rPr>
              <w:t xml:space="preserve">valstij piekrītošais nekustamais īpašums Rēzeknes novadā </w:t>
            </w:r>
            <w:r w:rsidR="002B0C6B">
              <w:rPr>
                <w:rFonts w:ascii="Times New Roman" w:hAnsi="Times New Roman" w:cs="Times New Roman"/>
                <w:sz w:val="28"/>
                <w:szCs w:val="28"/>
              </w:rPr>
              <w:t>ir nodots apsaimniekošanā un bezatlīdzības lietojumā Rēzeknes novada pašvaldībai.</w:t>
            </w:r>
          </w:p>
          <w:p w:rsidR="0012679A" w:rsidRPr="009D2F89" w:rsidRDefault="0012679A" w:rsidP="0012679A">
            <w:pPr>
              <w:tabs>
                <w:tab w:val="left" w:pos="5806"/>
              </w:tabs>
              <w:spacing w:after="0" w:line="240" w:lineRule="auto"/>
              <w:ind w:left="142" w:right="142" w:firstLine="567"/>
              <w:jc w:val="both"/>
              <w:rPr>
                <w:rFonts w:ascii="Times New Roman" w:hAnsi="Times New Roman" w:cs="Times New Roman"/>
                <w:sz w:val="28"/>
                <w:szCs w:val="28"/>
              </w:rPr>
            </w:pPr>
            <w:r>
              <w:rPr>
                <w:rFonts w:ascii="Times New Roman" w:hAnsi="Times New Roman" w:cs="Times New Roman"/>
                <w:sz w:val="28"/>
                <w:szCs w:val="28"/>
              </w:rPr>
              <w:t xml:space="preserve">Lai ministrija varētu sagatavot attiecīgu Ministru kabineta rīkojuma projektu par valstij piekrītošā nekustamā īpašuma Rēzeknes novadā nodošanu Rēzeknes novada pašvaldības īpašumā, valstij piekrītošo nekustamo īpašumu </w:t>
            </w:r>
            <w:r w:rsidRPr="009D2F89">
              <w:rPr>
                <w:rFonts w:ascii="Times New Roman" w:hAnsi="Times New Roman" w:cs="Times New Roman"/>
                <w:sz w:val="28"/>
                <w:szCs w:val="28"/>
              </w:rPr>
              <w:t>Rēzeknes novadā ir nepieciešams ierakstīt zemesgrāmatā. Ņemot vērā minēto, zemes vienību Rēzeknes novadā ir jāsaglabā valsts īpašumā, jo valsts pārvaldes funkcija plašākā nozīmē ir arī pašvaldības autonomā funkcija, lai pēc tam šo zemes vienību nodotu pašvaldības īpašumā.</w:t>
            </w:r>
          </w:p>
          <w:p w:rsidR="0012679A" w:rsidRPr="0012679A" w:rsidRDefault="0012679A" w:rsidP="0012679A">
            <w:pPr>
              <w:tabs>
                <w:tab w:val="left" w:pos="5806"/>
              </w:tabs>
              <w:spacing w:after="0" w:line="240" w:lineRule="auto"/>
              <w:ind w:left="142" w:right="142" w:firstLine="567"/>
              <w:jc w:val="both"/>
              <w:rPr>
                <w:rFonts w:ascii="Times New Roman" w:hAnsi="Times New Roman" w:cs="Times New Roman"/>
                <w:sz w:val="28"/>
                <w:szCs w:val="28"/>
              </w:rPr>
            </w:pPr>
            <w:r w:rsidRPr="009D2F89">
              <w:rPr>
                <w:rFonts w:ascii="Times New Roman" w:hAnsi="Times New Roman" w:cs="Times New Roman"/>
                <w:sz w:val="28"/>
                <w:szCs w:val="28"/>
              </w:rPr>
              <w:t xml:space="preserve">Pēc </w:t>
            </w:r>
            <w:r w:rsidRPr="009D2F89">
              <w:rPr>
                <w:rFonts w:ascii="Times New Roman" w:eastAsia="Calibri" w:hAnsi="Times New Roman" w:cs="Times New Roman"/>
                <w:sz w:val="28"/>
                <w:szCs w:val="28"/>
              </w:rPr>
              <w:t>Ministru kabineta rīkojuma „Grozījums Ministru kabineta 2010.gada 31.maija rīkojumā Nr.297 „Par zemes vienību piederību vai piekritību</w:t>
            </w:r>
            <w:r w:rsidRPr="00D82A37">
              <w:rPr>
                <w:rFonts w:ascii="Times New Roman" w:eastAsia="Calibri" w:hAnsi="Times New Roman" w:cs="Times New Roman"/>
                <w:sz w:val="28"/>
                <w:szCs w:val="28"/>
              </w:rPr>
              <w:t xml:space="preserve"> valstij un nostiprināšanu zemesgrāmatā uz valsts vārda attiecīgās ministrijas vai valsts akciju sabiedrības „Privatizācijas aģentūra” personā”” </w:t>
            </w:r>
            <w:r>
              <w:rPr>
                <w:rFonts w:ascii="Times New Roman" w:hAnsi="Times New Roman" w:cs="Times New Roman"/>
                <w:sz w:val="28"/>
                <w:szCs w:val="28"/>
              </w:rPr>
              <w:t xml:space="preserve">spēkā stāšanās ministrija sadarbībā ar Austrumlatgales Profesionālo vidusskolu nodrošinās valstij piekrītošā nekustamā īpašuma Rēzeknes novadā ierakstīšanu </w:t>
            </w:r>
            <w:r w:rsidRPr="006C6EB0">
              <w:rPr>
                <w:rFonts w:ascii="Times New Roman" w:hAnsi="Times New Roman" w:cs="Times New Roman"/>
                <w:sz w:val="28"/>
                <w:szCs w:val="28"/>
              </w:rPr>
              <w:lastRenderedPageBreak/>
              <w:t xml:space="preserve">zemesgrāmatā uz valsts </w:t>
            </w:r>
            <w:r w:rsidRPr="00672C9E">
              <w:rPr>
                <w:rFonts w:ascii="Times New Roman" w:hAnsi="Times New Roman" w:cs="Times New Roman"/>
                <w:sz w:val="28"/>
                <w:szCs w:val="28"/>
              </w:rPr>
              <w:t xml:space="preserve">vārda ministrijas personā, iesniedzot likuma „Par valsts un pašvaldību zemes īpašuma tiesībām un to nostiprināšanu zemesgrāmatās” 13.panta pirmajā daļā un likuma „Par nekustamā īpašuma ierakstīšanu zemesgrāmatās” </w:t>
            </w:r>
            <w:r>
              <w:rPr>
                <w:rFonts w:ascii="Times New Roman" w:hAnsi="Times New Roman" w:cs="Times New Roman"/>
                <w:sz w:val="28"/>
                <w:szCs w:val="28"/>
              </w:rPr>
              <w:t>36</w:t>
            </w:r>
            <w:r w:rsidRPr="00672C9E">
              <w:rPr>
                <w:rFonts w:ascii="Times New Roman" w:hAnsi="Times New Roman" w:cs="Times New Roman"/>
                <w:sz w:val="28"/>
                <w:szCs w:val="28"/>
              </w:rPr>
              <w:t>.pantā noteiktos dokumentus</w:t>
            </w:r>
            <w:r>
              <w:rPr>
                <w:rFonts w:ascii="Times New Roman" w:hAnsi="Times New Roman" w:cs="Times New Roman"/>
                <w:sz w:val="28"/>
                <w:szCs w:val="28"/>
              </w:rPr>
              <w:t>.</w:t>
            </w:r>
          </w:p>
          <w:p w:rsidR="00AD6575" w:rsidRDefault="00311F8D" w:rsidP="00B80115">
            <w:pPr>
              <w:tabs>
                <w:tab w:val="left" w:pos="5806"/>
              </w:tabs>
              <w:spacing w:after="0" w:line="20" w:lineRule="atLeast"/>
              <w:ind w:left="142" w:right="141" w:firstLine="567"/>
              <w:jc w:val="both"/>
              <w:rPr>
                <w:rFonts w:ascii="Times New Roman" w:hAnsi="Times New Roman" w:cs="Times New Roman"/>
                <w:sz w:val="28"/>
                <w:szCs w:val="28"/>
              </w:rPr>
            </w:pPr>
            <w:r w:rsidRPr="002A04C8">
              <w:rPr>
                <w:rFonts w:ascii="Times New Roman" w:hAnsi="Times New Roman" w:cs="Times New Roman"/>
                <w:sz w:val="28"/>
                <w:szCs w:val="28"/>
              </w:rPr>
              <w:t xml:space="preserve">Pēc </w:t>
            </w:r>
            <w:r w:rsidR="009F45EB">
              <w:rPr>
                <w:rFonts w:ascii="Times New Roman" w:hAnsi="Times New Roman" w:cs="Times New Roman"/>
                <w:sz w:val="28"/>
                <w:szCs w:val="28"/>
              </w:rPr>
              <w:t>valstij piekrītošā nekustamā īpašum</w:t>
            </w:r>
            <w:r w:rsidR="00B06EEB">
              <w:rPr>
                <w:rFonts w:ascii="Times New Roman" w:hAnsi="Times New Roman" w:cs="Times New Roman"/>
                <w:sz w:val="28"/>
                <w:szCs w:val="28"/>
              </w:rPr>
              <w:t>a</w:t>
            </w:r>
            <w:r w:rsidR="009F45EB">
              <w:rPr>
                <w:rFonts w:ascii="Times New Roman" w:hAnsi="Times New Roman" w:cs="Times New Roman"/>
                <w:sz w:val="28"/>
                <w:szCs w:val="28"/>
              </w:rPr>
              <w:t xml:space="preserve"> Rēzeknes novadā</w:t>
            </w:r>
            <w:r w:rsidRPr="002A04C8">
              <w:rPr>
                <w:rFonts w:ascii="Times New Roman" w:hAnsi="Times New Roman" w:cs="Times New Roman"/>
                <w:sz w:val="28"/>
                <w:szCs w:val="28"/>
              </w:rPr>
              <w:t xml:space="preserve"> ierakstīšanas zemesgrāmatā ministrija </w:t>
            </w:r>
            <w:r w:rsidR="009F45EB">
              <w:rPr>
                <w:rFonts w:ascii="Times New Roman" w:hAnsi="Times New Roman" w:cs="Times New Roman"/>
                <w:sz w:val="28"/>
                <w:szCs w:val="28"/>
              </w:rPr>
              <w:t>normatīvajos aktos noteiktajā kārtībā sagatavos attiecīgu Ministru kabineta rīkojuma projektu par valstij piekrītošā nekustamā īpašum</w:t>
            </w:r>
            <w:r w:rsidR="00B06EEB">
              <w:rPr>
                <w:rFonts w:ascii="Times New Roman" w:hAnsi="Times New Roman" w:cs="Times New Roman"/>
                <w:sz w:val="28"/>
                <w:szCs w:val="28"/>
              </w:rPr>
              <w:t>a</w:t>
            </w:r>
            <w:r w:rsidR="009F45EB">
              <w:rPr>
                <w:rFonts w:ascii="Times New Roman" w:hAnsi="Times New Roman" w:cs="Times New Roman"/>
                <w:sz w:val="28"/>
                <w:szCs w:val="28"/>
              </w:rPr>
              <w:t xml:space="preserve"> Rēzeknes novadā nodošanu Rēzeknes novada pašvaldības īpašumā</w:t>
            </w:r>
            <w:r w:rsidR="00B80115">
              <w:rPr>
                <w:rFonts w:ascii="Times New Roman" w:hAnsi="Times New Roman" w:cs="Times New Roman"/>
                <w:sz w:val="28"/>
                <w:szCs w:val="28"/>
              </w:rPr>
              <w:t xml:space="preserve"> bez atlīdzības</w:t>
            </w:r>
            <w:r w:rsidR="009F45EB">
              <w:rPr>
                <w:rFonts w:ascii="Times New Roman" w:hAnsi="Times New Roman" w:cs="Times New Roman"/>
                <w:sz w:val="28"/>
                <w:szCs w:val="28"/>
              </w:rPr>
              <w:t>.</w:t>
            </w:r>
          </w:p>
          <w:p w:rsidR="00226412" w:rsidRPr="004C789E" w:rsidRDefault="00226412" w:rsidP="00B80115">
            <w:pPr>
              <w:tabs>
                <w:tab w:val="left" w:pos="5806"/>
              </w:tabs>
              <w:spacing w:after="0" w:line="20" w:lineRule="atLeast"/>
              <w:ind w:left="142" w:right="141" w:firstLine="567"/>
              <w:jc w:val="both"/>
              <w:rPr>
                <w:rFonts w:ascii="Times New Roman" w:hAnsi="Times New Roman" w:cs="Times New Roman"/>
                <w:sz w:val="28"/>
                <w:szCs w:val="28"/>
              </w:rPr>
            </w:pPr>
            <w:r w:rsidRPr="00D82A37">
              <w:rPr>
                <w:rFonts w:ascii="Times New Roman" w:eastAsia="Calibri" w:hAnsi="Times New Roman" w:cs="Times New Roman"/>
                <w:sz w:val="28"/>
                <w:szCs w:val="28"/>
              </w:rPr>
              <w:t xml:space="preserve">Ministru kabineta rīkojuma </w:t>
            </w:r>
            <w:r>
              <w:rPr>
                <w:rFonts w:ascii="Times New Roman" w:eastAsia="Calibri" w:hAnsi="Times New Roman" w:cs="Times New Roman"/>
                <w:sz w:val="28"/>
                <w:szCs w:val="28"/>
              </w:rPr>
              <w:t xml:space="preserve"> projekts </w:t>
            </w:r>
            <w:r w:rsidRPr="00D82A37">
              <w:rPr>
                <w:rFonts w:ascii="Times New Roman" w:eastAsia="Calibri" w:hAnsi="Times New Roman" w:cs="Times New Roman"/>
                <w:sz w:val="28"/>
                <w:szCs w:val="28"/>
              </w:rPr>
              <w:t>„Grozījum</w:t>
            </w:r>
            <w:r>
              <w:rPr>
                <w:rFonts w:ascii="Times New Roman" w:eastAsia="Calibri" w:hAnsi="Times New Roman" w:cs="Times New Roman"/>
                <w:sz w:val="28"/>
                <w:szCs w:val="28"/>
              </w:rPr>
              <w:t>s</w:t>
            </w:r>
            <w:r w:rsidRPr="00D82A37">
              <w:rPr>
                <w:rFonts w:ascii="Times New Roman" w:eastAsia="Calibri" w:hAnsi="Times New Roman" w:cs="Times New Roman"/>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w:t>
            </w:r>
            <w:r w:rsidRPr="002A04C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(turpmāk – rīkojuma projekts) </w:t>
            </w:r>
            <w:r w:rsidRPr="002A04C8">
              <w:rPr>
                <w:rFonts w:ascii="Times New Roman" w:eastAsia="Times New Roman" w:hAnsi="Times New Roman" w:cs="Times New Roman"/>
                <w:sz w:val="28"/>
                <w:szCs w:val="28"/>
                <w:lang w:eastAsia="lv-LV"/>
              </w:rPr>
              <w:t xml:space="preserve">paredz </w:t>
            </w:r>
            <w:r w:rsidRPr="002A04C8">
              <w:rPr>
                <w:rFonts w:ascii="Times New Roman" w:hAnsi="Times New Roman" w:cs="Times New Roman"/>
                <w:sz w:val="28"/>
                <w:szCs w:val="28"/>
              </w:rPr>
              <w:t xml:space="preserve">grozīt MK rīkojumu Nr.297, </w:t>
            </w:r>
            <w:r w:rsidRPr="002A04C8">
              <w:rPr>
                <w:rFonts w:ascii="Times New Roman" w:hAnsi="Times New Roman" w:cs="Times New Roman"/>
                <w:sz w:val="28"/>
                <w:szCs w:val="28"/>
                <w:lang w:eastAsia="lv-LV"/>
              </w:rPr>
              <w:t xml:space="preserve">papildinot tā 3.pielikumu ar 28.punktu, kas paredz saglabāt valsts īpašumā un nodot ministrijas valdījumā </w:t>
            </w:r>
            <w:r>
              <w:rPr>
                <w:rFonts w:ascii="Times New Roman" w:hAnsi="Times New Roman" w:cs="Times New Roman"/>
                <w:sz w:val="28"/>
                <w:szCs w:val="28"/>
              </w:rPr>
              <w:t>zemes vienību Rēzeknes novadā</w:t>
            </w:r>
            <w:r>
              <w:rPr>
                <w:rFonts w:ascii="Times New Roman" w:hAnsi="Times New Roman" w:cs="Times New Roman"/>
                <w:sz w:val="28"/>
                <w:szCs w:val="28"/>
                <w:lang w:eastAsia="lv-LV"/>
              </w:rPr>
              <w:t xml:space="preserve">, lai sakārtotu </w:t>
            </w:r>
            <w:r>
              <w:rPr>
                <w:rFonts w:ascii="Times New Roman" w:hAnsi="Times New Roman" w:cs="Times New Roman"/>
                <w:sz w:val="28"/>
                <w:szCs w:val="28"/>
              </w:rPr>
              <w:t>valstij piekrītošā nekustamā īpašuma Rēzeknes novadā</w:t>
            </w:r>
            <w:r>
              <w:rPr>
                <w:rFonts w:ascii="Times New Roman" w:hAnsi="Times New Roman" w:cs="Times New Roman"/>
                <w:sz w:val="28"/>
                <w:szCs w:val="28"/>
                <w:lang w:eastAsia="lv-LV"/>
              </w:rPr>
              <w:t xml:space="preserve"> īpašuma tiesības un to atbilstoši Publiskas personas mantas atsavināšanas likuma normām būtu iespējams nodot atsavināšanai.</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226412" w:rsidP="004D59A3">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A44F2E" w:rsidRPr="004C789E">
              <w:rPr>
                <w:rFonts w:ascii="Times New Roman" w:eastAsia="Times New Roman" w:hAnsi="Times New Roman" w:cs="Times New Roman"/>
                <w:sz w:val="28"/>
                <w:szCs w:val="28"/>
                <w:lang w:eastAsia="lv-LV"/>
              </w:rPr>
              <w:t>.</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42"/>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izstrādē iesaistītās institūcijas</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014034" w:rsidP="00E848AB">
            <w:pPr>
              <w:pStyle w:val="Footer"/>
              <w:tabs>
                <w:tab w:val="clear" w:pos="4153"/>
                <w:tab w:val="clear" w:pos="8306"/>
                <w:tab w:val="right" w:pos="9072"/>
              </w:tabs>
              <w:ind w:left="128" w:right="141" w:firstLine="581"/>
              <w:jc w:val="both"/>
              <w:rPr>
                <w:rFonts w:ascii="Times New Roman" w:hAnsi="Times New Roman" w:cs="Times New Roman"/>
                <w:sz w:val="28"/>
                <w:szCs w:val="28"/>
              </w:rPr>
            </w:pPr>
            <w:r>
              <w:rPr>
                <w:rFonts w:ascii="Times New Roman" w:hAnsi="Times New Roman" w:cs="Times New Roman"/>
                <w:sz w:val="28"/>
                <w:szCs w:val="28"/>
              </w:rPr>
              <w:t>Ministrija, Austrumlatgales Profesionālā vidusskola.</w:t>
            </w:r>
          </w:p>
        </w:tc>
      </w:tr>
      <w:tr w:rsidR="00A44F2E" w:rsidRPr="004C789E" w:rsidTr="002071D0">
        <w:trPr>
          <w:gridBefore w:val="1"/>
          <w:wBefore w:w="60" w:type="pct"/>
        </w:trPr>
        <w:tc>
          <w:tcPr>
            <w:tcW w:w="313" w:type="pct"/>
            <w:gridSpan w:val="2"/>
            <w:tcBorders>
              <w:top w:val="outset" w:sz="6" w:space="0" w:color="000000"/>
              <w:left w:val="outset" w:sz="6" w:space="0" w:color="000000"/>
              <w:bottom w:val="outset" w:sz="6" w:space="0" w:color="000000"/>
              <w:right w:val="outset" w:sz="6" w:space="0" w:color="000000"/>
            </w:tcBorders>
            <w:hideMark/>
          </w:tcPr>
          <w:p w:rsidR="00A44F2E" w:rsidRPr="004C789E" w:rsidRDefault="00226412" w:rsidP="004D59A3">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44F2E" w:rsidRPr="004C789E">
              <w:rPr>
                <w:rFonts w:ascii="Times New Roman" w:eastAsia="Times New Roman" w:hAnsi="Times New Roman" w:cs="Times New Roman"/>
                <w:sz w:val="28"/>
                <w:szCs w:val="28"/>
                <w:lang w:eastAsia="lv-LV"/>
              </w:rPr>
              <w:t>.</w:t>
            </w:r>
          </w:p>
        </w:tc>
        <w:tc>
          <w:tcPr>
            <w:tcW w:w="1096" w:type="pct"/>
            <w:gridSpan w:val="2"/>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3531" w:type="pct"/>
            <w:gridSpan w:val="7"/>
            <w:tcBorders>
              <w:top w:val="outset" w:sz="6" w:space="0" w:color="000000"/>
              <w:left w:val="outset" w:sz="6" w:space="0" w:color="000000"/>
              <w:bottom w:val="outset" w:sz="6" w:space="0" w:color="000000"/>
              <w:right w:val="outset" w:sz="6" w:space="0" w:color="000000"/>
            </w:tcBorders>
            <w:hideMark/>
          </w:tcPr>
          <w:p w:rsidR="00A44F2E" w:rsidRPr="004C789E" w:rsidRDefault="00A44F2E" w:rsidP="00E848AB">
            <w:pPr>
              <w:spacing w:after="0" w:line="240" w:lineRule="auto"/>
              <w:ind w:left="128" w:right="141" w:firstLine="581"/>
              <w:jc w:val="both"/>
              <w:rPr>
                <w:rFonts w:ascii="Times New Roman" w:hAnsi="Times New Roman" w:cs="Times New Roman"/>
                <w:sz w:val="28"/>
                <w:szCs w:val="28"/>
              </w:rPr>
            </w:pPr>
            <w:r w:rsidRPr="004C789E">
              <w:rPr>
                <w:rFonts w:ascii="Times New Roman" w:hAnsi="Times New Roman" w:cs="Times New Roman"/>
                <w:sz w:val="28"/>
                <w:szCs w:val="28"/>
              </w:rPr>
              <w:t>Nav.</w:t>
            </w:r>
          </w:p>
        </w:tc>
      </w:tr>
      <w:tr w:rsidR="00C66F14" w:rsidRPr="00B1119E" w:rsidTr="00C66F14">
        <w:trPr>
          <w:gridAfter w:val="1"/>
          <w:wAfter w:w="204" w:type="pct"/>
        </w:trPr>
        <w:tc>
          <w:tcPr>
            <w:tcW w:w="4796" w:type="pct"/>
            <w:gridSpan w:val="11"/>
            <w:tcBorders>
              <w:top w:val="nil"/>
              <w:left w:val="nil"/>
              <w:bottom w:val="nil"/>
              <w:right w:val="nil"/>
            </w:tcBorders>
            <w:hideMark/>
          </w:tcPr>
          <w:p w:rsidR="00C66F14" w:rsidRPr="00B1119E" w:rsidRDefault="00C66F14" w:rsidP="001E1FCB">
            <w:pPr>
              <w:spacing w:after="0" w:line="240" w:lineRule="auto"/>
              <w:jc w:val="both"/>
              <w:rPr>
                <w:rFonts w:ascii="Times New Roman" w:eastAsia="Times New Roman" w:hAnsi="Times New Roman" w:cs="Times New Roman"/>
                <w:sz w:val="28"/>
                <w:szCs w:val="28"/>
                <w:lang w:eastAsia="lv-LV"/>
              </w:rPr>
            </w:pPr>
          </w:p>
          <w:p w:rsidR="00C66F14" w:rsidRPr="00B1119E" w:rsidRDefault="00C66F14" w:rsidP="001E1FCB">
            <w:pPr>
              <w:spacing w:after="0" w:line="240" w:lineRule="auto"/>
              <w:ind w:firstLine="701"/>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 xml:space="preserve">Anotācijas </w:t>
            </w:r>
            <w:proofErr w:type="spellStart"/>
            <w:r w:rsidRPr="00B1119E">
              <w:rPr>
                <w:rFonts w:ascii="Times New Roman" w:eastAsia="Times New Roman" w:hAnsi="Times New Roman" w:cs="Times New Roman"/>
                <w:sz w:val="28"/>
                <w:szCs w:val="28"/>
                <w:lang w:eastAsia="lv-LV"/>
              </w:rPr>
              <w:t>II.sadaļa</w:t>
            </w:r>
            <w:proofErr w:type="spellEnd"/>
            <w:r w:rsidRPr="00B1119E">
              <w:rPr>
                <w:rFonts w:ascii="Times New Roman" w:eastAsia="Times New Roman" w:hAnsi="Times New Roman" w:cs="Times New Roman"/>
                <w:sz w:val="28"/>
                <w:szCs w:val="28"/>
                <w:lang w:eastAsia="lv-LV"/>
              </w:rPr>
              <w:t xml:space="preserve"> – projekts šo jomu neskar.</w:t>
            </w:r>
          </w:p>
          <w:p w:rsidR="00380FC3" w:rsidRPr="00B1119E" w:rsidRDefault="00380FC3"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4934" w:type="pct"/>
            <w:gridSpan w:val="10"/>
            <w:tcBorders>
              <w:top w:val="outset" w:sz="6" w:space="0" w:color="000000"/>
              <w:bottom w:val="outset" w:sz="6" w:space="0" w:color="000000"/>
            </w:tcBorders>
          </w:tcPr>
          <w:p w:rsidR="00C66F14" w:rsidRPr="00B1119E" w:rsidRDefault="00C66F14" w:rsidP="0011654D">
            <w:pPr>
              <w:tabs>
                <w:tab w:val="left" w:pos="2186"/>
              </w:tabs>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sz w:val="28"/>
                <w:szCs w:val="28"/>
                <w:lang w:eastAsia="lv-LV"/>
              </w:rPr>
              <w:t> </w:t>
            </w:r>
            <w:r w:rsidRPr="00B1119E">
              <w:rPr>
                <w:rFonts w:ascii="Times New Roman" w:eastAsia="Times New Roman" w:hAnsi="Times New Roman" w:cs="Times New Roman"/>
                <w:b/>
                <w:bCs/>
                <w:sz w:val="28"/>
                <w:szCs w:val="28"/>
                <w:lang w:eastAsia="lv-LV"/>
              </w:rPr>
              <w:t>III. Tiesību akta projekta ietekme uz valsts budžetu un pašvaldību budžetiem</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val="restart"/>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B1119E">
              <w:rPr>
                <w:rFonts w:ascii="Times New Roman" w:eastAsia="Times New Roman" w:hAnsi="Times New Roman" w:cs="Times New Roman"/>
                <w:b/>
                <w:bCs/>
                <w:sz w:val="28"/>
                <w:szCs w:val="28"/>
                <w:lang w:eastAsia="lv-LV"/>
              </w:rPr>
              <w:t>Rādītāji</w:t>
            </w:r>
          </w:p>
        </w:tc>
        <w:tc>
          <w:tcPr>
            <w:tcW w:w="1571" w:type="pct"/>
            <w:gridSpan w:val="4"/>
            <w:vMerge w:val="restar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22641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226412">
              <w:rPr>
                <w:rFonts w:ascii="Times New Roman" w:eastAsia="Times New Roman" w:hAnsi="Times New Roman" w:cs="Times New Roman"/>
                <w:b/>
                <w:bCs/>
                <w:sz w:val="28"/>
                <w:szCs w:val="28"/>
                <w:lang w:eastAsia="lv-LV"/>
              </w:rPr>
              <w:t>4</w:t>
            </w:r>
            <w:r w:rsidR="00C66F14" w:rsidRPr="00B1119E">
              <w:rPr>
                <w:rFonts w:ascii="Times New Roman" w:eastAsia="Times New Roman" w:hAnsi="Times New Roman" w:cs="Times New Roman"/>
                <w:b/>
                <w:bCs/>
                <w:sz w:val="28"/>
                <w:szCs w:val="28"/>
                <w:lang w:eastAsia="lv-LV"/>
              </w:rPr>
              <w:t>.gads</w:t>
            </w:r>
          </w:p>
        </w:tc>
        <w:tc>
          <w:tcPr>
            <w:tcW w:w="2166" w:type="pct"/>
            <w:gridSpan w:val="4"/>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Turpmākie trīs gadi (tūkst</w:t>
            </w:r>
            <w:smartTag w:uri="schemas-tilde-lv/tildestengine" w:element="currency2">
              <w:smartTagPr>
                <w:attr w:name="currency_text" w:val="latu"/>
                <w:attr w:name="currency_value" w:val="."/>
                <w:attr w:name="currency_key" w:val="LVL"/>
                <w:attr w:name="currency_id" w:val="48"/>
              </w:smartTagPr>
              <w:r w:rsidRPr="00B1119E">
                <w:rPr>
                  <w:rFonts w:ascii="Times New Roman" w:eastAsia="Times New Roman" w:hAnsi="Times New Roman" w:cs="Times New Roman"/>
                  <w:sz w:val="28"/>
                  <w:szCs w:val="28"/>
                  <w:lang w:eastAsia="lv-LV"/>
                </w:rPr>
                <w:t>. latu</w:t>
              </w:r>
            </w:smartTag>
            <w:r w:rsidRPr="00B1119E">
              <w:rPr>
                <w:rFonts w:ascii="Times New Roman" w:eastAsia="Times New Roman" w:hAnsi="Times New Roman" w:cs="Times New Roman"/>
                <w:sz w:val="28"/>
                <w:szCs w:val="28"/>
                <w:lang w:eastAsia="lv-LV"/>
              </w:rPr>
              <w:t>)</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1571" w:type="pct"/>
            <w:gridSpan w:val="4"/>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22641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226412">
              <w:rPr>
                <w:rFonts w:ascii="Times New Roman" w:eastAsia="Times New Roman" w:hAnsi="Times New Roman" w:cs="Times New Roman"/>
                <w:b/>
                <w:bCs/>
                <w:sz w:val="28"/>
                <w:szCs w:val="28"/>
                <w:lang w:eastAsia="lv-LV"/>
              </w:rPr>
              <w:t>5</w:t>
            </w:r>
            <w:r w:rsidR="00C66F14" w:rsidRPr="00B1119E">
              <w:rPr>
                <w:rFonts w:ascii="Times New Roman" w:eastAsia="Times New Roman" w:hAnsi="Times New Roman" w:cs="Times New Roman"/>
                <w:b/>
                <w:bCs/>
                <w:sz w:val="28"/>
                <w:szCs w:val="28"/>
                <w:lang w:eastAsia="lv-LV"/>
              </w:rPr>
              <w:t>.</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F03000" w:rsidP="0022641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226412">
              <w:rPr>
                <w:rFonts w:ascii="Times New Roman" w:eastAsia="Times New Roman" w:hAnsi="Times New Roman" w:cs="Times New Roman"/>
                <w:b/>
                <w:bCs/>
                <w:sz w:val="28"/>
                <w:szCs w:val="28"/>
                <w:lang w:eastAsia="lv-LV"/>
              </w:rPr>
              <w:t>6</w:t>
            </w:r>
            <w:r w:rsidR="00C66F14" w:rsidRPr="00B1119E">
              <w:rPr>
                <w:rFonts w:ascii="Times New Roman" w:eastAsia="Times New Roman" w:hAnsi="Times New Roman" w:cs="Times New Roman"/>
                <w:b/>
                <w:bCs/>
                <w:sz w:val="28"/>
                <w:szCs w:val="28"/>
                <w:lang w:eastAsia="lv-LV"/>
              </w:rPr>
              <w:t>.</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F03000" w:rsidP="00226412">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w:t>
            </w:r>
            <w:r w:rsidR="00226412">
              <w:rPr>
                <w:rFonts w:ascii="Times New Roman" w:eastAsia="Times New Roman" w:hAnsi="Times New Roman" w:cs="Times New Roman"/>
                <w:b/>
                <w:bCs/>
                <w:sz w:val="28"/>
                <w:szCs w:val="28"/>
                <w:lang w:eastAsia="lv-LV"/>
              </w:rPr>
              <w:t>7</w:t>
            </w:r>
            <w:r w:rsidR="00C66F14" w:rsidRPr="00B1119E">
              <w:rPr>
                <w:rFonts w:ascii="Times New Roman" w:eastAsia="Times New Roman" w:hAnsi="Times New Roman" w:cs="Times New Roman"/>
                <w:b/>
                <w:bCs/>
                <w:sz w:val="28"/>
                <w:szCs w:val="28"/>
                <w:lang w:eastAsia="lv-LV"/>
              </w:rPr>
              <w:t>.</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vMerge/>
            <w:tcBorders>
              <w:top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b/>
                <w:bCs/>
                <w:sz w:val="28"/>
                <w:szCs w:val="28"/>
                <w:lang w:eastAsia="lv-LV"/>
              </w:rPr>
            </w:pPr>
          </w:p>
        </w:tc>
        <w:tc>
          <w:tcPr>
            <w:tcW w:w="673"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Saskaņā ar valsts budžetu kārtējam gadam</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kārtējā gadā, salīdzinot ar 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75668F">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75668F">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75668F">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75668F">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C66F14" w:rsidP="0075668F">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Izmaiņas, salīdzinot ar kārtējo (201</w:t>
            </w:r>
            <w:r w:rsidR="0075668F">
              <w:rPr>
                <w:rFonts w:ascii="Times New Roman" w:eastAsia="Times New Roman" w:hAnsi="Times New Roman" w:cs="Times New Roman"/>
                <w:sz w:val="28"/>
                <w:szCs w:val="28"/>
                <w:lang w:eastAsia="lv-LV"/>
              </w:rPr>
              <w:t>4</w:t>
            </w:r>
            <w:r w:rsidRPr="00B1119E">
              <w:rPr>
                <w:rFonts w:ascii="Times New Roman" w:eastAsia="Times New Roman" w:hAnsi="Times New Roman" w:cs="Times New Roman"/>
                <w:sz w:val="28"/>
                <w:szCs w:val="28"/>
                <w:lang w:eastAsia="lv-LV"/>
              </w:rPr>
              <w:t>.) gadu</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w:t>
            </w:r>
          </w:p>
        </w:tc>
        <w:tc>
          <w:tcPr>
            <w:tcW w:w="673"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w:t>
            </w:r>
          </w:p>
        </w:tc>
        <w:tc>
          <w:tcPr>
            <w:tcW w:w="898" w:type="pct"/>
            <w:gridSpan w:val="2"/>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4</w:t>
            </w:r>
          </w:p>
        </w:tc>
        <w:tc>
          <w:tcPr>
            <w:tcW w:w="673" w:type="pct"/>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w:t>
            </w:r>
          </w:p>
        </w:tc>
        <w:tc>
          <w:tcPr>
            <w:tcW w:w="820" w:type="pct"/>
            <w:gridSpan w:val="2"/>
            <w:tcBorders>
              <w:top w:val="outset" w:sz="6" w:space="0" w:color="000000"/>
              <w:left w:val="outset" w:sz="6" w:space="0" w:color="000000"/>
              <w:bottom w:val="outset" w:sz="6" w:space="0" w:color="000000"/>
            </w:tcBorders>
            <w:vAlign w:val="center"/>
          </w:tcPr>
          <w:p w:rsidR="00C66F14" w:rsidRPr="00B1119E" w:rsidRDefault="00C66F14" w:rsidP="0011654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 Budžeta ieņēmumi: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1.1. valsts pamatbudžets, tai skaitā ieņēmumi no maksas pakalpojumiem un citi pašu ieņēmumi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1.2. valsts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1.3.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 Budžeta izdevumi:</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2.1. valsts pamatbudžets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2.2. valsts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2.3.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 Finansiālā ietekme:</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3.1. valsts pamatbudžets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3.2. speciālais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3.3. pašvaldību budžets</w:t>
            </w:r>
          </w:p>
        </w:tc>
        <w:tc>
          <w:tcPr>
            <w:tcW w:w="3737" w:type="pct"/>
            <w:gridSpan w:val="8"/>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59"/>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rHeight w:val="664"/>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713" w:type="pct"/>
            <w:gridSpan w:val="3"/>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4" w:type="pct"/>
            <w:gridSpan w:val="5"/>
            <w:tcBorders>
              <w:top w:val="outset" w:sz="6" w:space="0" w:color="000000"/>
              <w:left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 Precizēta finansiālā ietekme:</w:t>
            </w:r>
          </w:p>
        </w:tc>
        <w:tc>
          <w:tcPr>
            <w:tcW w:w="713" w:type="pct"/>
            <w:gridSpan w:val="3"/>
            <w:vMerge w:val="restart"/>
            <w:tcBorders>
              <w:top w:val="outset" w:sz="6" w:space="0" w:color="000000"/>
              <w:left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X</w:t>
            </w: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5.1. valsts pamatbudžets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5.2. speciālais 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5.3. pašvaldību budžets</w:t>
            </w:r>
          </w:p>
        </w:tc>
        <w:tc>
          <w:tcPr>
            <w:tcW w:w="713" w:type="pct"/>
            <w:gridSpan w:val="3"/>
            <w:vMerge/>
            <w:tcBorders>
              <w:top w:val="outset" w:sz="6" w:space="0" w:color="000000"/>
              <w:left w:val="outset" w:sz="6" w:space="0" w:color="000000"/>
              <w:bottom w:val="outset" w:sz="6" w:space="0" w:color="000000"/>
              <w:right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c>
          <w:tcPr>
            <w:tcW w:w="3024" w:type="pct"/>
            <w:gridSpan w:val="5"/>
            <w:tcBorders>
              <w:top w:val="outset" w:sz="6" w:space="0" w:color="000000"/>
              <w:left w:val="outset" w:sz="6" w:space="0" w:color="000000"/>
              <w:bottom w:val="outset" w:sz="6" w:space="0" w:color="000000"/>
            </w:tcBorders>
          </w:tcPr>
          <w:p w:rsidR="00C66F14" w:rsidRPr="00B1119E" w:rsidRDefault="00C66F14" w:rsidP="0011654D">
            <w:pPr>
              <w:spacing w:after="0" w:line="240" w:lineRule="auto"/>
              <w:ind w:firstLine="343"/>
              <w:rPr>
                <w:rFonts w:ascii="Times New Roman" w:hAnsi="Times New Roman" w:cs="Times New Roman"/>
                <w:sz w:val="28"/>
                <w:szCs w:val="28"/>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737" w:type="pct"/>
            <w:gridSpan w:val="8"/>
            <w:vMerge w:val="restart"/>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ind w:firstLine="382"/>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Projekts šo jomu neskar.</w:t>
            </w: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6.1. detalizēts ieņēmumu aprēķins</w:t>
            </w:r>
          </w:p>
        </w:tc>
        <w:tc>
          <w:tcPr>
            <w:tcW w:w="3737" w:type="pct"/>
            <w:gridSpan w:val="8"/>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Look w:val="00A0"/>
        </w:tblPrEx>
        <w:trPr>
          <w:gridBefore w:val="2"/>
          <w:wBefore w:w="66" w:type="pct"/>
          <w:tblCellSpacing w:w="15" w:type="dxa"/>
        </w:trPr>
        <w:tc>
          <w:tcPr>
            <w:tcW w:w="1197" w:type="pct"/>
            <w:gridSpan w:val="2"/>
            <w:tcBorders>
              <w:top w:val="outset" w:sz="6" w:space="0" w:color="000000"/>
              <w:bottom w:val="outset" w:sz="6" w:space="0" w:color="000000"/>
              <w:right w:val="outset" w:sz="6" w:space="0" w:color="000000"/>
            </w:tcBorders>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6.2. detalizēts izdevumu aprēķins</w:t>
            </w:r>
          </w:p>
        </w:tc>
        <w:tc>
          <w:tcPr>
            <w:tcW w:w="3737" w:type="pct"/>
            <w:gridSpan w:val="8"/>
            <w:vMerge/>
            <w:tcBorders>
              <w:top w:val="outset" w:sz="6" w:space="0" w:color="000000"/>
              <w:left w:val="outset" w:sz="6" w:space="0" w:color="000000"/>
              <w:bottom w:val="outset" w:sz="6" w:space="0" w:color="000000"/>
            </w:tcBorders>
            <w:vAlign w:val="center"/>
          </w:tcPr>
          <w:p w:rsidR="00C66F14" w:rsidRPr="00B1119E" w:rsidRDefault="00C66F14" w:rsidP="0011654D">
            <w:pPr>
              <w:spacing w:after="0" w:line="240" w:lineRule="auto"/>
              <w:rPr>
                <w:rFonts w:ascii="Times New Roman" w:eastAsia="Times New Roman" w:hAnsi="Times New Roman" w:cs="Times New Roman"/>
                <w:sz w:val="28"/>
                <w:szCs w:val="28"/>
                <w:lang w:eastAsia="lv-LV"/>
              </w:rPr>
            </w:pPr>
          </w:p>
        </w:tc>
      </w:tr>
      <w:tr w:rsidR="00C66F14" w:rsidRPr="00B1119E" w:rsidTr="001E4723">
        <w:tblPrEx>
          <w:tblCellSpacing w:w="15" w:type="dxa"/>
          <w:tblCellMar>
            <w:top w:w="30" w:type="dxa"/>
            <w:left w:w="30" w:type="dxa"/>
            <w:bottom w:w="30" w:type="dxa"/>
            <w:right w:w="30" w:type="dxa"/>
          </w:tblCellMar>
        </w:tblPrEx>
        <w:trPr>
          <w:gridBefore w:val="2"/>
          <w:wBefore w:w="66" w:type="pct"/>
          <w:tblCellSpacing w:w="15" w:type="dxa"/>
        </w:trPr>
        <w:tc>
          <w:tcPr>
            <w:tcW w:w="1197" w:type="pct"/>
            <w:gridSpan w:val="2"/>
            <w:tcBorders>
              <w:top w:val="outset" w:sz="6" w:space="0" w:color="000000"/>
              <w:left w:val="outset" w:sz="6" w:space="0" w:color="000000"/>
              <w:bottom w:val="outset" w:sz="6" w:space="0" w:color="000000"/>
              <w:right w:val="outset" w:sz="6" w:space="0" w:color="000000"/>
            </w:tcBorders>
            <w:hideMark/>
          </w:tcPr>
          <w:p w:rsidR="00C66F14" w:rsidRPr="00B1119E" w:rsidRDefault="00C66F14" w:rsidP="0011654D">
            <w:pPr>
              <w:spacing w:before="100" w:beforeAutospacing="1" w:after="100" w:afterAutospacing="1" w:line="240" w:lineRule="auto"/>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7. Cita informācija</w:t>
            </w:r>
          </w:p>
        </w:tc>
        <w:tc>
          <w:tcPr>
            <w:tcW w:w="3737" w:type="pct"/>
            <w:gridSpan w:val="8"/>
            <w:tcBorders>
              <w:top w:val="outset" w:sz="6" w:space="0" w:color="000000"/>
              <w:left w:val="outset" w:sz="6" w:space="0" w:color="000000"/>
              <w:bottom w:val="outset" w:sz="6" w:space="0" w:color="000000"/>
              <w:right w:val="outset" w:sz="6" w:space="0" w:color="000000"/>
            </w:tcBorders>
            <w:hideMark/>
          </w:tcPr>
          <w:p w:rsidR="00DA29FD" w:rsidRPr="00771934" w:rsidRDefault="00407BCC" w:rsidP="00407BCC">
            <w:pPr>
              <w:spacing w:after="0" w:line="240" w:lineRule="auto"/>
              <w:ind w:right="71" w:firstLine="394"/>
              <w:jc w:val="both"/>
              <w:rPr>
                <w:rFonts w:ascii="Times New Roman" w:hAnsi="Times New Roman" w:cs="Times New Roman"/>
                <w:sz w:val="28"/>
                <w:szCs w:val="28"/>
                <w:lang w:eastAsia="lv-LV"/>
              </w:rPr>
            </w:pPr>
            <w:r>
              <w:rPr>
                <w:rFonts w:ascii="Times New Roman" w:hAnsi="Times New Roman" w:cs="Times New Roman"/>
                <w:sz w:val="28"/>
                <w:szCs w:val="28"/>
                <w:lang w:eastAsia="lv-LV"/>
              </w:rPr>
              <w:t>I</w:t>
            </w:r>
            <w:r w:rsidRPr="004C1FF6">
              <w:rPr>
                <w:rFonts w:ascii="Times New Roman" w:hAnsi="Times New Roman" w:cs="Times New Roman"/>
                <w:sz w:val="28"/>
                <w:szCs w:val="28"/>
                <w:lang w:eastAsia="lv-LV"/>
              </w:rPr>
              <w:t>zdevumus</w:t>
            </w:r>
            <w:r>
              <w:rPr>
                <w:rFonts w:ascii="Times New Roman" w:hAnsi="Times New Roman" w:cs="Times New Roman"/>
                <w:sz w:val="28"/>
                <w:szCs w:val="28"/>
                <w:lang w:eastAsia="lv-LV"/>
              </w:rPr>
              <w:t>, kas saistīti ar</w:t>
            </w:r>
            <w:r w:rsidRPr="00B81CE2">
              <w:rPr>
                <w:rFonts w:ascii="Times New Roman" w:hAnsi="Times New Roman" w:cs="Times New Roman"/>
                <w:sz w:val="28"/>
                <w:szCs w:val="28"/>
                <w:lang w:eastAsia="lv-LV"/>
              </w:rPr>
              <w:t xml:space="preserve"> </w:t>
            </w:r>
            <w:r>
              <w:rPr>
                <w:rFonts w:ascii="Times New Roman" w:hAnsi="Times New Roman" w:cs="Times New Roman"/>
                <w:sz w:val="28"/>
                <w:szCs w:val="28"/>
              </w:rPr>
              <w:t>valstij piekrītošā nekustamā īpašuma Rēzeknes novadā</w:t>
            </w:r>
            <w:r>
              <w:rPr>
                <w:rFonts w:ascii="Times New Roman" w:hAnsi="Times New Roman" w:cs="Times New Roman"/>
                <w:sz w:val="28"/>
                <w:szCs w:val="28"/>
                <w:lang w:eastAsia="lv-LV"/>
              </w:rPr>
              <w:t xml:space="preserve"> reģistrēšanu zemesgrāmatā uz </w:t>
            </w:r>
            <w:r>
              <w:rPr>
                <w:rFonts w:ascii="Times New Roman" w:hAnsi="Times New Roman" w:cs="Times New Roman"/>
                <w:sz w:val="28"/>
                <w:szCs w:val="28"/>
                <w:lang w:eastAsia="lv-LV"/>
              </w:rPr>
              <w:lastRenderedPageBreak/>
              <w:t>valsts vārda ministrijas personā</w:t>
            </w:r>
            <w:r w:rsidR="00137453">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segs </w:t>
            </w:r>
            <w:r w:rsidR="00DA29FD">
              <w:rPr>
                <w:rFonts w:ascii="Times New Roman" w:hAnsi="Times New Roman" w:cs="Times New Roman"/>
                <w:sz w:val="28"/>
                <w:szCs w:val="28"/>
                <w:lang w:eastAsia="lv-LV"/>
              </w:rPr>
              <w:t>Austrumlatgales Profesionālā vidusskola</w:t>
            </w:r>
            <w:r>
              <w:rPr>
                <w:rFonts w:ascii="Times New Roman" w:hAnsi="Times New Roman" w:cs="Times New Roman"/>
                <w:sz w:val="28"/>
                <w:szCs w:val="28"/>
                <w:lang w:eastAsia="lv-LV"/>
              </w:rPr>
              <w:t>.</w:t>
            </w:r>
          </w:p>
        </w:tc>
      </w:tr>
    </w:tbl>
    <w:p w:rsidR="00C66F14" w:rsidRPr="00B1119E" w:rsidRDefault="00C66F14" w:rsidP="00D6619A">
      <w:pPr>
        <w:spacing w:after="0" w:line="240" w:lineRule="auto"/>
        <w:jc w:val="both"/>
        <w:rPr>
          <w:rFonts w:ascii="Times New Roman" w:eastAsia="Times New Roman" w:hAnsi="Times New Roman" w:cs="Times New Roman"/>
          <w:sz w:val="28"/>
          <w:szCs w:val="28"/>
          <w:lang w:eastAsia="lv-LV"/>
        </w:rPr>
      </w:pPr>
    </w:p>
    <w:p w:rsidR="00C66F14" w:rsidRPr="00B1119E" w:rsidRDefault="00C66F14" w:rsidP="00D6619A">
      <w:pPr>
        <w:spacing w:after="0" w:line="240" w:lineRule="auto"/>
        <w:ind w:firstLine="709"/>
        <w:jc w:val="both"/>
        <w:rPr>
          <w:rFonts w:ascii="Times New Roman" w:eastAsia="Times New Roman" w:hAnsi="Times New Roman" w:cs="Times New Roman"/>
          <w:sz w:val="28"/>
          <w:szCs w:val="28"/>
          <w:lang w:eastAsia="lv-LV"/>
        </w:rPr>
      </w:pPr>
      <w:r w:rsidRPr="00B1119E">
        <w:rPr>
          <w:rFonts w:ascii="Times New Roman" w:eastAsia="Times New Roman" w:hAnsi="Times New Roman" w:cs="Times New Roman"/>
          <w:sz w:val="28"/>
          <w:szCs w:val="28"/>
          <w:lang w:eastAsia="lv-LV"/>
        </w:rPr>
        <w:t>Anotācijas IV, V un VI sadaļa – projekts šīs jomas neskar.</w:t>
      </w:r>
    </w:p>
    <w:p w:rsidR="00A44F2E" w:rsidRPr="004C789E" w:rsidRDefault="00A44F2E" w:rsidP="00D6619A">
      <w:pPr>
        <w:spacing w:after="0" w:line="240" w:lineRule="auto"/>
        <w:jc w:val="both"/>
        <w:rPr>
          <w:rFonts w:ascii="Times New Roman" w:eastAsia="Times New Roman" w:hAnsi="Times New Roman" w:cs="Times New Roman"/>
          <w:sz w:val="28"/>
          <w:szCs w:val="28"/>
          <w:lang w:eastAsia="lv-LV"/>
        </w:rPr>
      </w:pPr>
    </w:p>
    <w:tbl>
      <w:tblPr>
        <w:tblW w:w="491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719"/>
        <w:gridCol w:w="3542"/>
        <w:gridCol w:w="4679"/>
      </w:tblGrid>
      <w:tr w:rsidR="00A44F2E" w:rsidRPr="004C789E" w:rsidTr="006C6188">
        <w:tc>
          <w:tcPr>
            <w:tcW w:w="5000" w:type="pct"/>
            <w:gridSpan w:val="3"/>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jc w:val="center"/>
              <w:rPr>
                <w:rFonts w:ascii="Times New Roman" w:eastAsia="Times New Roman" w:hAnsi="Times New Roman" w:cs="Times New Roman"/>
                <w:b/>
                <w:bCs/>
                <w:sz w:val="28"/>
                <w:szCs w:val="28"/>
                <w:lang w:eastAsia="lv-LV"/>
              </w:rPr>
            </w:pPr>
            <w:r w:rsidRPr="004C789E">
              <w:rPr>
                <w:rFonts w:ascii="Times New Roman" w:eastAsia="Times New Roman" w:hAnsi="Times New Roman" w:cs="Times New Roman"/>
                <w:b/>
                <w:bCs/>
                <w:sz w:val="28"/>
                <w:szCs w:val="28"/>
                <w:lang w:eastAsia="lv-LV"/>
              </w:rPr>
              <w:t xml:space="preserve">VII. </w:t>
            </w:r>
            <w:r w:rsidRPr="004C789E">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C789E" w:rsidTr="006C6188">
        <w:tc>
          <w:tcPr>
            <w:tcW w:w="402"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1.</w:t>
            </w:r>
          </w:p>
        </w:tc>
        <w:tc>
          <w:tcPr>
            <w:tcW w:w="1981"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Projekta izpildē iesaistītās institūcijas</w:t>
            </w:r>
          </w:p>
        </w:tc>
        <w:tc>
          <w:tcPr>
            <w:tcW w:w="2617" w:type="pct"/>
            <w:tcBorders>
              <w:top w:val="outset" w:sz="6" w:space="0" w:color="000000"/>
              <w:left w:val="outset" w:sz="6" w:space="0" w:color="000000"/>
              <w:bottom w:val="outset" w:sz="6" w:space="0" w:color="000000"/>
              <w:right w:val="outset" w:sz="6" w:space="0" w:color="000000"/>
            </w:tcBorders>
            <w:hideMark/>
          </w:tcPr>
          <w:p w:rsidR="00A44F2E" w:rsidRPr="004C789E" w:rsidRDefault="00EA433B" w:rsidP="00014034">
            <w:pPr>
              <w:spacing w:after="0" w:line="240" w:lineRule="auto"/>
              <w:ind w:left="113" w:right="148" w:firstLine="426"/>
              <w:jc w:val="both"/>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Rīkojuma</w:t>
            </w:r>
            <w:r w:rsidR="00A44F2E" w:rsidRPr="004C789E">
              <w:rPr>
                <w:rFonts w:ascii="Times New Roman" w:eastAsia="Times New Roman" w:hAnsi="Times New Roman" w:cs="Times New Roman"/>
                <w:sz w:val="28"/>
                <w:szCs w:val="28"/>
                <w:lang w:eastAsia="lv-LV"/>
              </w:rPr>
              <w:t xml:space="preserve"> projekta i</w:t>
            </w:r>
            <w:r w:rsidR="00014034">
              <w:rPr>
                <w:rFonts w:ascii="Times New Roman" w:eastAsia="Times New Roman" w:hAnsi="Times New Roman" w:cs="Times New Roman"/>
                <w:sz w:val="28"/>
                <w:szCs w:val="28"/>
                <w:lang w:eastAsia="lv-LV"/>
              </w:rPr>
              <w:t>zpildi nodrošinās ministrija</w:t>
            </w:r>
            <w:r w:rsidR="00DA29FD">
              <w:rPr>
                <w:rFonts w:ascii="Times New Roman" w:eastAsia="Times New Roman" w:hAnsi="Times New Roman" w:cs="Times New Roman"/>
                <w:sz w:val="28"/>
                <w:szCs w:val="28"/>
                <w:lang w:eastAsia="lv-LV"/>
              </w:rPr>
              <w:t xml:space="preserve"> un </w:t>
            </w:r>
            <w:r w:rsidR="00DA29FD">
              <w:rPr>
                <w:rFonts w:ascii="Times New Roman" w:hAnsi="Times New Roman" w:cs="Times New Roman"/>
                <w:sz w:val="28"/>
                <w:szCs w:val="28"/>
                <w:lang w:eastAsia="lv-LV"/>
              </w:rPr>
              <w:t>Austrumlatgales Profesionālā vidusskola</w:t>
            </w:r>
            <w:r w:rsidR="00FD4EE5" w:rsidRPr="004C789E">
              <w:rPr>
                <w:rFonts w:ascii="Times New Roman" w:eastAsia="Times New Roman" w:hAnsi="Times New Roman" w:cs="Times New Roman"/>
                <w:sz w:val="28"/>
                <w:szCs w:val="28"/>
                <w:lang w:eastAsia="lv-LV"/>
              </w:rPr>
              <w:t>.</w:t>
            </w:r>
          </w:p>
        </w:tc>
      </w:tr>
      <w:tr w:rsidR="00A44F2E" w:rsidRPr="004C789E" w:rsidTr="006C6188">
        <w:tc>
          <w:tcPr>
            <w:tcW w:w="402"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2.</w:t>
            </w:r>
          </w:p>
        </w:tc>
        <w:tc>
          <w:tcPr>
            <w:tcW w:w="1981" w:type="pct"/>
            <w:tcBorders>
              <w:top w:val="outset" w:sz="6" w:space="0" w:color="000000"/>
              <w:left w:val="outset" w:sz="6" w:space="0" w:color="000000"/>
              <w:bottom w:val="outset" w:sz="6" w:space="0" w:color="000000"/>
              <w:right w:val="outset" w:sz="6" w:space="0" w:color="000000"/>
            </w:tcBorders>
          </w:tcPr>
          <w:p w:rsidR="00A44F2E" w:rsidRPr="004C789E" w:rsidRDefault="00EB6880" w:rsidP="004D59A3">
            <w:pPr>
              <w:spacing w:after="0" w:line="240" w:lineRule="auto"/>
              <w:ind w:left="150" w:right="170"/>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617" w:type="pct"/>
            <w:tcBorders>
              <w:top w:val="outset" w:sz="6" w:space="0" w:color="000000"/>
              <w:left w:val="outset" w:sz="6" w:space="0" w:color="000000"/>
              <w:bottom w:val="outset" w:sz="6" w:space="0" w:color="000000"/>
              <w:right w:val="outset" w:sz="6" w:space="0" w:color="000000"/>
            </w:tcBorders>
            <w:hideMark/>
          </w:tcPr>
          <w:p w:rsidR="00A44F2E" w:rsidRPr="004C789E" w:rsidRDefault="00EB6880"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F23F34">
              <w:rPr>
                <w:rFonts w:ascii="Times New Roman" w:eastAsia="Times New Roman" w:hAnsi="Times New Roman" w:cs="Times New Roman"/>
                <w:sz w:val="28"/>
                <w:szCs w:val="28"/>
                <w:lang w:eastAsia="lv-LV"/>
              </w:rPr>
              <w:t>Projekts šo jomu neskar.</w:t>
            </w:r>
          </w:p>
        </w:tc>
      </w:tr>
      <w:tr w:rsidR="00A44F2E" w:rsidRPr="004C789E" w:rsidTr="006C6188">
        <w:tc>
          <w:tcPr>
            <w:tcW w:w="402" w:type="pct"/>
            <w:tcBorders>
              <w:top w:val="outset" w:sz="6" w:space="0" w:color="000000"/>
              <w:left w:val="outset" w:sz="6" w:space="0" w:color="000000"/>
              <w:bottom w:val="outset" w:sz="6" w:space="0" w:color="000000"/>
              <w:right w:val="outset" w:sz="6" w:space="0" w:color="000000"/>
            </w:tcBorders>
            <w:hideMark/>
          </w:tcPr>
          <w:p w:rsidR="00A44F2E" w:rsidRPr="004C789E" w:rsidRDefault="00EB6880" w:rsidP="004D59A3">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44F2E" w:rsidRPr="004C789E">
              <w:rPr>
                <w:rFonts w:ascii="Times New Roman" w:eastAsia="Times New Roman" w:hAnsi="Times New Roman" w:cs="Times New Roman"/>
                <w:sz w:val="28"/>
                <w:szCs w:val="28"/>
                <w:lang w:eastAsia="lv-LV"/>
              </w:rPr>
              <w:t>.</w:t>
            </w:r>
          </w:p>
        </w:tc>
        <w:tc>
          <w:tcPr>
            <w:tcW w:w="1981" w:type="pct"/>
            <w:tcBorders>
              <w:top w:val="outset" w:sz="6" w:space="0" w:color="000000"/>
              <w:left w:val="outset" w:sz="6" w:space="0" w:color="000000"/>
              <w:bottom w:val="outset" w:sz="6" w:space="0" w:color="000000"/>
              <w:right w:val="outset" w:sz="6" w:space="0" w:color="000000"/>
            </w:tcBorders>
          </w:tcPr>
          <w:p w:rsidR="00A44F2E" w:rsidRPr="004C789E" w:rsidRDefault="00A44F2E" w:rsidP="004D59A3">
            <w:pPr>
              <w:spacing w:after="0" w:line="240" w:lineRule="auto"/>
              <w:ind w:left="150" w:right="170"/>
              <w:rPr>
                <w:rFonts w:ascii="Times New Roman" w:eastAsia="Times New Roman" w:hAnsi="Times New Roman" w:cs="Times New Roman"/>
                <w:sz w:val="28"/>
                <w:szCs w:val="28"/>
                <w:lang w:eastAsia="lv-LV"/>
              </w:rPr>
            </w:pPr>
            <w:r w:rsidRPr="004C789E">
              <w:rPr>
                <w:rFonts w:ascii="Times New Roman" w:eastAsia="Times New Roman" w:hAnsi="Times New Roman" w:cs="Times New Roman"/>
                <w:sz w:val="28"/>
                <w:szCs w:val="28"/>
                <w:lang w:eastAsia="lv-LV"/>
              </w:rPr>
              <w:t>Cita informācija</w:t>
            </w:r>
          </w:p>
        </w:tc>
        <w:tc>
          <w:tcPr>
            <w:tcW w:w="2617" w:type="pct"/>
            <w:tcBorders>
              <w:top w:val="outset" w:sz="6" w:space="0" w:color="000000"/>
              <w:left w:val="outset" w:sz="6" w:space="0" w:color="000000"/>
              <w:bottom w:val="outset" w:sz="6" w:space="0" w:color="000000"/>
              <w:right w:val="outset" w:sz="6" w:space="0" w:color="000000"/>
            </w:tcBorders>
            <w:hideMark/>
          </w:tcPr>
          <w:p w:rsidR="00A44F2E" w:rsidRPr="004C789E" w:rsidRDefault="00A44F2E" w:rsidP="00AA1691">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Iesniedzamajiem dokumentiem nav piešķirams lietojuma ierobežojuma statuss.</w:t>
            </w:r>
          </w:p>
          <w:p w:rsidR="00A44F2E" w:rsidRPr="004C789E" w:rsidRDefault="00A44F2E" w:rsidP="007B7C19">
            <w:pPr>
              <w:spacing w:after="0" w:line="240" w:lineRule="auto"/>
              <w:ind w:left="113" w:right="148" w:firstLine="426"/>
              <w:jc w:val="both"/>
              <w:rPr>
                <w:rFonts w:ascii="Times New Roman" w:hAnsi="Times New Roman" w:cs="Times New Roman"/>
                <w:sz w:val="28"/>
                <w:szCs w:val="28"/>
              </w:rPr>
            </w:pPr>
            <w:r w:rsidRPr="004C789E">
              <w:rPr>
                <w:rFonts w:ascii="Times New Roman" w:hAnsi="Times New Roman" w:cs="Times New Roman"/>
                <w:sz w:val="28"/>
                <w:szCs w:val="28"/>
              </w:rPr>
              <w:t xml:space="preserve">Rīkojuma projekts attiecas uz </w:t>
            </w:r>
            <w:r w:rsidR="00014034">
              <w:rPr>
                <w:rFonts w:ascii="Times New Roman" w:hAnsi="Times New Roman" w:cs="Times New Roman"/>
                <w:sz w:val="28"/>
                <w:szCs w:val="28"/>
              </w:rPr>
              <w:t>publiskās pārvaldes</w:t>
            </w:r>
            <w:r w:rsidR="00014034" w:rsidRPr="00296FBC">
              <w:rPr>
                <w:rFonts w:ascii="Times New Roman" w:hAnsi="Times New Roman" w:cs="Times New Roman"/>
                <w:sz w:val="28"/>
                <w:szCs w:val="28"/>
              </w:rPr>
              <w:t xml:space="preserve"> politiku</w:t>
            </w:r>
            <w:r w:rsidRPr="004C789E">
              <w:rPr>
                <w:rFonts w:ascii="Times New Roman" w:hAnsi="Times New Roman" w:cs="Times New Roman"/>
                <w:sz w:val="28"/>
                <w:szCs w:val="28"/>
              </w:rPr>
              <w:t>.</w:t>
            </w:r>
          </w:p>
          <w:p w:rsidR="00A44F2E" w:rsidRPr="004C789E" w:rsidRDefault="00387A5E" w:rsidP="00387A5E">
            <w:pPr>
              <w:spacing w:after="0" w:line="240" w:lineRule="auto"/>
              <w:ind w:left="113" w:right="148" w:firstLine="426"/>
              <w:jc w:val="both"/>
              <w:rPr>
                <w:rFonts w:ascii="Times New Roman" w:eastAsia="Times New Roman" w:hAnsi="Times New Roman" w:cs="Times New Roman"/>
                <w:sz w:val="28"/>
                <w:szCs w:val="28"/>
                <w:lang w:eastAsia="lv-LV"/>
              </w:rPr>
            </w:pPr>
            <w:r w:rsidRPr="00D82A37">
              <w:rPr>
                <w:rFonts w:ascii="Times New Roman" w:eastAsia="Calibri" w:hAnsi="Times New Roman" w:cs="Times New Roman"/>
                <w:sz w:val="28"/>
                <w:szCs w:val="28"/>
              </w:rPr>
              <w:t>Ministru kabineta rīkojum</w:t>
            </w:r>
            <w:r>
              <w:rPr>
                <w:rFonts w:ascii="Times New Roman" w:eastAsia="Calibri" w:hAnsi="Times New Roman" w:cs="Times New Roman"/>
                <w:sz w:val="28"/>
                <w:szCs w:val="28"/>
              </w:rPr>
              <w:t>s</w:t>
            </w:r>
            <w:r w:rsidRPr="00D82A37">
              <w:rPr>
                <w:rFonts w:ascii="Times New Roman" w:eastAsia="Calibri" w:hAnsi="Times New Roman" w:cs="Times New Roman"/>
                <w:sz w:val="28"/>
                <w:szCs w:val="28"/>
              </w:rPr>
              <w:t xml:space="preserve"> „Grozījum</w:t>
            </w:r>
            <w:r>
              <w:rPr>
                <w:rFonts w:ascii="Times New Roman" w:eastAsia="Calibri" w:hAnsi="Times New Roman" w:cs="Times New Roman"/>
                <w:sz w:val="28"/>
                <w:szCs w:val="28"/>
              </w:rPr>
              <w:t>s</w:t>
            </w:r>
            <w:r w:rsidRPr="00D82A37">
              <w:rPr>
                <w:rFonts w:ascii="Times New Roman" w:eastAsia="Calibri" w:hAnsi="Times New Roman" w:cs="Times New Roman"/>
                <w:sz w:val="28"/>
                <w:szCs w:val="28"/>
              </w:rPr>
              <w:t xml:space="preserve"> Ministru kabineta 2010.gada 31.maija rīkojumā Nr.297 „Par zemes vienību piederību vai piekritību valstij un nostiprināšanu zemesgrāmatā uz valsts vārda attiecīgās ministrijas vai valsts akciju sabiedrības „Privatizācijas aģentūra” personā””</w:t>
            </w:r>
            <w:r>
              <w:rPr>
                <w:rFonts w:ascii="Times New Roman" w:eastAsia="Calibri" w:hAnsi="Times New Roman" w:cs="Times New Roman"/>
                <w:sz w:val="28"/>
                <w:szCs w:val="28"/>
              </w:rPr>
              <w:t xml:space="preserve"> </w:t>
            </w:r>
            <w:r w:rsidR="00A44F2E" w:rsidRPr="004C789E">
              <w:rPr>
                <w:rFonts w:ascii="Times New Roman" w:hAnsi="Times New Roman" w:cs="Times New Roman"/>
                <w:sz w:val="28"/>
                <w:szCs w:val="28"/>
              </w:rPr>
              <w:t xml:space="preserve">pēc apstiprināšanas </w:t>
            </w:r>
            <w:r w:rsidR="00075D13" w:rsidRPr="00B1119E">
              <w:rPr>
                <w:rFonts w:ascii="Times New Roman" w:hAnsi="Times New Roman" w:cs="Times New Roman"/>
                <w:sz w:val="28"/>
                <w:szCs w:val="28"/>
              </w:rPr>
              <w:t>Ministru kabinetā tiks publicēt</w:t>
            </w:r>
            <w:r w:rsidR="00DA29FD">
              <w:rPr>
                <w:rFonts w:ascii="Times New Roman" w:hAnsi="Times New Roman" w:cs="Times New Roman"/>
                <w:sz w:val="28"/>
                <w:szCs w:val="28"/>
              </w:rPr>
              <w:t>i</w:t>
            </w:r>
            <w:r w:rsidR="00075D13" w:rsidRPr="00B1119E">
              <w:rPr>
                <w:rFonts w:ascii="Times New Roman" w:hAnsi="Times New Roman" w:cs="Times New Roman"/>
                <w:sz w:val="28"/>
                <w:szCs w:val="28"/>
              </w:rPr>
              <w:t xml:space="preserve"> oficiālajā izdevumā „Latvijas Vēstnesis”.</w:t>
            </w:r>
          </w:p>
        </w:tc>
      </w:tr>
    </w:tbl>
    <w:p w:rsidR="00A44F2E" w:rsidRPr="004C789E" w:rsidRDefault="00A44F2E" w:rsidP="00AA1691">
      <w:pPr>
        <w:spacing w:after="0" w:line="240" w:lineRule="auto"/>
        <w:jc w:val="both"/>
        <w:rPr>
          <w:rFonts w:ascii="Times New Roman" w:eastAsia="Times New Roman" w:hAnsi="Times New Roman" w:cs="Times New Roman"/>
          <w:b/>
          <w:bCs/>
          <w:sz w:val="28"/>
          <w:szCs w:val="28"/>
          <w:lang w:eastAsia="lv-LV"/>
        </w:rPr>
      </w:pPr>
    </w:p>
    <w:p w:rsidR="00E8399E" w:rsidRPr="004C789E" w:rsidRDefault="00E8399E" w:rsidP="00AA1691">
      <w:pPr>
        <w:spacing w:after="0" w:line="240" w:lineRule="auto"/>
        <w:jc w:val="both"/>
        <w:rPr>
          <w:rFonts w:ascii="Times New Roman" w:hAnsi="Times New Roman" w:cs="Times New Roman"/>
          <w:sz w:val="28"/>
          <w:szCs w:val="28"/>
        </w:rPr>
      </w:pPr>
    </w:p>
    <w:p w:rsidR="00B903DA" w:rsidRPr="000202AC" w:rsidRDefault="00B903DA" w:rsidP="00AA1691">
      <w:pPr>
        <w:spacing w:after="0" w:line="240" w:lineRule="auto"/>
        <w:ind w:right="51" w:firstLine="709"/>
        <w:jc w:val="both"/>
        <w:rPr>
          <w:rFonts w:ascii="Times New Roman" w:hAnsi="Times New Roman" w:cs="Times New Roman"/>
          <w:sz w:val="28"/>
          <w:szCs w:val="28"/>
        </w:rPr>
      </w:pPr>
      <w:r w:rsidRPr="004C789E">
        <w:rPr>
          <w:rFonts w:ascii="Times New Roman" w:hAnsi="Times New Roman" w:cs="Times New Roman"/>
          <w:sz w:val="28"/>
          <w:szCs w:val="28"/>
        </w:rPr>
        <w:t>Izglītības un zinātnes</w:t>
      </w:r>
      <w:r w:rsidR="00771934">
        <w:rPr>
          <w:rFonts w:ascii="Times New Roman" w:hAnsi="Times New Roman" w:cs="Times New Roman"/>
          <w:sz w:val="28"/>
          <w:szCs w:val="28"/>
        </w:rPr>
        <w:t xml:space="preserve"> </w:t>
      </w:r>
      <w:r w:rsidRPr="004C789E">
        <w:rPr>
          <w:rFonts w:ascii="Times New Roman" w:hAnsi="Times New Roman" w:cs="Times New Roman"/>
          <w:sz w:val="28"/>
          <w:szCs w:val="28"/>
        </w:rPr>
        <w:t>ministr</w:t>
      </w:r>
      <w:r w:rsidR="007D57D1">
        <w:rPr>
          <w:rFonts w:ascii="Times New Roman" w:hAnsi="Times New Roman" w:cs="Times New Roman"/>
          <w:sz w:val="28"/>
          <w:szCs w:val="28"/>
        </w:rPr>
        <w:t>e</w:t>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r w:rsidR="005D30D1" w:rsidRPr="004C789E">
        <w:rPr>
          <w:rFonts w:ascii="Times New Roman" w:hAnsi="Times New Roman" w:cs="Times New Roman"/>
          <w:sz w:val="28"/>
          <w:szCs w:val="28"/>
        </w:rPr>
        <w:tab/>
      </w:r>
      <w:proofErr w:type="spellStart"/>
      <w:r w:rsidR="007D57D1">
        <w:rPr>
          <w:rFonts w:ascii="Times New Roman" w:hAnsi="Times New Roman" w:cs="Times New Roman"/>
          <w:sz w:val="28"/>
          <w:szCs w:val="28"/>
        </w:rPr>
        <w:t>I.Druviete</w:t>
      </w:r>
      <w:proofErr w:type="spellEnd"/>
    </w:p>
    <w:p w:rsidR="00B07564" w:rsidRPr="004C789E" w:rsidRDefault="00B07564" w:rsidP="00AA1691">
      <w:pPr>
        <w:spacing w:after="0" w:line="240" w:lineRule="auto"/>
        <w:jc w:val="both"/>
        <w:rPr>
          <w:rFonts w:ascii="Times New Roman" w:hAnsi="Times New Roman" w:cs="Times New Roman"/>
          <w:sz w:val="28"/>
          <w:szCs w:val="28"/>
        </w:rPr>
      </w:pPr>
    </w:p>
    <w:p w:rsidR="00986E0C" w:rsidRPr="004C789E" w:rsidRDefault="00986E0C" w:rsidP="00AA1691">
      <w:pPr>
        <w:spacing w:after="0" w:line="240" w:lineRule="auto"/>
        <w:jc w:val="both"/>
        <w:rPr>
          <w:rFonts w:ascii="Times New Roman" w:hAnsi="Times New Roman" w:cs="Times New Roman"/>
          <w:sz w:val="28"/>
          <w:szCs w:val="28"/>
        </w:rPr>
      </w:pPr>
    </w:p>
    <w:p w:rsidR="00986E0C" w:rsidRDefault="00986E0C" w:rsidP="00AA1691">
      <w:pPr>
        <w:spacing w:after="0" w:line="240" w:lineRule="auto"/>
        <w:jc w:val="both"/>
        <w:rPr>
          <w:rFonts w:ascii="Times New Roman" w:hAnsi="Times New Roman" w:cs="Times New Roman"/>
          <w:sz w:val="28"/>
          <w:szCs w:val="28"/>
        </w:rPr>
      </w:pPr>
    </w:p>
    <w:p w:rsidR="00BD56F0" w:rsidRPr="004C789E" w:rsidRDefault="00BD56F0" w:rsidP="00AA1691">
      <w:pPr>
        <w:spacing w:after="0" w:line="240" w:lineRule="auto"/>
        <w:jc w:val="both"/>
        <w:rPr>
          <w:rFonts w:ascii="Times New Roman" w:hAnsi="Times New Roman" w:cs="Times New Roman"/>
          <w:sz w:val="28"/>
          <w:szCs w:val="28"/>
        </w:rPr>
      </w:pPr>
    </w:p>
    <w:p w:rsidR="00E8399E" w:rsidRPr="004C789E" w:rsidRDefault="00E8399E" w:rsidP="00AA1691">
      <w:pPr>
        <w:spacing w:after="0" w:line="240" w:lineRule="auto"/>
        <w:ind w:firstLine="709"/>
        <w:jc w:val="both"/>
        <w:rPr>
          <w:rFonts w:ascii="Times New Roman" w:hAnsi="Times New Roman" w:cs="Times New Roman"/>
          <w:sz w:val="28"/>
          <w:szCs w:val="28"/>
        </w:rPr>
      </w:pPr>
      <w:r w:rsidRPr="004C789E">
        <w:rPr>
          <w:rFonts w:ascii="Times New Roman" w:hAnsi="Times New Roman" w:cs="Times New Roman"/>
          <w:sz w:val="28"/>
          <w:szCs w:val="28"/>
        </w:rPr>
        <w:t>Vizē:</w:t>
      </w:r>
    </w:p>
    <w:p w:rsidR="009D2F89" w:rsidRPr="009D2F89" w:rsidRDefault="009D2F89" w:rsidP="009D2F89">
      <w:pPr>
        <w:spacing w:after="0" w:line="240" w:lineRule="auto"/>
        <w:ind w:firstLine="709"/>
        <w:jc w:val="both"/>
        <w:rPr>
          <w:rFonts w:ascii="Times New Roman" w:hAnsi="Times New Roman" w:cs="Times New Roman"/>
          <w:sz w:val="28"/>
          <w:szCs w:val="28"/>
        </w:rPr>
      </w:pPr>
      <w:r w:rsidRPr="009D2F89">
        <w:rPr>
          <w:rFonts w:ascii="Times New Roman" w:hAnsi="Times New Roman" w:cs="Times New Roman"/>
          <w:sz w:val="28"/>
          <w:szCs w:val="28"/>
        </w:rPr>
        <w:t xml:space="preserve">Valsts sekretāres vietnieks – </w:t>
      </w:r>
    </w:p>
    <w:p w:rsidR="009D2F89" w:rsidRPr="009D2F89" w:rsidRDefault="009D2F89" w:rsidP="009D2F89">
      <w:pPr>
        <w:spacing w:after="0" w:line="240" w:lineRule="auto"/>
        <w:ind w:firstLine="709"/>
        <w:jc w:val="both"/>
        <w:rPr>
          <w:rFonts w:ascii="Times New Roman" w:hAnsi="Times New Roman" w:cs="Times New Roman"/>
          <w:sz w:val="28"/>
          <w:szCs w:val="28"/>
        </w:rPr>
      </w:pPr>
      <w:r w:rsidRPr="009D2F89">
        <w:rPr>
          <w:rFonts w:ascii="Times New Roman" w:hAnsi="Times New Roman" w:cs="Times New Roman"/>
          <w:sz w:val="28"/>
          <w:szCs w:val="28"/>
        </w:rPr>
        <w:t>Nodrošinājuma un finanšu</w:t>
      </w:r>
    </w:p>
    <w:p w:rsidR="009D2F89" w:rsidRPr="009D2F89" w:rsidRDefault="009D2F89" w:rsidP="009D2F89">
      <w:pPr>
        <w:spacing w:after="0" w:line="240" w:lineRule="auto"/>
        <w:ind w:firstLine="709"/>
        <w:jc w:val="both"/>
        <w:rPr>
          <w:rFonts w:ascii="Times New Roman" w:hAnsi="Times New Roman" w:cs="Times New Roman"/>
          <w:sz w:val="28"/>
          <w:szCs w:val="28"/>
        </w:rPr>
      </w:pPr>
      <w:r w:rsidRPr="009D2F89">
        <w:rPr>
          <w:rFonts w:ascii="Times New Roman" w:hAnsi="Times New Roman" w:cs="Times New Roman"/>
          <w:sz w:val="28"/>
          <w:szCs w:val="28"/>
        </w:rPr>
        <w:t>departamenta direktors,</w:t>
      </w:r>
    </w:p>
    <w:p w:rsidR="00401405" w:rsidRPr="009D2F89" w:rsidRDefault="009D2F89" w:rsidP="009D2F89">
      <w:pPr>
        <w:spacing w:after="0" w:line="240" w:lineRule="auto"/>
        <w:ind w:firstLine="720"/>
        <w:jc w:val="both"/>
        <w:rPr>
          <w:rFonts w:ascii="Times New Roman" w:hAnsi="Times New Roman" w:cs="Times New Roman"/>
          <w:sz w:val="28"/>
          <w:szCs w:val="28"/>
        </w:rPr>
      </w:pPr>
      <w:r w:rsidRPr="009D2F89">
        <w:rPr>
          <w:rFonts w:ascii="Times New Roman" w:hAnsi="Times New Roman" w:cs="Times New Roman"/>
          <w:sz w:val="28"/>
          <w:szCs w:val="28"/>
        </w:rPr>
        <w:t>valsts sekretāres pienākumu izpildītājs</w:t>
      </w:r>
      <w:r w:rsidRPr="009D2F89">
        <w:rPr>
          <w:rFonts w:ascii="Times New Roman" w:hAnsi="Times New Roman" w:cs="Times New Roman"/>
          <w:sz w:val="28"/>
          <w:szCs w:val="28"/>
        </w:rPr>
        <w:tab/>
      </w:r>
      <w:r w:rsidRPr="009D2F89">
        <w:rPr>
          <w:rFonts w:ascii="Times New Roman" w:hAnsi="Times New Roman" w:cs="Times New Roman"/>
          <w:sz w:val="28"/>
          <w:szCs w:val="28"/>
        </w:rPr>
        <w:tab/>
      </w:r>
      <w:r w:rsidRPr="009D2F89">
        <w:rPr>
          <w:rFonts w:ascii="Times New Roman" w:hAnsi="Times New Roman" w:cs="Times New Roman"/>
          <w:sz w:val="28"/>
          <w:szCs w:val="28"/>
        </w:rPr>
        <w:tab/>
      </w:r>
      <w:r w:rsidRPr="009D2F89">
        <w:rPr>
          <w:rFonts w:ascii="Times New Roman" w:hAnsi="Times New Roman" w:cs="Times New Roman"/>
          <w:sz w:val="28"/>
          <w:szCs w:val="28"/>
        </w:rPr>
        <w:tab/>
      </w:r>
      <w:proofErr w:type="spellStart"/>
      <w:r w:rsidRPr="009D2F89">
        <w:rPr>
          <w:rFonts w:ascii="Times New Roman" w:hAnsi="Times New Roman" w:cs="Times New Roman"/>
          <w:sz w:val="28"/>
          <w:szCs w:val="28"/>
        </w:rPr>
        <w:t>E.Martinsons</w:t>
      </w:r>
      <w:proofErr w:type="spellEnd"/>
    </w:p>
    <w:p w:rsidR="002071D0" w:rsidRDefault="002071D0" w:rsidP="00AA1691">
      <w:pPr>
        <w:spacing w:after="0" w:line="240" w:lineRule="auto"/>
        <w:jc w:val="both"/>
        <w:rPr>
          <w:rFonts w:ascii="Times New Roman" w:hAnsi="Times New Roman" w:cs="Times New Roman"/>
          <w:sz w:val="28"/>
          <w:szCs w:val="28"/>
        </w:rPr>
      </w:pPr>
    </w:p>
    <w:p w:rsidR="00BD56F0" w:rsidRDefault="00BD56F0" w:rsidP="00AA1691">
      <w:pPr>
        <w:spacing w:after="0" w:line="240" w:lineRule="auto"/>
        <w:jc w:val="both"/>
        <w:rPr>
          <w:rFonts w:ascii="Times New Roman" w:hAnsi="Times New Roman" w:cs="Times New Roman"/>
          <w:sz w:val="28"/>
          <w:szCs w:val="28"/>
        </w:rPr>
      </w:pPr>
    </w:p>
    <w:p w:rsidR="007D57D1" w:rsidRDefault="007D57D1" w:rsidP="00AA1691">
      <w:pPr>
        <w:spacing w:after="0" w:line="240" w:lineRule="auto"/>
        <w:jc w:val="both"/>
        <w:rPr>
          <w:rFonts w:ascii="Times New Roman" w:hAnsi="Times New Roman" w:cs="Times New Roman"/>
          <w:sz w:val="28"/>
          <w:szCs w:val="28"/>
        </w:rPr>
      </w:pPr>
    </w:p>
    <w:p w:rsidR="00BD56F0" w:rsidRDefault="00BD56F0" w:rsidP="00AA1691">
      <w:pPr>
        <w:spacing w:after="0" w:line="240" w:lineRule="auto"/>
        <w:jc w:val="both"/>
        <w:rPr>
          <w:rFonts w:ascii="Times New Roman" w:hAnsi="Times New Roman" w:cs="Times New Roman"/>
          <w:sz w:val="28"/>
          <w:szCs w:val="28"/>
        </w:rPr>
      </w:pPr>
    </w:p>
    <w:p w:rsidR="001D7920" w:rsidRDefault="00A34208" w:rsidP="00AA1691">
      <w:pPr>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F1422C">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9D2F89">
        <w:rPr>
          <w:rFonts w:ascii="Times New Roman" w:hAnsi="Times New Roman" w:cs="Times New Roman"/>
          <w:noProof/>
          <w:sz w:val="24"/>
          <w:szCs w:val="24"/>
        </w:rPr>
        <w:t>30.04.2014 14:17</w:t>
      </w:r>
      <w:r>
        <w:rPr>
          <w:rFonts w:ascii="Times New Roman" w:hAnsi="Times New Roman" w:cs="Times New Roman"/>
          <w:sz w:val="24"/>
          <w:szCs w:val="24"/>
        </w:rPr>
        <w:fldChar w:fldCharType="end"/>
      </w:r>
    </w:p>
    <w:p w:rsidR="00F72F02" w:rsidRPr="00D01DC8" w:rsidRDefault="00A34208" w:rsidP="00AA1691">
      <w:pPr>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9D2F89">
        <w:rPr>
          <w:rFonts w:ascii="Times New Roman" w:hAnsi="Times New Roman" w:cs="Times New Roman"/>
          <w:noProof/>
          <w:sz w:val="24"/>
          <w:szCs w:val="24"/>
        </w:rPr>
        <w:t>1287</w:t>
      </w:r>
      <w:r w:rsidRPr="00D01DC8">
        <w:rPr>
          <w:rFonts w:ascii="Times New Roman" w:hAnsi="Times New Roman" w:cs="Times New Roman"/>
          <w:sz w:val="24"/>
          <w:szCs w:val="24"/>
        </w:rPr>
        <w:fldChar w:fldCharType="end"/>
      </w:r>
    </w:p>
    <w:p w:rsidR="009D5DB3" w:rsidRPr="009D5DB3" w:rsidRDefault="009D5DB3" w:rsidP="009D5DB3">
      <w:pPr>
        <w:spacing w:after="0" w:line="240" w:lineRule="auto"/>
        <w:ind w:firstLine="720"/>
        <w:jc w:val="both"/>
        <w:rPr>
          <w:rFonts w:ascii="Times New Roman" w:eastAsia="Calibri" w:hAnsi="Times New Roman" w:cs="Times New Roman"/>
          <w:sz w:val="24"/>
          <w:szCs w:val="24"/>
        </w:rPr>
      </w:pPr>
      <w:r w:rsidRPr="009D5DB3">
        <w:rPr>
          <w:rFonts w:ascii="Times New Roman" w:eastAsia="Calibri" w:hAnsi="Times New Roman" w:cs="Times New Roman"/>
          <w:sz w:val="24"/>
          <w:szCs w:val="24"/>
        </w:rPr>
        <w:t>D.Daņiļeviča</w:t>
      </w:r>
    </w:p>
    <w:p w:rsidR="009D5DB3" w:rsidRPr="00D01DC8" w:rsidRDefault="009D5DB3" w:rsidP="00AA1691">
      <w:pPr>
        <w:spacing w:after="0" w:line="240" w:lineRule="auto"/>
        <w:ind w:firstLine="720"/>
        <w:jc w:val="both"/>
        <w:rPr>
          <w:rFonts w:ascii="Times New Roman" w:hAnsi="Times New Roman" w:cs="Times New Roman"/>
          <w:sz w:val="24"/>
          <w:szCs w:val="24"/>
        </w:rPr>
      </w:pPr>
      <w:r w:rsidRPr="009D5DB3">
        <w:rPr>
          <w:rFonts w:ascii="Times New Roman" w:eastAsia="Calibri" w:hAnsi="Times New Roman" w:cs="Times New Roman"/>
          <w:sz w:val="24"/>
          <w:szCs w:val="24"/>
        </w:rPr>
        <w:t>67047889, diana.danilevica@izm.gov.lv</w:t>
      </w:r>
    </w:p>
    <w:sectPr w:rsidR="009D5DB3" w:rsidRPr="00D01DC8" w:rsidSect="00751B70">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F0" w:rsidRDefault="00E257F0" w:rsidP="00AB4555">
      <w:pPr>
        <w:spacing w:after="0" w:line="240" w:lineRule="auto"/>
      </w:pPr>
      <w:r>
        <w:separator/>
      </w:r>
    </w:p>
  </w:endnote>
  <w:endnote w:type="continuationSeparator" w:id="0">
    <w:p w:rsidR="00E257F0" w:rsidRDefault="00E257F0"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76" w:rsidRPr="00972019" w:rsidRDefault="00A34208" w:rsidP="004D495D">
    <w:pPr>
      <w:pStyle w:val="Footer"/>
      <w:tabs>
        <w:tab w:val="clear" w:pos="8306"/>
      </w:tabs>
      <w:ind w:right="140"/>
      <w:jc w:val="both"/>
      <w:rPr>
        <w:rFonts w:ascii="Times New Roman" w:hAnsi="Times New Roman" w:cs="Times New Roman"/>
        <w:sz w:val="24"/>
        <w:szCs w:val="24"/>
      </w:rPr>
    </w:pPr>
    <w:fldSimple w:instr=" FILENAME   \* MERGEFORMAT ">
      <w:r w:rsidR="00406FBC" w:rsidRPr="00406FBC">
        <w:rPr>
          <w:rFonts w:ascii="Times New Roman" w:hAnsi="Times New Roman" w:cs="Times New Roman"/>
          <w:noProof/>
          <w:sz w:val="24"/>
          <w:szCs w:val="24"/>
        </w:rPr>
        <w:t>IZMAnot_060514_Berzgale</w:t>
      </w:r>
    </w:fldSimple>
    <w:r w:rsidR="00675976" w:rsidRPr="0067538D">
      <w:rPr>
        <w:rFonts w:ascii="Times New Roman" w:hAnsi="Times New Roman" w:cs="Times New Roman"/>
        <w:sz w:val="24"/>
        <w:szCs w:val="24"/>
      </w:rPr>
      <w:t xml:space="preserve">; </w:t>
    </w:r>
    <w:bookmarkStart w:id="0" w:name="OLE_LINK1"/>
    <w:bookmarkStart w:id="1" w:name="OLE_LINK2"/>
    <w:r w:rsidR="00675976" w:rsidRPr="007B556D">
      <w:rPr>
        <w:rFonts w:ascii="Times New Roman" w:hAnsi="Times New Roman" w:cs="Times New Roman"/>
        <w:sz w:val="24"/>
        <w:szCs w:val="24"/>
      </w:rPr>
      <w:t>Ministru kabineta rīkojuma projekta „</w:t>
    </w:r>
    <w:r w:rsidR="00675976" w:rsidRPr="007B556D">
      <w:rPr>
        <w:rFonts w:ascii="Times New Roman" w:eastAsia="Times New Roman" w:hAnsi="Times New Roman" w:cs="Times New Roman"/>
        <w:bCs/>
        <w:sz w:val="24"/>
        <w:szCs w:val="24"/>
        <w:lang w:eastAsia="lv-LV"/>
      </w:rPr>
      <w:t>Grozījum</w:t>
    </w:r>
    <w:r w:rsidR="002B0C6B">
      <w:rPr>
        <w:rFonts w:ascii="Times New Roman" w:hAnsi="Times New Roman" w:cs="Times New Roman"/>
        <w:bCs/>
        <w:sz w:val="24"/>
        <w:szCs w:val="24"/>
        <w:lang w:eastAsia="lv-LV"/>
      </w:rPr>
      <w:t>s</w:t>
    </w:r>
    <w:r w:rsidR="00675976" w:rsidRPr="007B556D">
      <w:rPr>
        <w:rFonts w:ascii="Times New Roman" w:eastAsia="Times New Roman" w:hAnsi="Times New Roman" w:cs="Times New Roman"/>
        <w:bCs/>
        <w:sz w:val="24"/>
        <w:szCs w:val="24"/>
        <w:lang w:eastAsia="lv-LV"/>
      </w:rPr>
      <w:t xml:space="preserve"> Minis</w:t>
    </w:r>
    <w:r w:rsidR="00675976" w:rsidRPr="007B556D">
      <w:rPr>
        <w:rFonts w:ascii="Times New Roman" w:hAnsi="Times New Roman" w:cs="Times New Roman"/>
        <w:bCs/>
        <w:sz w:val="24"/>
        <w:szCs w:val="24"/>
        <w:lang w:eastAsia="lv-LV"/>
      </w:rPr>
      <w:t>tru kabineta 2010.gada 31.maija</w:t>
    </w:r>
    <w:r w:rsidR="00675976" w:rsidRPr="007B556D">
      <w:rPr>
        <w:rFonts w:ascii="Times New Roman" w:hAnsi="Times New Roman" w:cs="Times New Roman"/>
        <w:bCs/>
        <w:lang w:eastAsia="lv-LV"/>
      </w:rPr>
      <w:t xml:space="preserve"> </w:t>
    </w:r>
    <w:r w:rsidR="00675976" w:rsidRPr="007B556D">
      <w:rPr>
        <w:rFonts w:ascii="Times New Roman" w:eastAsia="Times New Roman" w:hAnsi="Times New Roman" w:cs="Times New Roman"/>
        <w:bCs/>
        <w:sz w:val="24"/>
        <w:szCs w:val="24"/>
        <w:lang w:eastAsia="lv-LV"/>
      </w:rPr>
      <w:t xml:space="preserve">rīkojumā Nr.297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Par zemes vienību piederību vai piekritību valstij un nostiprināšanu zemesgrāmatā uz valsts vārda attiecīgās ministrijas vai valsts akciju sabiedrības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Privatizācijas aģentūra</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 personā</w:t>
    </w:r>
    <w:r w:rsidR="00675976" w:rsidRPr="007B556D">
      <w:rPr>
        <w:rFonts w:ascii="Times New Roman" w:hAnsi="Times New Roman" w:cs="Times New Roman"/>
        <w:bCs/>
        <w:sz w:val="24"/>
        <w:szCs w:val="24"/>
        <w:lang w:eastAsia="lv-LV"/>
      </w:rPr>
      <w:t>”</w:t>
    </w:r>
    <w:r w:rsidR="00675976" w:rsidRPr="007B556D">
      <w:rPr>
        <w:rFonts w:ascii="Times New Roman" w:hAnsi="Times New Roman" w:cs="Times New Roman"/>
        <w:sz w:val="24"/>
        <w:szCs w:val="24"/>
      </w:rPr>
      <w:t>” sākotnējās ietekmes</w:t>
    </w:r>
    <w:r w:rsidR="00675976">
      <w:rPr>
        <w:rFonts w:ascii="Times New Roman" w:hAnsi="Times New Roman" w:cs="Times New Roman"/>
        <w:sz w:val="24"/>
        <w:szCs w:val="24"/>
      </w:rPr>
      <w:t xml:space="preserve"> novērtējuma ziņojums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76" w:rsidRPr="004C789E" w:rsidRDefault="00A34208" w:rsidP="004D495D">
    <w:pPr>
      <w:pStyle w:val="Footer"/>
      <w:tabs>
        <w:tab w:val="clear" w:pos="8306"/>
      </w:tabs>
      <w:ind w:right="140"/>
      <w:jc w:val="both"/>
      <w:rPr>
        <w:rFonts w:ascii="Times New Roman" w:hAnsi="Times New Roman" w:cs="Times New Roman"/>
        <w:sz w:val="24"/>
        <w:szCs w:val="24"/>
      </w:rPr>
    </w:pPr>
    <w:fldSimple w:instr=" FILENAME   \* MERGEFORMAT ">
      <w:r w:rsidR="00406FBC" w:rsidRPr="00406FBC">
        <w:rPr>
          <w:rFonts w:ascii="Times New Roman" w:hAnsi="Times New Roman" w:cs="Times New Roman"/>
          <w:noProof/>
          <w:sz w:val="24"/>
          <w:szCs w:val="24"/>
        </w:rPr>
        <w:t>IZMAnot_060514_Berzgale</w:t>
      </w:r>
    </w:fldSimple>
    <w:r w:rsidR="00675976" w:rsidRPr="0067538D">
      <w:rPr>
        <w:rFonts w:ascii="Times New Roman" w:hAnsi="Times New Roman" w:cs="Times New Roman"/>
        <w:sz w:val="24"/>
        <w:szCs w:val="24"/>
      </w:rPr>
      <w:t xml:space="preserve">; </w:t>
    </w:r>
    <w:r w:rsidR="00675976" w:rsidRPr="007B556D">
      <w:rPr>
        <w:rFonts w:ascii="Times New Roman" w:hAnsi="Times New Roman" w:cs="Times New Roman"/>
        <w:sz w:val="24"/>
        <w:szCs w:val="24"/>
      </w:rPr>
      <w:t>Ministru kabineta rīkojuma projekta „</w:t>
    </w:r>
    <w:r w:rsidR="00675976" w:rsidRPr="007B556D">
      <w:rPr>
        <w:rFonts w:ascii="Times New Roman" w:eastAsia="Times New Roman" w:hAnsi="Times New Roman" w:cs="Times New Roman"/>
        <w:bCs/>
        <w:sz w:val="24"/>
        <w:szCs w:val="24"/>
        <w:lang w:eastAsia="lv-LV"/>
      </w:rPr>
      <w:t>Grozījum</w:t>
    </w:r>
    <w:r w:rsidR="002B0C6B">
      <w:rPr>
        <w:rFonts w:ascii="Times New Roman" w:hAnsi="Times New Roman" w:cs="Times New Roman"/>
        <w:bCs/>
        <w:sz w:val="24"/>
        <w:szCs w:val="24"/>
        <w:lang w:eastAsia="lv-LV"/>
      </w:rPr>
      <w:t>s</w:t>
    </w:r>
    <w:r w:rsidR="00675976" w:rsidRPr="007B556D">
      <w:rPr>
        <w:rFonts w:ascii="Times New Roman" w:eastAsia="Times New Roman" w:hAnsi="Times New Roman" w:cs="Times New Roman"/>
        <w:bCs/>
        <w:sz w:val="24"/>
        <w:szCs w:val="24"/>
        <w:lang w:eastAsia="lv-LV"/>
      </w:rPr>
      <w:t xml:space="preserve"> Minis</w:t>
    </w:r>
    <w:r w:rsidR="00675976" w:rsidRPr="007B556D">
      <w:rPr>
        <w:rFonts w:ascii="Times New Roman" w:hAnsi="Times New Roman" w:cs="Times New Roman"/>
        <w:bCs/>
        <w:sz w:val="24"/>
        <w:szCs w:val="24"/>
        <w:lang w:eastAsia="lv-LV"/>
      </w:rPr>
      <w:t>tru kabineta 2010.gada 31.maija</w:t>
    </w:r>
    <w:r w:rsidR="00675976" w:rsidRPr="007B556D">
      <w:rPr>
        <w:rFonts w:ascii="Times New Roman" w:hAnsi="Times New Roman" w:cs="Times New Roman"/>
        <w:bCs/>
        <w:lang w:eastAsia="lv-LV"/>
      </w:rPr>
      <w:t xml:space="preserve"> </w:t>
    </w:r>
    <w:r w:rsidR="00675976" w:rsidRPr="007B556D">
      <w:rPr>
        <w:rFonts w:ascii="Times New Roman" w:eastAsia="Times New Roman" w:hAnsi="Times New Roman" w:cs="Times New Roman"/>
        <w:bCs/>
        <w:sz w:val="24"/>
        <w:szCs w:val="24"/>
        <w:lang w:eastAsia="lv-LV"/>
      </w:rPr>
      <w:t xml:space="preserve">rīkojumā Nr.297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Par zemes vienību piederību vai piekritību valstij un nostiprināšanu zemesgrāmatā uz valsts vārda attiecīgās ministrijas vai valsts akciju sabiedrības </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Privatizācijas aģentūra</w:t>
    </w:r>
    <w:r w:rsidR="00675976" w:rsidRPr="007B556D">
      <w:rPr>
        <w:rFonts w:ascii="Times New Roman" w:hAnsi="Times New Roman" w:cs="Times New Roman"/>
        <w:bCs/>
        <w:sz w:val="24"/>
        <w:szCs w:val="24"/>
        <w:lang w:eastAsia="lv-LV"/>
      </w:rPr>
      <w:t>”</w:t>
    </w:r>
    <w:r w:rsidR="00675976" w:rsidRPr="007B556D">
      <w:rPr>
        <w:rFonts w:ascii="Times New Roman" w:eastAsia="Times New Roman" w:hAnsi="Times New Roman" w:cs="Times New Roman"/>
        <w:bCs/>
        <w:sz w:val="24"/>
        <w:szCs w:val="24"/>
        <w:lang w:eastAsia="lv-LV"/>
      </w:rPr>
      <w:t xml:space="preserve"> personā</w:t>
    </w:r>
    <w:r w:rsidR="00675976" w:rsidRPr="007B556D">
      <w:rPr>
        <w:rFonts w:ascii="Times New Roman" w:hAnsi="Times New Roman" w:cs="Times New Roman"/>
        <w:bCs/>
        <w:sz w:val="24"/>
        <w:szCs w:val="24"/>
        <w:lang w:eastAsia="lv-LV"/>
      </w:rPr>
      <w:t>”</w:t>
    </w:r>
    <w:r w:rsidR="00675976" w:rsidRPr="007B556D">
      <w:rPr>
        <w:rFonts w:ascii="Times New Roman" w:hAnsi="Times New Roman" w:cs="Times New Roman"/>
        <w:sz w:val="24"/>
        <w:szCs w:val="24"/>
      </w:rPr>
      <w:t>” sākotnējās ietekmes</w:t>
    </w:r>
    <w:r w:rsidR="00675976">
      <w:rPr>
        <w:rFonts w:ascii="Times New Roman" w:hAnsi="Times New Roman" w:cs="Times New Roman"/>
        <w:sz w:val="24"/>
        <w:szCs w:val="24"/>
      </w:rPr>
      <w:t xml:space="preserve">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F0" w:rsidRDefault="00E257F0" w:rsidP="00AB4555">
      <w:pPr>
        <w:spacing w:after="0" w:line="240" w:lineRule="auto"/>
      </w:pPr>
      <w:r>
        <w:separator/>
      </w:r>
    </w:p>
  </w:footnote>
  <w:footnote w:type="continuationSeparator" w:id="0">
    <w:p w:rsidR="00E257F0" w:rsidRDefault="00E257F0"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675976" w:rsidRPr="00FD7B17" w:rsidRDefault="00A34208">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675976"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9D2F89">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5C6"/>
    <w:rsid w:val="00001B0D"/>
    <w:rsid w:val="00001F2F"/>
    <w:rsid w:val="00003127"/>
    <w:rsid w:val="00005A20"/>
    <w:rsid w:val="000111C8"/>
    <w:rsid w:val="000114CE"/>
    <w:rsid w:val="00012911"/>
    <w:rsid w:val="00012FE7"/>
    <w:rsid w:val="00013B3B"/>
    <w:rsid w:val="00014034"/>
    <w:rsid w:val="00014371"/>
    <w:rsid w:val="00015DF4"/>
    <w:rsid w:val="000202AC"/>
    <w:rsid w:val="00035E5A"/>
    <w:rsid w:val="00036BB6"/>
    <w:rsid w:val="00040C59"/>
    <w:rsid w:val="00041F29"/>
    <w:rsid w:val="00045477"/>
    <w:rsid w:val="00045AB1"/>
    <w:rsid w:val="00052096"/>
    <w:rsid w:val="00052E90"/>
    <w:rsid w:val="00055327"/>
    <w:rsid w:val="00057BFD"/>
    <w:rsid w:val="0006030B"/>
    <w:rsid w:val="0006311D"/>
    <w:rsid w:val="000667A1"/>
    <w:rsid w:val="000679F1"/>
    <w:rsid w:val="000719D2"/>
    <w:rsid w:val="00072039"/>
    <w:rsid w:val="00072BD5"/>
    <w:rsid w:val="00073A58"/>
    <w:rsid w:val="000750E0"/>
    <w:rsid w:val="00075D13"/>
    <w:rsid w:val="00076A76"/>
    <w:rsid w:val="00081F0A"/>
    <w:rsid w:val="000829B0"/>
    <w:rsid w:val="00083861"/>
    <w:rsid w:val="00083F6E"/>
    <w:rsid w:val="00085FE8"/>
    <w:rsid w:val="000933A9"/>
    <w:rsid w:val="00094B58"/>
    <w:rsid w:val="00094B72"/>
    <w:rsid w:val="00095EF5"/>
    <w:rsid w:val="00096871"/>
    <w:rsid w:val="00097C0B"/>
    <w:rsid w:val="000A06A3"/>
    <w:rsid w:val="000A4131"/>
    <w:rsid w:val="000A43AC"/>
    <w:rsid w:val="000A699C"/>
    <w:rsid w:val="000B24F2"/>
    <w:rsid w:val="000B2E0F"/>
    <w:rsid w:val="000B3C18"/>
    <w:rsid w:val="000B4E1F"/>
    <w:rsid w:val="000B59BD"/>
    <w:rsid w:val="000C1551"/>
    <w:rsid w:val="000C306F"/>
    <w:rsid w:val="000C3AD7"/>
    <w:rsid w:val="000C6333"/>
    <w:rsid w:val="000C6C6C"/>
    <w:rsid w:val="000C75B0"/>
    <w:rsid w:val="000D0674"/>
    <w:rsid w:val="000D175E"/>
    <w:rsid w:val="000D2490"/>
    <w:rsid w:val="000D3D42"/>
    <w:rsid w:val="000D6DC8"/>
    <w:rsid w:val="000E073E"/>
    <w:rsid w:val="000E528B"/>
    <w:rsid w:val="000F56F3"/>
    <w:rsid w:val="00100280"/>
    <w:rsid w:val="00100BBA"/>
    <w:rsid w:val="0010168C"/>
    <w:rsid w:val="00105E18"/>
    <w:rsid w:val="00114863"/>
    <w:rsid w:val="001152E3"/>
    <w:rsid w:val="001158F8"/>
    <w:rsid w:val="0011598E"/>
    <w:rsid w:val="0011654D"/>
    <w:rsid w:val="001206C7"/>
    <w:rsid w:val="0012202F"/>
    <w:rsid w:val="00126553"/>
    <w:rsid w:val="00126755"/>
    <w:rsid w:val="0012679A"/>
    <w:rsid w:val="00130E29"/>
    <w:rsid w:val="0013173C"/>
    <w:rsid w:val="00137453"/>
    <w:rsid w:val="001418FD"/>
    <w:rsid w:val="001419E5"/>
    <w:rsid w:val="001419F3"/>
    <w:rsid w:val="0014416C"/>
    <w:rsid w:val="001455CC"/>
    <w:rsid w:val="00146C32"/>
    <w:rsid w:val="00155E50"/>
    <w:rsid w:val="001567A5"/>
    <w:rsid w:val="0016263D"/>
    <w:rsid w:val="0016324A"/>
    <w:rsid w:val="001656CA"/>
    <w:rsid w:val="00172DA6"/>
    <w:rsid w:val="001730D3"/>
    <w:rsid w:val="00177119"/>
    <w:rsid w:val="001774EA"/>
    <w:rsid w:val="00177C81"/>
    <w:rsid w:val="00184F45"/>
    <w:rsid w:val="001852B3"/>
    <w:rsid w:val="001867DA"/>
    <w:rsid w:val="00192631"/>
    <w:rsid w:val="00192C24"/>
    <w:rsid w:val="00193C8F"/>
    <w:rsid w:val="0019684B"/>
    <w:rsid w:val="0019689A"/>
    <w:rsid w:val="001A413D"/>
    <w:rsid w:val="001A6C49"/>
    <w:rsid w:val="001A7EF8"/>
    <w:rsid w:val="001B3D78"/>
    <w:rsid w:val="001B4A00"/>
    <w:rsid w:val="001B64C2"/>
    <w:rsid w:val="001B7ADF"/>
    <w:rsid w:val="001C39AD"/>
    <w:rsid w:val="001C57DE"/>
    <w:rsid w:val="001D44C3"/>
    <w:rsid w:val="001D7920"/>
    <w:rsid w:val="001E0894"/>
    <w:rsid w:val="001E09A3"/>
    <w:rsid w:val="001E0F07"/>
    <w:rsid w:val="001E18F0"/>
    <w:rsid w:val="001E1FCB"/>
    <w:rsid w:val="001E2B2A"/>
    <w:rsid w:val="001E3E77"/>
    <w:rsid w:val="001E4723"/>
    <w:rsid w:val="001E550B"/>
    <w:rsid w:val="001E5974"/>
    <w:rsid w:val="001E67A1"/>
    <w:rsid w:val="001E6C8E"/>
    <w:rsid w:val="001F2605"/>
    <w:rsid w:val="001F2C96"/>
    <w:rsid w:val="001F4C1B"/>
    <w:rsid w:val="00202944"/>
    <w:rsid w:val="002071D0"/>
    <w:rsid w:val="00211E37"/>
    <w:rsid w:val="002126C7"/>
    <w:rsid w:val="00214707"/>
    <w:rsid w:val="002207AF"/>
    <w:rsid w:val="0022511C"/>
    <w:rsid w:val="00226412"/>
    <w:rsid w:val="00232C78"/>
    <w:rsid w:val="00235103"/>
    <w:rsid w:val="00237F9A"/>
    <w:rsid w:val="00245B75"/>
    <w:rsid w:val="00245F6D"/>
    <w:rsid w:val="00246BB0"/>
    <w:rsid w:val="002470B7"/>
    <w:rsid w:val="00247A14"/>
    <w:rsid w:val="00252AA4"/>
    <w:rsid w:val="002540B2"/>
    <w:rsid w:val="002549DC"/>
    <w:rsid w:val="0025532F"/>
    <w:rsid w:val="00260E35"/>
    <w:rsid w:val="0026209A"/>
    <w:rsid w:val="0026647B"/>
    <w:rsid w:val="00266D1B"/>
    <w:rsid w:val="00267200"/>
    <w:rsid w:val="002722B6"/>
    <w:rsid w:val="00281C0E"/>
    <w:rsid w:val="0028693D"/>
    <w:rsid w:val="00291413"/>
    <w:rsid w:val="00296C70"/>
    <w:rsid w:val="002A0318"/>
    <w:rsid w:val="002A04C8"/>
    <w:rsid w:val="002A205F"/>
    <w:rsid w:val="002A267F"/>
    <w:rsid w:val="002A28A4"/>
    <w:rsid w:val="002A34B6"/>
    <w:rsid w:val="002A3A5D"/>
    <w:rsid w:val="002A4C19"/>
    <w:rsid w:val="002A5A13"/>
    <w:rsid w:val="002A5ED0"/>
    <w:rsid w:val="002B047F"/>
    <w:rsid w:val="002B0C6B"/>
    <w:rsid w:val="002B3DF8"/>
    <w:rsid w:val="002B3FB2"/>
    <w:rsid w:val="002B4040"/>
    <w:rsid w:val="002B5224"/>
    <w:rsid w:val="002B673D"/>
    <w:rsid w:val="002C60C4"/>
    <w:rsid w:val="002D0972"/>
    <w:rsid w:val="002D09D7"/>
    <w:rsid w:val="002D10C9"/>
    <w:rsid w:val="002D32D4"/>
    <w:rsid w:val="002D44F6"/>
    <w:rsid w:val="002D4623"/>
    <w:rsid w:val="002D4CA1"/>
    <w:rsid w:val="002D70BD"/>
    <w:rsid w:val="002D76A2"/>
    <w:rsid w:val="002E16B5"/>
    <w:rsid w:val="002E1D99"/>
    <w:rsid w:val="002E1E8F"/>
    <w:rsid w:val="002E2533"/>
    <w:rsid w:val="002E5C83"/>
    <w:rsid w:val="002E6057"/>
    <w:rsid w:val="002E6CE2"/>
    <w:rsid w:val="002F2669"/>
    <w:rsid w:val="002F4345"/>
    <w:rsid w:val="002F49F4"/>
    <w:rsid w:val="003055E2"/>
    <w:rsid w:val="00305A81"/>
    <w:rsid w:val="003112BA"/>
    <w:rsid w:val="003114C6"/>
    <w:rsid w:val="003117D2"/>
    <w:rsid w:val="00311F8D"/>
    <w:rsid w:val="00312621"/>
    <w:rsid w:val="00312A76"/>
    <w:rsid w:val="003247C9"/>
    <w:rsid w:val="003256D4"/>
    <w:rsid w:val="003309F1"/>
    <w:rsid w:val="00330BA1"/>
    <w:rsid w:val="00330E5A"/>
    <w:rsid w:val="003328A2"/>
    <w:rsid w:val="003336B6"/>
    <w:rsid w:val="0033501C"/>
    <w:rsid w:val="00335822"/>
    <w:rsid w:val="003401B6"/>
    <w:rsid w:val="0034027D"/>
    <w:rsid w:val="00343EA2"/>
    <w:rsid w:val="00344B5B"/>
    <w:rsid w:val="00346714"/>
    <w:rsid w:val="00347F4E"/>
    <w:rsid w:val="00351AC7"/>
    <w:rsid w:val="003548DE"/>
    <w:rsid w:val="00357B0A"/>
    <w:rsid w:val="00361FC8"/>
    <w:rsid w:val="00363137"/>
    <w:rsid w:val="00364B50"/>
    <w:rsid w:val="0037471F"/>
    <w:rsid w:val="0037609D"/>
    <w:rsid w:val="003760A7"/>
    <w:rsid w:val="00380FC3"/>
    <w:rsid w:val="003837D3"/>
    <w:rsid w:val="0038410C"/>
    <w:rsid w:val="003867EC"/>
    <w:rsid w:val="00386C1A"/>
    <w:rsid w:val="00387A5E"/>
    <w:rsid w:val="003927B2"/>
    <w:rsid w:val="003932EA"/>
    <w:rsid w:val="00395331"/>
    <w:rsid w:val="00396E30"/>
    <w:rsid w:val="003A0295"/>
    <w:rsid w:val="003A18F3"/>
    <w:rsid w:val="003A1A59"/>
    <w:rsid w:val="003A21A5"/>
    <w:rsid w:val="003A5F97"/>
    <w:rsid w:val="003A6C0F"/>
    <w:rsid w:val="003A76BE"/>
    <w:rsid w:val="003B165C"/>
    <w:rsid w:val="003B3A29"/>
    <w:rsid w:val="003B3C6A"/>
    <w:rsid w:val="003B4AD1"/>
    <w:rsid w:val="003B7E1D"/>
    <w:rsid w:val="003C1F05"/>
    <w:rsid w:val="003C2B45"/>
    <w:rsid w:val="003C5349"/>
    <w:rsid w:val="003C5B98"/>
    <w:rsid w:val="003C7FD2"/>
    <w:rsid w:val="003D085E"/>
    <w:rsid w:val="003D2C19"/>
    <w:rsid w:val="003D3425"/>
    <w:rsid w:val="003E05A5"/>
    <w:rsid w:val="003E1506"/>
    <w:rsid w:val="003E3501"/>
    <w:rsid w:val="003E4678"/>
    <w:rsid w:val="003F3E50"/>
    <w:rsid w:val="003F482A"/>
    <w:rsid w:val="003F5B40"/>
    <w:rsid w:val="003F61A0"/>
    <w:rsid w:val="003F75FC"/>
    <w:rsid w:val="00400B88"/>
    <w:rsid w:val="00401405"/>
    <w:rsid w:val="00402925"/>
    <w:rsid w:val="00402A13"/>
    <w:rsid w:val="00402A54"/>
    <w:rsid w:val="0040398F"/>
    <w:rsid w:val="0040521C"/>
    <w:rsid w:val="00406CEE"/>
    <w:rsid w:val="00406FBC"/>
    <w:rsid w:val="00407BCC"/>
    <w:rsid w:val="00412010"/>
    <w:rsid w:val="00412BF2"/>
    <w:rsid w:val="00415777"/>
    <w:rsid w:val="004209A8"/>
    <w:rsid w:val="00420A60"/>
    <w:rsid w:val="00420AF7"/>
    <w:rsid w:val="00421ADB"/>
    <w:rsid w:val="00424345"/>
    <w:rsid w:val="0043199A"/>
    <w:rsid w:val="00440C3B"/>
    <w:rsid w:val="004415DC"/>
    <w:rsid w:val="004438EF"/>
    <w:rsid w:val="004441FF"/>
    <w:rsid w:val="00447EFE"/>
    <w:rsid w:val="004544C0"/>
    <w:rsid w:val="00454AFC"/>
    <w:rsid w:val="00456590"/>
    <w:rsid w:val="004567E6"/>
    <w:rsid w:val="00457922"/>
    <w:rsid w:val="004605DD"/>
    <w:rsid w:val="00461E59"/>
    <w:rsid w:val="0046493D"/>
    <w:rsid w:val="00464DB1"/>
    <w:rsid w:val="00466FB9"/>
    <w:rsid w:val="00467473"/>
    <w:rsid w:val="00470C7E"/>
    <w:rsid w:val="00471B53"/>
    <w:rsid w:val="0047212B"/>
    <w:rsid w:val="00472181"/>
    <w:rsid w:val="00476FDA"/>
    <w:rsid w:val="00477282"/>
    <w:rsid w:val="004829F3"/>
    <w:rsid w:val="00482B38"/>
    <w:rsid w:val="00482BE1"/>
    <w:rsid w:val="00484D49"/>
    <w:rsid w:val="00484E1B"/>
    <w:rsid w:val="00486B72"/>
    <w:rsid w:val="00487628"/>
    <w:rsid w:val="004A33FF"/>
    <w:rsid w:val="004A50D2"/>
    <w:rsid w:val="004A54F6"/>
    <w:rsid w:val="004A629C"/>
    <w:rsid w:val="004B0CAB"/>
    <w:rsid w:val="004B576C"/>
    <w:rsid w:val="004C0579"/>
    <w:rsid w:val="004C1FF6"/>
    <w:rsid w:val="004C2099"/>
    <w:rsid w:val="004C3423"/>
    <w:rsid w:val="004C3719"/>
    <w:rsid w:val="004C4FA0"/>
    <w:rsid w:val="004C521E"/>
    <w:rsid w:val="004C6118"/>
    <w:rsid w:val="004C789E"/>
    <w:rsid w:val="004C7F8A"/>
    <w:rsid w:val="004D3FFC"/>
    <w:rsid w:val="004D495D"/>
    <w:rsid w:val="004D53C8"/>
    <w:rsid w:val="004D59A3"/>
    <w:rsid w:val="004D621A"/>
    <w:rsid w:val="004E1C4B"/>
    <w:rsid w:val="004E5098"/>
    <w:rsid w:val="004E5C8B"/>
    <w:rsid w:val="004E5E3A"/>
    <w:rsid w:val="004F068B"/>
    <w:rsid w:val="004F46FA"/>
    <w:rsid w:val="004F4C3A"/>
    <w:rsid w:val="004F5CF2"/>
    <w:rsid w:val="004F79CB"/>
    <w:rsid w:val="005000C9"/>
    <w:rsid w:val="00500899"/>
    <w:rsid w:val="0050404F"/>
    <w:rsid w:val="005043E5"/>
    <w:rsid w:val="00504E3D"/>
    <w:rsid w:val="00507E83"/>
    <w:rsid w:val="00510090"/>
    <w:rsid w:val="00511B28"/>
    <w:rsid w:val="0051245B"/>
    <w:rsid w:val="00515CC5"/>
    <w:rsid w:val="005164E1"/>
    <w:rsid w:val="005203CA"/>
    <w:rsid w:val="00521FBF"/>
    <w:rsid w:val="00522379"/>
    <w:rsid w:val="00525856"/>
    <w:rsid w:val="00530AE7"/>
    <w:rsid w:val="00533F7A"/>
    <w:rsid w:val="00536357"/>
    <w:rsid w:val="005442AF"/>
    <w:rsid w:val="00546AFF"/>
    <w:rsid w:val="0054723A"/>
    <w:rsid w:val="00554C67"/>
    <w:rsid w:val="00557F0B"/>
    <w:rsid w:val="005631AA"/>
    <w:rsid w:val="0056446E"/>
    <w:rsid w:val="00566243"/>
    <w:rsid w:val="005673D6"/>
    <w:rsid w:val="00570CF8"/>
    <w:rsid w:val="00574D4E"/>
    <w:rsid w:val="0058256B"/>
    <w:rsid w:val="00583BD2"/>
    <w:rsid w:val="00584CC8"/>
    <w:rsid w:val="00585063"/>
    <w:rsid w:val="005857C0"/>
    <w:rsid w:val="00586181"/>
    <w:rsid w:val="0058730A"/>
    <w:rsid w:val="005875B2"/>
    <w:rsid w:val="00591B70"/>
    <w:rsid w:val="00591CB5"/>
    <w:rsid w:val="00593880"/>
    <w:rsid w:val="00594D0C"/>
    <w:rsid w:val="0059536B"/>
    <w:rsid w:val="00597F37"/>
    <w:rsid w:val="005A0738"/>
    <w:rsid w:val="005A1125"/>
    <w:rsid w:val="005A3196"/>
    <w:rsid w:val="005A33E7"/>
    <w:rsid w:val="005A453D"/>
    <w:rsid w:val="005A4D71"/>
    <w:rsid w:val="005A794C"/>
    <w:rsid w:val="005B0F73"/>
    <w:rsid w:val="005B4307"/>
    <w:rsid w:val="005B4437"/>
    <w:rsid w:val="005B7F4B"/>
    <w:rsid w:val="005C2733"/>
    <w:rsid w:val="005C4876"/>
    <w:rsid w:val="005C5F36"/>
    <w:rsid w:val="005D30D1"/>
    <w:rsid w:val="005D33A3"/>
    <w:rsid w:val="005D3DFC"/>
    <w:rsid w:val="005D5588"/>
    <w:rsid w:val="005D64F0"/>
    <w:rsid w:val="005D6912"/>
    <w:rsid w:val="005D7D6A"/>
    <w:rsid w:val="005E079D"/>
    <w:rsid w:val="005E0D2F"/>
    <w:rsid w:val="005E27B7"/>
    <w:rsid w:val="005E3D33"/>
    <w:rsid w:val="005F05A4"/>
    <w:rsid w:val="005F3AD0"/>
    <w:rsid w:val="006001FC"/>
    <w:rsid w:val="006004CA"/>
    <w:rsid w:val="00601EA2"/>
    <w:rsid w:val="00607085"/>
    <w:rsid w:val="00613356"/>
    <w:rsid w:val="0062027A"/>
    <w:rsid w:val="00625961"/>
    <w:rsid w:val="0063053C"/>
    <w:rsid w:val="00631C3C"/>
    <w:rsid w:val="00644188"/>
    <w:rsid w:val="006470CF"/>
    <w:rsid w:val="00655B43"/>
    <w:rsid w:val="00656564"/>
    <w:rsid w:val="00656A9F"/>
    <w:rsid w:val="00657D17"/>
    <w:rsid w:val="00665990"/>
    <w:rsid w:val="00667A9A"/>
    <w:rsid w:val="006710D1"/>
    <w:rsid w:val="00673A6D"/>
    <w:rsid w:val="00673F79"/>
    <w:rsid w:val="00675976"/>
    <w:rsid w:val="00675ED5"/>
    <w:rsid w:val="00676A6A"/>
    <w:rsid w:val="006819A4"/>
    <w:rsid w:val="0069009D"/>
    <w:rsid w:val="00691051"/>
    <w:rsid w:val="006918E8"/>
    <w:rsid w:val="006963E9"/>
    <w:rsid w:val="00697555"/>
    <w:rsid w:val="006A69E4"/>
    <w:rsid w:val="006A6FC6"/>
    <w:rsid w:val="006B1199"/>
    <w:rsid w:val="006B380F"/>
    <w:rsid w:val="006B3992"/>
    <w:rsid w:val="006C136B"/>
    <w:rsid w:val="006C4839"/>
    <w:rsid w:val="006C6188"/>
    <w:rsid w:val="006D0C64"/>
    <w:rsid w:val="006D4280"/>
    <w:rsid w:val="006D5DB6"/>
    <w:rsid w:val="006E061F"/>
    <w:rsid w:val="006E526D"/>
    <w:rsid w:val="006E56A1"/>
    <w:rsid w:val="006F0798"/>
    <w:rsid w:val="006F27A6"/>
    <w:rsid w:val="006F3FCB"/>
    <w:rsid w:val="006F4449"/>
    <w:rsid w:val="006F5B0B"/>
    <w:rsid w:val="006F7147"/>
    <w:rsid w:val="006F74C7"/>
    <w:rsid w:val="006F7BC3"/>
    <w:rsid w:val="007027B9"/>
    <w:rsid w:val="00702E5E"/>
    <w:rsid w:val="00704809"/>
    <w:rsid w:val="0070668A"/>
    <w:rsid w:val="00710FC3"/>
    <w:rsid w:val="007125D6"/>
    <w:rsid w:val="00715727"/>
    <w:rsid w:val="00715FB4"/>
    <w:rsid w:val="007170ED"/>
    <w:rsid w:val="0072032A"/>
    <w:rsid w:val="007220CA"/>
    <w:rsid w:val="0072311E"/>
    <w:rsid w:val="00724995"/>
    <w:rsid w:val="0073310E"/>
    <w:rsid w:val="00734857"/>
    <w:rsid w:val="00734B21"/>
    <w:rsid w:val="007356E2"/>
    <w:rsid w:val="0073680E"/>
    <w:rsid w:val="00736E51"/>
    <w:rsid w:val="00740536"/>
    <w:rsid w:val="00743294"/>
    <w:rsid w:val="00746D13"/>
    <w:rsid w:val="00747FAC"/>
    <w:rsid w:val="00750A60"/>
    <w:rsid w:val="00751B70"/>
    <w:rsid w:val="00753405"/>
    <w:rsid w:val="0075668F"/>
    <w:rsid w:val="00756D38"/>
    <w:rsid w:val="007640D7"/>
    <w:rsid w:val="00767097"/>
    <w:rsid w:val="00771934"/>
    <w:rsid w:val="00773A66"/>
    <w:rsid w:val="0077457B"/>
    <w:rsid w:val="007758BB"/>
    <w:rsid w:val="0077620E"/>
    <w:rsid w:val="007852FB"/>
    <w:rsid w:val="007853EF"/>
    <w:rsid w:val="007856A1"/>
    <w:rsid w:val="007857EA"/>
    <w:rsid w:val="00786F9A"/>
    <w:rsid w:val="00787E85"/>
    <w:rsid w:val="00791336"/>
    <w:rsid w:val="00792B12"/>
    <w:rsid w:val="0079381E"/>
    <w:rsid w:val="0079571E"/>
    <w:rsid w:val="007A012A"/>
    <w:rsid w:val="007A0CE0"/>
    <w:rsid w:val="007A2C40"/>
    <w:rsid w:val="007A55CD"/>
    <w:rsid w:val="007B1B11"/>
    <w:rsid w:val="007B401E"/>
    <w:rsid w:val="007B48CB"/>
    <w:rsid w:val="007B556D"/>
    <w:rsid w:val="007B7472"/>
    <w:rsid w:val="007B7C19"/>
    <w:rsid w:val="007C2ECA"/>
    <w:rsid w:val="007C656B"/>
    <w:rsid w:val="007C78DE"/>
    <w:rsid w:val="007D57D1"/>
    <w:rsid w:val="007D748C"/>
    <w:rsid w:val="007D7E04"/>
    <w:rsid w:val="007E01FC"/>
    <w:rsid w:val="007E1EF2"/>
    <w:rsid w:val="007E2FCC"/>
    <w:rsid w:val="007E484F"/>
    <w:rsid w:val="007E567F"/>
    <w:rsid w:val="007F12B0"/>
    <w:rsid w:val="007F257E"/>
    <w:rsid w:val="007F2A02"/>
    <w:rsid w:val="007F2BB2"/>
    <w:rsid w:val="00801AA5"/>
    <w:rsid w:val="008020B6"/>
    <w:rsid w:val="008023DF"/>
    <w:rsid w:val="00804324"/>
    <w:rsid w:val="00805732"/>
    <w:rsid w:val="00806DB3"/>
    <w:rsid w:val="00810F0D"/>
    <w:rsid w:val="00811233"/>
    <w:rsid w:val="008137C1"/>
    <w:rsid w:val="0081535F"/>
    <w:rsid w:val="0081687C"/>
    <w:rsid w:val="00823C2C"/>
    <w:rsid w:val="00832E3B"/>
    <w:rsid w:val="00833DD2"/>
    <w:rsid w:val="00833EF9"/>
    <w:rsid w:val="008341BA"/>
    <w:rsid w:val="00837F25"/>
    <w:rsid w:val="00842D9B"/>
    <w:rsid w:val="008435AB"/>
    <w:rsid w:val="00853761"/>
    <w:rsid w:val="00853C79"/>
    <w:rsid w:val="00853CA7"/>
    <w:rsid w:val="00854B14"/>
    <w:rsid w:val="0085635B"/>
    <w:rsid w:val="00856E70"/>
    <w:rsid w:val="0086130F"/>
    <w:rsid w:val="00863704"/>
    <w:rsid w:val="008655CB"/>
    <w:rsid w:val="00867BE4"/>
    <w:rsid w:val="00870C24"/>
    <w:rsid w:val="00873853"/>
    <w:rsid w:val="00876F24"/>
    <w:rsid w:val="00881114"/>
    <w:rsid w:val="008824B1"/>
    <w:rsid w:val="008873B9"/>
    <w:rsid w:val="008924A0"/>
    <w:rsid w:val="00896786"/>
    <w:rsid w:val="008A00EA"/>
    <w:rsid w:val="008A250B"/>
    <w:rsid w:val="008A2DF7"/>
    <w:rsid w:val="008A37D4"/>
    <w:rsid w:val="008B0FCE"/>
    <w:rsid w:val="008B20EC"/>
    <w:rsid w:val="008B3F40"/>
    <w:rsid w:val="008B68AF"/>
    <w:rsid w:val="008B7281"/>
    <w:rsid w:val="008C0CBD"/>
    <w:rsid w:val="008C135E"/>
    <w:rsid w:val="008C2836"/>
    <w:rsid w:val="008C6349"/>
    <w:rsid w:val="008C6A4C"/>
    <w:rsid w:val="008D16DF"/>
    <w:rsid w:val="008D1CCB"/>
    <w:rsid w:val="008D1E06"/>
    <w:rsid w:val="008D2FEB"/>
    <w:rsid w:val="008D39BA"/>
    <w:rsid w:val="008D3BED"/>
    <w:rsid w:val="008D3C84"/>
    <w:rsid w:val="008D3D60"/>
    <w:rsid w:val="008D41B7"/>
    <w:rsid w:val="008D4734"/>
    <w:rsid w:val="008D58BD"/>
    <w:rsid w:val="008D68EA"/>
    <w:rsid w:val="008D6AC6"/>
    <w:rsid w:val="008E1B2A"/>
    <w:rsid w:val="008E262F"/>
    <w:rsid w:val="008E5BFC"/>
    <w:rsid w:val="008F22FE"/>
    <w:rsid w:val="008F41C5"/>
    <w:rsid w:val="00901CAD"/>
    <w:rsid w:val="00902A81"/>
    <w:rsid w:val="00903A52"/>
    <w:rsid w:val="00905153"/>
    <w:rsid w:val="00905F9B"/>
    <w:rsid w:val="00906C2C"/>
    <w:rsid w:val="00907CCD"/>
    <w:rsid w:val="00912B62"/>
    <w:rsid w:val="009144E0"/>
    <w:rsid w:val="00915F6E"/>
    <w:rsid w:val="009165F8"/>
    <w:rsid w:val="00916A1D"/>
    <w:rsid w:val="009174A4"/>
    <w:rsid w:val="009211C6"/>
    <w:rsid w:val="00921A96"/>
    <w:rsid w:val="009260A2"/>
    <w:rsid w:val="00926131"/>
    <w:rsid w:val="00926F05"/>
    <w:rsid w:val="00932683"/>
    <w:rsid w:val="00932C2E"/>
    <w:rsid w:val="00933E29"/>
    <w:rsid w:val="009341A5"/>
    <w:rsid w:val="009374A2"/>
    <w:rsid w:val="00940679"/>
    <w:rsid w:val="0094220B"/>
    <w:rsid w:val="0095087B"/>
    <w:rsid w:val="0095177A"/>
    <w:rsid w:val="009520BC"/>
    <w:rsid w:val="00952454"/>
    <w:rsid w:val="009551A0"/>
    <w:rsid w:val="00957BDC"/>
    <w:rsid w:val="009600C4"/>
    <w:rsid w:val="00963A2D"/>
    <w:rsid w:val="00965BA7"/>
    <w:rsid w:val="00967916"/>
    <w:rsid w:val="00971788"/>
    <w:rsid w:val="00972019"/>
    <w:rsid w:val="0097555B"/>
    <w:rsid w:val="00976B51"/>
    <w:rsid w:val="00981051"/>
    <w:rsid w:val="00982251"/>
    <w:rsid w:val="009828F5"/>
    <w:rsid w:val="00986994"/>
    <w:rsid w:val="00986E0C"/>
    <w:rsid w:val="00986F85"/>
    <w:rsid w:val="00990E03"/>
    <w:rsid w:val="00997301"/>
    <w:rsid w:val="009A0E82"/>
    <w:rsid w:val="009A1353"/>
    <w:rsid w:val="009A229E"/>
    <w:rsid w:val="009A2C48"/>
    <w:rsid w:val="009A6736"/>
    <w:rsid w:val="009A7945"/>
    <w:rsid w:val="009B1B2D"/>
    <w:rsid w:val="009B2F68"/>
    <w:rsid w:val="009B31A8"/>
    <w:rsid w:val="009B4978"/>
    <w:rsid w:val="009B6E03"/>
    <w:rsid w:val="009C76EB"/>
    <w:rsid w:val="009C76EC"/>
    <w:rsid w:val="009D0225"/>
    <w:rsid w:val="009D0AE2"/>
    <w:rsid w:val="009D2F89"/>
    <w:rsid w:val="009D48F5"/>
    <w:rsid w:val="009D5DB3"/>
    <w:rsid w:val="009D5FBC"/>
    <w:rsid w:val="009E029D"/>
    <w:rsid w:val="009E1A88"/>
    <w:rsid w:val="009E23CF"/>
    <w:rsid w:val="009E2418"/>
    <w:rsid w:val="009E52FE"/>
    <w:rsid w:val="009F1347"/>
    <w:rsid w:val="009F3B26"/>
    <w:rsid w:val="009F45EB"/>
    <w:rsid w:val="009F4C66"/>
    <w:rsid w:val="009F70B0"/>
    <w:rsid w:val="00A012B1"/>
    <w:rsid w:val="00A029F7"/>
    <w:rsid w:val="00A03340"/>
    <w:rsid w:val="00A03EB0"/>
    <w:rsid w:val="00A047AC"/>
    <w:rsid w:val="00A04F46"/>
    <w:rsid w:val="00A05560"/>
    <w:rsid w:val="00A05753"/>
    <w:rsid w:val="00A0736A"/>
    <w:rsid w:val="00A075DA"/>
    <w:rsid w:val="00A07641"/>
    <w:rsid w:val="00A1039B"/>
    <w:rsid w:val="00A10684"/>
    <w:rsid w:val="00A13B1F"/>
    <w:rsid w:val="00A16C78"/>
    <w:rsid w:val="00A17DA5"/>
    <w:rsid w:val="00A23951"/>
    <w:rsid w:val="00A30BCC"/>
    <w:rsid w:val="00A320FD"/>
    <w:rsid w:val="00A323D2"/>
    <w:rsid w:val="00A32D4D"/>
    <w:rsid w:val="00A34208"/>
    <w:rsid w:val="00A34A77"/>
    <w:rsid w:val="00A34F1D"/>
    <w:rsid w:val="00A35194"/>
    <w:rsid w:val="00A42864"/>
    <w:rsid w:val="00A44F2E"/>
    <w:rsid w:val="00A45644"/>
    <w:rsid w:val="00A4730F"/>
    <w:rsid w:val="00A473C3"/>
    <w:rsid w:val="00A50198"/>
    <w:rsid w:val="00A53663"/>
    <w:rsid w:val="00A539FB"/>
    <w:rsid w:val="00A60A87"/>
    <w:rsid w:val="00A62C69"/>
    <w:rsid w:val="00A64629"/>
    <w:rsid w:val="00A650CE"/>
    <w:rsid w:val="00A67E7F"/>
    <w:rsid w:val="00A7135C"/>
    <w:rsid w:val="00A71B15"/>
    <w:rsid w:val="00A72C2B"/>
    <w:rsid w:val="00A73421"/>
    <w:rsid w:val="00A746FB"/>
    <w:rsid w:val="00A7530F"/>
    <w:rsid w:val="00A80EED"/>
    <w:rsid w:val="00A80FCF"/>
    <w:rsid w:val="00A81C5F"/>
    <w:rsid w:val="00A83E9B"/>
    <w:rsid w:val="00A868CD"/>
    <w:rsid w:val="00A86DA2"/>
    <w:rsid w:val="00A87ECB"/>
    <w:rsid w:val="00A906FF"/>
    <w:rsid w:val="00A9090D"/>
    <w:rsid w:val="00A937E4"/>
    <w:rsid w:val="00A9391B"/>
    <w:rsid w:val="00A9626D"/>
    <w:rsid w:val="00A97756"/>
    <w:rsid w:val="00AA1691"/>
    <w:rsid w:val="00AA270A"/>
    <w:rsid w:val="00AA6337"/>
    <w:rsid w:val="00AB0615"/>
    <w:rsid w:val="00AB24F6"/>
    <w:rsid w:val="00AB4555"/>
    <w:rsid w:val="00AB5CE3"/>
    <w:rsid w:val="00AC0171"/>
    <w:rsid w:val="00AC2613"/>
    <w:rsid w:val="00AC2817"/>
    <w:rsid w:val="00AC3A93"/>
    <w:rsid w:val="00AC42CD"/>
    <w:rsid w:val="00AC4667"/>
    <w:rsid w:val="00AD248B"/>
    <w:rsid w:val="00AD33DC"/>
    <w:rsid w:val="00AD5210"/>
    <w:rsid w:val="00AD6575"/>
    <w:rsid w:val="00AD6FC9"/>
    <w:rsid w:val="00AE0908"/>
    <w:rsid w:val="00AE218A"/>
    <w:rsid w:val="00AE4F0E"/>
    <w:rsid w:val="00AE7422"/>
    <w:rsid w:val="00AF01DD"/>
    <w:rsid w:val="00AF3174"/>
    <w:rsid w:val="00AF5A0A"/>
    <w:rsid w:val="00AF5C2D"/>
    <w:rsid w:val="00B04B6F"/>
    <w:rsid w:val="00B06EEB"/>
    <w:rsid w:val="00B07564"/>
    <w:rsid w:val="00B11BC8"/>
    <w:rsid w:val="00B1561F"/>
    <w:rsid w:val="00B16936"/>
    <w:rsid w:val="00B201DD"/>
    <w:rsid w:val="00B203CE"/>
    <w:rsid w:val="00B23F87"/>
    <w:rsid w:val="00B271BB"/>
    <w:rsid w:val="00B358F0"/>
    <w:rsid w:val="00B377BD"/>
    <w:rsid w:val="00B40E65"/>
    <w:rsid w:val="00B459A5"/>
    <w:rsid w:val="00B466A9"/>
    <w:rsid w:val="00B46873"/>
    <w:rsid w:val="00B47D69"/>
    <w:rsid w:val="00B52CBE"/>
    <w:rsid w:val="00B52D6F"/>
    <w:rsid w:val="00B53E07"/>
    <w:rsid w:val="00B53EFF"/>
    <w:rsid w:val="00B61004"/>
    <w:rsid w:val="00B62BE6"/>
    <w:rsid w:val="00B64E7F"/>
    <w:rsid w:val="00B6678A"/>
    <w:rsid w:val="00B672AC"/>
    <w:rsid w:val="00B7214E"/>
    <w:rsid w:val="00B73436"/>
    <w:rsid w:val="00B736AF"/>
    <w:rsid w:val="00B74C5C"/>
    <w:rsid w:val="00B76233"/>
    <w:rsid w:val="00B76746"/>
    <w:rsid w:val="00B80115"/>
    <w:rsid w:val="00B801B2"/>
    <w:rsid w:val="00B80598"/>
    <w:rsid w:val="00B8099C"/>
    <w:rsid w:val="00B81592"/>
    <w:rsid w:val="00B83F97"/>
    <w:rsid w:val="00B85ED8"/>
    <w:rsid w:val="00B8796F"/>
    <w:rsid w:val="00B903DA"/>
    <w:rsid w:val="00B947EF"/>
    <w:rsid w:val="00B95F15"/>
    <w:rsid w:val="00B969AC"/>
    <w:rsid w:val="00BA0585"/>
    <w:rsid w:val="00BA1DD7"/>
    <w:rsid w:val="00BA3E0A"/>
    <w:rsid w:val="00BA5329"/>
    <w:rsid w:val="00BA57F4"/>
    <w:rsid w:val="00BB0082"/>
    <w:rsid w:val="00BB22A2"/>
    <w:rsid w:val="00BB3F70"/>
    <w:rsid w:val="00BB4830"/>
    <w:rsid w:val="00BB6DB5"/>
    <w:rsid w:val="00BB7556"/>
    <w:rsid w:val="00BC2592"/>
    <w:rsid w:val="00BC3A54"/>
    <w:rsid w:val="00BC47B1"/>
    <w:rsid w:val="00BC5821"/>
    <w:rsid w:val="00BC5FD6"/>
    <w:rsid w:val="00BC6347"/>
    <w:rsid w:val="00BD14A0"/>
    <w:rsid w:val="00BD2974"/>
    <w:rsid w:val="00BD56F0"/>
    <w:rsid w:val="00BE2434"/>
    <w:rsid w:val="00BE626B"/>
    <w:rsid w:val="00BE6AE3"/>
    <w:rsid w:val="00BE6C4A"/>
    <w:rsid w:val="00BF0E7A"/>
    <w:rsid w:val="00BF2983"/>
    <w:rsid w:val="00BF2CF0"/>
    <w:rsid w:val="00BF4B4D"/>
    <w:rsid w:val="00C02125"/>
    <w:rsid w:val="00C04520"/>
    <w:rsid w:val="00C04DA4"/>
    <w:rsid w:val="00C04E0D"/>
    <w:rsid w:val="00C061BC"/>
    <w:rsid w:val="00C072F7"/>
    <w:rsid w:val="00C110F7"/>
    <w:rsid w:val="00C13F23"/>
    <w:rsid w:val="00C14517"/>
    <w:rsid w:val="00C167F2"/>
    <w:rsid w:val="00C17C69"/>
    <w:rsid w:val="00C17D92"/>
    <w:rsid w:val="00C2050E"/>
    <w:rsid w:val="00C214AF"/>
    <w:rsid w:val="00C2232D"/>
    <w:rsid w:val="00C23992"/>
    <w:rsid w:val="00C266F6"/>
    <w:rsid w:val="00C26BE5"/>
    <w:rsid w:val="00C27FFB"/>
    <w:rsid w:val="00C31E65"/>
    <w:rsid w:val="00C337E1"/>
    <w:rsid w:val="00C343C2"/>
    <w:rsid w:val="00C3590C"/>
    <w:rsid w:val="00C36ECF"/>
    <w:rsid w:val="00C36F52"/>
    <w:rsid w:val="00C41BE8"/>
    <w:rsid w:val="00C436AF"/>
    <w:rsid w:val="00C477BA"/>
    <w:rsid w:val="00C47984"/>
    <w:rsid w:val="00C50523"/>
    <w:rsid w:val="00C574DC"/>
    <w:rsid w:val="00C6023D"/>
    <w:rsid w:val="00C61ED9"/>
    <w:rsid w:val="00C62CC7"/>
    <w:rsid w:val="00C64A05"/>
    <w:rsid w:val="00C65384"/>
    <w:rsid w:val="00C657B3"/>
    <w:rsid w:val="00C66092"/>
    <w:rsid w:val="00C66F14"/>
    <w:rsid w:val="00C70325"/>
    <w:rsid w:val="00C70D92"/>
    <w:rsid w:val="00C7449F"/>
    <w:rsid w:val="00C7798B"/>
    <w:rsid w:val="00C801D7"/>
    <w:rsid w:val="00C8633C"/>
    <w:rsid w:val="00C94DAA"/>
    <w:rsid w:val="00C95099"/>
    <w:rsid w:val="00C96F0B"/>
    <w:rsid w:val="00CA0214"/>
    <w:rsid w:val="00CA32A9"/>
    <w:rsid w:val="00CA4232"/>
    <w:rsid w:val="00CB1490"/>
    <w:rsid w:val="00CB4ADC"/>
    <w:rsid w:val="00CB5E9D"/>
    <w:rsid w:val="00CC1F05"/>
    <w:rsid w:val="00CC3BA3"/>
    <w:rsid w:val="00CC4DB4"/>
    <w:rsid w:val="00CD1ACE"/>
    <w:rsid w:val="00CD2326"/>
    <w:rsid w:val="00CD2714"/>
    <w:rsid w:val="00CD4B2C"/>
    <w:rsid w:val="00CD72FC"/>
    <w:rsid w:val="00CE1494"/>
    <w:rsid w:val="00CE30F2"/>
    <w:rsid w:val="00CE4B9E"/>
    <w:rsid w:val="00CE75C8"/>
    <w:rsid w:val="00CF3B50"/>
    <w:rsid w:val="00CF4E1A"/>
    <w:rsid w:val="00CF52D0"/>
    <w:rsid w:val="00CF5328"/>
    <w:rsid w:val="00D009D2"/>
    <w:rsid w:val="00D00FE6"/>
    <w:rsid w:val="00D01DC8"/>
    <w:rsid w:val="00D0212F"/>
    <w:rsid w:val="00D04099"/>
    <w:rsid w:val="00D05B6F"/>
    <w:rsid w:val="00D10A7E"/>
    <w:rsid w:val="00D116BB"/>
    <w:rsid w:val="00D16F32"/>
    <w:rsid w:val="00D22768"/>
    <w:rsid w:val="00D27B08"/>
    <w:rsid w:val="00D27D0D"/>
    <w:rsid w:val="00D32270"/>
    <w:rsid w:val="00D33DCB"/>
    <w:rsid w:val="00D3458C"/>
    <w:rsid w:val="00D36AAC"/>
    <w:rsid w:val="00D40FE7"/>
    <w:rsid w:val="00D53D0B"/>
    <w:rsid w:val="00D56D73"/>
    <w:rsid w:val="00D617E4"/>
    <w:rsid w:val="00D61929"/>
    <w:rsid w:val="00D6503C"/>
    <w:rsid w:val="00D660FC"/>
    <w:rsid w:val="00D6619A"/>
    <w:rsid w:val="00D7114C"/>
    <w:rsid w:val="00D71524"/>
    <w:rsid w:val="00D76313"/>
    <w:rsid w:val="00D81129"/>
    <w:rsid w:val="00D81C4D"/>
    <w:rsid w:val="00D82A37"/>
    <w:rsid w:val="00D8388D"/>
    <w:rsid w:val="00D91F73"/>
    <w:rsid w:val="00D93D95"/>
    <w:rsid w:val="00D94083"/>
    <w:rsid w:val="00D94603"/>
    <w:rsid w:val="00D94A2F"/>
    <w:rsid w:val="00D95C80"/>
    <w:rsid w:val="00D95E3D"/>
    <w:rsid w:val="00D9679E"/>
    <w:rsid w:val="00D96AD2"/>
    <w:rsid w:val="00D9704E"/>
    <w:rsid w:val="00D971C4"/>
    <w:rsid w:val="00D97573"/>
    <w:rsid w:val="00D97F0C"/>
    <w:rsid w:val="00DA043D"/>
    <w:rsid w:val="00DA29FD"/>
    <w:rsid w:val="00DA3F3E"/>
    <w:rsid w:val="00DA4029"/>
    <w:rsid w:val="00DA4915"/>
    <w:rsid w:val="00DA5DAB"/>
    <w:rsid w:val="00DB1C1B"/>
    <w:rsid w:val="00DB2E58"/>
    <w:rsid w:val="00DB4C39"/>
    <w:rsid w:val="00DC385E"/>
    <w:rsid w:val="00DD2452"/>
    <w:rsid w:val="00DD4D61"/>
    <w:rsid w:val="00DD5645"/>
    <w:rsid w:val="00DD5E59"/>
    <w:rsid w:val="00DD6E0D"/>
    <w:rsid w:val="00DE1923"/>
    <w:rsid w:val="00DE7D93"/>
    <w:rsid w:val="00DF2C86"/>
    <w:rsid w:val="00DF3266"/>
    <w:rsid w:val="00DF3BCB"/>
    <w:rsid w:val="00DF4F8C"/>
    <w:rsid w:val="00DF5428"/>
    <w:rsid w:val="00DF6C27"/>
    <w:rsid w:val="00E0330C"/>
    <w:rsid w:val="00E03E0B"/>
    <w:rsid w:val="00E05148"/>
    <w:rsid w:val="00E06A44"/>
    <w:rsid w:val="00E100A9"/>
    <w:rsid w:val="00E131BF"/>
    <w:rsid w:val="00E14980"/>
    <w:rsid w:val="00E16BDE"/>
    <w:rsid w:val="00E22DB2"/>
    <w:rsid w:val="00E257F0"/>
    <w:rsid w:val="00E27161"/>
    <w:rsid w:val="00E302D6"/>
    <w:rsid w:val="00E30C5B"/>
    <w:rsid w:val="00E372C3"/>
    <w:rsid w:val="00E37745"/>
    <w:rsid w:val="00E37B8C"/>
    <w:rsid w:val="00E401DF"/>
    <w:rsid w:val="00E43FC6"/>
    <w:rsid w:val="00E4538B"/>
    <w:rsid w:val="00E540A8"/>
    <w:rsid w:val="00E54C8C"/>
    <w:rsid w:val="00E56916"/>
    <w:rsid w:val="00E56F63"/>
    <w:rsid w:val="00E572F4"/>
    <w:rsid w:val="00E62E21"/>
    <w:rsid w:val="00E63280"/>
    <w:rsid w:val="00E64ECF"/>
    <w:rsid w:val="00E66673"/>
    <w:rsid w:val="00E709F0"/>
    <w:rsid w:val="00E726AC"/>
    <w:rsid w:val="00E738F3"/>
    <w:rsid w:val="00E73C6E"/>
    <w:rsid w:val="00E748C6"/>
    <w:rsid w:val="00E754E5"/>
    <w:rsid w:val="00E75771"/>
    <w:rsid w:val="00E762E3"/>
    <w:rsid w:val="00E80616"/>
    <w:rsid w:val="00E82C64"/>
    <w:rsid w:val="00E8399E"/>
    <w:rsid w:val="00E848AB"/>
    <w:rsid w:val="00E8699B"/>
    <w:rsid w:val="00E923A1"/>
    <w:rsid w:val="00E939C5"/>
    <w:rsid w:val="00EA01A8"/>
    <w:rsid w:val="00EA0DBB"/>
    <w:rsid w:val="00EA14DE"/>
    <w:rsid w:val="00EA3887"/>
    <w:rsid w:val="00EA433B"/>
    <w:rsid w:val="00EB049B"/>
    <w:rsid w:val="00EB2FC5"/>
    <w:rsid w:val="00EB3594"/>
    <w:rsid w:val="00EB3D71"/>
    <w:rsid w:val="00EB6880"/>
    <w:rsid w:val="00EB6CBD"/>
    <w:rsid w:val="00EB70DC"/>
    <w:rsid w:val="00EC25E2"/>
    <w:rsid w:val="00EC2FF3"/>
    <w:rsid w:val="00EC619F"/>
    <w:rsid w:val="00EC660B"/>
    <w:rsid w:val="00EC6A4D"/>
    <w:rsid w:val="00EC6D61"/>
    <w:rsid w:val="00ED2151"/>
    <w:rsid w:val="00ED2235"/>
    <w:rsid w:val="00ED7C5A"/>
    <w:rsid w:val="00ED7CF7"/>
    <w:rsid w:val="00EE43F4"/>
    <w:rsid w:val="00EE699B"/>
    <w:rsid w:val="00EE7A25"/>
    <w:rsid w:val="00EF003D"/>
    <w:rsid w:val="00EF2DB0"/>
    <w:rsid w:val="00EF5E61"/>
    <w:rsid w:val="00F00447"/>
    <w:rsid w:val="00F00999"/>
    <w:rsid w:val="00F02095"/>
    <w:rsid w:val="00F03000"/>
    <w:rsid w:val="00F05969"/>
    <w:rsid w:val="00F06D00"/>
    <w:rsid w:val="00F12133"/>
    <w:rsid w:val="00F130B1"/>
    <w:rsid w:val="00F1422C"/>
    <w:rsid w:val="00F2039B"/>
    <w:rsid w:val="00F30731"/>
    <w:rsid w:val="00F32FC0"/>
    <w:rsid w:val="00F36179"/>
    <w:rsid w:val="00F42435"/>
    <w:rsid w:val="00F436EA"/>
    <w:rsid w:val="00F50007"/>
    <w:rsid w:val="00F50D2E"/>
    <w:rsid w:val="00F50E19"/>
    <w:rsid w:val="00F5189F"/>
    <w:rsid w:val="00F54AB3"/>
    <w:rsid w:val="00F57198"/>
    <w:rsid w:val="00F57D49"/>
    <w:rsid w:val="00F60581"/>
    <w:rsid w:val="00F61234"/>
    <w:rsid w:val="00F61E80"/>
    <w:rsid w:val="00F63F72"/>
    <w:rsid w:val="00F70850"/>
    <w:rsid w:val="00F710B9"/>
    <w:rsid w:val="00F72F02"/>
    <w:rsid w:val="00F72FF3"/>
    <w:rsid w:val="00F870EE"/>
    <w:rsid w:val="00F87779"/>
    <w:rsid w:val="00F879B3"/>
    <w:rsid w:val="00F918B7"/>
    <w:rsid w:val="00F93C6A"/>
    <w:rsid w:val="00F95425"/>
    <w:rsid w:val="00FA7835"/>
    <w:rsid w:val="00FB149B"/>
    <w:rsid w:val="00FB2777"/>
    <w:rsid w:val="00FC0632"/>
    <w:rsid w:val="00FC554C"/>
    <w:rsid w:val="00FC574C"/>
    <w:rsid w:val="00FC5816"/>
    <w:rsid w:val="00FD2D5D"/>
    <w:rsid w:val="00FD3FCF"/>
    <w:rsid w:val="00FD4EE5"/>
    <w:rsid w:val="00FD670C"/>
    <w:rsid w:val="00FD776C"/>
    <w:rsid w:val="00FE0582"/>
    <w:rsid w:val="00FE2650"/>
    <w:rsid w:val="00FE68B3"/>
    <w:rsid w:val="00FF019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paragraph" w:styleId="Heading7">
    <w:name w:val="heading 7"/>
    <w:basedOn w:val="Normal"/>
    <w:next w:val="Normal"/>
    <w:link w:val="Heading7Char"/>
    <w:semiHidden/>
    <w:unhideWhenUsed/>
    <w:qFormat/>
    <w:rsid w:val="00D82A37"/>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iPriority w:val="99"/>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character" w:customStyle="1" w:styleId="fontsize21">
    <w:name w:val="fontsize21"/>
    <w:basedOn w:val="DefaultParagraphFont"/>
    <w:rsid w:val="00591B70"/>
    <w:rPr>
      <w:i/>
      <w:iCs/>
      <w:sz w:val="15"/>
      <w:szCs w:val="15"/>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593880"/>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7Char">
    <w:name w:val="Heading 7 Char"/>
    <w:basedOn w:val="DefaultParagraphFont"/>
    <w:link w:val="Heading7"/>
    <w:semiHidden/>
    <w:rsid w:val="00D82A37"/>
    <w:rPr>
      <w:rFonts w:ascii="Calibri" w:eastAsia="Times New Roman" w:hAnsi="Calibri" w:cs="Times New Roman"/>
      <w:sz w:val="24"/>
      <w:szCs w:val="24"/>
    </w:rPr>
  </w:style>
  <w:style w:type="paragraph" w:customStyle="1" w:styleId="tv2131">
    <w:name w:val="tv2131"/>
    <w:basedOn w:val="Normal"/>
    <w:rsid w:val="00A71B15"/>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r="http://schemas.openxmlformats.org/officeDocument/2006/relationships" xmlns:w="http://schemas.openxmlformats.org/wordprocessingml/2006/main">
  <w:divs>
    <w:div w:id="231165206">
      <w:bodyDiv w:val="1"/>
      <w:marLeft w:val="0"/>
      <w:marRight w:val="0"/>
      <w:marTop w:val="0"/>
      <w:marBottom w:val="0"/>
      <w:divBdr>
        <w:top w:val="none" w:sz="0" w:space="0" w:color="auto"/>
        <w:left w:val="none" w:sz="0" w:space="0" w:color="auto"/>
        <w:bottom w:val="none" w:sz="0" w:space="0" w:color="auto"/>
        <w:right w:val="none" w:sz="0" w:space="0" w:color="auto"/>
      </w:divBdr>
      <w:divsChild>
        <w:div w:id="94835343">
          <w:marLeft w:val="0"/>
          <w:marRight w:val="0"/>
          <w:marTop w:val="0"/>
          <w:marBottom w:val="0"/>
          <w:divBdr>
            <w:top w:val="none" w:sz="0" w:space="0" w:color="auto"/>
            <w:left w:val="none" w:sz="0" w:space="0" w:color="auto"/>
            <w:bottom w:val="none" w:sz="0" w:space="0" w:color="auto"/>
            <w:right w:val="none" w:sz="0" w:space="0" w:color="auto"/>
          </w:divBdr>
          <w:divsChild>
            <w:div w:id="1033994002">
              <w:marLeft w:val="0"/>
              <w:marRight w:val="0"/>
              <w:marTop w:val="0"/>
              <w:marBottom w:val="0"/>
              <w:divBdr>
                <w:top w:val="none" w:sz="0" w:space="0" w:color="auto"/>
                <w:left w:val="none" w:sz="0" w:space="0" w:color="auto"/>
                <w:bottom w:val="none" w:sz="0" w:space="0" w:color="auto"/>
                <w:right w:val="none" w:sz="0" w:space="0" w:color="auto"/>
              </w:divBdr>
              <w:divsChild>
                <w:div w:id="1444155401">
                  <w:marLeft w:val="0"/>
                  <w:marRight w:val="0"/>
                  <w:marTop w:val="0"/>
                  <w:marBottom w:val="0"/>
                  <w:divBdr>
                    <w:top w:val="none" w:sz="0" w:space="0" w:color="auto"/>
                    <w:left w:val="none" w:sz="0" w:space="0" w:color="auto"/>
                    <w:bottom w:val="none" w:sz="0" w:space="0" w:color="auto"/>
                    <w:right w:val="none" w:sz="0" w:space="0" w:color="auto"/>
                  </w:divBdr>
                  <w:divsChild>
                    <w:div w:id="1966619160">
                      <w:marLeft w:val="0"/>
                      <w:marRight w:val="0"/>
                      <w:marTop w:val="0"/>
                      <w:marBottom w:val="0"/>
                      <w:divBdr>
                        <w:top w:val="none" w:sz="0" w:space="0" w:color="auto"/>
                        <w:left w:val="none" w:sz="0" w:space="0" w:color="auto"/>
                        <w:bottom w:val="none" w:sz="0" w:space="0" w:color="auto"/>
                        <w:right w:val="none" w:sz="0" w:space="0" w:color="auto"/>
                      </w:divBdr>
                      <w:divsChild>
                        <w:div w:id="1219168179">
                          <w:marLeft w:val="0"/>
                          <w:marRight w:val="0"/>
                          <w:marTop w:val="300"/>
                          <w:marBottom w:val="0"/>
                          <w:divBdr>
                            <w:top w:val="none" w:sz="0" w:space="0" w:color="auto"/>
                            <w:left w:val="none" w:sz="0" w:space="0" w:color="auto"/>
                            <w:bottom w:val="none" w:sz="0" w:space="0" w:color="auto"/>
                            <w:right w:val="none" w:sz="0" w:space="0" w:color="auto"/>
                          </w:divBdr>
                          <w:divsChild>
                            <w:div w:id="13440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282806027">
      <w:bodyDiv w:val="1"/>
      <w:marLeft w:val="0"/>
      <w:marRight w:val="0"/>
      <w:marTop w:val="0"/>
      <w:marBottom w:val="0"/>
      <w:divBdr>
        <w:top w:val="none" w:sz="0" w:space="0" w:color="auto"/>
        <w:left w:val="none" w:sz="0" w:space="0" w:color="auto"/>
        <w:bottom w:val="none" w:sz="0" w:space="0" w:color="auto"/>
        <w:right w:val="none" w:sz="0" w:space="0" w:color="auto"/>
      </w:divBdr>
      <w:divsChild>
        <w:div w:id="56246999">
          <w:marLeft w:val="0"/>
          <w:marRight w:val="0"/>
          <w:marTop w:val="0"/>
          <w:marBottom w:val="0"/>
          <w:divBdr>
            <w:top w:val="none" w:sz="0" w:space="0" w:color="auto"/>
            <w:left w:val="none" w:sz="0" w:space="0" w:color="auto"/>
            <w:bottom w:val="none" w:sz="0" w:space="0" w:color="auto"/>
            <w:right w:val="none" w:sz="0" w:space="0" w:color="auto"/>
          </w:divBdr>
          <w:divsChild>
            <w:div w:id="1629892548">
              <w:marLeft w:val="0"/>
              <w:marRight w:val="0"/>
              <w:marTop w:val="0"/>
              <w:marBottom w:val="0"/>
              <w:divBdr>
                <w:top w:val="none" w:sz="0" w:space="0" w:color="auto"/>
                <w:left w:val="none" w:sz="0" w:space="0" w:color="auto"/>
                <w:bottom w:val="none" w:sz="0" w:space="0" w:color="auto"/>
                <w:right w:val="none" w:sz="0" w:space="0" w:color="auto"/>
              </w:divBdr>
              <w:divsChild>
                <w:div w:id="650643916">
                  <w:marLeft w:val="0"/>
                  <w:marRight w:val="0"/>
                  <w:marTop w:val="0"/>
                  <w:marBottom w:val="0"/>
                  <w:divBdr>
                    <w:top w:val="none" w:sz="0" w:space="0" w:color="auto"/>
                    <w:left w:val="none" w:sz="0" w:space="0" w:color="auto"/>
                    <w:bottom w:val="none" w:sz="0" w:space="0" w:color="auto"/>
                    <w:right w:val="none" w:sz="0" w:space="0" w:color="auto"/>
                  </w:divBdr>
                  <w:divsChild>
                    <w:div w:id="106587885">
                      <w:marLeft w:val="0"/>
                      <w:marRight w:val="0"/>
                      <w:marTop w:val="0"/>
                      <w:marBottom w:val="0"/>
                      <w:divBdr>
                        <w:top w:val="none" w:sz="0" w:space="0" w:color="auto"/>
                        <w:left w:val="none" w:sz="0" w:space="0" w:color="auto"/>
                        <w:bottom w:val="none" w:sz="0" w:space="0" w:color="auto"/>
                        <w:right w:val="none" w:sz="0" w:space="0" w:color="auto"/>
                      </w:divBdr>
                      <w:divsChild>
                        <w:div w:id="837430856">
                          <w:marLeft w:val="0"/>
                          <w:marRight w:val="0"/>
                          <w:marTop w:val="300"/>
                          <w:marBottom w:val="0"/>
                          <w:divBdr>
                            <w:top w:val="none" w:sz="0" w:space="0" w:color="auto"/>
                            <w:left w:val="none" w:sz="0" w:space="0" w:color="auto"/>
                            <w:bottom w:val="none" w:sz="0" w:space="0" w:color="auto"/>
                            <w:right w:val="none" w:sz="0" w:space="0" w:color="auto"/>
                          </w:divBdr>
                          <w:divsChild>
                            <w:div w:id="4750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40DA-3302-4498-A84D-25AA6D29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2429</TotalTime>
  <Pages>8</Pages>
  <Words>1305</Words>
  <Characters>9324</Characters>
  <Application>Microsoft Office Word</Application>
  <DocSecurity>0</DocSecurity>
  <Lines>388</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31.maija rīkojumā Nr.297 „Par zemes vienību piederību vai piekritību valstij un nostiprināšanu zemesgrāmatā uz valsts vārda attiecīgās ministrijas vai valsts akciju sabiedrības „Pr</vt:lpstr>
      <vt:lpstr>Ministru kabineta rīkojuma projekta „Par nekustamo īpašumu objektu un apakšzemes inženierkomunikāciju nodošanu Aglonas novada pašvaldības īpašumā” sākotnējās ietekmes novērtējuma ziņojums (anotācija)</vt:lpstr>
    </vt:vector>
  </TitlesOfParts>
  <Manager>Sandra Sidiki</Manager>
  <Company>Izglītības un zinātnes ministrija</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 (anotācija)</dc:title>
  <dc:subject>IZMAnot_060514_Berzgale</dc:subject>
  <dc:creator>D.Daņiļeviča</dc:creator>
  <cp:keywords>Bērzgale</cp:keywords>
  <dc:description>diana.danilevica@izm.gov.lv; 67047889</dc:description>
  <cp:lastModifiedBy>dputane</cp:lastModifiedBy>
  <cp:revision>96</cp:revision>
  <cp:lastPrinted>2013-12-17T12:15:00Z</cp:lastPrinted>
  <dcterms:created xsi:type="dcterms:W3CDTF">2009-05-13T08:32:00Z</dcterms:created>
  <dcterms:modified xsi:type="dcterms:W3CDTF">2014-04-30T11:19:00Z</dcterms:modified>
  <cp:category>Anotācija</cp:category>
</cp:coreProperties>
</file>