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72427" w:rsidRDefault="00136D87" w:rsidP="005D6B8A">
      <w:pPr>
        <w:jc w:val="center"/>
        <w:rPr>
          <w:b/>
          <w:sz w:val="25"/>
          <w:szCs w:val="25"/>
        </w:rPr>
      </w:pPr>
      <w:bookmarkStart w:id="0" w:name="OLE_LINK3"/>
      <w:bookmarkStart w:id="1" w:name="OLE_LINK4"/>
      <w:bookmarkStart w:id="2" w:name="OLE_LINK1"/>
      <w:r w:rsidRPr="00672427">
        <w:rPr>
          <w:b/>
          <w:sz w:val="25"/>
          <w:szCs w:val="25"/>
        </w:rPr>
        <w:t>M</w:t>
      </w:r>
      <w:r w:rsidR="005D6B8A" w:rsidRPr="00672427">
        <w:rPr>
          <w:b/>
          <w:sz w:val="25"/>
          <w:szCs w:val="25"/>
        </w:rPr>
        <w:t>inistru kabineta rīkojuma projekta</w:t>
      </w:r>
    </w:p>
    <w:p w:rsidR="00585B7B" w:rsidRPr="00672427" w:rsidRDefault="009F5CAD" w:rsidP="00DC03E0">
      <w:pPr>
        <w:pStyle w:val="BodyText"/>
        <w:jc w:val="center"/>
        <w:rPr>
          <w:b/>
          <w:sz w:val="25"/>
          <w:szCs w:val="25"/>
        </w:rPr>
      </w:pPr>
      <w:r w:rsidRPr="009F5CAD">
        <w:rPr>
          <w:b/>
          <w:sz w:val="25"/>
          <w:szCs w:val="25"/>
        </w:rPr>
        <w:t>“Par finanšu līdzekļu piešķiršanu no valsts budžeta programmas “Līdzekļi neparedzētiem gadījumiem””</w:t>
      </w:r>
      <w:r w:rsidR="00020664" w:rsidRPr="00672427">
        <w:rPr>
          <w:b/>
          <w:sz w:val="25"/>
          <w:szCs w:val="25"/>
        </w:rPr>
        <w:t xml:space="preserve"> </w:t>
      </w:r>
      <w:r w:rsidR="00585B7B" w:rsidRPr="00672427">
        <w:rPr>
          <w:b/>
          <w:sz w:val="25"/>
          <w:szCs w:val="25"/>
        </w:rPr>
        <w:t xml:space="preserve">sākotnējās ietekmes novērtējuma </w:t>
      </w:r>
      <w:smartTag w:uri="schemas-tilde-lv/tildestengine" w:element="veidnes">
        <w:smartTagPr>
          <w:attr w:name="text" w:val="ziņojums"/>
          <w:attr w:name="baseform" w:val="ziņojums"/>
          <w:attr w:name="id" w:val="-1"/>
        </w:smartTagPr>
        <w:r w:rsidR="00585B7B" w:rsidRPr="00672427">
          <w:rPr>
            <w:b/>
            <w:sz w:val="25"/>
            <w:szCs w:val="25"/>
          </w:rPr>
          <w:t>ziņojums</w:t>
        </w:r>
      </w:smartTag>
      <w:r w:rsidR="00585B7B" w:rsidRPr="00672427">
        <w:rPr>
          <w:b/>
          <w:sz w:val="25"/>
          <w:szCs w:val="25"/>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941"/>
      </w:tblGrid>
      <w:tr w:rsidR="00585B7B" w:rsidRPr="00672427" w:rsidTr="00662C4D">
        <w:tc>
          <w:tcPr>
            <w:tcW w:w="10197" w:type="dxa"/>
            <w:gridSpan w:val="3"/>
            <w:vAlign w:val="center"/>
          </w:tcPr>
          <w:bookmarkEnd w:id="0"/>
          <w:bookmarkEnd w:id="1"/>
          <w:bookmarkEnd w:id="2"/>
          <w:p w:rsidR="00585B7B" w:rsidRPr="00672427" w:rsidRDefault="00585B7B" w:rsidP="00194A0F">
            <w:pPr>
              <w:pStyle w:val="naisnod"/>
              <w:spacing w:before="0" w:after="0"/>
              <w:rPr>
                <w:sz w:val="25"/>
                <w:szCs w:val="25"/>
              </w:rPr>
            </w:pPr>
            <w:r w:rsidRPr="00672427">
              <w:rPr>
                <w:sz w:val="25"/>
                <w:szCs w:val="25"/>
              </w:rPr>
              <w:t>I. Tiesību akta projekta izstrādes nepieciešamība</w:t>
            </w:r>
          </w:p>
        </w:tc>
      </w:tr>
      <w:tr w:rsidR="00585B7B" w:rsidRPr="00672427" w:rsidTr="00672427">
        <w:trPr>
          <w:trHeight w:val="630"/>
        </w:trPr>
        <w:tc>
          <w:tcPr>
            <w:tcW w:w="562" w:type="dxa"/>
          </w:tcPr>
          <w:p w:rsidR="00585B7B" w:rsidRPr="00672427" w:rsidRDefault="00585B7B" w:rsidP="00BD696A">
            <w:pPr>
              <w:pStyle w:val="naiskr"/>
              <w:spacing w:before="0" w:after="0"/>
              <w:jc w:val="center"/>
              <w:rPr>
                <w:sz w:val="25"/>
                <w:szCs w:val="25"/>
              </w:rPr>
            </w:pPr>
            <w:r w:rsidRPr="00672427">
              <w:rPr>
                <w:sz w:val="25"/>
                <w:szCs w:val="25"/>
              </w:rPr>
              <w:t>1.</w:t>
            </w:r>
          </w:p>
        </w:tc>
        <w:tc>
          <w:tcPr>
            <w:tcW w:w="2694" w:type="dxa"/>
          </w:tcPr>
          <w:p w:rsidR="00585B7B" w:rsidRPr="00672427" w:rsidRDefault="00585B7B" w:rsidP="00916055">
            <w:pPr>
              <w:pStyle w:val="naiskr"/>
              <w:spacing w:before="0" w:after="0"/>
              <w:ind w:left="141" w:hanging="10"/>
              <w:rPr>
                <w:sz w:val="25"/>
                <w:szCs w:val="25"/>
              </w:rPr>
            </w:pPr>
            <w:r w:rsidRPr="00672427">
              <w:rPr>
                <w:sz w:val="25"/>
                <w:szCs w:val="25"/>
              </w:rPr>
              <w:t>Pamatojums</w:t>
            </w:r>
          </w:p>
        </w:tc>
        <w:tc>
          <w:tcPr>
            <w:tcW w:w="6941" w:type="dxa"/>
          </w:tcPr>
          <w:p w:rsidR="006D263E" w:rsidRPr="0055383D" w:rsidRDefault="006D263E" w:rsidP="006D263E">
            <w:pPr>
              <w:pStyle w:val="ListParagraph"/>
              <w:numPr>
                <w:ilvl w:val="0"/>
                <w:numId w:val="9"/>
              </w:numPr>
              <w:ind w:right="127"/>
              <w:jc w:val="both"/>
              <w:rPr>
                <w:sz w:val="25"/>
                <w:szCs w:val="25"/>
              </w:rPr>
            </w:pPr>
            <w:r>
              <w:rPr>
                <w:sz w:val="25"/>
                <w:szCs w:val="25"/>
              </w:rPr>
              <w:t xml:space="preserve">Nepieciešamība līdz 2014.gada 30.septembrim segt </w:t>
            </w:r>
            <w:r w:rsidRPr="0055383D">
              <w:rPr>
                <w:sz w:val="25"/>
                <w:szCs w:val="25"/>
              </w:rPr>
              <w:t>ar 2015.gada Eiropas čempionāta basketbolā grupu turnīra</w:t>
            </w:r>
            <w:r w:rsidR="00A2178F">
              <w:rPr>
                <w:sz w:val="25"/>
                <w:szCs w:val="25"/>
              </w:rPr>
              <w:t xml:space="preserve"> (turpmāk – Čempionāts)</w:t>
            </w:r>
            <w:r w:rsidRPr="0055383D">
              <w:rPr>
                <w:sz w:val="25"/>
                <w:szCs w:val="25"/>
              </w:rPr>
              <w:t xml:space="preserve"> rīkošanu Latvijā saistītā licences maksājuma pirmo daļu</w:t>
            </w:r>
            <w:r>
              <w:rPr>
                <w:sz w:val="25"/>
                <w:szCs w:val="25"/>
              </w:rPr>
              <w:t>.</w:t>
            </w:r>
          </w:p>
          <w:p w:rsidR="007D3AAC" w:rsidRPr="0055383D" w:rsidRDefault="007D3AAC" w:rsidP="00696599">
            <w:pPr>
              <w:pStyle w:val="ListParagraph"/>
              <w:numPr>
                <w:ilvl w:val="0"/>
                <w:numId w:val="9"/>
              </w:numPr>
              <w:ind w:right="127"/>
              <w:jc w:val="both"/>
              <w:rPr>
                <w:sz w:val="25"/>
                <w:szCs w:val="25"/>
              </w:rPr>
            </w:pPr>
            <w:r w:rsidRPr="00696599">
              <w:rPr>
                <w:sz w:val="25"/>
                <w:szCs w:val="25"/>
              </w:rPr>
              <w:t xml:space="preserve">Ministru kabineta </w:t>
            </w:r>
            <w:r w:rsidR="00745B25" w:rsidRPr="00696599">
              <w:rPr>
                <w:sz w:val="25"/>
                <w:szCs w:val="25"/>
              </w:rPr>
              <w:t xml:space="preserve">2014.gada 29.jūlija sēdes protokollēmuma </w:t>
            </w:r>
            <w:r w:rsidR="00696599">
              <w:rPr>
                <w:sz w:val="25"/>
                <w:szCs w:val="25"/>
              </w:rPr>
              <w:t>“</w:t>
            </w:r>
            <w:r w:rsidR="00745B25" w:rsidRPr="00696599">
              <w:rPr>
                <w:sz w:val="25"/>
                <w:szCs w:val="25"/>
              </w:rPr>
              <w:t xml:space="preserve">Informatīvais ziņojums </w:t>
            </w:r>
            <w:r w:rsidR="00696599">
              <w:rPr>
                <w:sz w:val="25"/>
                <w:szCs w:val="25"/>
              </w:rPr>
              <w:t>“</w:t>
            </w:r>
            <w:r w:rsidR="00745B25" w:rsidRPr="00696599">
              <w:rPr>
                <w:sz w:val="25"/>
                <w:szCs w:val="25"/>
              </w:rPr>
              <w:t>Par 2015.gada Eiropas čempionāta basketbolā gr</w:t>
            </w:r>
            <w:r w:rsidR="00696599">
              <w:rPr>
                <w:sz w:val="25"/>
                <w:szCs w:val="25"/>
              </w:rPr>
              <w:t xml:space="preserve">upu turnīra sarīkošanu </w:t>
            </w:r>
            <w:r w:rsidR="00696599" w:rsidRPr="0055383D">
              <w:rPr>
                <w:sz w:val="25"/>
                <w:szCs w:val="25"/>
              </w:rPr>
              <w:t xml:space="preserve">Latvijā”” </w:t>
            </w:r>
            <w:r w:rsidR="00A965D6" w:rsidRPr="00696599">
              <w:rPr>
                <w:sz w:val="25"/>
                <w:szCs w:val="25"/>
              </w:rPr>
              <w:t xml:space="preserve">(prot. Nr.41 28.§) </w:t>
            </w:r>
            <w:r w:rsidR="00745B25" w:rsidRPr="0055383D">
              <w:rPr>
                <w:sz w:val="25"/>
                <w:szCs w:val="25"/>
              </w:rPr>
              <w:t>3.1</w:t>
            </w:r>
            <w:r w:rsidRPr="0055383D">
              <w:rPr>
                <w:sz w:val="25"/>
                <w:szCs w:val="25"/>
              </w:rPr>
              <w:t>.apakšpunktā Izglītības un zinātnes ministrijai (turpmāk – IZM) dotais uzdevums.</w:t>
            </w:r>
          </w:p>
          <w:p w:rsidR="00C048B3" w:rsidRPr="0055383D" w:rsidRDefault="00C048B3" w:rsidP="00C048B3">
            <w:pPr>
              <w:pStyle w:val="ListParagraph"/>
              <w:numPr>
                <w:ilvl w:val="0"/>
                <w:numId w:val="9"/>
              </w:numPr>
              <w:ind w:right="127"/>
              <w:jc w:val="both"/>
              <w:rPr>
                <w:sz w:val="25"/>
                <w:szCs w:val="25"/>
              </w:rPr>
            </w:pPr>
            <w:r w:rsidRPr="0055383D">
              <w:rPr>
                <w:sz w:val="25"/>
                <w:szCs w:val="25"/>
              </w:rPr>
              <w:t xml:space="preserve">Latvijas Nacionālās sporta padomes 2014.gada 24.jūlija sēdē </w:t>
            </w:r>
            <w:r w:rsidR="007D3AAC" w:rsidRPr="0055383D">
              <w:rPr>
                <w:sz w:val="25"/>
                <w:szCs w:val="25"/>
              </w:rPr>
              <w:t xml:space="preserve">IZM </w:t>
            </w:r>
            <w:r w:rsidRPr="0055383D">
              <w:rPr>
                <w:sz w:val="25"/>
                <w:szCs w:val="25"/>
              </w:rPr>
              <w:t xml:space="preserve">dotais uzdevums (prot. Nr.3 </w:t>
            </w:r>
            <w:r w:rsidR="0055383D" w:rsidRPr="0055383D">
              <w:rPr>
                <w:sz w:val="25"/>
                <w:szCs w:val="25"/>
              </w:rPr>
              <w:t>8</w:t>
            </w:r>
            <w:r w:rsidRPr="0055383D">
              <w:rPr>
                <w:sz w:val="25"/>
                <w:szCs w:val="25"/>
              </w:rPr>
              <w:t xml:space="preserve">.§., </w:t>
            </w:r>
            <w:r w:rsidR="0055383D" w:rsidRPr="0055383D">
              <w:rPr>
                <w:sz w:val="25"/>
                <w:szCs w:val="25"/>
              </w:rPr>
              <w:t>8.3.1.apakšpunkts</w:t>
            </w:r>
            <w:r w:rsidRPr="0055383D">
              <w:rPr>
                <w:sz w:val="25"/>
                <w:szCs w:val="25"/>
              </w:rPr>
              <w:t>).</w:t>
            </w:r>
          </w:p>
          <w:p w:rsidR="00466E6C" w:rsidRPr="00672427" w:rsidRDefault="005538DD" w:rsidP="0055383D">
            <w:pPr>
              <w:pStyle w:val="ListParagraph"/>
              <w:numPr>
                <w:ilvl w:val="0"/>
                <w:numId w:val="9"/>
              </w:numPr>
              <w:ind w:right="127"/>
              <w:jc w:val="both"/>
              <w:rPr>
                <w:sz w:val="25"/>
                <w:szCs w:val="25"/>
              </w:rPr>
            </w:pPr>
            <w:r w:rsidRPr="0055383D">
              <w:rPr>
                <w:sz w:val="25"/>
                <w:szCs w:val="25"/>
              </w:rPr>
              <w:t>Ministru kabineta 2009.gada 22.decembra noteikumu Nr.1644 “Kārtība, kādā pieprasa un izlieto budžeta programmas “Līdzekļi neparedzētiem gadījumiem” līdzekļus” 2.punkts.</w:t>
            </w:r>
            <w:r w:rsidR="005562DC" w:rsidRPr="00672427">
              <w:rPr>
                <w:sz w:val="25"/>
                <w:szCs w:val="25"/>
              </w:rPr>
              <w:t xml:space="preserve"> </w:t>
            </w:r>
          </w:p>
        </w:tc>
      </w:tr>
      <w:tr w:rsidR="00585B7B" w:rsidRPr="00672427" w:rsidTr="00672427">
        <w:trPr>
          <w:trHeight w:val="562"/>
        </w:trPr>
        <w:tc>
          <w:tcPr>
            <w:tcW w:w="562" w:type="dxa"/>
          </w:tcPr>
          <w:p w:rsidR="00585B7B" w:rsidRPr="00672427" w:rsidRDefault="00585B7B" w:rsidP="00BD696A">
            <w:pPr>
              <w:pStyle w:val="naiskr"/>
              <w:spacing w:before="0" w:after="0"/>
              <w:jc w:val="center"/>
              <w:rPr>
                <w:sz w:val="25"/>
                <w:szCs w:val="25"/>
              </w:rPr>
            </w:pPr>
            <w:r w:rsidRPr="00672427">
              <w:rPr>
                <w:sz w:val="25"/>
                <w:szCs w:val="25"/>
              </w:rPr>
              <w:t>2.</w:t>
            </w:r>
          </w:p>
        </w:tc>
        <w:tc>
          <w:tcPr>
            <w:tcW w:w="2694" w:type="dxa"/>
          </w:tcPr>
          <w:p w:rsidR="00585B7B" w:rsidRPr="00672427" w:rsidRDefault="00005A9D" w:rsidP="00916055">
            <w:pPr>
              <w:pStyle w:val="naiskr"/>
              <w:tabs>
                <w:tab w:val="left" w:pos="170"/>
              </w:tabs>
              <w:spacing w:before="0" w:after="0"/>
              <w:ind w:left="141"/>
              <w:rPr>
                <w:sz w:val="25"/>
                <w:szCs w:val="25"/>
              </w:rPr>
            </w:pPr>
            <w:r w:rsidRPr="00672427">
              <w:rPr>
                <w:sz w:val="25"/>
                <w:szCs w:val="25"/>
              </w:rPr>
              <w:t>Pašreizējā situācija un problēmas, kuru risināšanai tiesību akta projekts izstrādāts, tiesiskā regulējuma mērķis un būtība</w:t>
            </w:r>
          </w:p>
        </w:tc>
        <w:tc>
          <w:tcPr>
            <w:tcW w:w="6941" w:type="dxa"/>
          </w:tcPr>
          <w:p w:rsidR="00A2178F" w:rsidRDefault="00D257EB" w:rsidP="00A2178F">
            <w:pPr>
              <w:ind w:left="132" w:right="127"/>
              <w:jc w:val="both"/>
              <w:rPr>
                <w:sz w:val="25"/>
                <w:szCs w:val="25"/>
              </w:rPr>
            </w:pPr>
            <w:r w:rsidRPr="00672427">
              <w:rPr>
                <w:sz w:val="25"/>
                <w:szCs w:val="25"/>
              </w:rPr>
              <w:tab/>
            </w:r>
            <w:r w:rsidR="00DC1EE5">
              <w:t xml:space="preserve"> </w:t>
            </w:r>
            <w:r w:rsidR="00DC1EE5" w:rsidRPr="00DC1EE5">
              <w:rPr>
                <w:sz w:val="25"/>
                <w:szCs w:val="25"/>
              </w:rPr>
              <w:t>Ministru kabineta 2014.gada 29.jūlija sēd</w:t>
            </w:r>
            <w:r w:rsidR="00922913">
              <w:rPr>
                <w:sz w:val="25"/>
                <w:szCs w:val="25"/>
              </w:rPr>
              <w:t>ē, uzklausot IZM un biedrības “Latvijas Basketbola savienība” (turpmāk – LBS) sniegto informāciju, iepaz</w:t>
            </w:r>
            <w:r w:rsidR="0025509B">
              <w:rPr>
                <w:sz w:val="25"/>
                <w:szCs w:val="25"/>
              </w:rPr>
              <w:t>īstoties ar IZM izstrādāto informatīvo ziņojumu “</w:t>
            </w:r>
            <w:r w:rsidR="0025509B" w:rsidRPr="00DC1EE5">
              <w:rPr>
                <w:sz w:val="25"/>
                <w:szCs w:val="25"/>
              </w:rPr>
              <w:t>Par 2015.gada Eiropas čempionāta basketbolā grupu turnīra sarīkošanu Latvijā</w:t>
            </w:r>
            <w:r w:rsidR="004776B2">
              <w:rPr>
                <w:sz w:val="25"/>
                <w:szCs w:val="25"/>
              </w:rPr>
              <w:t xml:space="preserve">”, kā arī, ņemot vērā </w:t>
            </w:r>
            <w:r w:rsidR="0025509B" w:rsidRPr="00DC1EE5">
              <w:rPr>
                <w:sz w:val="25"/>
                <w:szCs w:val="25"/>
              </w:rPr>
              <w:t xml:space="preserve"> </w:t>
            </w:r>
            <w:r w:rsidR="004776B2" w:rsidRPr="0055383D">
              <w:rPr>
                <w:sz w:val="25"/>
                <w:szCs w:val="25"/>
              </w:rPr>
              <w:t xml:space="preserve"> Latvijas Nacionālās sporta padomes 2014.gada 24.jūlija sēdē </w:t>
            </w:r>
            <w:r w:rsidR="004776B2">
              <w:rPr>
                <w:sz w:val="25"/>
                <w:szCs w:val="25"/>
              </w:rPr>
              <w:t xml:space="preserve">Ministru kabinetam izteikto aicinājumu </w:t>
            </w:r>
            <w:r w:rsidR="004776B2" w:rsidRPr="0055383D">
              <w:rPr>
                <w:sz w:val="25"/>
                <w:szCs w:val="25"/>
              </w:rPr>
              <w:t>(prot. Nr.3 8.§., 8.3.</w:t>
            </w:r>
            <w:r w:rsidR="00AE4C26">
              <w:rPr>
                <w:sz w:val="25"/>
                <w:szCs w:val="25"/>
              </w:rPr>
              <w:t xml:space="preserve"> un 8.4</w:t>
            </w:r>
            <w:r w:rsidR="004776B2" w:rsidRPr="0055383D">
              <w:rPr>
                <w:sz w:val="25"/>
                <w:szCs w:val="25"/>
              </w:rPr>
              <w:t>.apakšpunkts</w:t>
            </w:r>
            <w:r w:rsidR="00A2178F">
              <w:rPr>
                <w:sz w:val="25"/>
                <w:szCs w:val="25"/>
              </w:rPr>
              <w:t xml:space="preserve">), tika nolemts </w:t>
            </w:r>
            <w:r w:rsidR="00A2178F" w:rsidRPr="00DC1EE5">
              <w:rPr>
                <w:sz w:val="25"/>
                <w:szCs w:val="25"/>
              </w:rPr>
              <w:t>(prot. Nr.41 28.§)</w:t>
            </w:r>
            <w:r w:rsidR="00A2178F">
              <w:rPr>
                <w:sz w:val="25"/>
                <w:szCs w:val="25"/>
              </w:rPr>
              <w:t xml:space="preserve"> atbalstīt LBS ieceri par Čempionāta sarīkošanu Latvijā, kā arī noteikts (protokollēmuma 3.1.apakšpunkts), ka gadījumā, ja </w:t>
            </w:r>
            <w:r w:rsidR="00A2178F" w:rsidRPr="00922913">
              <w:rPr>
                <w:sz w:val="25"/>
                <w:szCs w:val="25"/>
              </w:rPr>
              <w:t xml:space="preserve"> Starptautiskās Basketbola federācijas Eiropas nodaļa (FIBA Europe) pieņem lēmumu par </w:t>
            </w:r>
            <w:r w:rsidR="00A2178F">
              <w:rPr>
                <w:sz w:val="25"/>
                <w:szCs w:val="25"/>
              </w:rPr>
              <w:t xml:space="preserve">Čempionāta sarīkošanu Latvijā, IZM </w:t>
            </w:r>
            <w:r w:rsidR="00A2178F">
              <w:t xml:space="preserve">ir jāizstrādā un </w:t>
            </w:r>
            <w:r w:rsidR="00A2178F" w:rsidRPr="00A2178F">
              <w:rPr>
                <w:sz w:val="25"/>
                <w:szCs w:val="25"/>
              </w:rPr>
              <w:t xml:space="preserve">pēc Starptautiskās Basketbola federācijas Eiropas nodaļas lēmuma pieņemšanas izskatīšanai Ministru kabinetā </w:t>
            </w:r>
            <w:r w:rsidR="00A2178F">
              <w:rPr>
                <w:sz w:val="25"/>
                <w:szCs w:val="25"/>
              </w:rPr>
              <w:t>jāiesniedz ar Finanšu ministriju saskaņots</w:t>
            </w:r>
            <w:r w:rsidR="00A2178F" w:rsidRPr="00A2178F">
              <w:rPr>
                <w:sz w:val="25"/>
                <w:szCs w:val="25"/>
              </w:rPr>
              <w:t xml:space="preserve"> Ministru kabineta rīkojuma projekt</w:t>
            </w:r>
            <w:r w:rsidR="00A2178F">
              <w:rPr>
                <w:sz w:val="25"/>
                <w:szCs w:val="25"/>
              </w:rPr>
              <w:t>s</w:t>
            </w:r>
            <w:r w:rsidR="00A2178F" w:rsidRPr="00A2178F">
              <w:rPr>
                <w:sz w:val="25"/>
                <w:szCs w:val="25"/>
              </w:rPr>
              <w:t xml:space="preserve"> par 600</w:t>
            </w:r>
            <w:r w:rsidR="008A6C8A">
              <w:rPr>
                <w:sz w:val="25"/>
                <w:szCs w:val="25"/>
              </w:rPr>
              <w:t xml:space="preserve"> </w:t>
            </w:r>
            <w:r w:rsidR="00A2178F" w:rsidRPr="00A2178F">
              <w:rPr>
                <w:sz w:val="25"/>
                <w:szCs w:val="25"/>
              </w:rPr>
              <w:t xml:space="preserve">000 </w:t>
            </w:r>
            <w:r w:rsidR="00A2178F" w:rsidRPr="00A2178F">
              <w:rPr>
                <w:i/>
                <w:sz w:val="25"/>
                <w:szCs w:val="25"/>
              </w:rPr>
              <w:t>euro</w:t>
            </w:r>
            <w:r w:rsidR="00A2178F" w:rsidRPr="00A2178F">
              <w:rPr>
                <w:sz w:val="25"/>
                <w:szCs w:val="25"/>
              </w:rPr>
              <w:t xml:space="preserve"> piešķiršanu </w:t>
            </w:r>
            <w:r w:rsidR="00A2178F">
              <w:rPr>
                <w:sz w:val="25"/>
                <w:szCs w:val="25"/>
              </w:rPr>
              <w:t>IZM</w:t>
            </w:r>
            <w:r w:rsidR="00A2178F" w:rsidRPr="00A2178F">
              <w:rPr>
                <w:sz w:val="25"/>
                <w:szCs w:val="25"/>
              </w:rPr>
              <w:t xml:space="preserve"> (pārskaitīšanai </w:t>
            </w:r>
            <w:r w:rsidR="00A2178F">
              <w:rPr>
                <w:sz w:val="25"/>
                <w:szCs w:val="25"/>
              </w:rPr>
              <w:t>LBS</w:t>
            </w:r>
            <w:r w:rsidR="00A2178F" w:rsidRPr="00A2178F">
              <w:rPr>
                <w:sz w:val="25"/>
                <w:szCs w:val="25"/>
              </w:rPr>
              <w:t xml:space="preserve">), lai līdz 2014.gada 30.septembrim segtu ar </w:t>
            </w:r>
            <w:r w:rsidR="00A2178F">
              <w:rPr>
                <w:sz w:val="25"/>
                <w:szCs w:val="25"/>
              </w:rPr>
              <w:t>Čempionāta</w:t>
            </w:r>
            <w:r w:rsidR="00A2178F" w:rsidRPr="00A2178F">
              <w:rPr>
                <w:sz w:val="25"/>
                <w:szCs w:val="25"/>
              </w:rPr>
              <w:t xml:space="preserve"> rīkošanu saistītā licences maksājuma pirmo daļu. </w:t>
            </w:r>
            <w:r w:rsidR="00A2178F">
              <w:rPr>
                <w:sz w:val="25"/>
                <w:szCs w:val="25"/>
              </w:rPr>
              <w:t>Tāpat tika noteikts, ka, i</w:t>
            </w:r>
            <w:r w:rsidR="00A2178F" w:rsidRPr="00A2178F">
              <w:rPr>
                <w:sz w:val="25"/>
                <w:szCs w:val="25"/>
              </w:rPr>
              <w:t xml:space="preserve">zstrādājot minēto Ministru kabineta rīkojuma projektu, </w:t>
            </w:r>
            <w:r w:rsidR="00A2178F">
              <w:rPr>
                <w:sz w:val="25"/>
                <w:szCs w:val="25"/>
              </w:rPr>
              <w:t>IZM</w:t>
            </w:r>
            <w:r w:rsidR="00A2178F" w:rsidRPr="00A2178F">
              <w:rPr>
                <w:sz w:val="25"/>
                <w:szCs w:val="25"/>
              </w:rPr>
              <w:t xml:space="preserve"> sadarbībā ar Finanšu ministriju </w:t>
            </w:r>
            <w:r w:rsidR="00A2178F">
              <w:rPr>
                <w:sz w:val="25"/>
                <w:szCs w:val="25"/>
              </w:rPr>
              <w:t xml:space="preserve">jāizvērtē </w:t>
            </w:r>
            <w:r w:rsidR="00A2178F" w:rsidRPr="00A2178F">
              <w:rPr>
                <w:sz w:val="25"/>
                <w:szCs w:val="25"/>
              </w:rPr>
              <w:t>iespēj</w:t>
            </w:r>
            <w:r w:rsidR="00A2178F">
              <w:rPr>
                <w:sz w:val="25"/>
                <w:szCs w:val="25"/>
              </w:rPr>
              <w:t>a</w:t>
            </w:r>
            <w:r w:rsidR="00A2178F" w:rsidRPr="00A2178F">
              <w:rPr>
                <w:sz w:val="25"/>
                <w:szCs w:val="25"/>
              </w:rPr>
              <w:t xml:space="preserve"> šos līdzekļus pilnībā vai daļēji rast </w:t>
            </w:r>
            <w:r w:rsidR="00A2178F">
              <w:rPr>
                <w:sz w:val="25"/>
                <w:szCs w:val="25"/>
              </w:rPr>
              <w:t>IZM</w:t>
            </w:r>
            <w:r w:rsidR="00A2178F" w:rsidRPr="00A2178F">
              <w:rPr>
                <w:sz w:val="25"/>
                <w:szCs w:val="25"/>
              </w:rPr>
              <w:t xml:space="preserve"> 2014.gada valsts budžeta pr</w:t>
            </w:r>
            <w:r w:rsidR="00941288">
              <w:rPr>
                <w:sz w:val="25"/>
                <w:szCs w:val="25"/>
              </w:rPr>
              <w:t>ogrammās.</w:t>
            </w:r>
          </w:p>
          <w:p w:rsidR="00A2178F" w:rsidRDefault="00A2178F" w:rsidP="00A2178F">
            <w:pPr>
              <w:ind w:left="132" w:right="127"/>
              <w:jc w:val="both"/>
              <w:rPr>
                <w:sz w:val="25"/>
                <w:szCs w:val="25"/>
              </w:rPr>
            </w:pPr>
            <w:r>
              <w:rPr>
                <w:sz w:val="25"/>
                <w:szCs w:val="25"/>
              </w:rPr>
              <w:tab/>
              <w:t xml:space="preserve">2014.gada 8.septembrī </w:t>
            </w:r>
            <w:r w:rsidRPr="00922913">
              <w:rPr>
                <w:sz w:val="25"/>
                <w:szCs w:val="25"/>
              </w:rPr>
              <w:t xml:space="preserve"> Starptautiskās Basketbola federācijas Eiropas nodaļa</w:t>
            </w:r>
            <w:r>
              <w:rPr>
                <w:sz w:val="25"/>
                <w:szCs w:val="25"/>
              </w:rPr>
              <w:t xml:space="preserve"> pieņēma lēmumu par Čempionāta sarīkošanu Latvijā. Ievērojot minēto, atbilstoši iepriekšminētā Ministru kabineta sēdes protokollēmuma 3.1.apakšpunktā noteiktam steidzami jāveic nepieciešamie pasākumi 600</w:t>
            </w:r>
            <w:r w:rsidR="008A6C8A">
              <w:rPr>
                <w:sz w:val="25"/>
                <w:szCs w:val="25"/>
              </w:rPr>
              <w:t xml:space="preserve"> </w:t>
            </w:r>
            <w:r>
              <w:rPr>
                <w:sz w:val="25"/>
                <w:szCs w:val="25"/>
              </w:rPr>
              <w:t xml:space="preserve">000 </w:t>
            </w:r>
            <w:r w:rsidRPr="00A2178F">
              <w:rPr>
                <w:i/>
                <w:sz w:val="25"/>
                <w:szCs w:val="25"/>
              </w:rPr>
              <w:t>euro</w:t>
            </w:r>
            <w:r>
              <w:rPr>
                <w:sz w:val="25"/>
                <w:szCs w:val="25"/>
              </w:rPr>
              <w:t xml:space="preserve"> pārskaitīšanai LBS.</w:t>
            </w:r>
          </w:p>
          <w:p w:rsidR="00D8532F" w:rsidRDefault="000F6485" w:rsidP="00A2178F">
            <w:pPr>
              <w:ind w:left="132" w:right="127"/>
              <w:jc w:val="both"/>
              <w:rPr>
                <w:sz w:val="25"/>
                <w:szCs w:val="25"/>
              </w:rPr>
            </w:pPr>
            <w:r>
              <w:rPr>
                <w:sz w:val="25"/>
                <w:szCs w:val="25"/>
              </w:rPr>
              <w:tab/>
              <w:t xml:space="preserve">Izvērtējot iespējamo finanšu līdzekļu avotu, jāņem vērā arī </w:t>
            </w:r>
            <w:r w:rsidRPr="00922913">
              <w:rPr>
                <w:sz w:val="25"/>
                <w:szCs w:val="25"/>
              </w:rPr>
              <w:t xml:space="preserve"> Starptautiskās Basketbola federācijas Eiropas nodaļa</w:t>
            </w:r>
            <w:r>
              <w:rPr>
                <w:sz w:val="25"/>
                <w:szCs w:val="25"/>
              </w:rPr>
              <w:t xml:space="preserve"> izvirzītā prasība, kura norādīta arī iepriekšminētajā Ministru kabineta sēdes protokollēmumā, proti, nodrošināt līdzekļu pārskaitīšanu līdz 2014.gada 30.septembra plkst.24:00. Neizpildot minētās saistības </w:t>
            </w:r>
            <w:r>
              <w:rPr>
                <w:sz w:val="25"/>
                <w:szCs w:val="25"/>
              </w:rPr>
              <w:lastRenderedPageBreak/>
              <w:t xml:space="preserve">un </w:t>
            </w:r>
            <w:r w:rsidR="004F7E19">
              <w:rPr>
                <w:sz w:val="25"/>
                <w:szCs w:val="25"/>
              </w:rPr>
              <w:t xml:space="preserve">nenodrošinot līdzekļu pārskaitīšanu noteiktajā termiņā, </w:t>
            </w:r>
            <w:r w:rsidR="001F083B">
              <w:rPr>
                <w:sz w:val="25"/>
                <w:szCs w:val="25"/>
              </w:rPr>
              <w:t xml:space="preserve">Čempionāta rīkošanas tiesības LBS var tikt atņemtas. Tādejādi jautājums par iespējamo finanšu līdzekļu avotu tiešā veidā skatāms kontekstā ar </w:t>
            </w:r>
            <w:r w:rsidR="00791E20">
              <w:rPr>
                <w:sz w:val="25"/>
                <w:szCs w:val="25"/>
              </w:rPr>
              <w:t>nepieciešamajām veicamajām procedūrām un to veikšanai nepiecie</w:t>
            </w:r>
            <w:r w:rsidR="00D8532F">
              <w:rPr>
                <w:sz w:val="25"/>
                <w:szCs w:val="25"/>
              </w:rPr>
              <w:t>šamo laiku.</w:t>
            </w:r>
          </w:p>
          <w:p w:rsidR="00975D40" w:rsidRDefault="00D8532F" w:rsidP="00975D40">
            <w:pPr>
              <w:ind w:left="132" w:right="127"/>
              <w:jc w:val="both"/>
              <w:rPr>
                <w:sz w:val="25"/>
                <w:szCs w:val="25"/>
              </w:rPr>
            </w:pPr>
            <w:r>
              <w:rPr>
                <w:sz w:val="25"/>
                <w:szCs w:val="25"/>
              </w:rPr>
              <w:tab/>
            </w:r>
            <w:r>
              <w:rPr>
                <w:rFonts w:eastAsia="Times New Roman"/>
                <w:color w:val="000000"/>
                <w:sz w:val="25"/>
                <w:szCs w:val="25"/>
              </w:rPr>
              <w:t xml:space="preserve">Izvērtējot iespēju veikt apropriācijas pārdali no </w:t>
            </w:r>
            <w:r w:rsidR="00620EFF">
              <w:rPr>
                <w:rFonts w:eastAsia="Times New Roman"/>
                <w:color w:val="000000"/>
                <w:sz w:val="25"/>
                <w:szCs w:val="25"/>
              </w:rPr>
              <w:t xml:space="preserve">IZM </w:t>
            </w:r>
            <w:r>
              <w:rPr>
                <w:rFonts w:eastAsia="Times New Roman"/>
                <w:color w:val="000000"/>
                <w:sz w:val="25"/>
                <w:szCs w:val="25"/>
              </w:rPr>
              <w:t xml:space="preserve">2014.gada valsts budžeta programmām, ministrija </w:t>
            </w:r>
            <w:r w:rsidR="00FA1797">
              <w:rPr>
                <w:rFonts w:eastAsia="Times New Roman"/>
                <w:color w:val="000000"/>
                <w:sz w:val="25"/>
                <w:szCs w:val="25"/>
              </w:rPr>
              <w:t xml:space="preserve">ir identificējusi risku, ka </w:t>
            </w:r>
            <w:r w:rsidR="00620EFF">
              <w:rPr>
                <w:rFonts w:eastAsia="Times New Roman"/>
                <w:color w:val="000000"/>
                <w:sz w:val="25"/>
                <w:szCs w:val="25"/>
              </w:rPr>
              <w:t xml:space="preserve">šajā gadījumā </w:t>
            </w:r>
            <w:r w:rsidR="00FA1797">
              <w:rPr>
                <w:rFonts w:eastAsia="Times New Roman"/>
                <w:color w:val="000000"/>
                <w:sz w:val="25"/>
                <w:szCs w:val="25"/>
              </w:rPr>
              <w:t xml:space="preserve">veicamajām procedūrām nepieciešamais laiks </w:t>
            </w:r>
            <w:r w:rsidR="00620EFF">
              <w:rPr>
                <w:rFonts w:eastAsia="Times New Roman"/>
                <w:color w:val="000000"/>
                <w:sz w:val="25"/>
                <w:szCs w:val="25"/>
              </w:rPr>
              <w:t xml:space="preserve">var būt ilgāks, nekā šobrīd ir atlicis, lai attiecīgo naudas pārskaitījumu LBS varētu veikt </w:t>
            </w:r>
            <w:r w:rsidR="00620EFF" w:rsidRPr="00922913">
              <w:rPr>
                <w:sz w:val="25"/>
                <w:szCs w:val="25"/>
              </w:rPr>
              <w:t>Starptautiskās Basketbola federācijas Eiropas nodaļa</w:t>
            </w:r>
            <w:r w:rsidR="00620EFF">
              <w:rPr>
                <w:sz w:val="25"/>
                <w:szCs w:val="25"/>
              </w:rPr>
              <w:t xml:space="preserve">s noteiktā termiņā. </w:t>
            </w:r>
            <w:r w:rsidR="00975D40">
              <w:rPr>
                <w:sz w:val="25"/>
                <w:szCs w:val="25"/>
              </w:rPr>
              <w:t>Šāda secinājuma pamatā ir arī fakts, ka, neskatoties uz to, ka jau Ministru kabineta 2014.gada 12.augusta sēdē tika atbalstīta (</w:t>
            </w:r>
            <w:r w:rsidR="00975D40" w:rsidRPr="00975D40">
              <w:rPr>
                <w:sz w:val="25"/>
                <w:szCs w:val="25"/>
              </w:rPr>
              <w:t>prot. Nr. 43  42.§)</w:t>
            </w:r>
            <w:r w:rsidR="00975D40">
              <w:rPr>
                <w:sz w:val="25"/>
                <w:szCs w:val="25"/>
              </w:rPr>
              <w:t xml:space="preserve"> </w:t>
            </w:r>
            <w:r w:rsidR="00975D40" w:rsidRPr="00975D40">
              <w:rPr>
                <w:sz w:val="25"/>
                <w:szCs w:val="25"/>
              </w:rPr>
              <w:t>Murjāņu sporta ģimnāzijas esošo būvju rekonstrukcijas un multifunkcionālas slēgtas sporta manēžas būvniecības projekta īstenošanai 2014.gadā paredzēto valsts budžeta līdzekļu pārda</w:t>
            </w:r>
            <w:r w:rsidR="00975D40">
              <w:rPr>
                <w:sz w:val="25"/>
                <w:szCs w:val="25"/>
              </w:rPr>
              <w:t xml:space="preserve">le (Ministru kabineta 2014.gada 18.augusta rīkojums Nr.430), </w:t>
            </w:r>
            <w:r w:rsidR="00F87FD6">
              <w:rPr>
                <w:sz w:val="25"/>
                <w:szCs w:val="25"/>
              </w:rPr>
              <w:t>attiecīga līdzekļu pārdale joprojām nav veikta.</w:t>
            </w:r>
          </w:p>
          <w:p w:rsidR="00165215" w:rsidRDefault="008C41B8" w:rsidP="006D03B1">
            <w:pPr>
              <w:ind w:left="132" w:right="127"/>
              <w:jc w:val="both"/>
              <w:rPr>
                <w:sz w:val="25"/>
                <w:szCs w:val="25"/>
              </w:rPr>
            </w:pPr>
            <w:r>
              <w:rPr>
                <w:sz w:val="25"/>
                <w:szCs w:val="25"/>
              </w:rPr>
              <w:tab/>
            </w:r>
            <w:r w:rsidR="00F87FD6" w:rsidRPr="00F87FD6">
              <w:rPr>
                <w:sz w:val="25"/>
                <w:szCs w:val="25"/>
              </w:rPr>
              <w:t xml:space="preserve">Saskaņā ar Ministru kabineta 2009.gada 22.decembra noteikumu Nr.1644 </w:t>
            </w:r>
            <w:r w:rsidR="00F87FD6">
              <w:rPr>
                <w:sz w:val="25"/>
                <w:szCs w:val="25"/>
              </w:rPr>
              <w:t>“</w:t>
            </w:r>
            <w:r w:rsidR="00F87FD6" w:rsidRPr="00F87FD6">
              <w:rPr>
                <w:sz w:val="25"/>
                <w:szCs w:val="25"/>
              </w:rPr>
              <w:t>Kārtība, kādā pieprasa</w:t>
            </w:r>
            <w:r w:rsidR="00F87FD6">
              <w:rPr>
                <w:sz w:val="25"/>
                <w:szCs w:val="25"/>
              </w:rPr>
              <w:t xml:space="preserve"> un izlieto budžeta programmas “</w:t>
            </w:r>
            <w:r w:rsidR="00F87FD6" w:rsidRPr="00F87FD6">
              <w:rPr>
                <w:sz w:val="25"/>
                <w:szCs w:val="25"/>
              </w:rPr>
              <w:t>Līdzekļi neparedzētiem gadījumiem” līdzekļ</w:t>
            </w:r>
            <w:r>
              <w:rPr>
                <w:sz w:val="25"/>
                <w:szCs w:val="25"/>
              </w:rPr>
              <w:t>us” 3.punktu budžeta programmā “</w:t>
            </w:r>
            <w:r w:rsidR="00F87FD6" w:rsidRPr="00F87FD6">
              <w:rPr>
                <w:sz w:val="25"/>
                <w:szCs w:val="25"/>
              </w:rPr>
              <w:t xml:space="preserve">Līdzekļi neparedzētiem gadījumiem” paredzētos līdzekļus piešķir valsts pamatbudžeta apropriācijās neparedzētiem izdevumiem katastrofu un dabas stihiju seku novēršanai, to radīto zaudējumu kompensēšanai, citiem neparedzētiem gadījumiem </w:t>
            </w:r>
            <w:r w:rsidR="00F87FD6" w:rsidRPr="00290853">
              <w:rPr>
                <w:sz w:val="25"/>
                <w:szCs w:val="25"/>
              </w:rPr>
              <w:t>un valstiski īpaši nozīmīgiem pasākumiem.</w:t>
            </w:r>
            <w:r w:rsidRPr="00290853">
              <w:rPr>
                <w:sz w:val="25"/>
                <w:szCs w:val="25"/>
              </w:rPr>
              <w:t xml:space="preserve"> Līdzekļu neparedzētiem</w:t>
            </w:r>
            <w:r>
              <w:rPr>
                <w:sz w:val="25"/>
                <w:szCs w:val="25"/>
              </w:rPr>
              <w:t xml:space="preserve"> gadījumiem piešķiršanu </w:t>
            </w:r>
            <w:r>
              <w:t xml:space="preserve"> </w:t>
            </w:r>
            <w:r w:rsidRPr="008C41B8">
              <w:rPr>
                <w:sz w:val="25"/>
                <w:szCs w:val="25"/>
              </w:rPr>
              <w:t>valstiski īpaši nozīmīgiem pasākumiem</w:t>
            </w:r>
            <w:r>
              <w:rPr>
                <w:sz w:val="25"/>
                <w:szCs w:val="25"/>
              </w:rPr>
              <w:t xml:space="preserve"> paredz arī </w:t>
            </w:r>
            <w:r>
              <w:t xml:space="preserve"> </w:t>
            </w:r>
            <w:r>
              <w:rPr>
                <w:sz w:val="25"/>
                <w:szCs w:val="25"/>
              </w:rPr>
              <w:t>Likuma</w:t>
            </w:r>
            <w:r w:rsidRPr="008C41B8">
              <w:rPr>
                <w:sz w:val="25"/>
                <w:szCs w:val="25"/>
              </w:rPr>
              <w:t xml:space="preserve"> par budžetu un finanšu vadību</w:t>
            </w:r>
            <w:r>
              <w:rPr>
                <w:sz w:val="25"/>
                <w:szCs w:val="25"/>
              </w:rPr>
              <w:t xml:space="preserve"> 12.panta pirmā daļa. Čempionāta organizēšana Latvijā ir uzskatām par valstiski īpaši nozīmīgu pasākumu, ko apliecina ne tikai iepriekš pieņemtie Latvijas Nacionālās sporta padomes un Ministru kabineta lēmumi, bet arī fakts, ka </w:t>
            </w:r>
            <w:r>
              <w:t xml:space="preserve"> </w:t>
            </w:r>
            <w:r w:rsidRPr="008C41B8">
              <w:rPr>
                <w:sz w:val="25"/>
                <w:szCs w:val="25"/>
              </w:rPr>
              <w:t xml:space="preserve">Eiropas čempionāta finālturnīrs basketbolā vīriešiem ir otrs lielākais sporta pasākums Eiropā (aiz Eiropas čempionāta finālturnīra futbolā vīriešiem) un 2015.gadā tas būs viens no galvenajiem sporta notikumiem ne tikai Eiropā, bet arī pasaulē. </w:t>
            </w:r>
            <w:r>
              <w:rPr>
                <w:sz w:val="25"/>
                <w:szCs w:val="25"/>
              </w:rPr>
              <w:t xml:space="preserve"> </w:t>
            </w:r>
          </w:p>
          <w:p w:rsidR="008A6C8A" w:rsidRDefault="00165215" w:rsidP="008A6C8A">
            <w:pPr>
              <w:ind w:left="132" w:right="127"/>
              <w:jc w:val="both"/>
              <w:rPr>
                <w:sz w:val="25"/>
                <w:szCs w:val="25"/>
              </w:rPr>
            </w:pPr>
            <w:r w:rsidRPr="00672427">
              <w:rPr>
                <w:sz w:val="25"/>
                <w:szCs w:val="25"/>
              </w:rPr>
              <w:tab/>
              <w:t>Ievērojot minēto, IZM ir izstrādājusi Ministru kabineta r</w:t>
            </w:r>
            <w:r w:rsidR="00413B6F" w:rsidRPr="00672427">
              <w:rPr>
                <w:sz w:val="25"/>
                <w:szCs w:val="25"/>
              </w:rPr>
              <w:t>īkojuma projektu “</w:t>
            </w:r>
            <w:r w:rsidR="008A6C8A" w:rsidRPr="008A6C8A">
              <w:rPr>
                <w:sz w:val="25"/>
                <w:szCs w:val="25"/>
              </w:rPr>
              <w:t>Par finanšu līdzekļu piešķiršanu no valsts budžeta programmas “Līdzekļi neparedzētiem gadījumiem”</w:t>
            </w:r>
            <w:r w:rsidR="008A6C8A">
              <w:rPr>
                <w:sz w:val="25"/>
                <w:szCs w:val="25"/>
              </w:rPr>
              <w:t>”, kurš paredz:</w:t>
            </w:r>
          </w:p>
          <w:p w:rsidR="008A6C8A" w:rsidRDefault="008A6C8A" w:rsidP="008A6C8A">
            <w:pPr>
              <w:pStyle w:val="ListParagraph"/>
              <w:numPr>
                <w:ilvl w:val="0"/>
                <w:numId w:val="15"/>
              </w:numPr>
              <w:ind w:right="127"/>
              <w:jc w:val="both"/>
              <w:rPr>
                <w:sz w:val="25"/>
                <w:szCs w:val="25"/>
              </w:rPr>
            </w:pPr>
            <w:r>
              <w:rPr>
                <w:sz w:val="25"/>
                <w:szCs w:val="25"/>
              </w:rPr>
              <w:t>u</w:t>
            </w:r>
            <w:r w:rsidRPr="008A6C8A">
              <w:rPr>
                <w:sz w:val="25"/>
                <w:szCs w:val="25"/>
              </w:rPr>
              <w:t xml:space="preserve">zdevumu </w:t>
            </w:r>
            <w:r w:rsidRPr="008A6C8A">
              <w:rPr>
                <w:sz w:val="25"/>
                <w:szCs w:val="25"/>
              </w:rPr>
              <w:t xml:space="preserve">Finanšu ministrijai no valsts budžeta programmas 02.00.00 “Līdzekļi neparedzētiem gadījumiem” piešķirt </w:t>
            </w:r>
            <w:r>
              <w:rPr>
                <w:sz w:val="25"/>
                <w:szCs w:val="25"/>
              </w:rPr>
              <w:t>IZM</w:t>
            </w:r>
            <w:r w:rsidRPr="008A6C8A">
              <w:rPr>
                <w:sz w:val="25"/>
                <w:szCs w:val="25"/>
              </w:rPr>
              <w:t xml:space="preserve"> (pārskaitīšanai </w:t>
            </w:r>
            <w:r>
              <w:rPr>
                <w:sz w:val="25"/>
                <w:szCs w:val="25"/>
              </w:rPr>
              <w:t xml:space="preserve">LBS </w:t>
            </w:r>
            <w:r w:rsidRPr="008A6C8A">
              <w:rPr>
                <w:sz w:val="25"/>
                <w:szCs w:val="25"/>
              </w:rPr>
              <w:t xml:space="preserve">600 000 </w:t>
            </w:r>
            <w:r w:rsidRPr="008A6C8A">
              <w:rPr>
                <w:i/>
                <w:sz w:val="25"/>
                <w:szCs w:val="25"/>
              </w:rPr>
              <w:t>euro</w:t>
            </w:r>
            <w:r w:rsidRPr="008A6C8A">
              <w:rPr>
                <w:sz w:val="25"/>
                <w:szCs w:val="25"/>
              </w:rPr>
              <w:t xml:space="preserve">, lai segtu ar </w:t>
            </w:r>
            <w:r>
              <w:rPr>
                <w:sz w:val="25"/>
                <w:szCs w:val="25"/>
              </w:rPr>
              <w:t>Čempionāta</w:t>
            </w:r>
            <w:r w:rsidRPr="008A6C8A">
              <w:rPr>
                <w:sz w:val="25"/>
                <w:szCs w:val="25"/>
              </w:rPr>
              <w:t xml:space="preserve"> rīkošanu Latvijā saistītā licences maksājuma pirmo daļu.</w:t>
            </w:r>
          </w:p>
          <w:p w:rsidR="008A6C8A" w:rsidRPr="008A6C8A" w:rsidRDefault="008A6C8A" w:rsidP="008A6C8A">
            <w:pPr>
              <w:pStyle w:val="ListParagraph"/>
              <w:numPr>
                <w:ilvl w:val="0"/>
                <w:numId w:val="15"/>
              </w:numPr>
              <w:ind w:right="127"/>
              <w:jc w:val="both"/>
              <w:rPr>
                <w:sz w:val="25"/>
                <w:szCs w:val="25"/>
              </w:rPr>
            </w:pPr>
            <w:r>
              <w:rPr>
                <w:sz w:val="25"/>
                <w:szCs w:val="25"/>
              </w:rPr>
              <w:t>uzdevumu IZM</w:t>
            </w:r>
            <w:r w:rsidRPr="008A6C8A">
              <w:rPr>
                <w:sz w:val="25"/>
                <w:szCs w:val="25"/>
              </w:rPr>
              <w:t xml:space="preserve"> sadarbībā ar Finanšu ministriju (Valsts kasi) nodrošināt, ka minētie līdzekļi </w:t>
            </w:r>
            <w:r>
              <w:rPr>
                <w:sz w:val="25"/>
                <w:szCs w:val="25"/>
              </w:rPr>
              <w:t xml:space="preserve">LBS </w:t>
            </w:r>
            <w:r w:rsidRPr="008A6C8A">
              <w:rPr>
                <w:sz w:val="25"/>
                <w:szCs w:val="25"/>
              </w:rPr>
              <w:t>tiek pārskaitīti līdz 2014.gada 26.septembrim.</w:t>
            </w:r>
          </w:p>
        </w:tc>
      </w:tr>
      <w:tr w:rsidR="00585B7B" w:rsidRPr="00672427" w:rsidTr="00672427">
        <w:trPr>
          <w:trHeight w:val="476"/>
        </w:trPr>
        <w:tc>
          <w:tcPr>
            <w:tcW w:w="562" w:type="dxa"/>
          </w:tcPr>
          <w:p w:rsidR="00585B7B" w:rsidRPr="00672427" w:rsidRDefault="00005A9D" w:rsidP="00BD696A">
            <w:pPr>
              <w:pStyle w:val="naiskr"/>
              <w:spacing w:before="0" w:after="0"/>
              <w:jc w:val="center"/>
              <w:rPr>
                <w:sz w:val="25"/>
                <w:szCs w:val="25"/>
              </w:rPr>
            </w:pPr>
            <w:r w:rsidRPr="00672427">
              <w:rPr>
                <w:sz w:val="25"/>
                <w:szCs w:val="25"/>
              </w:rPr>
              <w:lastRenderedPageBreak/>
              <w:t>3.</w:t>
            </w:r>
          </w:p>
        </w:tc>
        <w:tc>
          <w:tcPr>
            <w:tcW w:w="2694" w:type="dxa"/>
          </w:tcPr>
          <w:p w:rsidR="00585B7B" w:rsidRPr="00672427" w:rsidRDefault="00005A9D" w:rsidP="00916055">
            <w:pPr>
              <w:pStyle w:val="naiskr"/>
              <w:spacing w:before="0" w:after="0"/>
              <w:ind w:left="141"/>
              <w:rPr>
                <w:sz w:val="25"/>
                <w:szCs w:val="25"/>
              </w:rPr>
            </w:pPr>
            <w:r w:rsidRPr="00672427">
              <w:rPr>
                <w:sz w:val="25"/>
                <w:szCs w:val="25"/>
              </w:rPr>
              <w:t>Projekta izstrādē iesaistītās institūcijas</w:t>
            </w:r>
          </w:p>
        </w:tc>
        <w:tc>
          <w:tcPr>
            <w:tcW w:w="6941" w:type="dxa"/>
          </w:tcPr>
          <w:p w:rsidR="00643E6C" w:rsidRPr="00672427" w:rsidRDefault="00DC332F" w:rsidP="00A965D6">
            <w:pPr>
              <w:ind w:left="82" w:right="141"/>
              <w:jc w:val="both"/>
              <w:rPr>
                <w:sz w:val="25"/>
                <w:szCs w:val="25"/>
              </w:rPr>
            </w:pPr>
            <w:r w:rsidRPr="00672427">
              <w:rPr>
                <w:sz w:val="25"/>
                <w:szCs w:val="25"/>
              </w:rPr>
              <w:t xml:space="preserve">Ministru kabineta rīkojuma projektu izstrādāja IZM. </w:t>
            </w:r>
            <w:r w:rsidR="008C68D2" w:rsidRPr="00672427">
              <w:rPr>
                <w:sz w:val="25"/>
                <w:szCs w:val="25"/>
              </w:rPr>
              <w:t xml:space="preserve">Ņemot vērā to, ka Ministru kabineta rīkojuma projekts izstrādāts, ņemot vērā </w:t>
            </w:r>
            <w:r w:rsidR="008A6C8A">
              <w:t xml:space="preserve"> </w:t>
            </w:r>
            <w:r w:rsidR="008A6C8A" w:rsidRPr="008A6C8A">
              <w:rPr>
                <w:sz w:val="25"/>
                <w:szCs w:val="25"/>
              </w:rPr>
              <w:t xml:space="preserve">Ministru kabineta 2014.gada 29.jūlija sēdes protokollēmuma  “Informatīvais ziņojums “Par 2015.gada Eiropas čempionāta </w:t>
            </w:r>
            <w:r w:rsidR="008A6C8A" w:rsidRPr="008A6C8A">
              <w:rPr>
                <w:sz w:val="25"/>
                <w:szCs w:val="25"/>
              </w:rPr>
              <w:lastRenderedPageBreak/>
              <w:t xml:space="preserve">basketbolā grupu turnīra sarīkošanu Latvijā”” </w:t>
            </w:r>
            <w:r w:rsidR="00A965D6" w:rsidRPr="008A6C8A">
              <w:rPr>
                <w:sz w:val="25"/>
                <w:szCs w:val="25"/>
              </w:rPr>
              <w:t>(prot. Nr.41 28.§)</w:t>
            </w:r>
            <w:r w:rsidR="008A6C8A" w:rsidRPr="008A6C8A">
              <w:rPr>
                <w:sz w:val="25"/>
                <w:szCs w:val="25"/>
              </w:rPr>
              <w:t xml:space="preserve">3.1.apakšpunktā </w:t>
            </w:r>
            <w:r w:rsidR="008A6C8A">
              <w:rPr>
                <w:sz w:val="25"/>
                <w:szCs w:val="25"/>
              </w:rPr>
              <w:t xml:space="preserve">IZM doto uzdevumu, </w:t>
            </w:r>
            <w:r w:rsidR="002F6EEF" w:rsidRPr="00672427">
              <w:rPr>
                <w:sz w:val="25"/>
                <w:szCs w:val="25"/>
              </w:rPr>
              <w:t>papildus pasākumi sabiedrības iesaistei nebija nepieciešam</w:t>
            </w:r>
            <w:r w:rsidR="00DF03FB" w:rsidRPr="00672427">
              <w:rPr>
                <w:sz w:val="25"/>
                <w:szCs w:val="25"/>
              </w:rPr>
              <w:t>i</w:t>
            </w:r>
            <w:r w:rsidR="002F6EEF" w:rsidRPr="00672427">
              <w:rPr>
                <w:sz w:val="25"/>
                <w:szCs w:val="25"/>
              </w:rPr>
              <w:t>.</w:t>
            </w:r>
          </w:p>
        </w:tc>
      </w:tr>
      <w:tr w:rsidR="00585B7B" w:rsidRPr="00672427" w:rsidTr="00672427">
        <w:tc>
          <w:tcPr>
            <w:tcW w:w="562" w:type="dxa"/>
          </w:tcPr>
          <w:p w:rsidR="00585B7B" w:rsidRPr="00672427" w:rsidRDefault="00005A9D" w:rsidP="00BD696A">
            <w:pPr>
              <w:pStyle w:val="naiskr"/>
              <w:spacing w:before="0" w:after="0"/>
              <w:jc w:val="center"/>
              <w:rPr>
                <w:sz w:val="25"/>
                <w:szCs w:val="25"/>
              </w:rPr>
            </w:pPr>
            <w:r w:rsidRPr="00672427">
              <w:rPr>
                <w:sz w:val="25"/>
                <w:szCs w:val="25"/>
              </w:rPr>
              <w:lastRenderedPageBreak/>
              <w:t>4</w:t>
            </w:r>
            <w:r w:rsidR="00585B7B" w:rsidRPr="00672427">
              <w:rPr>
                <w:sz w:val="25"/>
                <w:szCs w:val="25"/>
              </w:rPr>
              <w:t>.</w:t>
            </w:r>
          </w:p>
        </w:tc>
        <w:tc>
          <w:tcPr>
            <w:tcW w:w="2694" w:type="dxa"/>
          </w:tcPr>
          <w:p w:rsidR="00585B7B" w:rsidRPr="00672427" w:rsidRDefault="00585B7B" w:rsidP="00916055">
            <w:pPr>
              <w:pStyle w:val="naiskr"/>
              <w:spacing w:before="0" w:after="0"/>
              <w:ind w:left="141"/>
              <w:rPr>
                <w:sz w:val="25"/>
                <w:szCs w:val="25"/>
              </w:rPr>
            </w:pPr>
            <w:r w:rsidRPr="00672427">
              <w:rPr>
                <w:sz w:val="25"/>
                <w:szCs w:val="25"/>
              </w:rPr>
              <w:t>Cita informācija</w:t>
            </w:r>
          </w:p>
        </w:tc>
        <w:tc>
          <w:tcPr>
            <w:tcW w:w="6941" w:type="dxa"/>
          </w:tcPr>
          <w:p w:rsidR="006A26FB" w:rsidRPr="00672427" w:rsidRDefault="00291AF4" w:rsidP="00985B4B">
            <w:pPr>
              <w:ind w:left="114" w:right="127"/>
              <w:jc w:val="both"/>
              <w:rPr>
                <w:sz w:val="25"/>
                <w:szCs w:val="25"/>
              </w:rPr>
            </w:pPr>
            <w:r w:rsidRPr="00672427">
              <w:rPr>
                <w:sz w:val="25"/>
                <w:szCs w:val="25"/>
              </w:rPr>
              <w:t>Ministru kabineta r</w:t>
            </w:r>
            <w:r w:rsidR="00E5461A" w:rsidRPr="00672427">
              <w:rPr>
                <w:sz w:val="25"/>
                <w:szCs w:val="25"/>
              </w:rPr>
              <w:t xml:space="preserve">īkojuma projekts tiešā veidā attiecas uz </w:t>
            </w:r>
            <w:r w:rsidRPr="00672427">
              <w:rPr>
                <w:sz w:val="25"/>
                <w:szCs w:val="25"/>
              </w:rPr>
              <w:t>tūrisma, sporta un brīvā laika politiku (sporta politiku). Pastarpināti   Ministru kabineta rīkojuma projekts attiecas uz budžeta un finanšu politiku.</w:t>
            </w:r>
          </w:p>
        </w:tc>
      </w:tr>
    </w:tbl>
    <w:p w:rsidR="005134ED" w:rsidRPr="00672427" w:rsidRDefault="005134ED" w:rsidP="009B774A">
      <w:pPr>
        <w:pStyle w:val="naisf"/>
        <w:tabs>
          <w:tab w:val="left" w:pos="3819"/>
        </w:tabs>
        <w:spacing w:before="0" w:after="0"/>
        <w:ind w:firstLine="0"/>
        <w:rPr>
          <w:sz w:val="25"/>
          <w:szCs w:val="25"/>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541"/>
        <w:gridCol w:w="1388"/>
        <w:gridCol w:w="1189"/>
        <w:gridCol w:w="1194"/>
        <w:gridCol w:w="1260"/>
      </w:tblGrid>
      <w:tr w:rsidR="009B774A" w:rsidRPr="00672427" w:rsidTr="009B774A">
        <w:trPr>
          <w:trHeight w:val="361"/>
          <w:jc w:val="center"/>
        </w:trPr>
        <w:tc>
          <w:tcPr>
            <w:tcW w:w="10209" w:type="dxa"/>
            <w:gridSpan w:val="6"/>
            <w:vAlign w:val="center"/>
          </w:tcPr>
          <w:p w:rsidR="009B774A" w:rsidRPr="00672427" w:rsidRDefault="009B774A" w:rsidP="001A0506">
            <w:pPr>
              <w:jc w:val="center"/>
              <w:rPr>
                <w:b/>
                <w:i/>
                <w:sz w:val="25"/>
                <w:szCs w:val="25"/>
              </w:rPr>
            </w:pPr>
            <w:r w:rsidRPr="00672427">
              <w:rPr>
                <w:sz w:val="25"/>
                <w:szCs w:val="25"/>
              </w:rPr>
              <w:br w:type="page"/>
            </w:r>
            <w:r w:rsidRPr="00672427">
              <w:rPr>
                <w:sz w:val="25"/>
                <w:szCs w:val="25"/>
              </w:rPr>
              <w:br w:type="page"/>
            </w:r>
            <w:r w:rsidRPr="00672427">
              <w:rPr>
                <w:b/>
                <w:sz w:val="25"/>
                <w:szCs w:val="25"/>
              </w:rPr>
              <w:t>III. Tiesību akta projekta ietekme uz valsts budžetu un pašvaldību budžetiem</w:t>
            </w:r>
          </w:p>
        </w:tc>
      </w:tr>
      <w:tr w:rsidR="009B774A" w:rsidRPr="00672427" w:rsidTr="00FA0234">
        <w:trPr>
          <w:jc w:val="center"/>
        </w:trPr>
        <w:tc>
          <w:tcPr>
            <w:tcW w:w="3637" w:type="dxa"/>
            <w:vMerge w:val="restart"/>
            <w:vAlign w:val="center"/>
          </w:tcPr>
          <w:p w:rsidR="009B774A" w:rsidRPr="00672427" w:rsidRDefault="009B774A" w:rsidP="001A0506">
            <w:pPr>
              <w:jc w:val="center"/>
              <w:rPr>
                <w:b/>
                <w:sz w:val="25"/>
                <w:szCs w:val="25"/>
              </w:rPr>
            </w:pPr>
            <w:r w:rsidRPr="00672427">
              <w:rPr>
                <w:b/>
                <w:sz w:val="25"/>
                <w:szCs w:val="25"/>
              </w:rPr>
              <w:t>Rādītāji</w:t>
            </w:r>
          </w:p>
        </w:tc>
        <w:tc>
          <w:tcPr>
            <w:tcW w:w="2929" w:type="dxa"/>
            <w:gridSpan w:val="2"/>
            <w:vMerge w:val="restart"/>
            <w:vAlign w:val="center"/>
          </w:tcPr>
          <w:p w:rsidR="009B774A" w:rsidRPr="00672427" w:rsidRDefault="009B774A" w:rsidP="001A0506">
            <w:pPr>
              <w:jc w:val="center"/>
              <w:rPr>
                <w:b/>
                <w:sz w:val="25"/>
                <w:szCs w:val="25"/>
              </w:rPr>
            </w:pPr>
            <w:r w:rsidRPr="00672427">
              <w:rPr>
                <w:b/>
                <w:sz w:val="25"/>
                <w:szCs w:val="25"/>
              </w:rPr>
              <w:t>2014</w:t>
            </w:r>
          </w:p>
        </w:tc>
        <w:tc>
          <w:tcPr>
            <w:tcW w:w="3643" w:type="dxa"/>
            <w:gridSpan w:val="3"/>
            <w:vAlign w:val="center"/>
          </w:tcPr>
          <w:p w:rsidR="009B774A" w:rsidRPr="00672427" w:rsidRDefault="009B774A" w:rsidP="001A0506">
            <w:pPr>
              <w:jc w:val="center"/>
              <w:rPr>
                <w:b/>
                <w:i/>
                <w:sz w:val="25"/>
                <w:szCs w:val="25"/>
              </w:rPr>
            </w:pPr>
            <w:r w:rsidRPr="00672427">
              <w:rPr>
                <w:sz w:val="25"/>
                <w:szCs w:val="25"/>
              </w:rPr>
              <w:t>Turpmākie trīs gadi (</w:t>
            </w:r>
            <w:r w:rsidRPr="00672427">
              <w:rPr>
                <w:i/>
                <w:sz w:val="25"/>
                <w:szCs w:val="25"/>
              </w:rPr>
              <w:t>euro</w:t>
            </w:r>
            <w:r w:rsidRPr="00672427">
              <w:rPr>
                <w:sz w:val="25"/>
                <w:szCs w:val="25"/>
              </w:rPr>
              <w:t>)</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2929" w:type="dxa"/>
            <w:gridSpan w:val="2"/>
            <w:vMerge/>
            <w:vAlign w:val="center"/>
          </w:tcPr>
          <w:p w:rsidR="009B774A" w:rsidRPr="00672427" w:rsidRDefault="009B774A" w:rsidP="001A0506">
            <w:pPr>
              <w:jc w:val="center"/>
              <w:rPr>
                <w:b/>
                <w:i/>
                <w:sz w:val="25"/>
                <w:szCs w:val="25"/>
              </w:rPr>
            </w:pPr>
          </w:p>
        </w:tc>
        <w:tc>
          <w:tcPr>
            <w:tcW w:w="1189" w:type="dxa"/>
            <w:vAlign w:val="center"/>
          </w:tcPr>
          <w:p w:rsidR="009B774A" w:rsidRPr="00672427" w:rsidRDefault="009B774A" w:rsidP="001A0506">
            <w:pPr>
              <w:jc w:val="center"/>
              <w:rPr>
                <w:b/>
                <w:i/>
                <w:sz w:val="25"/>
                <w:szCs w:val="25"/>
              </w:rPr>
            </w:pPr>
            <w:r w:rsidRPr="00672427">
              <w:rPr>
                <w:b/>
                <w:bCs/>
                <w:sz w:val="25"/>
                <w:szCs w:val="25"/>
              </w:rPr>
              <w:t>2015</w:t>
            </w:r>
          </w:p>
        </w:tc>
        <w:tc>
          <w:tcPr>
            <w:tcW w:w="1194" w:type="dxa"/>
            <w:vAlign w:val="center"/>
          </w:tcPr>
          <w:p w:rsidR="009B774A" w:rsidRPr="00672427" w:rsidRDefault="009B774A" w:rsidP="001A0506">
            <w:pPr>
              <w:jc w:val="center"/>
              <w:rPr>
                <w:b/>
                <w:i/>
                <w:sz w:val="25"/>
                <w:szCs w:val="25"/>
              </w:rPr>
            </w:pPr>
            <w:r w:rsidRPr="00672427">
              <w:rPr>
                <w:b/>
                <w:bCs/>
                <w:sz w:val="25"/>
                <w:szCs w:val="25"/>
              </w:rPr>
              <w:t>2016</w:t>
            </w:r>
          </w:p>
        </w:tc>
        <w:tc>
          <w:tcPr>
            <w:tcW w:w="1260" w:type="dxa"/>
            <w:vAlign w:val="center"/>
          </w:tcPr>
          <w:p w:rsidR="009B774A" w:rsidRPr="00672427" w:rsidRDefault="009B774A" w:rsidP="001A0506">
            <w:pPr>
              <w:jc w:val="center"/>
              <w:rPr>
                <w:b/>
                <w:i/>
                <w:sz w:val="25"/>
                <w:szCs w:val="25"/>
              </w:rPr>
            </w:pPr>
            <w:r w:rsidRPr="00672427">
              <w:rPr>
                <w:b/>
                <w:bCs/>
                <w:sz w:val="25"/>
                <w:szCs w:val="25"/>
              </w:rPr>
              <w:t>2017</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1541" w:type="dxa"/>
            <w:vAlign w:val="center"/>
          </w:tcPr>
          <w:p w:rsidR="009B774A" w:rsidRPr="00672427" w:rsidRDefault="009B774A" w:rsidP="001A0506">
            <w:pPr>
              <w:jc w:val="center"/>
              <w:rPr>
                <w:b/>
                <w:i/>
                <w:sz w:val="25"/>
                <w:szCs w:val="25"/>
              </w:rPr>
            </w:pPr>
            <w:r w:rsidRPr="00672427">
              <w:rPr>
                <w:sz w:val="25"/>
                <w:szCs w:val="25"/>
              </w:rPr>
              <w:t>saskaņā ar valsts budžetu kārtējam gadam</w:t>
            </w:r>
          </w:p>
        </w:tc>
        <w:tc>
          <w:tcPr>
            <w:tcW w:w="1388" w:type="dxa"/>
            <w:vAlign w:val="center"/>
          </w:tcPr>
          <w:p w:rsidR="009B774A" w:rsidRPr="00672427" w:rsidRDefault="009B774A" w:rsidP="001A0506">
            <w:pPr>
              <w:jc w:val="center"/>
              <w:rPr>
                <w:b/>
                <w:i/>
                <w:sz w:val="25"/>
                <w:szCs w:val="25"/>
              </w:rPr>
            </w:pPr>
            <w:r w:rsidRPr="00672427">
              <w:rPr>
                <w:sz w:val="25"/>
                <w:szCs w:val="25"/>
              </w:rPr>
              <w:t>izmaiņas kārtējā gadā, salīdzinot ar budžetu kārtējam gadam</w:t>
            </w:r>
          </w:p>
        </w:tc>
        <w:tc>
          <w:tcPr>
            <w:tcW w:w="1189"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194"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260"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r>
      <w:tr w:rsidR="009B774A" w:rsidRPr="00672427" w:rsidTr="00FA0234">
        <w:trPr>
          <w:jc w:val="center"/>
        </w:trPr>
        <w:tc>
          <w:tcPr>
            <w:tcW w:w="3637" w:type="dxa"/>
            <w:vAlign w:val="center"/>
          </w:tcPr>
          <w:p w:rsidR="009B774A" w:rsidRPr="00672427" w:rsidRDefault="009B774A" w:rsidP="001A0506">
            <w:pPr>
              <w:jc w:val="center"/>
              <w:rPr>
                <w:bCs/>
                <w:sz w:val="25"/>
                <w:szCs w:val="25"/>
              </w:rPr>
            </w:pPr>
            <w:r w:rsidRPr="00672427">
              <w:rPr>
                <w:bCs/>
                <w:sz w:val="25"/>
                <w:szCs w:val="25"/>
              </w:rPr>
              <w:t>1</w:t>
            </w:r>
          </w:p>
        </w:tc>
        <w:tc>
          <w:tcPr>
            <w:tcW w:w="1541" w:type="dxa"/>
            <w:vAlign w:val="center"/>
          </w:tcPr>
          <w:p w:rsidR="009B774A" w:rsidRPr="00672427" w:rsidRDefault="009B774A" w:rsidP="001A0506">
            <w:pPr>
              <w:jc w:val="center"/>
              <w:rPr>
                <w:bCs/>
                <w:sz w:val="25"/>
                <w:szCs w:val="25"/>
              </w:rPr>
            </w:pPr>
            <w:r w:rsidRPr="00672427">
              <w:rPr>
                <w:bCs/>
                <w:sz w:val="25"/>
                <w:szCs w:val="25"/>
              </w:rPr>
              <w:t>2</w:t>
            </w:r>
          </w:p>
        </w:tc>
        <w:tc>
          <w:tcPr>
            <w:tcW w:w="1388" w:type="dxa"/>
            <w:vAlign w:val="center"/>
          </w:tcPr>
          <w:p w:rsidR="009B774A" w:rsidRPr="00672427" w:rsidRDefault="009B774A" w:rsidP="001A0506">
            <w:pPr>
              <w:jc w:val="center"/>
              <w:rPr>
                <w:bCs/>
                <w:sz w:val="25"/>
                <w:szCs w:val="25"/>
              </w:rPr>
            </w:pPr>
            <w:r w:rsidRPr="00672427">
              <w:rPr>
                <w:bCs/>
                <w:sz w:val="25"/>
                <w:szCs w:val="25"/>
              </w:rPr>
              <w:t>3</w:t>
            </w:r>
          </w:p>
        </w:tc>
        <w:tc>
          <w:tcPr>
            <w:tcW w:w="1189" w:type="dxa"/>
            <w:vAlign w:val="center"/>
          </w:tcPr>
          <w:p w:rsidR="009B774A" w:rsidRPr="00672427" w:rsidRDefault="009B774A" w:rsidP="001A0506">
            <w:pPr>
              <w:jc w:val="center"/>
              <w:rPr>
                <w:bCs/>
                <w:sz w:val="25"/>
                <w:szCs w:val="25"/>
              </w:rPr>
            </w:pPr>
            <w:r w:rsidRPr="00672427">
              <w:rPr>
                <w:bCs/>
                <w:sz w:val="25"/>
                <w:szCs w:val="25"/>
              </w:rPr>
              <w:t>4</w:t>
            </w:r>
          </w:p>
        </w:tc>
        <w:tc>
          <w:tcPr>
            <w:tcW w:w="1194" w:type="dxa"/>
            <w:vAlign w:val="center"/>
          </w:tcPr>
          <w:p w:rsidR="009B774A" w:rsidRPr="00672427" w:rsidRDefault="009B774A" w:rsidP="001A0506">
            <w:pPr>
              <w:jc w:val="center"/>
              <w:rPr>
                <w:bCs/>
                <w:sz w:val="25"/>
                <w:szCs w:val="25"/>
              </w:rPr>
            </w:pPr>
            <w:r w:rsidRPr="00672427">
              <w:rPr>
                <w:bCs/>
                <w:sz w:val="25"/>
                <w:szCs w:val="25"/>
              </w:rPr>
              <w:t>5</w:t>
            </w:r>
          </w:p>
        </w:tc>
        <w:tc>
          <w:tcPr>
            <w:tcW w:w="1260" w:type="dxa"/>
            <w:vAlign w:val="center"/>
          </w:tcPr>
          <w:p w:rsidR="009B774A" w:rsidRPr="00672427" w:rsidRDefault="009B774A" w:rsidP="001A0506">
            <w:pPr>
              <w:jc w:val="center"/>
              <w:rPr>
                <w:bCs/>
                <w:sz w:val="25"/>
                <w:szCs w:val="25"/>
              </w:rPr>
            </w:pPr>
            <w:r w:rsidRPr="00672427">
              <w:rPr>
                <w:bCs/>
                <w:sz w:val="25"/>
                <w:szCs w:val="25"/>
              </w:rPr>
              <w:t>6</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 Budžeta ieņēmumi:</w:t>
            </w:r>
          </w:p>
        </w:tc>
        <w:tc>
          <w:tcPr>
            <w:tcW w:w="1541" w:type="dxa"/>
          </w:tcPr>
          <w:p w:rsidR="0005209B" w:rsidRPr="00672427" w:rsidRDefault="004A56AF" w:rsidP="0005209B">
            <w:pPr>
              <w:jc w:val="center"/>
              <w:rPr>
                <w:b/>
                <w:sz w:val="25"/>
                <w:szCs w:val="25"/>
              </w:rPr>
            </w:pPr>
            <w:r w:rsidRPr="00672427">
              <w:rPr>
                <w:b/>
                <w:sz w:val="25"/>
                <w:szCs w:val="25"/>
              </w:rPr>
              <w:t>0</w:t>
            </w:r>
          </w:p>
        </w:tc>
        <w:tc>
          <w:tcPr>
            <w:tcW w:w="1388" w:type="dxa"/>
          </w:tcPr>
          <w:p w:rsidR="0005209B" w:rsidRPr="00672427" w:rsidRDefault="004A56AF" w:rsidP="007A1337">
            <w:pPr>
              <w:jc w:val="center"/>
              <w:rPr>
                <w:b/>
                <w:sz w:val="25"/>
                <w:szCs w:val="25"/>
              </w:rPr>
            </w:pPr>
            <w:r w:rsidRPr="00672427">
              <w:rPr>
                <w:b/>
                <w:sz w:val="25"/>
                <w:szCs w:val="25"/>
              </w:rPr>
              <w:t>0</w:t>
            </w:r>
          </w:p>
        </w:tc>
        <w:tc>
          <w:tcPr>
            <w:tcW w:w="1189" w:type="dxa"/>
          </w:tcPr>
          <w:p w:rsidR="0005209B" w:rsidRPr="00672427" w:rsidRDefault="0005209B" w:rsidP="0005209B">
            <w:pPr>
              <w:jc w:val="center"/>
              <w:rPr>
                <w:b/>
                <w:sz w:val="25"/>
                <w:szCs w:val="25"/>
              </w:rPr>
            </w:pPr>
            <w:r w:rsidRPr="00672427">
              <w:rPr>
                <w:b/>
                <w:sz w:val="25"/>
                <w:szCs w:val="25"/>
              </w:rPr>
              <w:t>0</w:t>
            </w:r>
          </w:p>
        </w:tc>
        <w:tc>
          <w:tcPr>
            <w:tcW w:w="1194" w:type="dxa"/>
          </w:tcPr>
          <w:p w:rsidR="0005209B" w:rsidRPr="00672427" w:rsidRDefault="0005209B" w:rsidP="0005209B">
            <w:pPr>
              <w:jc w:val="center"/>
              <w:rPr>
                <w:b/>
                <w:sz w:val="25"/>
                <w:szCs w:val="25"/>
              </w:rPr>
            </w:pPr>
            <w:r w:rsidRPr="00672427">
              <w:rPr>
                <w:b/>
                <w:sz w:val="25"/>
                <w:szCs w:val="25"/>
              </w:rPr>
              <w:t>0</w:t>
            </w:r>
          </w:p>
        </w:tc>
        <w:tc>
          <w:tcPr>
            <w:tcW w:w="1260" w:type="dxa"/>
          </w:tcPr>
          <w:p w:rsidR="0005209B" w:rsidRPr="00672427" w:rsidRDefault="00FA0234" w:rsidP="00FA0234">
            <w:pPr>
              <w:jc w:val="center"/>
              <w:rPr>
                <w:b/>
                <w:sz w:val="25"/>
                <w:szCs w:val="25"/>
              </w:rPr>
            </w:pPr>
            <w:r w:rsidRPr="00672427">
              <w:rPr>
                <w:b/>
                <w:sz w:val="25"/>
                <w:szCs w:val="25"/>
              </w:rPr>
              <w:t>0</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1.1. valsts pamatbudžets, tai skaitā ieņēmumi no maksas pakalpojumiem un citi pašu ieņēmumi</w:t>
            </w:r>
          </w:p>
        </w:tc>
        <w:tc>
          <w:tcPr>
            <w:tcW w:w="1541" w:type="dxa"/>
          </w:tcPr>
          <w:p w:rsidR="0005209B" w:rsidRPr="00672427" w:rsidRDefault="0005209B" w:rsidP="0005209B">
            <w:pPr>
              <w:jc w:val="center"/>
              <w:rPr>
                <w:i/>
                <w:sz w:val="25"/>
                <w:szCs w:val="25"/>
              </w:rPr>
            </w:pPr>
          </w:p>
        </w:tc>
        <w:tc>
          <w:tcPr>
            <w:tcW w:w="1388" w:type="dxa"/>
          </w:tcPr>
          <w:p w:rsidR="0005209B" w:rsidRPr="00672427" w:rsidRDefault="0005209B" w:rsidP="0005209B">
            <w:pPr>
              <w:jc w:val="center"/>
              <w:rPr>
                <w:i/>
                <w:sz w:val="25"/>
                <w:szCs w:val="25"/>
              </w:rPr>
            </w:pPr>
          </w:p>
        </w:tc>
        <w:tc>
          <w:tcPr>
            <w:tcW w:w="1189" w:type="dxa"/>
          </w:tcPr>
          <w:p w:rsidR="0005209B" w:rsidRPr="00672427" w:rsidRDefault="0005209B" w:rsidP="0005209B">
            <w:pPr>
              <w:jc w:val="center"/>
              <w:rPr>
                <w:i/>
                <w:sz w:val="25"/>
                <w:szCs w:val="25"/>
              </w:rPr>
            </w:pPr>
          </w:p>
        </w:tc>
        <w:tc>
          <w:tcPr>
            <w:tcW w:w="1194" w:type="dxa"/>
          </w:tcPr>
          <w:p w:rsidR="0005209B" w:rsidRPr="00672427" w:rsidRDefault="0005209B" w:rsidP="0005209B">
            <w:pPr>
              <w:jc w:val="center"/>
              <w:rPr>
                <w:i/>
                <w:sz w:val="25"/>
                <w:szCs w:val="25"/>
              </w:rPr>
            </w:pPr>
          </w:p>
        </w:tc>
        <w:tc>
          <w:tcPr>
            <w:tcW w:w="1260" w:type="dxa"/>
          </w:tcPr>
          <w:p w:rsidR="0005209B" w:rsidRPr="00672427" w:rsidRDefault="0005209B" w:rsidP="0005209B">
            <w:pPr>
              <w:jc w:val="center"/>
              <w:rPr>
                <w:i/>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1.3. pašvaldību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60679E" w:rsidRPr="00672427" w:rsidTr="00FA0234">
        <w:trPr>
          <w:jc w:val="center"/>
        </w:trPr>
        <w:tc>
          <w:tcPr>
            <w:tcW w:w="3637" w:type="dxa"/>
          </w:tcPr>
          <w:p w:rsidR="0060679E" w:rsidRPr="00672427" w:rsidRDefault="0060679E" w:rsidP="0060679E">
            <w:pPr>
              <w:rPr>
                <w:sz w:val="25"/>
                <w:szCs w:val="25"/>
              </w:rPr>
            </w:pPr>
            <w:r w:rsidRPr="00672427">
              <w:rPr>
                <w:sz w:val="25"/>
                <w:szCs w:val="25"/>
              </w:rPr>
              <w:t>2. Budžeta izdevumi:</w:t>
            </w:r>
          </w:p>
        </w:tc>
        <w:tc>
          <w:tcPr>
            <w:tcW w:w="1541" w:type="dxa"/>
          </w:tcPr>
          <w:p w:rsidR="0060679E" w:rsidRPr="00672427" w:rsidRDefault="0060679E" w:rsidP="0060679E">
            <w:pPr>
              <w:jc w:val="center"/>
              <w:rPr>
                <w:b/>
                <w:sz w:val="25"/>
                <w:szCs w:val="25"/>
              </w:rPr>
            </w:pPr>
            <w:r w:rsidRPr="00672427">
              <w:rPr>
                <w:b/>
                <w:sz w:val="25"/>
                <w:szCs w:val="25"/>
              </w:rPr>
              <w:t>0</w:t>
            </w:r>
          </w:p>
        </w:tc>
        <w:tc>
          <w:tcPr>
            <w:tcW w:w="1388" w:type="dxa"/>
          </w:tcPr>
          <w:p w:rsidR="0060679E" w:rsidRPr="00672427" w:rsidRDefault="0060679E" w:rsidP="0060679E">
            <w:pPr>
              <w:jc w:val="center"/>
              <w:rPr>
                <w:b/>
                <w:sz w:val="25"/>
                <w:szCs w:val="25"/>
              </w:rPr>
            </w:pPr>
            <w:r>
              <w:rPr>
                <w:b/>
                <w:sz w:val="25"/>
                <w:szCs w:val="25"/>
              </w:rPr>
              <w:t>+600000</w:t>
            </w:r>
          </w:p>
        </w:tc>
        <w:tc>
          <w:tcPr>
            <w:tcW w:w="1189" w:type="dxa"/>
          </w:tcPr>
          <w:p w:rsidR="0060679E" w:rsidRPr="00672427" w:rsidRDefault="0060679E" w:rsidP="0060679E">
            <w:pPr>
              <w:jc w:val="center"/>
              <w:rPr>
                <w:b/>
                <w:sz w:val="25"/>
                <w:szCs w:val="25"/>
              </w:rPr>
            </w:pPr>
            <w:r w:rsidRPr="00672427">
              <w:rPr>
                <w:b/>
                <w:sz w:val="25"/>
                <w:szCs w:val="25"/>
              </w:rPr>
              <w:t>0</w:t>
            </w:r>
          </w:p>
        </w:tc>
        <w:tc>
          <w:tcPr>
            <w:tcW w:w="1194" w:type="dxa"/>
          </w:tcPr>
          <w:p w:rsidR="0060679E" w:rsidRPr="00672427" w:rsidRDefault="0060679E" w:rsidP="0060679E">
            <w:pPr>
              <w:jc w:val="center"/>
              <w:rPr>
                <w:b/>
                <w:sz w:val="25"/>
                <w:szCs w:val="25"/>
              </w:rPr>
            </w:pPr>
            <w:r w:rsidRPr="00672427">
              <w:rPr>
                <w:b/>
                <w:sz w:val="25"/>
                <w:szCs w:val="25"/>
              </w:rPr>
              <w:t>0</w:t>
            </w:r>
          </w:p>
        </w:tc>
        <w:tc>
          <w:tcPr>
            <w:tcW w:w="1260" w:type="dxa"/>
          </w:tcPr>
          <w:p w:rsidR="0060679E" w:rsidRPr="00672427" w:rsidRDefault="0060679E" w:rsidP="0060679E">
            <w:pPr>
              <w:jc w:val="center"/>
              <w:rPr>
                <w:b/>
                <w:sz w:val="25"/>
                <w:szCs w:val="25"/>
              </w:rPr>
            </w:pPr>
            <w:r w:rsidRPr="00672427">
              <w:rPr>
                <w:b/>
                <w:sz w:val="25"/>
                <w:szCs w:val="25"/>
              </w:rPr>
              <w:t>0</w:t>
            </w:r>
          </w:p>
        </w:tc>
      </w:tr>
      <w:tr w:rsidR="0060679E" w:rsidRPr="00672427" w:rsidTr="00FA0234">
        <w:trPr>
          <w:jc w:val="center"/>
        </w:trPr>
        <w:tc>
          <w:tcPr>
            <w:tcW w:w="3637" w:type="dxa"/>
          </w:tcPr>
          <w:p w:rsidR="0060679E" w:rsidRPr="00672427" w:rsidRDefault="0060679E" w:rsidP="0060679E">
            <w:pPr>
              <w:rPr>
                <w:sz w:val="25"/>
                <w:szCs w:val="25"/>
              </w:rPr>
            </w:pPr>
            <w:r w:rsidRPr="00672427">
              <w:rPr>
                <w:sz w:val="25"/>
                <w:szCs w:val="25"/>
              </w:rPr>
              <w:t>2.1. valsts pamatbudžets</w:t>
            </w:r>
          </w:p>
        </w:tc>
        <w:tc>
          <w:tcPr>
            <w:tcW w:w="1541" w:type="dxa"/>
          </w:tcPr>
          <w:p w:rsidR="0060679E" w:rsidRPr="00672427" w:rsidRDefault="0060679E" w:rsidP="0060679E">
            <w:pPr>
              <w:jc w:val="center"/>
              <w:rPr>
                <w:i/>
                <w:sz w:val="25"/>
                <w:szCs w:val="25"/>
              </w:rPr>
            </w:pPr>
            <w:r w:rsidRPr="00672427">
              <w:rPr>
                <w:i/>
                <w:sz w:val="25"/>
                <w:szCs w:val="25"/>
              </w:rPr>
              <w:t>0</w:t>
            </w:r>
          </w:p>
        </w:tc>
        <w:tc>
          <w:tcPr>
            <w:tcW w:w="1388" w:type="dxa"/>
          </w:tcPr>
          <w:p w:rsidR="0060679E" w:rsidRPr="00672427" w:rsidRDefault="0060679E" w:rsidP="0060679E">
            <w:pPr>
              <w:jc w:val="center"/>
              <w:rPr>
                <w:i/>
                <w:sz w:val="25"/>
                <w:szCs w:val="25"/>
              </w:rPr>
            </w:pPr>
            <w:r>
              <w:rPr>
                <w:i/>
                <w:sz w:val="25"/>
                <w:szCs w:val="25"/>
              </w:rPr>
              <w:t>+600000</w:t>
            </w:r>
          </w:p>
        </w:tc>
        <w:tc>
          <w:tcPr>
            <w:tcW w:w="1189" w:type="dxa"/>
          </w:tcPr>
          <w:p w:rsidR="0060679E" w:rsidRPr="00672427" w:rsidRDefault="0060679E" w:rsidP="0060679E">
            <w:pPr>
              <w:jc w:val="center"/>
              <w:rPr>
                <w:i/>
                <w:sz w:val="25"/>
                <w:szCs w:val="25"/>
              </w:rPr>
            </w:pPr>
            <w:r w:rsidRPr="00672427">
              <w:rPr>
                <w:i/>
                <w:sz w:val="25"/>
                <w:szCs w:val="25"/>
              </w:rPr>
              <w:t>0</w:t>
            </w:r>
          </w:p>
        </w:tc>
        <w:tc>
          <w:tcPr>
            <w:tcW w:w="1194" w:type="dxa"/>
          </w:tcPr>
          <w:p w:rsidR="0060679E" w:rsidRPr="00672427" w:rsidRDefault="0060679E" w:rsidP="0060679E">
            <w:pPr>
              <w:jc w:val="center"/>
              <w:rPr>
                <w:i/>
                <w:sz w:val="25"/>
                <w:szCs w:val="25"/>
              </w:rPr>
            </w:pPr>
            <w:r w:rsidRPr="00672427">
              <w:rPr>
                <w:i/>
                <w:sz w:val="25"/>
                <w:szCs w:val="25"/>
              </w:rPr>
              <w:t>0</w:t>
            </w:r>
          </w:p>
        </w:tc>
        <w:tc>
          <w:tcPr>
            <w:tcW w:w="1260" w:type="dxa"/>
          </w:tcPr>
          <w:p w:rsidR="0060679E" w:rsidRPr="00672427" w:rsidRDefault="0060679E" w:rsidP="0060679E">
            <w:pPr>
              <w:jc w:val="center"/>
              <w:rPr>
                <w:i/>
                <w:sz w:val="25"/>
                <w:szCs w:val="25"/>
              </w:rPr>
            </w:pPr>
            <w:r w:rsidRPr="00672427">
              <w:rPr>
                <w:i/>
                <w:sz w:val="25"/>
                <w:szCs w:val="25"/>
              </w:rPr>
              <w:t>0</w:t>
            </w:r>
          </w:p>
        </w:tc>
      </w:tr>
      <w:tr w:rsidR="0060679E" w:rsidRPr="00672427" w:rsidTr="00FA0234">
        <w:trPr>
          <w:jc w:val="center"/>
        </w:trPr>
        <w:tc>
          <w:tcPr>
            <w:tcW w:w="3637" w:type="dxa"/>
          </w:tcPr>
          <w:p w:rsidR="0060679E" w:rsidRPr="00672427" w:rsidRDefault="0060679E" w:rsidP="0060679E">
            <w:pPr>
              <w:rPr>
                <w:sz w:val="25"/>
                <w:szCs w:val="25"/>
              </w:rPr>
            </w:pPr>
            <w:r w:rsidRPr="00672427">
              <w:rPr>
                <w:sz w:val="25"/>
                <w:szCs w:val="25"/>
              </w:rPr>
              <w:t>2.2. valsts speciālais budžets</w:t>
            </w:r>
          </w:p>
        </w:tc>
        <w:tc>
          <w:tcPr>
            <w:tcW w:w="1541" w:type="dxa"/>
          </w:tcPr>
          <w:p w:rsidR="0060679E" w:rsidRPr="00672427" w:rsidRDefault="0060679E" w:rsidP="0060679E">
            <w:pPr>
              <w:jc w:val="center"/>
              <w:rPr>
                <w:sz w:val="25"/>
                <w:szCs w:val="25"/>
              </w:rPr>
            </w:pPr>
          </w:p>
        </w:tc>
        <w:tc>
          <w:tcPr>
            <w:tcW w:w="1388" w:type="dxa"/>
          </w:tcPr>
          <w:p w:rsidR="0060679E" w:rsidRPr="00672427" w:rsidRDefault="0060679E" w:rsidP="0060679E">
            <w:pPr>
              <w:jc w:val="center"/>
              <w:rPr>
                <w:sz w:val="25"/>
                <w:szCs w:val="25"/>
              </w:rPr>
            </w:pPr>
          </w:p>
        </w:tc>
        <w:tc>
          <w:tcPr>
            <w:tcW w:w="1189" w:type="dxa"/>
          </w:tcPr>
          <w:p w:rsidR="0060679E" w:rsidRPr="00672427" w:rsidRDefault="0060679E" w:rsidP="0060679E">
            <w:pPr>
              <w:jc w:val="center"/>
              <w:rPr>
                <w:sz w:val="25"/>
                <w:szCs w:val="25"/>
              </w:rPr>
            </w:pPr>
          </w:p>
        </w:tc>
        <w:tc>
          <w:tcPr>
            <w:tcW w:w="1194" w:type="dxa"/>
          </w:tcPr>
          <w:p w:rsidR="0060679E" w:rsidRPr="00672427" w:rsidRDefault="0060679E" w:rsidP="0060679E">
            <w:pPr>
              <w:jc w:val="center"/>
              <w:rPr>
                <w:sz w:val="25"/>
                <w:szCs w:val="25"/>
              </w:rPr>
            </w:pPr>
          </w:p>
        </w:tc>
        <w:tc>
          <w:tcPr>
            <w:tcW w:w="1260" w:type="dxa"/>
          </w:tcPr>
          <w:p w:rsidR="0060679E" w:rsidRPr="00672427" w:rsidRDefault="0060679E" w:rsidP="0060679E">
            <w:pPr>
              <w:jc w:val="center"/>
              <w:rPr>
                <w:sz w:val="25"/>
                <w:szCs w:val="25"/>
              </w:rPr>
            </w:pPr>
          </w:p>
        </w:tc>
      </w:tr>
      <w:tr w:rsidR="0060679E" w:rsidRPr="00672427" w:rsidTr="00FA0234">
        <w:trPr>
          <w:jc w:val="center"/>
        </w:trPr>
        <w:tc>
          <w:tcPr>
            <w:tcW w:w="3637" w:type="dxa"/>
          </w:tcPr>
          <w:p w:rsidR="0060679E" w:rsidRPr="00672427" w:rsidRDefault="0060679E" w:rsidP="0060679E">
            <w:pPr>
              <w:rPr>
                <w:sz w:val="25"/>
                <w:szCs w:val="25"/>
              </w:rPr>
            </w:pPr>
            <w:r w:rsidRPr="00672427">
              <w:rPr>
                <w:sz w:val="25"/>
                <w:szCs w:val="25"/>
              </w:rPr>
              <w:t xml:space="preserve">2.3. pašvaldību budžets </w:t>
            </w:r>
          </w:p>
        </w:tc>
        <w:tc>
          <w:tcPr>
            <w:tcW w:w="1541" w:type="dxa"/>
          </w:tcPr>
          <w:p w:rsidR="0060679E" w:rsidRPr="00672427" w:rsidRDefault="0060679E" w:rsidP="0060679E">
            <w:pPr>
              <w:jc w:val="center"/>
              <w:rPr>
                <w:sz w:val="25"/>
                <w:szCs w:val="25"/>
              </w:rPr>
            </w:pPr>
          </w:p>
        </w:tc>
        <w:tc>
          <w:tcPr>
            <w:tcW w:w="1388" w:type="dxa"/>
          </w:tcPr>
          <w:p w:rsidR="0060679E" w:rsidRPr="00672427" w:rsidRDefault="0060679E" w:rsidP="0060679E">
            <w:pPr>
              <w:jc w:val="center"/>
              <w:rPr>
                <w:sz w:val="25"/>
                <w:szCs w:val="25"/>
              </w:rPr>
            </w:pPr>
          </w:p>
        </w:tc>
        <w:tc>
          <w:tcPr>
            <w:tcW w:w="1189" w:type="dxa"/>
          </w:tcPr>
          <w:p w:rsidR="0060679E" w:rsidRPr="00672427" w:rsidRDefault="0060679E" w:rsidP="0060679E">
            <w:pPr>
              <w:jc w:val="center"/>
              <w:rPr>
                <w:sz w:val="25"/>
                <w:szCs w:val="25"/>
              </w:rPr>
            </w:pPr>
          </w:p>
        </w:tc>
        <w:tc>
          <w:tcPr>
            <w:tcW w:w="1194" w:type="dxa"/>
          </w:tcPr>
          <w:p w:rsidR="0060679E" w:rsidRPr="00672427" w:rsidRDefault="0060679E" w:rsidP="0060679E">
            <w:pPr>
              <w:jc w:val="center"/>
              <w:rPr>
                <w:sz w:val="25"/>
                <w:szCs w:val="25"/>
              </w:rPr>
            </w:pPr>
          </w:p>
        </w:tc>
        <w:tc>
          <w:tcPr>
            <w:tcW w:w="1260" w:type="dxa"/>
          </w:tcPr>
          <w:p w:rsidR="0060679E" w:rsidRPr="00672427" w:rsidRDefault="0060679E" w:rsidP="0060679E">
            <w:pPr>
              <w:jc w:val="center"/>
              <w:rPr>
                <w:sz w:val="25"/>
                <w:szCs w:val="25"/>
              </w:rPr>
            </w:pPr>
          </w:p>
        </w:tc>
      </w:tr>
      <w:tr w:rsidR="0060679E" w:rsidRPr="00672427" w:rsidTr="00FA0234">
        <w:trPr>
          <w:jc w:val="center"/>
        </w:trPr>
        <w:tc>
          <w:tcPr>
            <w:tcW w:w="3637" w:type="dxa"/>
          </w:tcPr>
          <w:p w:rsidR="0060679E" w:rsidRPr="00672427" w:rsidRDefault="0060679E" w:rsidP="0060679E">
            <w:pPr>
              <w:rPr>
                <w:sz w:val="25"/>
                <w:szCs w:val="25"/>
              </w:rPr>
            </w:pPr>
            <w:r w:rsidRPr="00672427">
              <w:rPr>
                <w:sz w:val="25"/>
                <w:szCs w:val="25"/>
              </w:rPr>
              <w:t>3. Finansiālā ietekme:</w:t>
            </w:r>
          </w:p>
        </w:tc>
        <w:tc>
          <w:tcPr>
            <w:tcW w:w="1541" w:type="dxa"/>
            <w:shd w:val="clear" w:color="auto" w:fill="auto"/>
          </w:tcPr>
          <w:p w:rsidR="0060679E" w:rsidRPr="00672427" w:rsidRDefault="0060679E" w:rsidP="0060679E">
            <w:pPr>
              <w:jc w:val="center"/>
              <w:rPr>
                <w:b/>
                <w:sz w:val="25"/>
                <w:szCs w:val="25"/>
              </w:rPr>
            </w:pPr>
            <w:r w:rsidRPr="00672427">
              <w:rPr>
                <w:b/>
                <w:sz w:val="25"/>
                <w:szCs w:val="25"/>
              </w:rPr>
              <w:t>0</w:t>
            </w:r>
          </w:p>
        </w:tc>
        <w:tc>
          <w:tcPr>
            <w:tcW w:w="1388" w:type="dxa"/>
          </w:tcPr>
          <w:p w:rsidR="0060679E" w:rsidRPr="00672427" w:rsidRDefault="0060679E" w:rsidP="0060679E">
            <w:pPr>
              <w:jc w:val="center"/>
              <w:rPr>
                <w:b/>
                <w:sz w:val="25"/>
                <w:szCs w:val="25"/>
              </w:rPr>
            </w:pPr>
            <w:r>
              <w:rPr>
                <w:b/>
                <w:sz w:val="25"/>
                <w:szCs w:val="25"/>
              </w:rPr>
              <w:t>-60000</w:t>
            </w:r>
            <w:r w:rsidRPr="00672427">
              <w:rPr>
                <w:b/>
                <w:sz w:val="25"/>
                <w:szCs w:val="25"/>
              </w:rPr>
              <w:t>0</w:t>
            </w:r>
          </w:p>
        </w:tc>
        <w:tc>
          <w:tcPr>
            <w:tcW w:w="1189" w:type="dxa"/>
          </w:tcPr>
          <w:p w:rsidR="0060679E" w:rsidRPr="00672427" w:rsidRDefault="0060679E" w:rsidP="0060679E">
            <w:pPr>
              <w:jc w:val="center"/>
              <w:rPr>
                <w:b/>
                <w:sz w:val="25"/>
                <w:szCs w:val="25"/>
              </w:rPr>
            </w:pPr>
            <w:r w:rsidRPr="00672427">
              <w:rPr>
                <w:b/>
                <w:sz w:val="25"/>
                <w:szCs w:val="25"/>
              </w:rPr>
              <w:t>0</w:t>
            </w:r>
          </w:p>
        </w:tc>
        <w:tc>
          <w:tcPr>
            <w:tcW w:w="1194" w:type="dxa"/>
          </w:tcPr>
          <w:p w:rsidR="0060679E" w:rsidRPr="00672427" w:rsidRDefault="0060679E" w:rsidP="0060679E">
            <w:pPr>
              <w:jc w:val="center"/>
              <w:rPr>
                <w:b/>
                <w:sz w:val="25"/>
                <w:szCs w:val="25"/>
              </w:rPr>
            </w:pPr>
            <w:r w:rsidRPr="00672427">
              <w:rPr>
                <w:b/>
                <w:sz w:val="25"/>
                <w:szCs w:val="25"/>
              </w:rPr>
              <w:t>0</w:t>
            </w:r>
          </w:p>
        </w:tc>
        <w:tc>
          <w:tcPr>
            <w:tcW w:w="1260" w:type="dxa"/>
          </w:tcPr>
          <w:p w:rsidR="0060679E" w:rsidRPr="00672427" w:rsidRDefault="0060679E" w:rsidP="0060679E">
            <w:pPr>
              <w:jc w:val="center"/>
              <w:rPr>
                <w:b/>
                <w:sz w:val="25"/>
                <w:szCs w:val="25"/>
              </w:rPr>
            </w:pPr>
            <w:r w:rsidRPr="00672427">
              <w:rPr>
                <w:b/>
                <w:sz w:val="25"/>
                <w:szCs w:val="25"/>
              </w:rPr>
              <w:t>0</w:t>
            </w:r>
          </w:p>
        </w:tc>
      </w:tr>
      <w:tr w:rsidR="0060679E" w:rsidRPr="00672427" w:rsidTr="00FA0234">
        <w:trPr>
          <w:jc w:val="center"/>
        </w:trPr>
        <w:tc>
          <w:tcPr>
            <w:tcW w:w="3637" w:type="dxa"/>
          </w:tcPr>
          <w:p w:rsidR="0060679E" w:rsidRPr="00672427" w:rsidRDefault="0060679E" w:rsidP="0060679E">
            <w:pPr>
              <w:rPr>
                <w:sz w:val="25"/>
                <w:szCs w:val="25"/>
              </w:rPr>
            </w:pPr>
            <w:r w:rsidRPr="00672427">
              <w:rPr>
                <w:sz w:val="25"/>
                <w:szCs w:val="25"/>
              </w:rPr>
              <w:t>3.1. valsts pamatbudžets</w:t>
            </w:r>
          </w:p>
        </w:tc>
        <w:tc>
          <w:tcPr>
            <w:tcW w:w="1541" w:type="dxa"/>
            <w:shd w:val="clear" w:color="auto" w:fill="auto"/>
          </w:tcPr>
          <w:p w:rsidR="0060679E" w:rsidRPr="00672427" w:rsidRDefault="0060679E" w:rsidP="0060679E">
            <w:pPr>
              <w:jc w:val="center"/>
              <w:rPr>
                <w:i/>
                <w:sz w:val="25"/>
                <w:szCs w:val="25"/>
              </w:rPr>
            </w:pPr>
            <w:r w:rsidRPr="00672427">
              <w:rPr>
                <w:i/>
                <w:sz w:val="25"/>
                <w:szCs w:val="25"/>
              </w:rPr>
              <w:t>0</w:t>
            </w:r>
          </w:p>
        </w:tc>
        <w:tc>
          <w:tcPr>
            <w:tcW w:w="1388" w:type="dxa"/>
          </w:tcPr>
          <w:p w:rsidR="0060679E" w:rsidRPr="00672427" w:rsidRDefault="0060679E" w:rsidP="0060679E">
            <w:pPr>
              <w:jc w:val="center"/>
              <w:rPr>
                <w:i/>
                <w:sz w:val="25"/>
                <w:szCs w:val="25"/>
              </w:rPr>
            </w:pPr>
            <w:r>
              <w:rPr>
                <w:i/>
                <w:sz w:val="25"/>
                <w:szCs w:val="25"/>
              </w:rPr>
              <w:t>-600000</w:t>
            </w:r>
          </w:p>
        </w:tc>
        <w:tc>
          <w:tcPr>
            <w:tcW w:w="1189" w:type="dxa"/>
          </w:tcPr>
          <w:p w:rsidR="0060679E" w:rsidRPr="00672427" w:rsidRDefault="0060679E" w:rsidP="0060679E">
            <w:pPr>
              <w:jc w:val="center"/>
              <w:rPr>
                <w:i/>
                <w:sz w:val="25"/>
                <w:szCs w:val="25"/>
              </w:rPr>
            </w:pPr>
            <w:r w:rsidRPr="00672427">
              <w:rPr>
                <w:i/>
                <w:sz w:val="25"/>
                <w:szCs w:val="25"/>
              </w:rPr>
              <w:t>0</w:t>
            </w:r>
          </w:p>
        </w:tc>
        <w:tc>
          <w:tcPr>
            <w:tcW w:w="1194" w:type="dxa"/>
          </w:tcPr>
          <w:p w:rsidR="0060679E" w:rsidRPr="00672427" w:rsidRDefault="0060679E" w:rsidP="0060679E">
            <w:pPr>
              <w:jc w:val="center"/>
              <w:rPr>
                <w:i/>
                <w:sz w:val="25"/>
                <w:szCs w:val="25"/>
              </w:rPr>
            </w:pPr>
            <w:r w:rsidRPr="00672427">
              <w:rPr>
                <w:i/>
                <w:sz w:val="25"/>
                <w:szCs w:val="25"/>
              </w:rPr>
              <w:t>0</w:t>
            </w:r>
          </w:p>
        </w:tc>
        <w:tc>
          <w:tcPr>
            <w:tcW w:w="1260" w:type="dxa"/>
          </w:tcPr>
          <w:p w:rsidR="0060679E" w:rsidRPr="00672427" w:rsidRDefault="0060679E" w:rsidP="0060679E">
            <w:pPr>
              <w:jc w:val="center"/>
              <w:rPr>
                <w:i/>
                <w:sz w:val="25"/>
                <w:szCs w:val="25"/>
              </w:rPr>
            </w:pPr>
            <w:r w:rsidRPr="00672427">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3.2. speciālais budžets</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3.3. pašvaldību budžets </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val="restart"/>
          </w:tcPr>
          <w:p w:rsidR="009B774A" w:rsidRPr="00672427" w:rsidRDefault="009B774A" w:rsidP="001A0506">
            <w:pPr>
              <w:rPr>
                <w:sz w:val="25"/>
                <w:szCs w:val="25"/>
              </w:rPr>
            </w:pPr>
            <w:r w:rsidRPr="00672427">
              <w:rPr>
                <w:sz w:val="25"/>
                <w:szCs w:val="25"/>
              </w:rPr>
              <w:t>4. Finanšu līdzekļi papildu izdevumu finansēšanai (kompensējošu izdevumu samazinājumu norāda ar "+" zīmi)</w:t>
            </w:r>
          </w:p>
        </w:tc>
        <w:tc>
          <w:tcPr>
            <w:tcW w:w="1541" w:type="dxa"/>
            <w:vMerge w:val="restart"/>
          </w:tcPr>
          <w:p w:rsidR="009B774A" w:rsidRPr="00672427" w:rsidRDefault="009B774A" w:rsidP="001A0506">
            <w:pPr>
              <w:jc w:val="center"/>
              <w:rPr>
                <w:i/>
                <w:sz w:val="25"/>
                <w:szCs w:val="25"/>
              </w:rPr>
            </w:pPr>
            <w:r w:rsidRPr="00672427">
              <w:rPr>
                <w:sz w:val="25"/>
                <w:szCs w:val="25"/>
              </w:rPr>
              <w:t>X</w:t>
            </w:r>
          </w:p>
        </w:tc>
        <w:tc>
          <w:tcPr>
            <w:tcW w:w="1388" w:type="dxa"/>
          </w:tcPr>
          <w:p w:rsidR="009B774A" w:rsidRPr="00672427" w:rsidRDefault="0060679E" w:rsidP="001A0506">
            <w:pPr>
              <w:jc w:val="center"/>
              <w:rPr>
                <w:sz w:val="25"/>
                <w:szCs w:val="25"/>
              </w:rPr>
            </w:pPr>
            <w:r>
              <w:rPr>
                <w:sz w:val="25"/>
                <w:szCs w:val="25"/>
              </w:rPr>
              <w:t>+600000</w:t>
            </w:r>
          </w:p>
        </w:tc>
        <w:tc>
          <w:tcPr>
            <w:tcW w:w="1189" w:type="dxa"/>
          </w:tcPr>
          <w:p w:rsidR="009B774A" w:rsidRPr="00672427" w:rsidRDefault="009B774A" w:rsidP="001A0506">
            <w:pPr>
              <w:jc w:val="center"/>
              <w:rPr>
                <w:sz w:val="25"/>
                <w:szCs w:val="25"/>
              </w:rPr>
            </w:pPr>
            <w:r w:rsidRPr="00672427">
              <w:rPr>
                <w:sz w:val="25"/>
                <w:szCs w:val="25"/>
              </w:rPr>
              <w:t>0</w:t>
            </w:r>
          </w:p>
        </w:tc>
        <w:tc>
          <w:tcPr>
            <w:tcW w:w="1194" w:type="dxa"/>
          </w:tcPr>
          <w:p w:rsidR="009B774A" w:rsidRPr="00672427" w:rsidRDefault="009B774A" w:rsidP="001A0506">
            <w:pPr>
              <w:jc w:val="center"/>
              <w:rPr>
                <w:sz w:val="25"/>
                <w:szCs w:val="25"/>
              </w:rPr>
            </w:pPr>
            <w:r w:rsidRPr="00672427">
              <w:rPr>
                <w:sz w:val="25"/>
                <w:szCs w:val="25"/>
              </w:rPr>
              <w:t>0</w:t>
            </w:r>
          </w:p>
        </w:tc>
        <w:tc>
          <w:tcPr>
            <w:tcW w:w="1260" w:type="dxa"/>
          </w:tcPr>
          <w:p w:rsidR="009B774A" w:rsidRPr="00672427" w:rsidRDefault="009B774A" w:rsidP="001A0506">
            <w:pPr>
              <w:jc w:val="center"/>
              <w:rPr>
                <w:sz w:val="25"/>
                <w:szCs w:val="25"/>
              </w:rPr>
            </w:pPr>
            <w:r w:rsidRPr="00672427">
              <w:rPr>
                <w:sz w:val="25"/>
                <w:szCs w:val="25"/>
              </w:rPr>
              <w:t>0</w:t>
            </w: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60679E" w:rsidRPr="00672427" w:rsidTr="00FA0234">
        <w:trPr>
          <w:jc w:val="center"/>
        </w:trPr>
        <w:tc>
          <w:tcPr>
            <w:tcW w:w="3637" w:type="dxa"/>
          </w:tcPr>
          <w:p w:rsidR="0060679E" w:rsidRPr="00672427" w:rsidRDefault="0060679E" w:rsidP="0060679E">
            <w:pPr>
              <w:rPr>
                <w:sz w:val="25"/>
                <w:szCs w:val="25"/>
              </w:rPr>
            </w:pPr>
            <w:r w:rsidRPr="00672427">
              <w:rPr>
                <w:sz w:val="25"/>
                <w:szCs w:val="25"/>
              </w:rPr>
              <w:t>5. Precizēta finansiālā ietekme:</w:t>
            </w:r>
          </w:p>
        </w:tc>
        <w:tc>
          <w:tcPr>
            <w:tcW w:w="1541" w:type="dxa"/>
            <w:vMerge w:val="restart"/>
          </w:tcPr>
          <w:p w:rsidR="0060679E" w:rsidRPr="00672427" w:rsidRDefault="0060679E" w:rsidP="0060679E">
            <w:pPr>
              <w:jc w:val="center"/>
              <w:rPr>
                <w:i/>
                <w:sz w:val="25"/>
                <w:szCs w:val="25"/>
              </w:rPr>
            </w:pPr>
            <w:r w:rsidRPr="00672427">
              <w:rPr>
                <w:sz w:val="25"/>
                <w:szCs w:val="25"/>
              </w:rPr>
              <w:t>X</w:t>
            </w:r>
          </w:p>
        </w:tc>
        <w:tc>
          <w:tcPr>
            <w:tcW w:w="1388" w:type="dxa"/>
          </w:tcPr>
          <w:p w:rsidR="0060679E" w:rsidRPr="00672427" w:rsidRDefault="0060679E" w:rsidP="0060679E">
            <w:pPr>
              <w:jc w:val="center"/>
              <w:rPr>
                <w:b/>
                <w:sz w:val="25"/>
                <w:szCs w:val="25"/>
              </w:rPr>
            </w:pPr>
            <w:r w:rsidRPr="00672427">
              <w:rPr>
                <w:b/>
                <w:sz w:val="25"/>
                <w:szCs w:val="25"/>
              </w:rPr>
              <w:t>0</w:t>
            </w:r>
          </w:p>
        </w:tc>
        <w:tc>
          <w:tcPr>
            <w:tcW w:w="1189" w:type="dxa"/>
          </w:tcPr>
          <w:p w:rsidR="0060679E" w:rsidRPr="00672427" w:rsidRDefault="0060679E" w:rsidP="0060679E">
            <w:pPr>
              <w:jc w:val="center"/>
              <w:rPr>
                <w:b/>
                <w:sz w:val="25"/>
                <w:szCs w:val="25"/>
              </w:rPr>
            </w:pPr>
            <w:r w:rsidRPr="00672427">
              <w:rPr>
                <w:b/>
                <w:sz w:val="25"/>
                <w:szCs w:val="25"/>
              </w:rPr>
              <w:t>0</w:t>
            </w:r>
          </w:p>
        </w:tc>
        <w:tc>
          <w:tcPr>
            <w:tcW w:w="1194" w:type="dxa"/>
          </w:tcPr>
          <w:p w:rsidR="0060679E" w:rsidRPr="00672427" w:rsidRDefault="0060679E" w:rsidP="0060679E">
            <w:pPr>
              <w:jc w:val="center"/>
              <w:rPr>
                <w:b/>
                <w:sz w:val="25"/>
                <w:szCs w:val="25"/>
              </w:rPr>
            </w:pPr>
            <w:r w:rsidRPr="00672427">
              <w:rPr>
                <w:b/>
                <w:sz w:val="25"/>
                <w:szCs w:val="25"/>
              </w:rPr>
              <w:t>0</w:t>
            </w:r>
          </w:p>
        </w:tc>
        <w:tc>
          <w:tcPr>
            <w:tcW w:w="1260" w:type="dxa"/>
          </w:tcPr>
          <w:p w:rsidR="0060679E" w:rsidRPr="00672427" w:rsidRDefault="0060679E" w:rsidP="0060679E">
            <w:pPr>
              <w:jc w:val="center"/>
              <w:rPr>
                <w:b/>
                <w:sz w:val="25"/>
                <w:szCs w:val="25"/>
              </w:rPr>
            </w:pPr>
            <w:r w:rsidRPr="00672427">
              <w:rPr>
                <w:b/>
                <w:sz w:val="25"/>
                <w:szCs w:val="25"/>
              </w:rPr>
              <w:t>0</w:t>
            </w:r>
          </w:p>
        </w:tc>
      </w:tr>
      <w:tr w:rsidR="0060679E" w:rsidRPr="00672427" w:rsidTr="00FA0234">
        <w:trPr>
          <w:jc w:val="center"/>
        </w:trPr>
        <w:tc>
          <w:tcPr>
            <w:tcW w:w="3637" w:type="dxa"/>
          </w:tcPr>
          <w:p w:rsidR="0060679E" w:rsidRPr="00672427" w:rsidRDefault="0060679E" w:rsidP="0060679E">
            <w:pPr>
              <w:rPr>
                <w:sz w:val="25"/>
                <w:szCs w:val="25"/>
              </w:rPr>
            </w:pPr>
            <w:r w:rsidRPr="00672427">
              <w:rPr>
                <w:sz w:val="25"/>
                <w:szCs w:val="25"/>
              </w:rPr>
              <w:t>5.1. valsts pamatbudžets</w:t>
            </w:r>
          </w:p>
        </w:tc>
        <w:tc>
          <w:tcPr>
            <w:tcW w:w="1541" w:type="dxa"/>
            <w:vMerge/>
            <w:vAlign w:val="center"/>
          </w:tcPr>
          <w:p w:rsidR="0060679E" w:rsidRPr="00672427" w:rsidRDefault="0060679E" w:rsidP="0060679E">
            <w:pPr>
              <w:jc w:val="center"/>
              <w:rPr>
                <w:i/>
                <w:sz w:val="25"/>
                <w:szCs w:val="25"/>
              </w:rPr>
            </w:pPr>
          </w:p>
        </w:tc>
        <w:tc>
          <w:tcPr>
            <w:tcW w:w="1388" w:type="dxa"/>
          </w:tcPr>
          <w:p w:rsidR="0060679E" w:rsidRPr="00672427" w:rsidRDefault="0060679E" w:rsidP="0060679E">
            <w:pPr>
              <w:jc w:val="center"/>
              <w:rPr>
                <w:i/>
                <w:sz w:val="25"/>
                <w:szCs w:val="25"/>
              </w:rPr>
            </w:pPr>
            <w:r w:rsidRPr="00672427">
              <w:rPr>
                <w:i/>
                <w:sz w:val="25"/>
                <w:szCs w:val="25"/>
              </w:rPr>
              <w:t>0</w:t>
            </w:r>
          </w:p>
        </w:tc>
        <w:tc>
          <w:tcPr>
            <w:tcW w:w="1189" w:type="dxa"/>
          </w:tcPr>
          <w:p w:rsidR="0060679E" w:rsidRPr="00672427" w:rsidRDefault="0060679E" w:rsidP="0060679E">
            <w:pPr>
              <w:jc w:val="center"/>
              <w:rPr>
                <w:i/>
                <w:sz w:val="25"/>
                <w:szCs w:val="25"/>
              </w:rPr>
            </w:pPr>
            <w:r w:rsidRPr="00672427">
              <w:rPr>
                <w:i/>
                <w:sz w:val="25"/>
                <w:szCs w:val="25"/>
              </w:rPr>
              <w:t>0</w:t>
            </w:r>
          </w:p>
        </w:tc>
        <w:tc>
          <w:tcPr>
            <w:tcW w:w="1194" w:type="dxa"/>
          </w:tcPr>
          <w:p w:rsidR="0060679E" w:rsidRPr="00672427" w:rsidRDefault="0060679E" w:rsidP="0060679E">
            <w:pPr>
              <w:jc w:val="center"/>
              <w:rPr>
                <w:i/>
                <w:sz w:val="25"/>
                <w:szCs w:val="25"/>
              </w:rPr>
            </w:pPr>
            <w:r w:rsidRPr="00672427">
              <w:rPr>
                <w:i/>
                <w:sz w:val="25"/>
                <w:szCs w:val="25"/>
              </w:rPr>
              <w:t>0</w:t>
            </w:r>
          </w:p>
        </w:tc>
        <w:tc>
          <w:tcPr>
            <w:tcW w:w="1260" w:type="dxa"/>
          </w:tcPr>
          <w:p w:rsidR="0060679E" w:rsidRPr="00672427" w:rsidRDefault="0060679E" w:rsidP="0060679E">
            <w:pPr>
              <w:jc w:val="center"/>
              <w:rPr>
                <w:i/>
                <w:sz w:val="25"/>
                <w:szCs w:val="25"/>
              </w:rPr>
            </w:pPr>
            <w:r w:rsidRPr="00672427">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5.2. speciālais budžets</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5.3. pašvaldību budžets </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 Detalizēts ieņēmumu un izdevumu aprēķins (ja nepie</w:t>
            </w:r>
            <w:r w:rsidRPr="00672427">
              <w:rPr>
                <w:sz w:val="25"/>
                <w:szCs w:val="25"/>
              </w:rPr>
              <w:softHyphen/>
              <w:t>ciešams, detalizētu ieņēmumu un izdevumu aprēķinu var pie</w:t>
            </w:r>
            <w:r w:rsidRPr="00672427">
              <w:rPr>
                <w:sz w:val="25"/>
                <w:szCs w:val="25"/>
              </w:rPr>
              <w:softHyphen/>
              <w:t>vienot anotācijas pielikumā):</w:t>
            </w:r>
          </w:p>
        </w:tc>
        <w:tc>
          <w:tcPr>
            <w:tcW w:w="6572" w:type="dxa"/>
            <w:gridSpan w:val="5"/>
            <w:vMerge w:val="restart"/>
            <w:shd w:val="clear" w:color="auto" w:fill="auto"/>
          </w:tcPr>
          <w:p w:rsidR="00FA0234" w:rsidRPr="00672427" w:rsidRDefault="00941288" w:rsidP="00A965D6">
            <w:pPr>
              <w:jc w:val="both"/>
              <w:rPr>
                <w:sz w:val="25"/>
                <w:szCs w:val="25"/>
              </w:rPr>
            </w:pPr>
            <w:r>
              <w:rPr>
                <w:sz w:val="25"/>
                <w:szCs w:val="25"/>
              </w:rPr>
              <w:t xml:space="preserve">Ņemot vērā </w:t>
            </w:r>
            <w:r w:rsidRPr="008A6C8A">
              <w:rPr>
                <w:sz w:val="25"/>
                <w:szCs w:val="25"/>
              </w:rPr>
              <w:t xml:space="preserve">Ministru kabineta 2014.gada 29.jūlija sēdes protokollēmuma “Informatīvais ziņojums “Par 2015.gada Eiropas čempionāta basketbolā grupu turnīra sarīkošanu Latvijā”” </w:t>
            </w:r>
            <w:r w:rsidR="00A965D6" w:rsidRPr="008A6C8A">
              <w:rPr>
                <w:sz w:val="25"/>
                <w:szCs w:val="25"/>
              </w:rPr>
              <w:t xml:space="preserve">(prot. Nr.41 28.§) </w:t>
            </w:r>
            <w:r w:rsidRPr="008A6C8A">
              <w:rPr>
                <w:sz w:val="25"/>
                <w:szCs w:val="25"/>
              </w:rPr>
              <w:t>3.</w:t>
            </w:r>
            <w:r>
              <w:rPr>
                <w:sz w:val="25"/>
                <w:szCs w:val="25"/>
              </w:rPr>
              <w:t>2</w:t>
            </w:r>
            <w:r w:rsidRPr="008A6C8A">
              <w:rPr>
                <w:sz w:val="25"/>
                <w:szCs w:val="25"/>
              </w:rPr>
              <w:t xml:space="preserve">.apakšpunktā </w:t>
            </w:r>
            <w:r>
              <w:rPr>
                <w:sz w:val="25"/>
                <w:szCs w:val="25"/>
              </w:rPr>
              <w:t xml:space="preserve">noteikto, </w:t>
            </w:r>
            <w:r w:rsidRPr="00941288">
              <w:rPr>
                <w:sz w:val="25"/>
                <w:szCs w:val="25"/>
              </w:rPr>
              <w:t xml:space="preserve">jautājums par 2015.gadam nepieciešamo finansējumu licences maksājuma otrajai daļai 600 000 </w:t>
            </w:r>
            <w:r w:rsidRPr="00941288">
              <w:rPr>
                <w:i/>
                <w:sz w:val="25"/>
                <w:szCs w:val="25"/>
              </w:rPr>
              <w:t>euro</w:t>
            </w:r>
            <w:r w:rsidRPr="00941288">
              <w:rPr>
                <w:sz w:val="25"/>
                <w:szCs w:val="25"/>
              </w:rPr>
              <w:t xml:space="preserve"> apmērā ir izskatāms Ministru kabinetā likumprojekta “Par valsts budžetu 2015.gadam” un </w:t>
            </w:r>
            <w:r w:rsidRPr="00941288">
              <w:rPr>
                <w:sz w:val="25"/>
                <w:szCs w:val="25"/>
              </w:rPr>
              <w:lastRenderedPageBreak/>
              <w:t>likumprojekta “Par vidēja termiņa budžeta ietvaru 2015., 2016. un 2017.gadam” sagatavošanas laikā.</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6.1. detalizēts ieņēmumu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6.2. detalizēts izdevumu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trHeight w:val="399"/>
          <w:jc w:val="center"/>
        </w:trPr>
        <w:tc>
          <w:tcPr>
            <w:tcW w:w="3637" w:type="dxa"/>
          </w:tcPr>
          <w:p w:rsidR="009B774A" w:rsidRPr="00672427" w:rsidRDefault="009B774A" w:rsidP="001A0506">
            <w:pPr>
              <w:rPr>
                <w:sz w:val="25"/>
                <w:szCs w:val="25"/>
              </w:rPr>
            </w:pPr>
            <w:r w:rsidRPr="00672427">
              <w:rPr>
                <w:sz w:val="25"/>
                <w:szCs w:val="25"/>
              </w:rPr>
              <w:lastRenderedPageBreak/>
              <w:t>7. Cita informācija</w:t>
            </w:r>
          </w:p>
        </w:tc>
        <w:tc>
          <w:tcPr>
            <w:tcW w:w="6572" w:type="dxa"/>
            <w:gridSpan w:val="5"/>
            <w:shd w:val="clear" w:color="auto" w:fill="auto"/>
          </w:tcPr>
          <w:p w:rsidR="009B774A" w:rsidRPr="00672427" w:rsidRDefault="0060679E" w:rsidP="0060679E">
            <w:pPr>
              <w:tabs>
                <w:tab w:val="left" w:pos="1901"/>
              </w:tabs>
              <w:jc w:val="both"/>
              <w:rPr>
                <w:sz w:val="25"/>
                <w:szCs w:val="25"/>
              </w:rPr>
            </w:pPr>
            <w:r w:rsidRPr="0060679E">
              <w:rPr>
                <w:sz w:val="25"/>
                <w:szCs w:val="25"/>
              </w:rPr>
              <w:t>Izdevumi tiek segti no vals</w:t>
            </w:r>
            <w:r>
              <w:rPr>
                <w:sz w:val="25"/>
                <w:szCs w:val="25"/>
              </w:rPr>
              <w:t>ts budžeta programmas 02.00.00 “</w:t>
            </w:r>
            <w:r w:rsidRPr="0060679E">
              <w:rPr>
                <w:sz w:val="25"/>
                <w:szCs w:val="25"/>
              </w:rPr>
              <w:t>Līdzekļi neparedzētiem gadījumiem”. Informāciju par apropriācijas izmaiņām likuma par valsts budžet</w:t>
            </w:r>
            <w:r>
              <w:rPr>
                <w:sz w:val="25"/>
                <w:szCs w:val="25"/>
              </w:rPr>
              <w:t>u attiecīgajam gadam pielikumā “</w:t>
            </w:r>
            <w:r w:rsidRPr="0060679E">
              <w:rPr>
                <w:sz w:val="25"/>
                <w:szCs w:val="25"/>
              </w:rPr>
              <w:t xml:space="preserve">Valsts pamatbudžeta ieņēmumu un izdevumu atšifrējums pa programmām un apakšprogrammām” (veidlapa APRO) ministrija iesniegs Finanšu ministrijā pēc </w:t>
            </w:r>
            <w:r>
              <w:rPr>
                <w:sz w:val="25"/>
                <w:szCs w:val="25"/>
              </w:rPr>
              <w:t xml:space="preserve">Ministru kabineta rīkojuma </w:t>
            </w:r>
            <w:r w:rsidRPr="0060679E">
              <w:rPr>
                <w:sz w:val="25"/>
                <w:szCs w:val="25"/>
              </w:rPr>
              <w:t>projekta pieņemšanas Ministru kabinetā.</w:t>
            </w:r>
          </w:p>
        </w:tc>
      </w:tr>
    </w:tbl>
    <w:p w:rsidR="009B774A" w:rsidRPr="00672427" w:rsidRDefault="009B774A" w:rsidP="009B774A">
      <w:pPr>
        <w:pStyle w:val="naisf"/>
        <w:tabs>
          <w:tab w:val="left" w:pos="3819"/>
        </w:tabs>
        <w:spacing w:before="0" w:after="0"/>
        <w:ind w:firstLine="0"/>
        <w:rPr>
          <w:sz w:val="25"/>
          <w:szCs w:val="25"/>
        </w:rPr>
      </w:pPr>
    </w:p>
    <w:p w:rsidR="001F23A6" w:rsidRPr="00672427" w:rsidRDefault="001F23A6" w:rsidP="00464CD0">
      <w:pPr>
        <w:ind w:left="-567" w:right="-427"/>
        <w:jc w:val="both"/>
        <w:rPr>
          <w:i/>
          <w:sz w:val="25"/>
          <w:szCs w:val="25"/>
        </w:rPr>
      </w:pPr>
      <w:r w:rsidRPr="00672427">
        <w:rPr>
          <w:i/>
          <w:sz w:val="25"/>
          <w:szCs w:val="25"/>
        </w:rPr>
        <w:t xml:space="preserve">Anotācijas </w:t>
      </w:r>
      <w:r w:rsidR="0002179F" w:rsidRPr="00672427">
        <w:rPr>
          <w:i/>
          <w:sz w:val="25"/>
          <w:szCs w:val="25"/>
        </w:rPr>
        <w:t xml:space="preserve">II, </w:t>
      </w:r>
      <w:r w:rsidR="006F5778" w:rsidRPr="00672427">
        <w:rPr>
          <w:i/>
          <w:sz w:val="25"/>
          <w:szCs w:val="25"/>
        </w:rPr>
        <w:t xml:space="preserve">IV, </w:t>
      </w:r>
      <w:r w:rsidR="0002179F" w:rsidRPr="00672427">
        <w:rPr>
          <w:i/>
          <w:sz w:val="25"/>
          <w:szCs w:val="25"/>
        </w:rPr>
        <w:t xml:space="preserve">V, VI un VII </w:t>
      </w:r>
      <w:r w:rsidRPr="00672427">
        <w:rPr>
          <w:i/>
          <w:sz w:val="25"/>
          <w:szCs w:val="25"/>
        </w:rPr>
        <w:t xml:space="preserve">sadaļa – </w:t>
      </w:r>
      <w:r w:rsidR="00464CD0" w:rsidRPr="00672427">
        <w:rPr>
          <w:i/>
          <w:sz w:val="25"/>
          <w:szCs w:val="25"/>
        </w:rPr>
        <w:t>Ministru kabineta r</w:t>
      </w:r>
      <w:r w:rsidRPr="00672427">
        <w:rPr>
          <w:i/>
          <w:sz w:val="25"/>
          <w:szCs w:val="25"/>
        </w:rPr>
        <w:t>īkojuma projekts šīs jomas neskar.</w:t>
      </w:r>
    </w:p>
    <w:p w:rsidR="00585B7B" w:rsidRPr="00672427" w:rsidRDefault="00585B7B" w:rsidP="00D96FCD">
      <w:pPr>
        <w:rPr>
          <w:sz w:val="25"/>
          <w:szCs w:val="25"/>
        </w:rPr>
      </w:pPr>
    </w:p>
    <w:p w:rsidR="009D2B33" w:rsidRPr="00672427" w:rsidRDefault="009D2B33" w:rsidP="00D96FCD">
      <w:pPr>
        <w:rPr>
          <w:sz w:val="25"/>
          <w:szCs w:val="25"/>
        </w:rPr>
      </w:pPr>
    </w:p>
    <w:p w:rsidR="00617D7A" w:rsidRPr="00672427" w:rsidRDefault="00481F9B" w:rsidP="00C7220E">
      <w:pPr>
        <w:pStyle w:val="BodyText2"/>
        <w:spacing w:after="0" w:line="240" w:lineRule="auto"/>
        <w:ind w:firstLine="720"/>
        <w:jc w:val="both"/>
        <w:rPr>
          <w:sz w:val="25"/>
          <w:szCs w:val="25"/>
        </w:rPr>
      </w:pPr>
      <w:r w:rsidRPr="00672427">
        <w:rPr>
          <w:sz w:val="25"/>
          <w:szCs w:val="25"/>
        </w:rPr>
        <w:t>I</w:t>
      </w:r>
      <w:r w:rsidR="008F245F" w:rsidRPr="00672427">
        <w:rPr>
          <w:sz w:val="25"/>
          <w:szCs w:val="25"/>
        </w:rPr>
        <w:t>zglītības un zinātnes ministr</w:t>
      </w:r>
      <w:r w:rsidR="00005A9D" w:rsidRPr="00672427">
        <w:rPr>
          <w:sz w:val="25"/>
          <w:szCs w:val="25"/>
        </w:rPr>
        <w:t>e</w:t>
      </w:r>
      <w:r w:rsidRPr="00672427">
        <w:rPr>
          <w:sz w:val="25"/>
          <w:szCs w:val="25"/>
        </w:rPr>
        <w:tab/>
      </w:r>
      <w:r w:rsidRPr="00672427">
        <w:rPr>
          <w:sz w:val="25"/>
          <w:szCs w:val="25"/>
        </w:rPr>
        <w:tab/>
      </w:r>
      <w:r w:rsidRPr="00672427">
        <w:rPr>
          <w:sz w:val="25"/>
          <w:szCs w:val="25"/>
        </w:rPr>
        <w:tab/>
      </w:r>
      <w:r w:rsidRPr="00672427">
        <w:rPr>
          <w:sz w:val="25"/>
          <w:szCs w:val="25"/>
        </w:rPr>
        <w:tab/>
      </w:r>
      <w:r w:rsidRPr="00672427">
        <w:rPr>
          <w:sz w:val="25"/>
          <w:szCs w:val="25"/>
        </w:rPr>
        <w:tab/>
      </w:r>
      <w:r w:rsidR="00005A9D" w:rsidRPr="00672427">
        <w:rPr>
          <w:sz w:val="25"/>
          <w:szCs w:val="25"/>
        </w:rPr>
        <w:t>I</w:t>
      </w:r>
      <w:r w:rsidR="002F3C73" w:rsidRPr="00672427">
        <w:rPr>
          <w:sz w:val="25"/>
          <w:szCs w:val="25"/>
        </w:rPr>
        <w:t xml:space="preserve">na </w:t>
      </w:r>
      <w:r w:rsidR="00005A9D" w:rsidRPr="00672427">
        <w:rPr>
          <w:sz w:val="25"/>
          <w:szCs w:val="25"/>
        </w:rPr>
        <w:t>Druviete</w:t>
      </w:r>
    </w:p>
    <w:p w:rsidR="00585B7B" w:rsidRPr="00672427" w:rsidRDefault="00585B7B" w:rsidP="00D96FCD">
      <w:pPr>
        <w:rPr>
          <w:sz w:val="25"/>
          <w:szCs w:val="25"/>
        </w:rPr>
      </w:pPr>
    </w:p>
    <w:p w:rsidR="004560F5" w:rsidRPr="00672427" w:rsidRDefault="004560F5" w:rsidP="00D96FCD">
      <w:pPr>
        <w:rPr>
          <w:sz w:val="25"/>
          <w:szCs w:val="25"/>
        </w:rPr>
      </w:pPr>
    </w:p>
    <w:p w:rsidR="008B5BBC" w:rsidRPr="00672427" w:rsidRDefault="008B5BBC" w:rsidP="008B5BBC">
      <w:pPr>
        <w:ind w:firstLine="720"/>
        <w:jc w:val="both"/>
        <w:rPr>
          <w:sz w:val="25"/>
          <w:szCs w:val="25"/>
        </w:rPr>
      </w:pPr>
      <w:r w:rsidRPr="00672427">
        <w:rPr>
          <w:sz w:val="25"/>
          <w:szCs w:val="25"/>
        </w:rPr>
        <w:t>Vizē:</w:t>
      </w:r>
    </w:p>
    <w:p w:rsidR="008B5BBC" w:rsidRPr="00672427" w:rsidRDefault="008B5BBC" w:rsidP="008B5BBC">
      <w:pPr>
        <w:ind w:firstLine="720"/>
        <w:jc w:val="both"/>
        <w:rPr>
          <w:sz w:val="25"/>
          <w:szCs w:val="25"/>
        </w:rPr>
      </w:pPr>
      <w:r w:rsidRPr="00672427">
        <w:rPr>
          <w:sz w:val="25"/>
          <w:szCs w:val="25"/>
        </w:rPr>
        <w:t>Valsts sekretār</w:t>
      </w:r>
      <w:r w:rsidR="008C41B8">
        <w:rPr>
          <w:sz w:val="25"/>
          <w:szCs w:val="25"/>
        </w:rPr>
        <w:t>e</w:t>
      </w:r>
      <w:r w:rsidR="008C41B8">
        <w:rPr>
          <w:sz w:val="25"/>
          <w:szCs w:val="25"/>
        </w:rPr>
        <w:tab/>
      </w:r>
      <w:r w:rsidR="008C41B8">
        <w:rPr>
          <w:sz w:val="25"/>
          <w:szCs w:val="25"/>
        </w:rPr>
        <w:tab/>
      </w:r>
      <w:r w:rsidR="008C41B8">
        <w:rPr>
          <w:sz w:val="25"/>
          <w:szCs w:val="25"/>
        </w:rPr>
        <w:tab/>
      </w:r>
      <w:r w:rsidRPr="00672427">
        <w:rPr>
          <w:sz w:val="25"/>
          <w:szCs w:val="25"/>
        </w:rPr>
        <w:tab/>
      </w:r>
      <w:r w:rsidRPr="00672427">
        <w:rPr>
          <w:sz w:val="25"/>
          <w:szCs w:val="25"/>
        </w:rPr>
        <w:tab/>
      </w:r>
      <w:r w:rsidRPr="00672427">
        <w:rPr>
          <w:sz w:val="25"/>
          <w:szCs w:val="25"/>
        </w:rPr>
        <w:tab/>
        <w:t xml:space="preserve">       </w:t>
      </w:r>
      <w:r w:rsidR="007F5AEE">
        <w:rPr>
          <w:sz w:val="25"/>
          <w:szCs w:val="25"/>
        </w:rPr>
        <w:tab/>
      </w:r>
      <w:r w:rsidR="007A424E">
        <w:rPr>
          <w:sz w:val="25"/>
          <w:szCs w:val="25"/>
        </w:rPr>
        <w:t>Sanda Liepiņa</w:t>
      </w:r>
    </w:p>
    <w:p w:rsidR="008B5BBC" w:rsidRDefault="008B5BBC" w:rsidP="008B5BBC">
      <w:pPr>
        <w:ind w:left="720"/>
      </w:pPr>
    </w:p>
    <w:p w:rsidR="00696EF6" w:rsidRDefault="00696EF6" w:rsidP="002F3C73">
      <w:pPr>
        <w:ind w:left="720"/>
        <w:rPr>
          <w:sz w:val="22"/>
          <w:szCs w:val="22"/>
        </w:rPr>
      </w:pPr>
    </w:p>
    <w:p w:rsidR="00696EF6" w:rsidRDefault="00696EF6" w:rsidP="002F3C73">
      <w:pPr>
        <w:ind w:left="720"/>
        <w:rPr>
          <w:sz w:val="22"/>
          <w:szCs w:val="22"/>
        </w:rPr>
      </w:pPr>
    </w:p>
    <w:p w:rsidR="00290853" w:rsidRDefault="00290853" w:rsidP="002F3C73">
      <w:pPr>
        <w:ind w:left="720"/>
        <w:rPr>
          <w:sz w:val="22"/>
          <w:szCs w:val="22"/>
        </w:rPr>
      </w:pPr>
    </w:p>
    <w:p w:rsidR="00290853" w:rsidRDefault="00290853" w:rsidP="002F3C73">
      <w:pPr>
        <w:ind w:left="720"/>
        <w:rPr>
          <w:sz w:val="22"/>
          <w:szCs w:val="22"/>
        </w:rPr>
      </w:pPr>
    </w:p>
    <w:p w:rsidR="00290853" w:rsidRDefault="00290853" w:rsidP="002F3C73">
      <w:pPr>
        <w:ind w:left="720"/>
        <w:rPr>
          <w:sz w:val="22"/>
          <w:szCs w:val="22"/>
        </w:rPr>
      </w:pPr>
    </w:p>
    <w:p w:rsidR="00290853" w:rsidRDefault="00290853"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290853" w:rsidRDefault="00290853" w:rsidP="002F3C73">
      <w:pPr>
        <w:ind w:left="720"/>
        <w:rPr>
          <w:sz w:val="22"/>
          <w:szCs w:val="22"/>
        </w:rPr>
      </w:pPr>
    </w:p>
    <w:p w:rsidR="00290853" w:rsidRDefault="00290853" w:rsidP="002F3C73">
      <w:pPr>
        <w:ind w:left="720"/>
        <w:rPr>
          <w:sz w:val="22"/>
          <w:szCs w:val="22"/>
        </w:rPr>
      </w:pPr>
    </w:p>
    <w:p w:rsidR="002F3C73" w:rsidRPr="002F3C73" w:rsidRDefault="008C41B8" w:rsidP="002F3C73">
      <w:pPr>
        <w:ind w:left="720"/>
        <w:rPr>
          <w:sz w:val="22"/>
          <w:szCs w:val="22"/>
        </w:rPr>
      </w:pPr>
      <w:r>
        <w:rPr>
          <w:sz w:val="22"/>
          <w:szCs w:val="22"/>
        </w:rPr>
        <w:t>12</w:t>
      </w:r>
      <w:r w:rsidR="0053293C">
        <w:rPr>
          <w:sz w:val="22"/>
          <w:szCs w:val="22"/>
        </w:rPr>
        <w:t>.</w:t>
      </w:r>
      <w:r>
        <w:rPr>
          <w:sz w:val="22"/>
          <w:szCs w:val="22"/>
        </w:rPr>
        <w:t>09</w:t>
      </w:r>
      <w:r w:rsidR="0053293C">
        <w:rPr>
          <w:sz w:val="22"/>
          <w:szCs w:val="22"/>
        </w:rPr>
        <w:t xml:space="preserve">.2014. </w:t>
      </w:r>
      <w:r>
        <w:rPr>
          <w:sz w:val="22"/>
          <w:szCs w:val="22"/>
        </w:rPr>
        <w:t>10</w:t>
      </w:r>
      <w:r w:rsidR="00C602CC">
        <w:rPr>
          <w:sz w:val="22"/>
          <w:szCs w:val="22"/>
        </w:rPr>
        <w:t>:</w:t>
      </w:r>
      <w:r w:rsidR="00BA2905">
        <w:rPr>
          <w:sz w:val="22"/>
          <w:szCs w:val="22"/>
        </w:rPr>
        <w:t>48</w:t>
      </w:r>
      <w:bookmarkStart w:id="3" w:name="_GoBack"/>
      <w:bookmarkEnd w:id="3"/>
    </w:p>
    <w:p w:rsidR="002F3C73" w:rsidRPr="002F3C73" w:rsidRDefault="00071E61" w:rsidP="002F3C73">
      <w:pPr>
        <w:ind w:left="720"/>
        <w:rPr>
          <w:sz w:val="22"/>
          <w:szCs w:val="22"/>
        </w:rPr>
      </w:pPr>
      <w:r>
        <w:rPr>
          <w:sz w:val="22"/>
          <w:szCs w:val="22"/>
        </w:rPr>
        <w:t>1108</w:t>
      </w:r>
    </w:p>
    <w:p w:rsidR="002F3C73" w:rsidRPr="002F3C73" w:rsidRDefault="002F3C73" w:rsidP="002F3C73">
      <w:pPr>
        <w:ind w:left="720"/>
        <w:rPr>
          <w:sz w:val="22"/>
          <w:szCs w:val="22"/>
        </w:rPr>
      </w:pPr>
      <w:r w:rsidRPr="002F3C73">
        <w:rPr>
          <w:sz w:val="22"/>
          <w:szCs w:val="22"/>
        </w:rPr>
        <w:t>Izglītības un zinātnes ministrijas</w:t>
      </w:r>
    </w:p>
    <w:p w:rsidR="002F3C73" w:rsidRPr="002F3C73" w:rsidRDefault="002F3C73" w:rsidP="002F3C73">
      <w:pPr>
        <w:ind w:left="720"/>
        <w:rPr>
          <w:sz w:val="22"/>
          <w:szCs w:val="22"/>
        </w:rPr>
      </w:pPr>
      <w:r w:rsidRPr="002F3C73">
        <w:rPr>
          <w:sz w:val="22"/>
          <w:szCs w:val="22"/>
        </w:rPr>
        <w:t>Sporta departamenta</w:t>
      </w:r>
    </w:p>
    <w:p w:rsidR="002F3C73" w:rsidRPr="002F3C73" w:rsidRDefault="002F3C73" w:rsidP="002F3C73">
      <w:pPr>
        <w:ind w:left="720"/>
        <w:rPr>
          <w:sz w:val="22"/>
          <w:szCs w:val="22"/>
        </w:rPr>
      </w:pPr>
      <w:r w:rsidRPr="002F3C73">
        <w:rPr>
          <w:sz w:val="22"/>
          <w:szCs w:val="22"/>
        </w:rPr>
        <w:t>direktora vietnieks E.Severs</w:t>
      </w:r>
    </w:p>
    <w:p w:rsidR="00763103" w:rsidRPr="00763103" w:rsidRDefault="002F3C73" w:rsidP="00B87192">
      <w:pPr>
        <w:ind w:left="720"/>
        <w:rPr>
          <w:sz w:val="22"/>
          <w:szCs w:val="22"/>
        </w:rPr>
      </w:pPr>
      <w:r w:rsidRPr="002F3C73">
        <w:rPr>
          <w:sz w:val="22"/>
          <w:szCs w:val="22"/>
        </w:rPr>
        <w:t>67047935, edgars.severs@izm.gov.lv</w:t>
      </w:r>
    </w:p>
    <w:sectPr w:rsidR="00763103" w:rsidRPr="00763103" w:rsidSect="00672427">
      <w:headerReference w:type="default" r:id="rId8"/>
      <w:footerReference w:type="default" r:id="rId9"/>
      <w:footerReference w:type="first" r:id="rId10"/>
      <w:pgSz w:w="11906" w:h="16838" w:code="9"/>
      <w:pgMar w:top="851" w:right="1134" w:bottom="1134" w:left="1701"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A3" w:rsidRDefault="00D12DA3" w:rsidP="00123E9B">
      <w:r>
        <w:separator/>
      </w:r>
    </w:p>
  </w:endnote>
  <w:endnote w:type="continuationSeparator" w:id="0">
    <w:p w:rsidR="00D12DA3" w:rsidRDefault="00D12DA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E7040" w:rsidRDefault="004E7040" w:rsidP="004E7040">
    <w:pPr>
      <w:ind w:left="-567" w:right="-568"/>
      <w:jc w:val="both"/>
      <w:rPr>
        <w:sz w:val="22"/>
        <w:szCs w:val="22"/>
      </w:rPr>
    </w:pPr>
    <w:r>
      <w:rPr>
        <w:sz w:val="22"/>
        <w:szCs w:val="22"/>
      </w:rPr>
      <w:t>IZMAnot_</w:t>
    </w:r>
    <w:r w:rsidR="009F5CAD">
      <w:rPr>
        <w:sz w:val="22"/>
        <w:szCs w:val="22"/>
      </w:rPr>
      <w:t>1</w:t>
    </w:r>
    <w:r w:rsidR="008C41B8">
      <w:rPr>
        <w:sz w:val="22"/>
        <w:szCs w:val="22"/>
      </w:rPr>
      <w:t>2</w:t>
    </w:r>
    <w:r w:rsidR="009F5CAD">
      <w:rPr>
        <w:sz w:val="22"/>
        <w:szCs w:val="22"/>
      </w:rPr>
      <w:t>0914_EC2015</w:t>
    </w:r>
    <w:r w:rsidRPr="004816F6">
      <w:rPr>
        <w:sz w:val="22"/>
        <w:szCs w:val="22"/>
      </w:rPr>
      <w:t xml:space="preserve">; Ministru kabineta rīkojuma projekta </w:t>
    </w:r>
    <w:r>
      <w:rPr>
        <w:sz w:val="22"/>
        <w:szCs w:val="22"/>
      </w:rPr>
      <w:t>“</w:t>
    </w:r>
    <w:r w:rsidR="009F5CAD" w:rsidRPr="009F5CAD">
      <w:rPr>
        <w:sz w:val="22"/>
        <w:szCs w:val="22"/>
      </w:rPr>
      <w:t xml:space="preserve">Par finanšu līdzekļu piešķiršanu no valsts budžeta programmas </w:t>
    </w:r>
    <w:r w:rsidR="009F5CAD">
      <w:rPr>
        <w:sz w:val="22"/>
        <w:szCs w:val="22"/>
      </w:rPr>
      <w:t>“</w:t>
    </w:r>
    <w:r w:rsidR="009F5CAD" w:rsidRPr="009F5CAD">
      <w:rPr>
        <w:sz w:val="22"/>
        <w:szCs w:val="22"/>
      </w:rPr>
      <w:t>Līdzekļi neparedzētiem gadījumiem</w:t>
    </w:r>
    <w:r w:rsidR="009F5CAD">
      <w:rPr>
        <w:sz w:val="22"/>
        <w:szCs w:val="22"/>
      </w:rPr>
      <w:t>”</w:t>
    </w:r>
    <w:r w:rsidR="009F5CAD" w:rsidRPr="009F5CAD">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9F5CAD" w:rsidRDefault="009F5CAD" w:rsidP="009F5CAD">
    <w:pPr>
      <w:ind w:left="-567" w:right="-568"/>
      <w:jc w:val="both"/>
      <w:rPr>
        <w:sz w:val="22"/>
        <w:szCs w:val="22"/>
      </w:rPr>
    </w:pPr>
    <w:r>
      <w:rPr>
        <w:sz w:val="22"/>
        <w:szCs w:val="22"/>
      </w:rPr>
      <w:t>IZMAnot_1</w:t>
    </w:r>
    <w:r w:rsidR="008C41B8">
      <w:rPr>
        <w:sz w:val="22"/>
        <w:szCs w:val="22"/>
      </w:rPr>
      <w:t>2</w:t>
    </w:r>
    <w:r>
      <w:rPr>
        <w:sz w:val="22"/>
        <w:szCs w:val="22"/>
      </w:rPr>
      <w:t>0914_EC2015</w:t>
    </w:r>
    <w:r w:rsidRPr="004816F6">
      <w:rPr>
        <w:sz w:val="22"/>
        <w:szCs w:val="22"/>
      </w:rPr>
      <w:t xml:space="preserve">; Ministru kabineta rīkojuma projekta </w:t>
    </w:r>
    <w:r>
      <w:rPr>
        <w:sz w:val="22"/>
        <w:szCs w:val="22"/>
      </w:rPr>
      <w:t>“</w:t>
    </w:r>
    <w:r w:rsidRPr="009F5CAD">
      <w:rPr>
        <w:sz w:val="22"/>
        <w:szCs w:val="22"/>
      </w:rPr>
      <w:t xml:space="preserve">Par finanšu līdzekļu piešķiršanu no valsts budžeta programmas </w:t>
    </w:r>
    <w:r>
      <w:rPr>
        <w:sz w:val="22"/>
        <w:szCs w:val="22"/>
      </w:rPr>
      <w:t>“</w:t>
    </w:r>
    <w:r w:rsidRPr="009F5CAD">
      <w:rPr>
        <w:sz w:val="22"/>
        <w:szCs w:val="22"/>
      </w:rPr>
      <w:t>Līdzekļi neparedzētiem gadījumiem</w:t>
    </w:r>
    <w:r>
      <w:rPr>
        <w:sz w:val="22"/>
        <w:szCs w:val="22"/>
      </w:rPr>
      <w:t>”</w:t>
    </w:r>
    <w:r w:rsidRPr="009F5CAD">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A3" w:rsidRDefault="00D12DA3" w:rsidP="00123E9B">
      <w:r>
        <w:separator/>
      </w:r>
    </w:p>
  </w:footnote>
  <w:footnote w:type="continuationSeparator" w:id="0">
    <w:p w:rsidR="00D12DA3" w:rsidRDefault="00D12DA3"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BA2905">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6447320"/>
    <w:multiLevelType w:val="hybridMultilevel"/>
    <w:tmpl w:val="F8461F56"/>
    <w:lvl w:ilvl="0" w:tplc="D868C39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B3B4305"/>
    <w:multiLevelType w:val="hybridMultilevel"/>
    <w:tmpl w:val="081452AE"/>
    <w:lvl w:ilvl="0" w:tplc="B73884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5">
    <w:nsid w:val="30BA02A3"/>
    <w:multiLevelType w:val="hybridMultilevel"/>
    <w:tmpl w:val="C5641C0C"/>
    <w:lvl w:ilvl="0" w:tplc="96F8207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9">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11"/>
  </w:num>
  <w:num w:numId="3">
    <w:abstractNumId w:val="10"/>
  </w:num>
  <w:num w:numId="4">
    <w:abstractNumId w:val="13"/>
  </w:num>
  <w:num w:numId="5">
    <w:abstractNumId w:val="8"/>
  </w:num>
  <w:num w:numId="6">
    <w:abstractNumId w:val="9"/>
  </w:num>
  <w:num w:numId="7">
    <w:abstractNumId w:val="2"/>
  </w:num>
  <w:num w:numId="8">
    <w:abstractNumId w:val="0"/>
  </w:num>
  <w:num w:numId="9">
    <w:abstractNumId w:val="6"/>
  </w:num>
  <w:num w:numId="10">
    <w:abstractNumId w:val="14"/>
  </w:num>
  <w:num w:numId="11">
    <w:abstractNumId w:val="12"/>
  </w:num>
  <w:num w:numId="12">
    <w:abstractNumId w:val="3"/>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C49"/>
    <w:rsid w:val="00071E61"/>
    <w:rsid w:val="00072B98"/>
    <w:rsid w:val="00072F6C"/>
    <w:rsid w:val="000730C8"/>
    <w:rsid w:val="00073118"/>
    <w:rsid w:val="000732D1"/>
    <w:rsid w:val="00074405"/>
    <w:rsid w:val="00074B8C"/>
    <w:rsid w:val="00076F56"/>
    <w:rsid w:val="000777F6"/>
    <w:rsid w:val="00080CC1"/>
    <w:rsid w:val="00081477"/>
    <w:rsid w:val="00081CEB"/>
    <w:rsid w:val="00083396"/>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F1AC0"/>
    <w:rsid w:val="000F3894"/>
    <w:rsid w:val="000F6485"/>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7CBF"/>
    <w:rsid w:val="00147D9A"/>
    <w:rsid w:val="00150D62"/>
    <w:rsid w:val="00152C87"/>
    <w:rsid w:val="00156760"/>
    <w:rsid w:val="00157F12"/>
    <w:rsid w:val="00161261"/>
    <w:rsid w:val="0016142A"/>
    <w:rsid w:val="00162670"/>
    <w:rsid w:val="00165215"/>
    <w:rsid w:val="001673FC"/>
    <w:rsid w:val="00172A25"/>
    <w:rsid w:val="0017384A"/>
    <w:rsid w:val="00174AEB"/>
    <w:rsid w:val="00175071"/>
    <w:rsid w:val="00180E6B"/>
    <w:rsid w:val="00181D00"/>
    <w:rsid w:val="001824F8"/>
    <w:rsid w:val="001828B2"/>
    <w:rsid w:val="0018329D"/>
    <w:rsid w:val="001838EC"/>
    <w:rsid w:val="00184814"/>
    <w:rsid w:val="00186DF5"/>
    <w:rsid w:val="001904B3"/>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C15CD"/>
    <w:rsid w:val="001C20B9"/>
    <w:rsid w:val="001C2FDE"/>
    <w:rsid w:val="001C403D"/>
    <w:rsid w:val="001C4BA3"/>
    <w:rsid w:val="001C5FC4"/>
    <w:rsid w:val="001C60B1"/>
    <w:rsid w:val="001C77E5"/>
    <w:rsid w:val="001D0913"/>
    <w:rsid w:val="001D17EA"/>
    <w:rsid w:val="001D1F6A"/>
    <w:rsid w:val="001D3147"/>
    <w:rsid w:val="001D4A15"/>
    <w:rsid w:val="001D7C74"/>
    <w:rsid w:val="001E6E40"/>
    <w:rsid w:val="001E72D6"/>
    <w:rsid w:val="001F04C7"/>
    <w:rsid w:val="001F083B"/>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09B"/>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3DB"/>
    <w:rsid w:val="00290853"/>
    <w:rsid w:val="00290940"/>
    <w:rsid w:val="0029164A"/>
    <w:rsid w:val="002918AC"/>
    <w:rsid w:val="00291A48"/>
    <w:rsid w:val="00291AF4"/>
    <w:rsid w:val="00294045"/>
    <w:rsid w:val="00295345"/>
    <w:rsid w:val="002975AC"/>
    <w:rsid w:val="002A1E5B"/>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50CA"/>
    <w:rsid w:val="002C602F"/>
    <w:rsid w:val="002C7C2B"/>
    <w:rsid w:val="002D4F98"/>
    <w:rsid w:val="002D50D6"/>
    <w:rsid w:val="002D5DA0"/>
    <w:rsid w:val="002D77A9"/>
    <w:rsid w:val="002E011D"/>
    <w:rsid w:val="002E0B47"/>
    <w:rsid w:val="002E0BB9"/>
    <w:rsid w:val="002E40BB"/>
    <w:rsid w:val="002E6A3D"/>
    <w:rsid w:val="002E742C"/>
    <w:rsid w:val="002F120E"/>
    <w:rsid w:val="002F25B0"/>
    <w:rsid w:val="002F3C73"/>
    <w:rsid w:val="002F4472"/>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398A"/>
    <w:rsid w:val="00376CEF"/>
    <w:rsid w:val="003773F8"/>
    <w:rsid w:val="00381A75"/>
    <w:rsid w:val="00383F46"/>
    <w:rsid w:val="00386F10"/>
    <w:rsid w:val="003900A2"/>
    <w:rsid w:val="003905CA"/>
    <w:rsid w:val="003906FF"/>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488C"/>
    <w:rsid w:val="003C691E"/>
    <w:rsid w:val="003D01AF"/>
    <w:rsid w:val="003D4908"/>
    <w:rsid w:val="003D7335"/>
    <w:rsid w:val="003E40B5"/>
    <w:rsid w:val="003E4A67"/>
    <w:rsid w:val="003E4DD8"/>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F0"/>
    <w:rsid w:val="00411F72"/>
    <w:rsid w:val="00412E8E"/>
    <w:rsid w:val="00413B6F"/>
    <w:rsid w:val="00415D76"/>
    <w:rsid w:val="00415F7B"/>
    <w:rsid w:val="00416FC9"/>
    <w:rsid w:val="00417538"/>
    <w:rsid w:val="004177B4"/>
    <w:rsid w:val="0041793F"/>
    <w:rsid w:val="00420504"/>
    <w:rsid w:val="00423736"/>
    <w:rsid w:val="00424E6F"/>
    <w:rsid w:val="0042540D"/>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00C"/>
    <w:rsid w:val="0047336E"/>
    <w:rsid w:val="00474099"/>
    <w:rsid w:val="004751CD"/>
    <w:rsid w:val="00475B54"/>
    <w:rsid w:val="004763AC"/>
    <w:rsid w:val="00476508"/>
    <w:rsid w:val="004776B2"/>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F56"/>
    <w:rsid w:val="004A2074"/>
    <w:rsid w:val="004A2665"/>
    <w:rsid w:val="004A56AF"/>
    <w:rsid w:val="004A5933"/>
    <w:rsid w:val="004A6A93"/>
    <w:rsid w:val="004A6E2E"/>
    <w:rsid w:val="004B0198"/>
    <w:rsid w:val="004B3DE6"/>
    <w:rsid w:val="004B550F"/>
    <w:rsid w:val="004B617C"/>
    <w:rsid w:val="004B7C13"/>
    <w:rsid w:val="004C164B"/>
    <w:rsid w:val="004C3E95"/>
    <w:rsid w:val="004C673C"/>
    <w:rsid w:val="004C6E14"/>
    <w:rsid w:val="004C7662"/>
    <w:rsid w:val="004D202D"/>
    <w:rsid w:val="004D3922"/>
    <w:rsid w:val="004D40E3"/>
    <w:rsid w:val="004D5BFB"/>
    <w:rsid w:val="004D6A71"/>
    <w:rsid w:val="004E0F6A"/>
    <w:rsid w:val="004E12FF"/>
    <w:rsid w:val="004E4B60"/>
    <w:rsid w:val="004E607D"/>
    <w:rsid w:val="004E7040"/>
    <w:rsid w:val="004F14C5"/>
    <w:rsid w:val="004F3806"/>
    <w:rsid w:val="004F3D0D"/>
    <w:rsid w:val="004F788C"/>
    <w:rsid w:val="004F7E19"/>
    <w:rsid w:val="00503618"/>
    <w:rsid w:val="00504DBF"/>
    <w:rsid w:val="00506F79"/>
    <w:rsid w:val="005134ED"/>
    <w:rsid w:val="00514C25"/>
    <w:rsid w:val="0051556C"/>
    <w:rsid w:val="005161C9"/>
    <w:rsid w:val="00516733"/>
    <w:rsid w:val="00520DCB"/>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383D"/>
    <w:rsid w:val="005538DD"/>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A7644"/>
    <w:rsid w:val="005B1022"/>
    <w:rsid w:val="005B1E9C"/>
    <w:rsid w:val="005B31E6"/>
    <w:rsid w:val="005B4B22"/>
    <w:rsid w:val="005B5C5C"/>
    <w:rsid w:val="005C1641"/>
    <w:rsid w:val="005C1BC7"/>
    <w:rsid w:val="005C278A"/>
    <w:rsid w:val="005C32C9"/>
    <w:rsid w:val="005C3A56"/>
    <w:rsid w:val="005C3A67"/>
    <w:rsid w:val="005C5513"/>
    <w:rsid w:val="005C5DB9"/>
    <w:rsid w:val="005C5E85"/>
    <w:rsid w:val="005C6705"/>
    <w:rsid w:val="005C6B8A"/>
    <w:rsid w:val="005C7471"/>
    <w:rsid w:val="005D05F2"/>
    <w:rsid w:val="005D2257"/>
    <w:rsid w:val="005D2C19"/>
    <w:rsid w:val="005D4A0C"/>
    <w:rsid w:val="005D564D"/>
    <w:rsid w:val="005D64B0"/>
    <w:rsid w:val="005D6B61"/>
    <w:rsid w:val="005D6B8A"/>
    <w:rsid w:val="005E1228"/>
    <w:rsid w:val="005E30CF"/>
    <w:rsid w:val="005E40D9"/>
    <w:rsid w:val="005E4159"/>
    <w:rsid w:val="005E4DF4"/>
    <w:rsid w:val="005F22A7"/>
    <w:rsid w:val="005F3AA1"/>
    <w:rsid w:val="005F6A42"/>
    <w:rsid w:val="00600E72"/>
    <w:rsid w:val="0060231D"/>
    <w:rsid w:val="00604944"/>
    <w:rsid w:val="00605A33"/>
    <w:rsid w:val="0060679E"/>
    <w:rsid w:val="00606918"/>
    <w:rsid w:val="006107D6"/>
    <w:rsid w:val="0061090E"/>
    <w:rsid w:val="00615FD8"/>
    <w:rsid w:val="00616477"/>
    <w:rsid w:val="00617D7A"/>
    <w:rsid w:val="00620CAE"/>
    <w:rsid w:val="00620EFF"/>
    <w:rsid w:val="006213D4"/>
    <w:rsid w:val="0062334B"/>
    <w:rsid w:val="006234D3"/>
    <w:rsid w:val="00624591"/>
    <w:rsid w:val="00625948"/>
    <w:rsid w:val="00625AC4"/>
    <w:rsid w:val="00626634"/>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82170"/>
    <w:rsid w:val="00685380"/>
    <w:rsid w:val="00685E09"/>
    <w:rsid w:val="0068655F"/>
    <w:rsid w:val="00687B8B"/>
    <w:rsid w:val="00693071"/>
    <w:rsid w:val="00693E2C"/>
    <w:rsid w:val="00694526"/>
    <w:rsid w:val="00694574"/>
    <w:rsid w:val="00696599"/>
    <w:rsid w:val="00696EF6"/>
    <w:rsid w:val="00697E73"/>
    <w:rsid w:val="006A20B2"/>
    <w:rsid w:val="006A26FB"/>
    <w:rsid w:val="006A3F8B"/>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263E"/>
    <w:rsid w:val="006D531B"/>
    <w:rsid w:val="006D5A81"/>
    <w:rsid w:val="006D6BB4"/>
    <w:rsid w:val="006D759A"/>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45B25"/>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20"/>
    <w:rsid w:val="00791E64"/>
    <w:rsid w:val="0079257F"/>
    <w:rsid w:val="0079317A"/>
    <w:rsid w:val="00795000"/>
    <w:rsid w:val="007951D8"/>
    <w:rsid w:val="00795A9E"/>
    <w:rsid w:val="0079616C"/>
    <w:rsid w:val="00797264"/>
    <w:rsid w:val="007A0D97"/>
    <w:rsid w:val="007A1337"/>
    <w:rsid w:val="007A424E"/>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D3AAC"/>
    <w:rsid w:val="007E2464"/>
    <w:rsid w:val="007E36FC"/>
    <w:rsid w:val="007E6314"/>
    <w:rsid w:val="007E7F9D"/>
    <w:rsid w:val="007F0A35"/>
    <w:rsid w:val="007F1F1C"/>
    <w:rsid w:val="007F3911"/>
    <w:rsid w:val="007F4741"/>
    <w:rsid w:val="007F55D7"/>
    <w:rsid w:val="007F5AEE"/>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3444"/>
    <w:rsid w:val="00843AB5"/>
    <w:rsid w:val="00844460"/>
    <w:rsid w:val="00844660"/>
    <w:rsid w:val="00846518"/>
    <w:rsid w:val="00850449"/>
    <w:rsid w:val="00852127"/>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323C"/>
    <w:rsid w:val="00893CD2"/>
    <w:rsid w:val="008A17E9"/>
    <w:rsid w:val="008A60A4"/>
    <w:rsid w:val="008A6C8A"/>
    <w:rsid w:val="008B2279"/>
    <w:rsid w:val="008B27BF"/>
    <w:rsid w:val="008B50AE"/>
    <w:rsid w:val="008B53EA"/>
    <w:rsid w:val="008B55F4"/>
    <w:rsid w:val="008B5BBC"/>
    <w:rsid w:val="008C06F7"/>
    <w:rsid w:val="008C28CD"/>
    <w:rsid w:val="008C41B8"/>
    <w:rsid w:val="008C5946"/>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2E2"/>
    <w:rsid w:val="00921F54"/>
    <w:rsid w:val="00922913"/>
    <w:rsid w:val="00923486"/>
    <w:rsid w:val="0092388C"/>
    <w:rsid w:val="009254BE"/>
    <w:rsid w:val="00930905"/>
    <w:rsid w:val="009321E2"/>
    <w:rsid w:val="009343C2"/>
    <w:rsid w:val="00935F6C"/>
    <w:rsid w:val="00941288"/>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5D40"/>
    <w:rsid w:val="00976CDB"/>
    <w:rsid w:val="009848C9"/>
    <w:rsid w:val="009849CF"/>
    <w:rsid w:val="00985B4B"/>
    <w:rsid w:val="009879C2"/>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5244"/>
    <w:rsid w:val="009F5B27"/>
    <w:rsid w:val="009F5CAD"/>
    <w:rsid w:val="009F641D"/>
    <w:rsid w:val="009F65C9"/>
    <w:rsid w:val="009F6AC7"/>
    <w:rsid w:val="00A07D34"/>
    <w:rsid w:val="00A10BB0"/>
    <w:rsid w:val="00A13034"/>
    <w:rsid w:val="00A1339D"/>
    <w:rsid w:val="00A13445"/>
    <w:rsid w:val="00A13CB9"/>
    <w:rsid w:val="00A15252"/>
    <w:rsid w:val="00A17D77"/>
    <w:rsid w:val="00A2036F"/>
    <w:rsid w:val="00A208FB"/>
    <w:rsid w:val="00A2178F"/>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0A9D"/>
    <w:rsid w:val="00A9391C"/>
    <w:rsid w:val="00A94CC5"/>
    <w:rsid w:val="00A960A0"/>
    <w:rsid w:val="00A965D6"/>
    <w:rsid w:val="00AA0527"/>
    <w:rsid w:val="00AA170E"/>
    <w:rsid w:val="00AA2CC8"/>
    <w:rsid w:val="00AA3C68"/>
    <w:rsid w:val="00AA4269"/>
    <w:rsid w:val="00AA4363"/>
    <w:rsid w:val="00AA5CA7"/>
    <w:rsid w:val="00AB1ED1"/>
    <w:rsid w:val="00AB1FD4"/>
    <w:rsid w:val="00AB3339"/>
    <w:rsid w:val="00AB3A31"/>
    <w:rsid w:val="00AB656C"/>
    <w:rsid w:val="00AB6AEB"/>
    <w:rsid w:val="00AB7722"/>
    <w:rsid w:val="00AC0A3E"/>
    <w:rsid w:val="00AC4230"/>
    <w:rsid w:val="00AC624B"/>
    <w:rsid w:val="00AD02C1"/>
    <w:rsid w:val="00AD1E01"/>
    <w:rsid w:val="00AD32CE"/>
    <w:rsid w:val="00AD4674"/>
    <w:rsid w:val="00AD4F07"/>
    <w:rsid w:val="00AD584F"/>
    <w:rsid w:val="00AE3049"/>
    <w:rsid w:val="00AE38F5"/>
    <w:rsid w:val="00AE4B54"/>
    <w:rsid w:val="00AE4C26"/>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16DD"/>
    <w:rsid w:val="00B127DA"/>
    <w:rsid w:val="00B1425E"/>
    <w:rsid w:val="00B244D4"/>
    <w:rsid w:val="00B25F1D"/>
    <w:rsid w:val="00B2782A"/>
    <w:rsid w:val="00B31594"/>
    <w:rsid w:val="00B324F4"/>
    <w:rsid w:val="00B32DD2"/>
    <w:rsid w:val="00B336D8"/>
    <w:rsid w:val="00B34BFA"/>
    <w:rsid w:val="00B356A4"/>
    <w:rsid w:val="00B411EC"/>
    <w:rsid w:val="00B41C0A"/>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2E1A"/>
    <w:rsid w:val="00B94951"/>
    <w:rsid w:val="00B95D33"/>
    <w:rsid w:val="00B96B6E"/>
    <w:rsid w:val="00B96C4A"/>
    <w:rsid w:val="00B96CA3"/>
    <w:rsid w:val="00B97591"/>
    <w:rsid w:val="00BA006C"/>
    <w:rsid w:val="00BA20B0"/>
    <w:rsid w:val="00BA2905"/>
    <w:rsid w:val="00BA3159"/>
    <w:rsid w:val="00BA372F"/>
    <w:rsid w:val="00BA5CA2"/>
    <w:rsid w:val="00BA6305"/>
    <w:rsid w:val="00BA7940"/>
    <w:rsid w:val="00BB302C"/>
    <w:rsid w:val="00BC0B52"/>
    <w:rsid w:val="00BC0D9F"/>
    <w:rsid w:val="00BC10F5"/>
    <w:rsid w:val="00BC2EC0"/>
    <w:rsid w:val="00BC4D7B"/>
    <w:rsid w:val="00BC605E"/>
    <w:rsid w:val="00BC6786"/>
    <w:rsid w:val="00BC7009"/>
    <w:rsid w:val="00BC7743"/>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3998"/>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301CF"/>
    <w:rsid w:val="00C309F0"/>
    <w:rsid w:val="00C30CED"/>
    <w:rsid w:val="00C31183"/>
    <w:rsid w:val="00C31C0D"/>
    <w:rsid w:val="00C33847"/>
    <w:rsid w:val="00C340E9"/>
    <w:rsid w:val="00C34365"/>
    <w:rsid w:val="00C345C2"/>
    <w:rsid w:val="00C378BC"/>
    <w:rsid w:val="00C37DDF"/>
    <w:rsid w:val="00C40C5E"/>
    <w:rsid w:val="00C40D08"/>
    <w:rsid w:val="00C411E2"/>
    <w:rsid w:val="00C41BA9"/>
    <w:rsid w:val="00C41FEE"/>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58FD"/>
    <w:rsid w:val="00C762E2"/>
    <w:rsid w:val="00C77DF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41C9"/>
    <w:rsid w:val="00CA636D"/>
    <w:rsid w:val="00CA6985"/>
    <w:rsid w:val="00CA7F67"/>
    <w:rsid w:val="00CB15EC"/>
    <w:rsid w:val="00CB2CD5"/>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2B81"/>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2DA3"/>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32F"/>
    <w:rsid w:val="00D856AD"/>
    <w:rsid w:val="00D85715"/>
    <w:rsid w:val="00D90152"/>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145E"/>
    <w:rsid w:val="00DC1EE5"/>
    <w:rsid w:val="00DC332F"/>
    <w:rsid w:val="00DC4DFE"/>
    <w:rsid w:val="00DC5E40"/>
    <w:rsid w:val="00DC69F0"/>
    <w:rsid w:val="00DC7BFF"/>
    <w:rsid w:val="00DD07FE"/>
    <w:rsid w:val="00DD162F"/>
    <w:rsid w:val="00DD3F5F"/>
    <w:rsid w:val="00DD54C6"/>
    <w:rsid w:val="00DD75B2"/>
    <w:rsid w:val="00DE135C"/>
    <w:rsid w:val="00DE1B77"/>
    <w:rsid w:val="00DE26C4"/>
    <w:rsid w:val="00DE3025"/>
    <w:rsid w:val="00DE3B74"/>
    <w:rsid w:val="00DE463E"/>
    <w:rsid w:val="00DE5411"/>
    <w:rsid w:val="00DE56CB"/>
    <w:rsid w:val="00DE7C0F"/>
    <w:rsid w:val="00DF03FB"/>
    <w:rsid w:val="00DF44D5"/>
    <w:rsid w:val="00DF4AB3"/>
    <w:rsid w:val="00DF5003"/>
    <w:rsid w:val="00DF5249"/>
    <w:rsid w:val="00DF5932"/>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1FA"/>
    <w:rsid w:val="00EB3208"/>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4AF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87FD6"/>
    <w:rsid w:val="00F951E3"/>
    <w:rsid w:val="00FA0234"/>
    <w:rsid w:val="00FA0692"/>
    <w:rsid w:val="00FA1797"/>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5D0"/>
    <w:rsid w:val="00FD681B"/>
    <w:rsid w:val="00FD7331"/>
    <w:rsid w:val="00FE0E03"/>
    <w:rsid w:val="00FE2085"/>
    <w:rsid w:val="00FE3414"/>
    <w:rsid w:val="00FE3673"/>
    <w:rsid w:val="00FF049C"/>
    <w:rsid w:val="00FF1471"/>
    <w:rsid w:val="00FF19DC"/>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6E7E-61D8-4B8F-94EE-96FDE85E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5773</Words>
  <Characters>3292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34</cp:revision>
  <cp:lastPrinted>2012-05-15T10:00:00Z</cp:lastPrinted>
  <dcterms:created xsi:type="dcterms:W3CDTF">2014-09-11T06:21:00Z</dcterms:created>
  <dcterms:modified xsi:type="dcterms:W3CDTF">2014-09-12T07:48:00Z</dcterms:modified>
</cp:coreProperties>
</file>