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2042" w:rsidRDefault="003A5E20" w:rsidP="00846994">
      <w:pPr>
        <w:pStyle w:val="naislab"/>
        <w:jc w:val="center"/>
        <w:outlineLvl w:val="0"/>
        <w:rPr>
          <w:b/>
        </w:rPr>
      </w:pPr>
      <w:r w:rsidRPr="003A5E20">
        <w:rPr>
          <w:b/>
        </w:rPr>
        <w:t xml:space="preserve">Ministru kabineta noteikumu projekta "Noteikumi par valsts </w:t>
      </w:r>
      <w:r w:rsidR="00A12BEE">
        <w:rPr>
          <w:b/>
        </w:rPr>
        <w:t>pā</w:t>
      </w:r>
      <w:r w:rsidR="003734EA">
        <w:rPr>
          <w:b/>
        </w:rPr>
        <w:t>rbaudes darbu norises laiku 2014./2015</w:t>
      </w:r>
      <w:r w:rsidR="00A12BEE">
        <w:rPr>
          <w:b/>
        </w:rPr>
        <w:t>.mācību gadā</w:t>
      </w:r>
      <w:r w:rsidRPr="003A5E20">
        <w:rPr>
          <w:b/>
        </w:rPr>
        <w:t xml:space="preserve">" </w:t>
      </w:r>
      <w:r w:rsidR="00852042" w:rsidRPr="00852042">
        <w:rPr>
          <w:b/>
        </w:rPr>
        <w:t>sākotnējā</w:t>
      </w:r>
      <w:r w:rsidR="002D3306">
        <w:rPr>
          <w:b/>
        </w:rPr>
        <w:t>s</w:t>
      </w:r>
      <w:r w:rsidR="00852042" w:rsidRPr="00852042">
        <w:rPr>
          <w:b/>
        </w:rPr>
        <w:t xml:space="preserve"> ietekmes novērtējuma </w:t>
      </w:r>
      <w:smartTag w:uri="schemas-tilde-lv/tildestengine" w:element="veidnes">
        <w:smartTagPr>
          <w:attr w:name="text" w:val="ziņojums"/>
          <w:attr w:name="baseform" w:val="ziņojums"/>
          <w:attr w:name="id" w:val="-1"/>
        </w:smartTagPr>
        <w:r w:rsidR="00852042" w:rsidRPr="00852042">
          <w:rPr>
            <w:b/>
          </w:rPr>
          <w:t>ziņojums</w:t>
        </w:r>
      </w:smartTag>
      <w:r w:rsidR="00852042" w:rsidRPr="00852042">
        <w:rPr>
          <w:b/>
        </w:rPr>
        <w:t xml:space="preserve"> (anotācija)</w:t>
      </w:r>
    </w:p>
    <w:tbl>
      <w:tblPr>
        <w:tblpPr w:leftFromText="180" w:rightFromText="180" w:vertAnchor="text" w:horzAnchor="margin" w:tblpXSpec="center" w:tblpY="149"/>
        <w:tblW w:w="88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62"/>
        <w:gridCol w:w="5395"/>
      </w:tblGrid>
      <w:tr w:rsidR="00852042" w:rsidRPr="00435535">
        <w:trPr>
          <w:tblCellSpacing w:w="0" w:type="dxa"/>
        </w:trPr>
        <w:tc>
          <w:tcPr>
            <w:tcW w:w="8807" w:type="dxa"/>
            <w:gridSpan w:val="3"/>
            <w:vAlign w:val="center"/>
          </w:tcPr>
          <w:p w:rsidR="00852042" w:rsidRPr="00435535" w:rsidRDefault="00852042" w:rsidP="00917532">
            <w:pPr>
              <w:pStyle w:val="naisnod"/>
            </w:pPr>
            <w:r w:rsidRPr="00435535">
              <w:t xml:space="preserve"> I Tiesību akta </w:t>
            </w:r>
            <w:r w:rsidR="002E3FF4" w:rsidRPr="00435535">
              <w:t xml:space="preserve">projekta </w:t>
            </w:r>
            <w:r w:rsidRPr="00435535">
              <w:t>izstrādes nepieciešamība</w:t>
            </w:r>
          </w:p>
        </w:tc>
      </w:tr>
      <w:tr w:rsidR="00262E2B" w:rsidRPr="00435535" w:rsidTr="00AB46EF">
        <w:trPr>
          <w:trHeight w:val="630"/>
          <w:tblCellSpacing w:w="0" w:type="dxa"/>
        </w:trPr>
        <w:tc>
          <w:tcPr>
            <w:tcW w:w="550" w:type="dxa"/>
          </w:tcPr>
          <w:p w:rsidR="00262E2B" w:rsidRPr="00435535" w:rsidRDefault="00262E2B" w:rsidP="00AB46EF">
            <w:pPr>
              <w:pStyle w:val="naiskr"/>
              <w:ind w:left="180" w:hanging="180"/>
              <w:jc w:val="center"/>
            </w:pPr>
            <w:r w:rsidRPr="00435535">
              <w:t>1.</w:t>
            </w:r>
          </w:p>
        </w:tc>
        <w:tc>
          <w:tcPr>
            <w:tcW w:w="2862" w:type="dxa"/>
          </w:tcPr>
          <w:p w:rsidR="00262E2B" w:rsidRPr="00435535" w:rsidRDefault="002D7F54" w:rsidP="004443F9">
            <w:pPr>
              <w:pStyle w:val="naiskr"/>
              <w:ind w:left="180" w:hanging="10"/>
            </w:pPr>
            <w:r w:rsidRPr="00435535">
              <w:t>Pamatojums</w:t>
            </w:r>
          </w:p>
        </w:tc>
        <w:tc>
          <w:tcPr>
            <w:tcW w:w="5395" w:type="dxa"/>
          </w:tcPr>
          <w:p w:rsidR="00D60692" w:rsidRPr="00435535" w:rsidRDefault="003A7661" w:rsidP="003734EA">
            <w:pPr>
              <w:spacing w:before="75" w:after="75"/>
              <w:jc w:val="both"/>
            </w:pPr>
            <w:r>
              <w:t>Ministru kabineta n</w:t>
            </w:r>
            <w:r w:rsidRPr="00435535">
              <w:t xml:space="preserve">oteikumu projekts </w:t>
            </w:r>
            <w:r>
              <w:t xml:space="preserve">„Noteikumi par </w:t>
            </w:r>
            <w:r w:rsidRPr="00435535">
              <w:t>valsts pā</w:t>
            </w:r>
            <w:r w:rsidR="00C35D4E">
              <w:t>rbaudes darbu norises laiku 2014./2015</w:t>
            </w:r>
            <w:r w:rsidRPr="00435535">
              <w:t>.mācību gadā”</w:t>
            </w:r>
            <w:r>
              <w:t xml:space="preserve"> (turpmāk – noteikumu projekts) izstrādāts, pamatojoties uz</w:t>
            </w:r>
            <w:r w:rsidRPr="00435535">
              <w:t xml:space="preserve"> Vispārējās izg</w:t>
            </w:r>
            <w:r>
              <w:t xml:space="preserve">lītības likuma 4.panta 12.punktā doto deleģējumu Ministru kabinetam </w:t>
            </w:r>
            <w:r w:rsidRPr="00435535">
              <w:t xml:space="preserve">katru mācību gadu atbilstoši valsts vispārējās izglītības standartiem </w:t>
            </w:r>
            <w:r>
              <w:t xml:space="preserve">noteikt </w:t>
            </w:r>
            <w:r w:rsidRPr="00435535">
              <w:t>valsts pārbaudes darbu norises laiku</w:t>
            </w:r>
            <w:r w:rsidR="002A10BF">
              <w:t xml:space="preserve"> </w:t>
            </w:r>
            <w:r w:rsidR="002A10BF" w:rsidRPr="00C674D5">
              <w:t>un kārtību</w:t>
            </w:r>
            <w:r w:rsidR="00C35D4E">
              <w:t>.</w:t>
            </w:r>
          </w:p>
        </w:tc>
      </w:tr>
      <w:tr w:rsidR="00262E2B" w:rsidRPr="00435535" w:rsidTr="00AB46EF">
        <w:trPr>
          <w:trHeight w:val="706"/>
          <w:tblCellSpacing w:w="0" w:type="dxa"/>
        </w:trPr>
        <w:tc>
          <w:tcPr>
            <w:tcW w:w="550" w:type="dxa"/>
          </w:tcPr>
          <w:p w:rsidR="00262E2B" w:rsidRPr="00435535" w:rsidRDefault="00262E2B" w:rsidP="00AB46EF">
            <w:pPr>
              <w:pStyle w:val="naiskr"/>
              <w:jc w:val="center"/>
            </w:pPr>
            <w:r w:rsidRPr="00435535">
              <w:t>2.</w:t>
            </w:r>
          </w:p>
        </w:tc>
        <w:tc>
          <w:tcPr>
            <w:tcW w:w="2862" w:type="dxa"/>
          </w:tcPr>
          <w:p w:rsidR="00262E2B" w:rsidRPr="00435535" w:rsidRDefault="00262E2B" w:rsidP="004443F9">
            <w:pPr>
              <w:pStyle w:val="naiskr"/>
              <w:tabs>
                <w:tab w:val="left" w:pos="170"/>
              </w:tabs>
              <w:ind w:left="170"/>
            </w:pPr>
            <w:r w:rsidRPr="00435535">
              <w:t>Pašreizējā situācija</w:t>
            </w:r>
            <w:r w:rsidR="001F5CD6" w:rsidRPr="00435535">
              <w:t xml:space="preserve"> un problēmas</w:t>
            </w:r>
            <w:r w:rsidR="004C522D">
              <w:t>, kuru risināšanai tiesību akta projekts izstrādāts, tiesiskā regulējuma mērķis un būtība</w:t>
            </w:r>
          </w:p>
        </w:tc>
        <w:tc>
          <w:tcPr>
            <w:tcW w:w="5395" w:type="dxa"/>
          </w:tcPr>
          <w:p w:rsidR="002B3EB8" w:rsidRDefault="00A12BEE" w:rsidP="002A10BF">
            <w:pPr>
              <w:pStyle w:val="naiskr"/>
              <w:spacing w:after="0"/>
              <w:jc w:val="both"/>
            </w:pPr>
            <w:r w:rsidRPr="00435535">
              <w:t>Valsts pārbaudes darbu norises laik</w:t>
            </w:r>
            <w:r w:rsidR="00C35D4E">
              <w:t>u 2013./2014</w:t>
            </w:r>
            <w:r w:rsidR="00D60692">
              <w:t>.mācību gadā noteica</w:t>
            </w:r>
            <w:r w:rsidR="00B12204">
              <w:t xml:space="preserve"> </w:t>
            </w:r>
            <w:r w:rsidR="003A7661" w:rsidRPr="00435535">
              <w:t>Min</w:t>
            </w:r>
            <w:r w:rsidR="003A7661">
              <w:t xml:space="preserve">istru kabineta </w:t>
            </w:r>
            <w:r w:rsidR="00C35D4E">
              <w:t>2013.gada 27.augusta</w:t>
            </w:r>
            <w:r w:rsidRPr="00435535">
              <w:t xml:space="preserve"> </w:t>
            </w:r>
            <w:r w:rsidR="00B12204">
              <w:t>noteikumi Nr</w:t>
            </w:r>
            <w:r w:rsidR="00C35D4E">
              <w:t>.627</w:t>
            </w:r>
            <w:r w:rsidRPr="00435535">
              <w:t xml:space="preserve"> „Noteikumi par valsts pā</w:t>
            </w:r>
            <w:r w:rsidR="00C35D4E">
              <w:t>rbaudes darbu norises laiku 2013./2014</w:t>
            </w:r>
            <w:r w:rsidRPr="00435535">
              <w:t>.mācību gadā”.</w:t>
            </w:r>
            <w:r w:rsidR="00C54F8E">
              <w:t xml:space="preserve"> </w:t>
            </w:r>
            <w:r w:rsidR="003A7661">
              <w:t>Ministru kabineta noteikumi, kas nosaka valsts pā</w:t>
            </w:r>
            <w:r w:rsidR="00C35D4E">
              <w:t>rbaudes darbu norises laiku 2014./2015</w:t>
            </w:r>
            <w:r w:rsidR="003A7661" w:rsidRPr="00435535">
              <w:t>.mācību gadā</w:t>
            </w:r>
            <w:r w:rsidR="003A7661">
              <w:t>, nav izdoti.</w:t>
            </w:r>
          </w:p>
          <w:p w:rsidR="00DC7BAD" w:rsidRDefault="007852C1" w:rsidP="00C35D4E">
            <w:pPr>
              <w:pStyle w:val="naiskr"/>
              <w:spacing w:before="0"/>
              <w:jc w:val="both"/>
            </w:pPr>
            <w:r>
              <w:t>Valsts pārbaudes darbu norises kārtība noteikta</w:t>
            </w:r>
            <w:r w:rsidRPr="00CA32A8">
              <w:t xml:space="preserve"> </w:t>
            </w:r>
            <w:r w:rsidR="00C35D4E">
              <w:t>Ministru kabineta 2013</w:t>
            </w:r>
            <w:r w:rsidR="008665D6" w:rsidRPr="00CA32A8">
              <w:t xml:space="preserve">.gada </w:t>
            </w:r>
            <w:r w:rsidR="009F2968">
              <w:t>17.decembra</w:t>
            </w:r>
            <w:r w:rsidR="008665D6" w:rsidRPr="00CA32A8">
              <w:t xml:space="preserve"> noteikum</w:t>
            </w:r>
            <w:r w:rsidR="002B3EB8">
              <w:t>os</w:t>
            </w:r>
            <w:r w:rsidR="008665D6" w:rsidRPr="00CA32A8">
              <w:t xml:space="preserve"> Nr.</w:t>
            </w:r>
            <w:r w:rsidR="009F2968">
              <w:t>1510</w:t>
            </w:r>
            <w:r w:rsidR="00C35D4E">
              <w:t xml:space="preserve"> „V</w:t>
            </w:r>
            <w:r w:rsidR="008665D6" w:rsidRPr="00CA32A8">
              <w:t>al</w:t>
            </w:r>
            <w:r w:rsidR="00C35D4E">
              <w:t>sts pārbaudījumu norises kārtība</w:t>
            </w:r>
            <w:r w:rsidR="008665D6" w:rsidRPr="00CA32A8">
              <w:t>”</w:t>
            </w:r>
            <w:r w:rsidR="003E2374" w:rsidRPr="00CA32A8">
              <w:t xml:space="preserve"> un Ministru kabin</w:t>
            </w:r>
            <w:r w:rsidR="002B3EB8">
              <w:t>eta 2010.gada 6.aprīļa noteikumos</w:t>
            </w:r>
            <w:r w:rsidR="003E2374" w:rsidRPr="00CA32A8">
              <w:t xml:space="preserve"> Nr.335 „Noteikumi par centralizēto </w:t>
            </w:r>
            <w:r w:rsidR="00687E3D" w:rsidRPr="00CA32A8">
              <w:t>eksāmenu saturu un norises kārtību”.</w:t>
            </w:r>
          </w:p>
          <w:p w:rsidR="00010ECB" w:rsidRPr="00F72391" w:rsidRDefault="000C0C20" w:rsidP="000C0C20">
            <w:pPr>
              <w:pStyle w:val="naiskr"/>
              <w:spacing w:before="0" w:after="0"/>
              <w:jc w:val="both"/>
            </w:pPr>
            <w:r w:rsidRPr="00435535">
              <w:t xml:space="preserve">Noteikumu projekts nosaka norises laikus </w:t>
            </w:r>
            <w:r>
              <w:t>valsts pārbaudes darbiem 2014./2015</w:t>
            </w:r>
            <w:r w:rsidRPr="00435535">
              <w:t>.mācību gadā tiem izglītojamiem, kuriem atbilstoši valsts vi</w:t>
            </w:r>
            <w:r>
              <w:t xml:space="preserve">spārējās izglītības standartiem un </w:t>
            </w:r>
            <w:r w:rsidRPr="00BF4D75">
              <w:t>valsts profesionā</w:t>
            </w:r>
            <w:r>
              <w:t>lās vidējās izglītības standartam</w:t>
            </w:r>
            <w:r w:rsidRPr="00BF4D75">
              <w:t xml:space="preserve"> un</w:t>
            </w:r>
            <w:r>
              <w:t xml:space="preserve"> valsts arodizglītības standartam </w:t>
            </w:r>
            <w:r w:rsidRPr="00435535">
              <w:t>attiecīgajā mācību gadā ir jākārto noteiktie valsts pārbaudes darbi. Tāpat arī noteikumu projekts nosaka valsts pārbaudes darbu norises laikus izglītojamiem, kuri attaisnojošu iemeslu dēļ nav varējuši kārtot valsts pārb</w:t>
            </w:r>
            <w:r w:rsidR="00DF23EC">
              <w:t xml:space="preserve">audes darbus noteiktajos laikos, </w:t>
            </w:r>
            <w:r w:rsidR="00DF23EC" w:rsidRPr="00F72391">
              <w:t>un</w:t>
            </w:r>
            <w:r w:rsidR="00010ECB" w:rsidRPr="00F72391">
              <w:t xml:space="preserve"> norises laiku eksāmeniem, kurus organizē pašvaldības izglītības speciālists, izglītības pārvaldes iestāde vai izglītības iestāde.</w:t>
            </w:r>
          </w:p>
          <w:p w:rsidR="00010ECB" w:rsidRPr="00F72391" w:rsidRDefault="00010ECB" w:rsidP="000C0C20">
            <w:pPr>
              <w:pStyle w:val="naiskr"/>
              <w:spacing w:before="0" w:after="0"/>
              <w:jc w:val="both"/>
            </w:pPr>
            <w:r w:rsidRPr="00F72391">
              <w:t>Noteikumu projekta noslēguma jautājum</w:t>
            </w:r>
            <w:r w:rsidR="00DF23EC" w:rsidRPr="00F72391">
              <w:t>s nosaka</w:t>
            </w:r>
            <w:r w:rsidRPr="00F72391">
              <w:t xml:space="preserve"> </w:t>
            </w:r>
            <w:r w:rsidR="00DF23EC" w:rsidRPr="00F72391">
              <w:t>valsts pārbaudījumu norises laiku</w:t>
            </w:r>
            <w:r w:rsidRPr="00F72391">
              <w:t xml:space="preserve"> izglītojamiem, kuri saskaņā ar Ministru kabineta 2003.gada 11.marta noteikumiem Nr.112 „Kārtība, kādā izglītojamie atbrīvojami no noteiktajiem valsts pārbaudījumiem”</w:t>
            </w:r>
            <w:r w:rsidR="00DF23EC" w:rsidRPr="00F72391">
              <w:t xml:space="preserve"> atbrīvoti no noteiktajiem valsts pārbaudījumiem 2014./2015.mācību gadā </w:t>
            </w:r>
            <w:r w:rsidRPr="00F72391">
              <w:t>uz termiņu, kas īsāks par sešiem</w:t>
            </w:r>
            <w:r w:rsidR="00DF23EC" w:rsidRPr="00F72391">
              <w:t xml:space="preserve"> mēnešiem, un izglītojamiem, kuri neattaisnotu iemeslu dēļ nekārto eksāmenus noteikumu projektā noteiktajā laikā.</w:t>
            </w:r>
          </w:p>
          <w:p w:rsidR="00DF23EC" w:rsidRPr="00F72391" w:rsidRDefault="00617F4C" w:rsidP="000C0C20">
            <w:pPr>
              <w:pStyle w:val="naiskr"/>
              <w:spacing w:before="0" w:after="0"/>
              <w:jc w:val="both"/>
            </w:pPr>
            <w:r w:rsidRPr="00F72391">
              <w:t xml:space="preserve">Tā kā eksāmeni iedalās centralizētajos, kuru satura izstrādi un eksāmenu darbu vērtēšanu veic Valsts izglītības satura centrs (turpmāk – Centrs), un </w:t>
            </w:r>
            <w:r w:rsidRPr="00F72391">
              <w:lastRenderedPageBreak/>
              <w:t>eksāmenos, kuru saturu izstrādā Centrs, bet eksāmenu darbus vērtē izglītības iestādēs, tad noteikumu projekt</w:t>
            </w:r>
            <w:r w:rsidR="00FE2EEF" w:rsidRPr="00F72391">
              <w:t>s</w:t>
            </w:r>
            <w:r w:rsidR="00AC2EA6" w:rsidRPr="00F72391">
              <w:t xml:space="preserve"> </w:t>
            </w:r>
            <w:r w:rsidR="00FE2EEF" w:rsidRPr="00F72391">
              <w:t xml:space="preserve">par vispārējās vidējās izglītības ieguvi </w:t>
            </w:r>
            <w:r w:rsidR="00AC2EA6" w:rsidRPr="00F72391">
              <w:t xml:space="preserve">nosaka </w:t>
            </w:r>
            <w:r w:rsidR="00FE2EEF" w:rsidRPr="00F72391">
              <w:t xml:space="preserve">norises laiku </w:t>
            </w:r>
            <w:r w:rsidR="00AC2EA6" w:rsidRPr="00F72391">
              <w:t>trīs obligāt</w:t>
            </w:r>
            <w:r w:rsidR="00FE2EEF" w:rsidRPr="00F72391">
              <w:t>ajiem</w:t>
            </w:r>
            <w:r w:rsidR="00AC2EA6" w:rsidRPr="00F72391">
              <w:t xml:space="preserve"> centraliz</w:t>
            </w:r>
            <w:r w:rsidR="00FE2EEF" w:rsidRPr="00F72391">
              <w:t>ētajiem</w:t>
            </w:r>
            <w:r w:rsidR="00AC2EA6" w:rsidRPr="00F72391">
              <w:t xml:space="preserve"> eks</w:t>
            </w:r>
            <w:r w:rsidR="00FE2EEF" w:rsidRPr="00F72391">
              <w:t>āmeniem</w:t>
            </w:r>
            <w:r w:rsidR="00AC2EA6" w:rsidRPr="00F72391">
              <w:t xml:space="preserve"> un </w:t>
            </w:r>
            <w:r w:rsidR="00FE2EEF" w:rsidRPr="00F72391">
              <w:t xml:space="preserve">norises laiku </w:t>
            </w:r>
            <w:r w:rsidR="00AC2EA6" w:rsidRPr="00F72391">
              <w:t>izvēles eks</w:t>
            </w:r>
            <w:r w:rsidR="00FE2EEF" w:rsidRPr="00F72391">
              <w:t>āmeniem</w:t>
            </w:r>
            <w:r w:rsidR="00AC2EA6" w:rsidRPr="00F72391">
              <w:t>, kas var būt gan centralizēt</w:t>
            </w:r>
            <w:r w:rsidR="00FE2EEF" w:rsidRPr="00F72391">
              <w:t>ie</w:t>
            </w:r>
            <w:r w:rsidR="00AC2EA6" w:rsidRPr="00F72391">
              <w:t xml:space="preserve"> eksāmen</w:t>
            </w:r>
            <w:r w:rsidR="00FE2EEF" w:rsidRPr="00F72391">
              <w:t>i</w:t>
            </w:r>
            <w:r w:rsidR="00AC2EA6" w:rsidRPr="00F72391">
              <w:t>, gan eksāmen</w:t>
            </w:r>
            <w:r w:rsidR="00FE2EEF" w:rsidRPr="00F72391">
              <w:t>i</w:t>
            </w:r>
            <w:r w:rsidR="00AC2EA6" w:rsidRPr="00F72391">
              <w:t xml:space="preserve">. </w:t>
            </w:r>
          </w:p>
          <w:p w:rsidR="000C0C20" w:rsidRDefault="000C0C20" w:rsidP="000C0C20">
            <w:pPr>
              <w:pStyle w:val="naiskr"/>
              <w:spacing w:before="0" w:after="0"/>
              <w:jc w:val="both"/>
            </w:pPr>
            <w:r>
              <w:rPr>
                <w:sz w:val="26"/>
                <w:szCs w:val="26"/>
              </w:rPr>
              <w:t>Samazinot 12.klašu izglītojamo slodzi</w:t>
            </w:r>
            <w:r w:rsidRPr="00177541">
              <w:rPr>
                <w:sz w:val="26"/>
                <w:szCs w:val="26"/>
              </w:rPr>
              <w:t xml:space="preserve"> valsts pārbaudīju</w:t>
            </w:r>
            <w:r>
              <w:rPr>
                <w:sz w:val="26"/>
                <w:szCs w:val="26"/>
              </w:rPr>
              <w:t>mu laikā maija beigās un jūnijā,</w:t>
            </w:r>
            <w:r>
              <w:t xml:space="preserve"> </w:t>
            </w:r>
            <w:r w:rsidRPr="009A02B4">
              <w:t xml:space="preserve">noteikumu projekts paredz noteikt </w:t>
            </w:r>
            <w:r>
              <w:t>visu svešvalodu centralizēto</w:t>
            </w:r>
            <w:r w:rsidRPr="009A02B4">
              <w:t xml:space="preserve"> eksāmen</w:t>
            </w:r>
            <w:r>
              <w:t>u</w:t>
            </w:r>
            <w:r w:rsidRPr="009A02B4">
              <w:t xml:space="preserve"> (turpmāk – </w:t>
            </w:r>
            <w:r>
              <w:t>svešvalodu eksāmens</w:t>
            </w:r>
            <w:r w:rsidRPr="009A02B4">
              <w:t xml:space="preserve">) norisi </w:t>
            </w:r>
            <w:r>
              <w:t>2015.gada martā.</w:t>
            </w:r>
          </w:p>
          <w:p w:rsidR="000C0C20" w:rsidRPr="009A02B4" w:rsidRDefault="000C0C20" w:rsidP="00BC7F00">
            <w:pPr>
              <w:pStyle w:val="naiskr"/>
              <w:jc w:val="both"/>
            </w:pPr>
            <w:r w:rsidRPr="0025336B">
              <w:t xml:space="preserve">Tā kā </w:t>
            </w:r>
            <w:r>
              <w:t>svešvalodu eksāmenu</w:t>
            </w:r>
            <w:r w:rsidRPr="0025336B">
              <w:t xml:space="preserve"> norisei nepieciešamas </w:t>
            </w:r>
            <w:r>
              <w:t>vairākas dienas un tajos</w:t>
            </w:r>
            <w:r w:rsidRPr="0025336B">
              <w:t xml:space="preserve"> piedalās liels pedagogu skaits, tad t</w:t>
            </w:r>
            <w:r>
              <w:t>o</w:t>
            </w:r>
            <w:r w:rsidRPr="0025336B">
              <w:t xml:space="preserve"> norise ieplānota laikā, kas pārējiem izglītojamiem </w:t>
            </w:r>
            <w:r w:rsidR="00CB77C9">
              <w:t>Ministru kabineta 2014.gada 18.februāra noteikumos Nr.</w:t>
            </w:r>
            <w:r w:rsidR="00BC7F00">
              <w:t xml:space="preserve">97 „ Noteikumi par 2014./2015. mācību gada un mācību semestru sākuma un beigu laiku” </w:t>
            </w:r>
            <w:r w:rsidRPr="0025336B">
              <w:t>noteikts kā pavasara brīvdienas</w:t>
            </w:r>
            <w:r>
              <w:t>, lai netiktu</w:t>
            </w:r>
            <w:r w:rsidRPr="0025336B">
              <w:t xml:space="preserve"> traucēts pā</w:t>
            </w:r>
            <w:r>
              <w:t xml:space="preserve">rējo izglītojamo mācību process. 12.klases izglītojamiem pavasara brīvlaiks ir noteikts pēc svešvalodu eksāmenu norises – no </w:t>
            </w:r>
            <w:r w:rsidRPr="00C14217">
              <w:t>2015.gada 23.marta līdz 2015.gada 27.martam.</w:t>
            </w:r>
            <w:r>
              <w:t xml:space="preserve"> Svešvalodu eksāmenā</w:t>
            </w:r>
            <w:r w:rsidRPr="009A02B4">
              <w:t xml:space="preserve"> tiek vērtētas izglītojamo vispārējās prasm</w:t>
            </w:r>
            <w:r>
              <w:t>es saprast un lietot valodu, tāpēc ir pieļaujama tā</w:t>
            </w:r>
            <w:r w:rsidRPr="009A02B4">
              <w:t xml:space="preserve"> norise pirms mācību priekšmeta </w:t>
            </w:r>
            <w:r>
              <w:t xml:space="preserve">apguves </w:t>
            </w:r>
            <w:r w:rsidRPr="009A02B4">
              <w:t>noslēguma</w:t>
            </w:r>
            <w:r>
              <w:t>, kas</w:t>
            </w:r>
            <w:r w:rsidRPr="009A02B4">
              <w:t xml:space="preserve"> būtiski neietekmē izglītojam</w:t>
            </w:r>
            <w:r>
              <w:t>o sasniegumu vērtējumu eksāmenā.</w:t>
            </w:r>
          </w:p>
          <w:p w:rsidR="000C0C20" w:rsidRDefault="000C0C20" w:rsidP="000C0C20">
            <w:pPr>
              <w:pStyle w:val="naiskr"/>
              <w:spacing w:before="0" w:after="0"/>
              <w:jc w:val="both"/>
            </w:pPr>
            <w:r w:rsidRPr="009A02B4">
              <w:t>Lai personai būtu iespējams savlaicīgi iesniegt izglītības dokumentus kādā no ārvalsts augstskolām, ir nepieciešams pēc iespējas paātrināt sertifikāt</w:t>
            </w:r>
            <w:r>
              <w:t>u izsniegšanas termiņu. Svešvalodu eksāmenu</w:t>
            </w:r>
            <w:r w:rsidRPr="009A02B4">
              <w:t xml:space="preserve"> nor</w:t>
            </w:r>
            <w:r>
              <w:t>ise 2015</w:t>
            </w:r>
            <w:r w:rsidRPr="009A02B4">
              <w:t>.gada martā</w:t>
            </w:r>
            <w:r>
              <w:t xml:space="preserve"> </w:t>
            </w:r>
            <w:r w:rsidRPr="009A02B4">
              <w:t xml:space="preserve">dod iespēju izglītojamo </w:t>
            </w:r>
            <w:r>
              <w:t>svešvalodu eksāmenu</w:t>
            </w:r>
            <w:r w:rsidRPr="009A02B4">
              <w:t xml:space="preserve"> darbu vērtēšanu sākt </w:t>
            </w:r>
            <w:r>
              <w:t xml:space="preserve">līdz ar mācību gada beigām 1. – 8.klašu un 10. – 11.klašu izglītojamiem </w:t>
            </w:r>
            <w:r w:rsidRPr="009A02B4">
              <w:t xml:space="preserve">un vispārējās vidējās izglītības sertifikātus </w:t>
            </w:r>
            <w:r w:rsidRPr="0058156E">
              <w:t xml:space="preserve">izsniegt </w:t>
            </w:r>
            <w:r>
              <w:t>2015.gada 30.jūnijā</w:t>
            </w:r>
            <w:r w:rsidRPr="0058156E">
              <w:t>.</w:t>
            </w:r>
          </w:p>
          <w:p w:rsidR="000C0C20" w:rsidRDefault="000C0C20" w:rsidP="00FE1CBD">
            <w:pPr>
              <w:pStyle w:val="naiskr"/>
              <w:spacing w:before="0" w:after="0"/>
              <w:jc w:val="both"/>
              <w:rPr>
                <w:iCs/>
              </w:rPr>
            </w:pPr>
            <w:r w:rsidRPr="0000017A">
              <w:t>Ministru kabineta 2013.gada 6.augusta noteikumu Nr.530 „Noteikumi par valsts pamatizglītības standartu, pamatizglītības mācību priekšmetu standartiem un pamatizglītības programm</w:t>
            </w:r>
            <w:r w:rsidR="00BC7F00">
              <w:t>u paraugiem”</w:t>
            </w:r>
            <w:r>
              <w:t xml:space="preserve"> </w:t>
            </w:r>
            <w:r w:rsidRPr="001D2F45">
              <w:rPr>
                <w:bCs/>
              </w:rPr>
              <w:t xml:space="preserve">21. un 22.punktā noteikts, ka, </w:t>
            </w:r>
            <w:r w:rsidRPr="001D2F45">
              <w:t>valsts pārbaudījumi 3. un 6.klasē ir diagnosticējošie darbi.</w:t>
            </w:r>
            <w:r>
              <w:t xml:space="preserve"> </w:t>
            </w:r>
            <w:r w:rsidRPr="001D2F45">
              <w:rPr>
                <w:iCs/>
              </w:rPr>
              <w:t xml:space="preserve">Ņemot vērā, ka </w:t>
            </w:r>
            <w:r>
              <w:rPr>
                <w:iCs/>
              </w:rPr>
              <w:t>diagnosticējošo darbu mērķis</w:t>
            </w:r>
            <w:r w:rsidRPr="001D2F45">
              <w:rPr>
                <w:iCs/>
              </w:rPr>
              <w:t xml:space="preserve"> ir uzlabot izglītojamo sasniegumus jau mācību procesa laikā, </w:t>
            </w:r>
            <w:r>
              <w:rPr>
                <w:iCs/>
              </w:rPr>
              <w:t>noteikumu projekts paredz noteikt 3.un 6.klases diagnosticējošo</w:t>
            </w:r>
            <w:r w:rsidRPr="001D2F45">
              <w:rPr>
                <w:iCs/>
              </w:rPr>
              <w:t xml:space="preserve"> darb</w:t>
            </w:r>
            <w:r>
              <w:rPr>
                <w:iCs/>
              </w:rPr>
              <w:t>u norisi 2015.gada februārī – martā</w:t>
            </w:r>
            <w:r w:rsidRPr="001D2F45">
              <w:rPr>
                <w:iCs/>
              </w:rPr>
              <w:t>.</w:t>
            </w:r>
            <w:r>
              <w:rPr>
                <w:iCs/>
              </w:rPr>
              <w:t xml:space="preserve"> Pēc diagnosticējošo darbu norises skolotājs </w:t>
            </w:r>
            <w:r w:rsidRPr="001D2F45">
              <w:rPr>
                <w:iCs/>
              </w:rPr>
              <w:t>izvērtē</w:t>
            </w:r>
            <w:r>
              <w:rPr>
                <w:iCs/>
              </w:rPr>
              <w:t>s</w:t>
            </w:r>
            <w:r w:rsidRPr="001D2F45">
              <w:rPr>
                <w:iCs/>
              </w:rPr>
              <w:t xml:space="preserve"> izglītojamo sasniegumus un organizē</w:t>
            </w:r>
            <w:r>
              <w:rPr>
                <w:iCs/>
              </w:rPr>
              <w:t>s</w:t>
            </w:r>
            <w:r w:rsidRPr="001D2F45">
              <w:rPr>
                <w:iCs/>
              </w:rPr>
              <w:t xml:space="preserve"> darbu izglītojamo zināšanu un prasmju pilnveidei.</w:t>
            </w:r>
          </w:p>
          <w:p w:rsidR="00FE1CBD" w:rsidRPr="00CA32A8" w:rsidRDefault="00FE1CBD" w:rsidP="0069120D">
            <w:pPr>
              <w:pStyle w:val="naiskr"/>
              <w:spacing w:before="0"/>
              <w:jc w:val="both"/>
            </w:pPr>
            <w:r>
              <w:t>Ņemot vērā šobrīd sabiedrībā pastāvošos atšķirīgos viedokļus</w:t>
            </w:r>
            <w:r w:rsidR="0069120D">
              <w:t>,</w:t>
            </w:r>
            <w:r>
              <w:t xml:space="preserve"> turpmāk būtu organizējamas diskusijas par valsts pārbaudes darbu n</w:t>
            </w:r>
            <w:r w:rsidR="0069120D">
              <w:t xml:space="preserve">orises laiku valsts </w:t>
            </w:r>
            <w:r w:rsidR="0069120D">
              <w:lastRenderedPageBreak/>
              <w:t>pārbaudījumu sistēmas pilnveides kontekstā.</w:t>
            </w:r>
          </w:p>
        </w:tc>
      </w:tr>
      <w:tr w:rsidR="00262E2B" w:rsidRPr="00435535" w:rsidTr="00AB46EF">
        <w:trPr>
          <w:trHeight w:val="735"/>
          <w:tblCellSpacing w:w="0" w:type="dxa"/>
        </w:trPr>
        <w:tc>
          <w:tcPr>
            <w:tcW w:w="550" w:type="dxa"/>
          </w:tcPr>
          <w:p w:rsidR="00262E2B" w:rsidRPr="00435535" w:rsidRDefault="00262E2B" w:rsidP="00AB46EF">
            <w:pPr>
              <w:pStyle w:val="naiskr"/>
              <w:jc w:val="center"/>
            </w:pPr>
            <w:r w:rsidRPr="00435535">
              <w:lastRenderedPageBreak/>
              <w:t>3.</w:t>
            </w:r>
          </w:p>
        </w:tc>
        <w:tc>
          <w:tcPr>
            <w:tcW w:w="2862" w:type="dxa"/>
          </w:tcPr>
          <w:p w:rsidR="00262E2B" w:rsidRPr="00435535" w:rsidRDefault="000C0C20" w:rsidP="004443F9">
            <w:pPr>
              <w:pStyle w:val="naiskr"/>
              <w:ind w:left="170"/>
            </w:pPr>
            <w:r>
              <w:t>Projekta izstrādē iesaistītās institūcijas</w:t>
            </w:r>
          </w:p>
        </w:tc>
        <w:tc>
          <w:tcPr>
            <w:tcW w:w="5395" w:type="dxa"/>
          </w:tcPr>
          <w:p w:rsidR="00D20FF4" w:rsidRPr="00435535" w:rsidRDefault="00FD1FC4" w:rsidP="00805381">
            <w:pPr>
              <w:pStyle w:val="naiskr"/>
              <w:jc w:val="both"/>
            </w:pPr>
            <w:r>
              <w:rPr>
                <w:iCs/>
              </w:rPr>
              <w:t>Projekts šo jomu neskar</w:t>
            </w:r>
            <w:r w:rsidR="004443F9">
              <w:rPr>
                <w:iCs/>
              </w:rPr>
              <w:t>.</w:t>
            </w:r>
          </w:p>
        </w:tc>
      </w:tr>
      <w:tr w:rsidR="00262E2B" w:rsidRPr="00435535" w:rsidTr="00AB46EF">
        <w:trPr>
          <w:trHeight w:val="449"/>
          <w:tblCellSpacing w:w="0" w:type="dxa"/>
        </w:trPr>
        <w:tc>
          <w:tcPr>
            <w:tcW w:w="550" w:type="dxa"/>
          </w:tcPr>
          <w:p w:rsidR="00262E2B" w:rsidRPr="00435535" w:rsidRDefault="000C0C20" w:rsidP="00AB46EF">
            <w:pPr>
              <w:pStyle w:val="naiskr"/>
              <w:jc w:val="center"/>
            </w:pPr>
            <w:r>
              <w:t>4</w:t>
            </w:r>
            <w:r w:rsidR="00262E2B" w:rsidRPr="00435535">
              <w:t>.</w:t>
            </w:r>
          </w:p>
        </w:tc>
        <w:tc>
          <w:tcPr>
            <w:tcW w:w="2862" w:type="dxa"/>
          </w:tcPr>
          <w:p w:rsidR="00262E2B" w:rsidRPr="00435535" w:rsidRDefault="00262E2B" w:rsidP="004443F9">
            <w:pPr>
              <w:pStyle w:val="naiskr"/>
              <w:ind w:left="170"/>
            </w:pPr>
            <w:r w:rsidRPr="00435535">
              <w:t>Cita informācija</w:t>
            </w:r>
          </w:p>
        </w:tc>
        <w:tc>
          <w:tcPr>
            <w:tcW w:w="5395" w:type="dxa"/>
          </w:tcPr>
          <w:p w:rsidR="00262E2B" w:rsidRPr="003C2E09" w:rsidRDefault="007D0D43" w:rsidP="003C2E09">
            <w:pPr>
              <w:pStyle w:val="naiskr"/>
              <w:jc w:val="both"/>
            </w:pPr>
            <w:r>
              <w:rPr>
                <w:iCs/>
              </w:rPr>
              <w:t>Nav</w:t>
            </w:r>
          </w:p>
        </w:tc>
      </w:tr>
    </w:tbl>
    <w:p w:rsidR="00852042" w:rsidRPr="00FD3121" w:rsidRDefault="00852042" w:rsidP="00381144">
      <w:pPr>
        <w:pStyle w:val="naisf"/>
        <w:ind w:firstLine="0"/>
        <w:rPr>
          <w:sz w:val="20"/>
          <w:szCs w:val="20"/>
        </w:rPr>
      </w:pPr>
    </w:p>
    <w:tbl>
      <w:tblPr>
        <w:tblpPr w:leftFromText="180" w:rightFromText="180" w:vertAnchor="text" w:horzAnchor="margin" w:tblpXSpec="center" w:tblpY="149"/>
        <w:tblW w:w="89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04"/>
        <w:gridCol w:w="5395"/>
      </w:tblGrid>
      <w:tr w:rsidR="0062298A" w:rsidRPr="00435535">
        <w:trPr>
          <w:tblCellSpacing w:w="0" w:type="dxa"/>
        </w:trPr>
        <w:tc>
          <w:tcPr>
            <w:tcW w:w="8949" w:type="dxa"/>
            <w:gridSpan w:val="3"/>
            <w:vAlign w:val="center"/>
          </w:tcPr>
          <w:p w:rsidR="0062298A" w:rsidRPr="00435535" w:rsidRDefault="0062298A" w:rsidP="0058603B">
            <w:pPr>
              <w:pStyle w:val="naisnod"/>
            </w:pPr>
            <w:r w:rsidRPr="00435535">
              <w:t>II Tiesību akta projekta ietekme uz sabiedrību</w:t>
            </w:r>
            <w:r w:rsidR="000C0C20">
              <w:t>, tautsaimniecības attīstību un administratīvo slogu</w:t>
            </w:r>
          </w:p>
        </w:tc>
      </w:tr>
      <w:tr w:rsidR="0062298A" w:rsidRPr="00435535" w:rsidTr="00446EF0">
        <w:trPr>
          <w:trHeight w:val="467"/>
          <w:tblCellSpacing w:w="0" w:type="dxa"/>
        </w:trPr>
        <w:tc>
          <w:tcPr>
            <w:tcW w:w="550" w:type="dxa"/>
          </w:tcPr>
          <w:p w:rsidR="0062298A" w:rsidRPr="00435535" w:rsidRDefault="0062298A" w:rsidP="00AB46EF">
            <w:pPr>
              <w:pStyle w:val="naiskr"/>
              <w:spacing w:after="0"/>
              <w:ind w:left="181" w:hanging="181"/>
              <w:jc w:val="center"/>
            </w:pPr>
            <w:r w:rsidRPr="00435535">
              <w:t>1.</w:t>
            </w:r>
          </w:p>
        </w:tc>
        <w:tc>
          <w:tcPr>
            <w:tcW w:w="3004" w:type="dxa"/>
          </w:tcPr>
          <w:p w:rsidR="0062298A" w:rsidRPr="00435535" w:rsidRDefault="00C27A08" w:rsidP="00446EF0">
            <w:pPr>
              <w:pStyle w:val="naiskr"/>
              <w:spacing w:after="0"/>
              <w:ind w:left="170"/>
            </w:pPr>
            <w:r w:rsidRPr="00435535">
              <w:t>Sabiedrības mērķgrupa</w:t>
            </w:r>
            <w:r w:rsidR="000C0C20">
              <w:t>s, kuras tiesiskais regulējums ietekmē vai varētu ietekmēt</w:t>
            </w:r>
          </w:p>
        </w:tc>
        <w:tc>
          <w:tcPr>
            <w:tcW w:w="5395" w:type="dxa"/>
          </w:tcPr>
          <w:p w:rsidR="00E72176" w:rsidRDefault="003A7661" w:rsidP="00270A8D">
            <w:pPr>
              <w:pStyle w:val="naiskr"/>
              <w:spacing w:after="0"/>
              <w:rPr>
                <w:iCs/>
              </w:rPr>
            </w:pPr>
            <w:r>
              <w:rPr>
                <w:iCs/>
              </w:rPr>
              <w:t>I</w:t>
            </w:r>
            <w:r w:rsidR="008A75A0" w:rsidRPr="00435535">
              <w:rPr>
                <w:iCs/>
              </w:rPr>
              <w:t xml:space="preserve">zglītības iestādes </w:t>
            </w:r>
            <w:r w:rsidR="00453A9D" w:rsidRPr="00435535">
              <w:rPr>
                <w:iCs/>
              </w:rPr>
              <w:t>(t.</w:t>
            </w:r>
            <w:r w:rsidR="00C01704">
              <w:rPr>
                <w:iCs/>
              </w:rPr>
              <w:t xml:space="preserve">sk. sākumskolas, pamatskolas, </w:t>
            </w:r>
            <w:r w:rsidR="00453A9D" w:rsidRPr="00435535">
              <w:rPr>
                <w:iCs/>
              </w:rPr>
              <w:t>vidusskolas</w:t>
            </w:r>
            <w:r w:rsidR="00C01704">
              <w:rPr>
                <w:iCs/>
              </w:rPr>
              <w:t xml:space="preserve"> un profesionālās izglītības iestādes</w:t>
            </w:r>
            <w:r w:rsidR="00453A9D" w:rsidRPr="00435535">
              <w:rPr>
                <w:iCs/>
              </w:rPr>
              <w:t>) –</w:t>
            </w:r>
            <w:r w:rsidR="00270A8D">
              <w:rPr>
                <w:iCs/>
              </w:rPr>
              <w:t xml:space="preserve"> 906</w:t>
            </w:r>
            <w:r w:rsidR="007B7715">
              <w:rPr>
                <w:iCs/>
              </w:rPr>
              <w:t>.</w:t>
            </w:r>
          </w:p>
          <w:p w:rsidR="00270A8D" w:rsidRPr="00435535" w:rsidRDefault="00270A8D" w:rsidP="00270A8D">
            <w:pPr>
              <w:pStyle w:val="naiskr"/>
              <w:spacing w:before="0"/>
              <w:rPr>
                <w:i/>
              </w:rPr>
            </w:pPr>
            <w:r w:rsidRPr="00435535">
              <w:rPr>
                <w:iCs/>
              </w:rPr>
              <w:t>Augstākās izglītības iestādes – 4</w:t>
            </w:r>
            <w:r>
              <w:rPr>
                <w:iCs/>
              </w:rPr>
              <w:t>, p</w:t>
            </w:r>
            <w:r w:rsidRPr="00435535">
              <w:t>ašvaldības izglītības speciālisti vai izglītības pārvaldes iestādes – 109</w:t>
            </w:r>
            <w:r>
              <w:t>.</w:t>
            </w:r>
          </w:p>
        </w:tc>
      </w:tr>
      <w:tr w:rsidR="0062298A" w:rsidRPr="00435535" w:rsidTr="00446EF0">
        <w:trPr>
          <w:trHeight w:val="523"/>
          <w:tblCellSpacing w:w="0" w:type="dxa"/>
        </w:trPr>
        <w:tc>
          <w:tcPr>
            <w:tcW w:w="550" w:type="dxa"/>
          </w:tcPr>
          <w:p w:rsidR="0062298A" w:rsidRPr="00435535" w:rsidRDefault="0062298A" w:rsidP="00AB46EF">
            <w:pPr>
              <w:pStyle w:val="naiskr"/>
              <w:jc w:val="center"/>
            </w:pPr>
            <w:r w:rsidRPr="00435535">
              <w:t>2.</w:t>
            </w:r>
          </w:p>
        </w:tc>
        <w:tc>
          <w:tcPr>
            <w:tcW w:w="3004" w:type="dxa"/>
          </w:tcPr>
          <w:p w:rsidR="00C1133D" w:rsidRPr="00435535" w:rsidRDefault="00777AE9" w:rsidP="00446EF0">
            <w:pPr>
              <w:pStyle w:val="naiskr"/>
              <w:ind w:left="170"/>
            </w:pPr>
            <w:r>
              <w:t>Tiesiskā regulējuma ietekme uz tautsaimniecību un administratīvo slogu</w:t>
            </w:r>
          </w:p>
        </w:tc>
        <w:tc>
          <w:tcPr>
            <w:tcW w:w="5395" w:type="dxa"/>
          </w:tcPr>
          <w:p w:rsidR="0062298A" w:rsidRPr="00270A8D" w:rsidRDefault="00270A8D" w:rsidP="00446EF0">
            <w:pPr>
              <w:pStyle w:val="naiskr"/>
            </w:pPr>
            <w:r>
              <w:t>Sabiedrības grupām un institūcijām projekta tiesiskais regulējums nemaina tiesības un pienākumus, kā arī veicamās darbības.</w:t>
            </w:r>
          </w:p>
        </w:tc>
      </w:tr>
      <w:tr w:rsidR="0062298A" w:rsidRPr="00435535" w:rsidTr="00446EF0">
        <w:trPr>
          <w:trHeight w:val="517"/>
          <w:tblCellSpacing w:w="0" w:type="dxa"/>
        </w:trPr>
        <w:tc>
          <w:tcPr>
            <w:tcW w:w="550" w:type="dxa"/>
          </w:tcPr>
          <w:p w:rsidR="0062298A" w:rsidRPr="00435535" w:rsidRDefault="0062298A" w:rsidP="00AB46EF">
            <w:pPr>
              <w:pStyle w:val="naiskr"/>
              <w:jc w:val="center"/>
            </w:pPr>
            <w:r w:rsidRPr="00435535">
              <w:t>3.</w:t>
            </w:r>
          </w:p>
        </w:tc>
        <w:tc>
          <w:tcPr>
            <w:tcW w:w="3004" w:type="dxa"/>
          </w:tcPr>
          <w:p w:rsidR="00C1133D" w:rsidRPr="00435535" w:rsidRDefault="00777AE9" w:rsidP="00446EF0">
            <w:pPr>
              <w:pStyle w:val="naiskr"/>
              <w:ind w:left="170"/>
            </w:pPr>
            <w:r>
              <w:t>Administratīvo izmaksu monetārs novērtējums</w:t>
            </w:r>
            <w:r w:rsidR="00C1133D" w:rsidRPr="00435535">
              <w:t xml:space="preserve"> </w:t>
            </w:r>
          </w:p>
        </w:tc>
        <w:tc>
          <w:tcPr>
            <w:tcW w:w="5395" w:type="dxa"/>
          </w:tcPr>
          <w:p w:rsidR="00382EB2" w:rsidRPr="00435535" w:rsidRDefault="00F305CD" w:rsidP="00446EF0">
            <w:pPr>
              <w:pStyle w:val="naiskr"/>
              <w:rPr>
                <w:i/>
              </w:rPr>
            </w:pPr>
            <w:r w:rsidRPr="00435535">
              <w:t>Piešķirto budžeta līdzekļu ietvaros</w:t>
            </w:r>
            <w:r w:rsidR="00484844">
              <w:t>.</w:t>
            </w:r>
          </w:p>
        </w:tc>
      </w:tr>
      <w:tr w:rsidR="0062298A" w:rsidRPr="00435535" w:rsidTr="00446EF0">
        <w:trPr>
          <w:tblCellSpacing w:w="0" w:type="dxa"/>
        </w:trPr>
        <w:tc>
          <w:tcPr>
            <w:tcW w:w="550" w:type="dxa"/>
          </w:tcPr>
          <w:p w:rsidR="0062298A" w:rsidRPr="00435535" w:rsidRDefault="00777AE9" w:rsidP="00AB46EF">
            <w:pPr>
              <w:pStyle w:val="naiskr"/>
              <w:jc w:val="center"/>
            </w:pPr>
            <w:r>
              <w:t>4</w:t>
            </w:r>
            <w:r w:rsidR="0062298A" w:rsidRPr="00435535">
              <w:t>.</w:t>
            </w:r>
          </w:p>
        </w:tc>
        <w:tc>
          <w:tcPr>
            <w:tcW w:w="3004" w:type="dxa"/>
          </w:tcPr>
          <w:p w:rsidR="0062298A" w:rsidRPr="00435535" w:rsidRDefault="0062298A" w:rsidP="00446EF0">
            <w:pPr>
              <w:pStyle w:val="naiskr"/>
              <w:ind w:left="170"/>
            </w:pPr>
            <w:r w:rsidRPr="00435535">
              <w:t>Cita informācija.</w:t>
            </w:r>
          </w:p>
        </w:tc>
        <w:tc>
          <w:tcPr>
            <w:tcW w:w="5395" w:type="dxa"/>
          </w:tcPr>
          <w:p w:rsidR="0062298A" w:rsidRPr="00435535" w:rsidRDefault="00B12A2C" w:rsidP="00446EF0">
            <w:pPr>
              <w:pStyle w:val="naiskr"/>
              <w:rPr>
                <w:i/>
              </w:rPr>
            </w:pPr>
            <w:r w:rsidRPr="00435535">
              <w:rPr>
                <w:iCs/>
              </w:rPr>
              <w:t>Nav</w:t>
            </w:r>
          </w:p>
        </w:tc>
      </w:tr>
    </w:tbl>
    <w:p w:rsidR="00641527" w:rsidRPr="00446EF0" w:rsidRDefault="00641527" w:rsidP="00744F3C">
      <w:pPr>
        <w:jc w:val="center"/>
      </w:pPr>
    </w:p>
    <w:p w:rsidR="001A6DE9" w:rsidRDefault="00641527" w:rsidP="003734EA">
      <w:pPr>
        <w:jc w:val="center"/>
      </w:pPr>
      <w:r w:rsidRPr="00601AB5">
        <w:t xml:space="preserve">Anotācijas </w:t>
      </w:r>
      <w:r w:rsidR="00601AB5">
        <w:t>III</w:t>
      </w:r>
      <w:r w:rsidR="003734EA">
        <w:t>, IV un V</w:t>
      </w:r>
      <w:r w:rsidRPr="00601AB5">
        <w:t xml:space="preserve"> sadaļa </w:t>
      </w:r>
      <w:r w:rsidR="00CA4564" w:rsidRPr="00601AB5">
        <w:t xml:space="preserve">– </w:t>
      </w:r>
      <w:r w:rsidR="00BC7F00">
        <w:rPr>
          <w:iCs/>
        </w:rPr>
        <w:t>noteikumu projekts šīs jomas</w:t>
      </w:r>
      <w:r w:rsidR="00E770DF" w:rsidRPr="00601AB5">
        <w:rPr>
          <w:iCs/>
        </w:rPr>
        <w:t xml:space="preserve"> neskar</w:t>
      </w:r>
      <w:r w:rsidRPr="00601AB5">
        <w:t>.</w:t>
      </w:r>
    </w:p>
    <w:tbl>
      <w:tblPr>
        <w:tblpPr w:leftFromText="180" w:rightFromText="180" w:vertAnchor="text" w:horzAnchor="margin" w:tblpY="302"/>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4470EE" w:rsidRPr="00EF4AA3" w:rsidTr="004470EE">
        <w:trPr>
          <w:tblCellSpacing w:w="0" w:type="dxa"/>
        </w:trPr>
        <w:tc>
          <w:tcPr>
            <w:tcW w:w="9082" w:type="dxa"/>
            <w:gridSpan w:val="3"/>
            <w:vAlign w:val="center"/>
          </w:tcPr>
          <w:p w:rsidR="004470EE" w:rsidRPr="00EF4AA3" w:rsidRDefault="004470EE" w:rsidP="00777AE9">
            <w:pPr>
              <w:pStyle w:val="naisnod"/>
            </w:pPr>
            <w:r w:rsidRPr="00EF4AA3">
              <w:t>V</w:t>
            </w:r>
            <w:r>
              <w:t xml:space="preserve">I </w:t>
            </w:r>
            <w:r w:rsidRPr="004470EE">
              <w:t xml:space="preserve">Sabiedrības līdzdalība un </w:t>
            </w:r>
            <w:r w:rsidR="00777AE9">
              <w:t>komunikācijas aktivitātes</w:t>
            </w:r>
          </w:p>
        </w:tc>
      </w:tr>
      <w:tr w:rsidR="004470EE" w:rsidRPr="00EF4AA3" w:rsidTr="00446EF0">
        <w:trPr>
          <w:trHeight w:val="557"/>
          <w:tblCellSpacing w:w="0" w:type="dxa"/>
        </w:trPr>
        <w:tc>
          <w:tcPr>
            <w:tcW w:w="550" w:type="dxa"/>
          </w:tcPr>
          <w:p w:rsidR="004470EE" w:rsidRPr="00EF4AA3" w:rsidRDefault="004470EE" w:rsidP="00446EF0">
            <w:pPr>
              <w:pStyle w:val="naiskr"/>
              <w:ind w:left="180" w:hanging="180"/>
              <w:jc w:val="center"/>
            </w:pPr>
            <w:r w:rsidRPr="00EF4AA3">
              <w:t>1.</w:t>
            </w:r>
          </w:p>
        </w:tc>
        <w:tc>
          <w:tcPr>
            <w:tcW w:w="2880" w:type="dxa"/>
            <w:shd w:val="clear" w:color="auto" w:fill="auto"/>
            <w:vAlign w:val="center"/>
          </w:tcPr>
          <w:p w:rsidR="004470EE" w:rsidRPr="00EF4AA3" w:rsidRDefault="00777AE9" w:rsidP="00777AE9">
            <w:pPr>
              <w:pStyle w:val="naiskr"/>
              <w:ind w:left="180" w:hanging="10"/>
            </w:pPr>
            <w:r>
              <w:t>Plānotās s</w:t>
            </w:r>
            <w:r w:rsidR="004470EE">
              <w:t xml:space="preserve">abiedrības </w:t>
            </w:r>
            <w:r>
              <w:t>līdzdalības un komunikācijas aktivitātes saistībā ar projektu</w:t>
            </w:r>
          </w:p>
        </w:tc>
        <w:tc>
          <w:tcPr>
            <w:tcW w:w="5652" w:type="dxa"/>
            <w:shd w:val="clear" w:color="auto" w:fill="auto"/>
          </w:tcPr>
          <w:p w:rsidR="00F86EB1" w:rsidRPr="0058156E" w:rsidRDefault="00A05283" w:rsidP="00A05283">
            <w:pPr>
              <w:pStyle w:val="naiskr"/>
              <w:jc w:val="both"/>
            </w:pPr>
            <w:r>
              <w:t xml:space="preserve">Centrs </w:t>
            </w:r>
            <w:r w:rsidR="00741F3D">
              <w:t>noteikumu projektu nosūtīja visām mērķgrupas izglītības iestādēm un arodbiedrībai</w:t>
            </w:r>
            <w:r w:rsidR="00741F3D" w:rsidRPr="0058156E">
              <w:t xml:space="preserve"> „Latvijas izglītības vadītāju asociācija” (turpmāk – LIVA)</w:t>
            </w:r>
            <w:r w:rsidR="00741F3D">
              <w:t>.</w:t>
            </w:r>
          </w:p>
        </w:tc>
      </w:tr>
      <w:tr w:rsidR="004470EE" w:rsidRPr="00EF4AA3" w:rsidTr="00E02396">
        <w:trPr>
          <w:trHeight w:val="903"/>
          <w:tblCellSpacing w:w="0" w:type="dxa"/>
        </w:trPr>
        <w:tc>
          <w:tcPr>
            <w:tcW w:w="550" w:type="dxa"/>
          </w:tcPr>
          <w:p w:rsidR="004470EE" w:rsidRPr="00EF4AA3" w:rsidRDefault="004470EE" w:rsidP="00446EF0">
            <w:pPr>
              <w:pStyle w:val="naiskr"/>
              <w:ind w:left="180" w:hanging="180"/>
              <w:jc w:val="center"/>
            </w:pPr>
            <w:r w:rsidRPr="00EF4AA3">
              <w:t>2.</w:t>
            </w:r>
          </w:p>
        </w:tc>
        <w:tc>
          <w:tcPr>
            <w:tcW w:w="2880" w:type="dxa"/>
            <w:shd w:val="clear" w:color="auto" w:fill="auto"/>
          </w:tcPr>
          <w:p w:rsidR="004470EE" w:rsidRPr="00EF4AA3" w:rsidRDefault="004470EE" w:rsidP="00446EF0">
            <w:pPr>
              <w:pStyle w:val="naiskr"/>
              <w:ind w:left="180" w:hanging="10"/>
            </w:pPr>
            <w:r>
              <w:t>Sabiedrības līdzdalība projekta izstrādē</w:t>
            </w:r>
          </w:p>
        </w:tc>
        <w:tc>
          <w:tcPr>
            <w:tcW w:w="5652" w:type="dxa"/>
            <w:shd w:val="clear" w:color="auto" w:fill="auto"/>
          </w:tcPr>
          <w:p w:rsidR="00D97096" w:rsidRPr="0058156E" w:rsidRDefault="00741F3D" w:rsidP="00741F3D">
            <w:pPr>
              <w:pStyle w:val="naiskr"/>
            </w:pPr>
            <w:r>
              <w:t>Centrs 2014</w:t>
            </w:r>
            <w:r w:rsidRPr="0058156E">
              <w:t xml:space="preserve">.gada </w:t>
            </w:r>
            <w:r>
              <w:t>janvārī</w:t>
            </w:r>
            <w:r w:rsidRPr="0058156E">
              <w:t xml:space="preserve"> </w:t>
            </w:r>
            <w:r w:rsidR="00714A1A">
              <w:t>veica</w:t>
            </w:r>
            <w:r w:rsidRPr="0058156E">
              <w:t xml:space="preserve"> </w:t>
            </w:r>
            <w:r>
              <w:t>mērķgrupas izglītības iestāžu</w:t>
            </w:r>
            <w:r w:rsidRPr="0058156E">
              <w:t xml:space="preserve"> elektronisku aptauju par sagatavoto noteikumu projektu</w:t>
            </w:r>
            <w:r w:rsidR="00714A1A">
              <w:t>.</w:t>
            </w:r>
          </w:p>
        </w:tc>
      </w:tr>
      <w:tr w:rsidR="004470EE" w:rsidRPr="00EF4AA3" w:rsidTr="00FF45F6">
        <w:trPr>
          <w:trHeight w:val="557"/>
          <w:tblCellSpacing w:w="0" w:type="dxa"/>
        </w:trPr>
        <w:tc>
          <w:tcPr>
            <w:tcW w:w="550" w:type="dxa"/>
          </w:tcPr>
          <w:p w:rsidR="004470EE" w:rsidRPr="00EF4AA3" w:rsidRDefault="004470EE" w:rsidP="00446EF0">
            <w:pPr>
              <w:pStyle w:val="naiskr"/>
              <w:ind w:left="180" w:hanging="180"/>
              <w:jc w:val="center"/>
            </w:pPr>
            <w:r>
              <w:t>3.</w:t>
            </w:r>
          </w:p>
        </w:tc>
        <w:tc>
          <w:tcPr>
            <w:tcW w:w="2880" w:type="dxa"/>
            <w:shd w:val="clear" w:color="auto" w:fill="auto"/>
          </w:tcPr>
          <w:p w:rsidR="004470EE" w:rsidRDefault="004470EE" w:rsidP="00446EF0">
            <w:pPr>
              <w:pStyle w:val="naiskr"/>
              <w:ind w:left="180" w:hanging="10"/>
            </w:pPr>
            <w:r>
              <w:t>Sabiedrības līdzdalības rezultāti</w:t>
            </w:r>
          </w:p>
        </w:tc>
        <w:tc>
          <w:tcPr>
            <w:tcW w:w="5652" w:type="dxa"/>
            <w:shd w:val="clear" w:color="auto" w:fill="auto"/>
          </w:tcPr>
          <w:p w:rsidR="00714A1A" w:rsidRDefault="00B46B85" w:rsidP="00714A1A">
            <w:pPr>
              <w:pStyle w:val="naiskr"/>
              <w:spacing w:after="0"/>
              <w:jc w:val="both"/>
            </w:pPr>
            <w:r>
              <w:t>No visām izglītības iestādēm, kuras piedalījās e</w:t>
            </w:r>
            <w:r w:rsidR="00714A1A">
              <w:t>lektronisk</w:t>
            </w:r>
            <w:r>
              <w:t>ajā aptaujā,</w:t>
            </w:r>
            <w:r w:rsidR="00714A1A">
              <w:t xml:space="preserve"> 70% </w:t>
            </w:r>
            <w:r>
              <w:t xml:space="preserve">atbalsta noteikumu projektu. </w:t>
            </w:r>
            <w:r w:rsidR="00741F3D">
              <w:t xml:space="preserve">Noteikumu projekta izstrādē </w:t>
            </w:r>
            <w:r w:rsidR="00714A1A">
              <w:t>ir</w:t>
            </w:r>
            <w:r w:rsidR="00741F3D">
              <w:t xml:space="preserve"> ņemti vērā izglītības iestāžu </w:t>
            </w:r>
            <w:r>
              <w:t xml:space="preserve">izteiktie </w:t>
            </w:r>
            <w:r w:rsidR="00741F3D">
              <w:t>priekšlikumi</w:t>
            </w:r>
            <w:r w:rsidR="00714A1A">
              <w:t>:</w:t>
            </w:r>
          </w:p>
          <w:p w:rsidR="00714A1A" w:rsidRDefault="00714A1A" w:rsidP="00714A1A">
            <w:pPr>
              <w:pStyle w:val="naiskr"/>
              <w:spacing w:before="0" w:after="0"/>
              <w:jc w:val="both"/>
            </w:pPr>
            <w:r>
              <w:t>3.un 6.klases diagnosticējošo darbu norise ir paredzēta divas nedēļas vēlāk nekā sākotnēji ieplānotā;</w:t>
            </w:r>
          </w:p>
          <w:p w:rsidR="00714A1A" w:rsidRDefault="00B46B85" w:rsidP="00714A1A">
            <w:pPr>
              <w:pStyle w:val="naiskr"/>
              <w:spacing w:before="0" w:after="0"/>
              <w:jc w:val="both"/>
            </w:pPr>
            <w:r>
              <w:t>ņ</w:t>
            </w:r>
            <w:r w:rsidR="00714A1A">
              <w:t>emot vērā, ka Rīgas pilsētā 9.klases matemātikas eksāmena izglītojamo darbi tiek vērtēti centralizēti un vērtēšanai līdz ar to ir nepieciešams lielāks dienu skaits, ir mainīts norises laiks 9.klases eksāmeniem matemātikā un Latvijas vēsturē.</w:t>
            </w:r>
          </w:p>
          <w:p w:rsidR="00E74F91" w:rsidRPr="0058156E" w:rsidRDefault="00B96755" w:rsidP="00714A1A">
            <w:pPr>
              <w:pStyle w:val="naiskr"/>
              <w:spacing w:before="0" w:after="0"/>
              <w:jc w:val="both"/>
            </w:pPr>
            <w:r w:rsidRPr="0058156E">
              <w:t xml:space="preserve">LIVA </w:t>
            </w:r>
            <w:r w:rsidR="001A6DE9" w:rsidRPr="0058156E">
              <w:t>atbalsta noteikumu projekta tālāko virzību.</w:t>
            </w:r>
            <w:r w:rsidR="00741F3D">
              <w:t xml:space="preserve"> </w:t>
            </w:r>
          </w:p>
        </w:tc>
      </w:tr>
      <w:tr w:rsidR="004470EE" w:rsidRPr="00EF4AA3" w:rsidTr="003734EA">
        <w:trPr>
          <w:trHeight w:val="490"/>
          <w:tblCellSpacing w:w="0" w:type="dxa"/>
        </w:trPr>
        <w:tc>
          <w:tcPr>
            <w:tcW w:w="550" w:type="dxa"/>
          </w:tcPr>
          <w:p w:rsidR="004470EE" w:rsidRDefault="00777AE9" w:rsidP="00446EF0">
            <w:pPr>
              <w:pStyle w:val="naiskr"/>
              <w:ind w:left="180" w:hanging="180"/>
              <w:jc w:val="center"/>
            </w:pPr>
            <w:r>
              <w:lastRenderedPageBreak/>
              <w:t>4</w:t>
            </w:r>
            <w:r w:rsidR="004470EE">
              <w:t>.</w:t>
            </w:r>
          </w:p>
        </w:tc>
        <w:tc>
          <w:tcPr>
            <w:tcW w:w="2880" w:type="dxa"/>
            <w:shd w:val="clear" w:color="auto" w:fill="auto"/>
          </w:tcPr>
          <w:p w:rsidR="004470EE" w:rsidRDefault="004470EE" w:rsidP="00446EF0">
            <w:pPr>
              <w:pStyle w:val="naiskr"/>
              <w:ind w:left="180" w:hanging="10"/>
            </w:pPr>
            <w:r w:rsidRPr="00EF4AA3">
              <w:t>Cita informācija</w:t>
            </w:r>
          </w:p>
        </w:tc>
        <w:tc>
          <w:tcPr>
            <w:tcW w:w="5652" w:type="dxa"/>
            <w:shd w:val="clear" w:color="auto" w:fill="auto"/>
          </w:tcPr>
          <w:p w:rsidR="004470EE" w:rsidRPr="00EF4AA3" w:rsidRDefault="00CB36ED" w:rsidP="00446EF0">
            <w:pPr>
              <w:pStyle w:val="naiskr"/>
              <w:rPr>
                <w:iCs/>
              </w:rPr>
            </w:pPr>
            <w:r>
              <w:rPr>
                <w:iCs/>
              </w:rPr>
              <w:t>Nav.</w:t>
            </w:r>
          </w:p>
        </w:tc>
      </w:tr>
    </w:tbl>
    <w:p w:rsidR="00946B98" w:rsidRPr="00744F3C" w:rsidRDefault="00946B98" w:rsidP="00946B98">
      <w:pPr>
        <w:pStyle w:val="naisf"/>
        <w:ind w:firstLine="0"/>
        <w:rPr>
          <w:b/>
        </w:rPr>
      </w:pPr>
    </w:p>
    <w:tbl>
      <w:tblPr>
        <w:tblW w:w="90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60"/>
        <w:gridCol w:w="5424"/>
      </w:tblGrid>
      <w:tr w:rsidR="0023436E" w:rsidRPr="00435535">
        <w:trPr>
          <w:tblCellSpacing w:w="0" w:type="dxa"/>
          <w:jc w:val="center"/>
        </w:trPr>
        <w:tc>
          <w:tcPr>
            <w:tcW w:w="9034" w:type="dxa"/>
            <w:gridSpan w:val="3"/>
            <w:vAlign w:val="center"/>
          </w:tcPr>
          <w:p w:rsidR="0023436E" w:rsidRPr="00435535" w:rsidRDefault="0023436E" w:rsidP="00946B98">
            <w:pPr>
              <w:pStyle w:val="naisnod"/>
            </w:pPr>
            <w:r w:rsidRPr="00435535">
              <w:t>VII Tiesību akta projekta izpildes nodrošināšana un tās ietekme uz institūcijām</w:t>
            </w:r>
          </w:p>
        </w:tc>
      </w:tr>
      <w:tr w:rsidR="0023436E" w:rsidRPr="00435535" w:rsidTr="00446EF0">
        <w:trPr>
          <w:trHeight w:val="834"/>
          <w:tblCellSpacing w:w="0" w:type="dxa"/>
          <w:jc w:val="center"/>
        </w:trPr>
        <w:tc>
          <w:tcPr>
            <w:tcW w:w="550" w:type="dxa"/>
          </w:tcPr>
          <w:p w:rsidR="0023436E" w:rsidRPr="00435535" w:rsidRDefault="0023436E" w:rsidP="00AB46EF">
            <w:pPr>
              <w:pStyle w:val="naisnod"/>
              <w:spacing w:before="75" w:after="75"/>
              <w:ind w:left="181" w:hanging="181"/>
              <w:rPr>
                <w:b w:val="0"/>
              </w:rPr>
            </w:pPr>
            <w:r w:rsidRPr="00435535">
              <w:rPr>
                <w:b w:val="0"/>
              </w:rPr>
              <w:t>1.</w:t>
            </w:r>
          </w:p>
        </w:tc>
        <w:tc>
          <w:tcPr>
            <w:tcW w:w="3060" w:type="dxa"/>
          </w:tcPr>
          <w:p w:rsidR="0023436E" w:rsidRPr="00435535" w:rsidRDefault="001A4066" w:rsidP="00446EF0">
            <w:pPr>
              <w:pStyle w:val="naisf"/>
              <w:ind w:left="170" w:firstLine="0"/>
              <w:jc w:val="left"/>
            </w:pPr>
            <w:r w:rsidRPr="00435535">
              <w:t>P</w:t>
            </w:r>
            <w:r w:rsidR="0023436E" w:rsidRPr="00435535">
              <w:t xml:space="preserve">rojekta izpildē iesaistītās institūcijas </w:t>
            </w:r>
          </w:p>
        </w:tc>
        <w:tc>
          <w:tcPr>
            <w:tcW w:w="5424" w:type="dxa"/>
          </w:tcPr>
          <w:p w:rsidR="0023436E" w:rsidRPr="00435535" w:rsidRDefault="004827CA" w:rsidP="00BC7F00">
            <w:pPr>
              <w:pStyle w:val="naisnod"/>
              <w:spacing w:before="75" w:after="75"/>
              <w:jc w:val="both"/>
              <w:rPr>
                <w:b w:val="0"/>
              </w:rPr>
            </w:pPr>
            <w:r>
              <w:rPr>
                <w:b w:val="0"/>
                <w:iCs/>
              </w:rPr>
              <w:t>I</w:t>
            </w:r>
            <w:r w:rsidRPr="00435535">
              <w:rPr>
                <w:b w:val="0"/>
                <w:iCs/>
              </w:rPr>
              <w:t>zglītības iestādes</w:t>
            </w:r>
            <w:r w:rsidR="00B46B85">
              <w:rPr>
                <w:b w:val="0"/>
                <w:iCs/>
              </w:rPr>
              <w:t xml:space="preserve"> – 90</w:t>
            </w:r>
            <w:r w:rsidR="008A2DBA">
              <w:rPr>
                <w:b w:val="0"/>
                <w:iCs/>
              </w:rPr>
              <w:t>7</w:t>
            </w:r>
            <w:r w:rsidRPr="00435535">
              <w:rPr>
                <w:b w:val="0"/>
                <w:iCs/>
              </w:rPr>
              <w:t xml:space="preserve">, </w:t>
            </w:r>
            <w:r>
              <w:rPr>
                <w:b w:val="0"/>
                <w:iCs/>
              </w:rPr>
              <w:t xml:space="preserve">kuras īsteno vispārējās pamatizglītības programmas, vispārējās vidējās izglītības programmas, profesionālās vidējās izglītības un arodizglītības programmas, </w:t>
            </w:r>
            <w:r w:rsidRPr="00435535">
              <w:rPr>
                <w:b w:val="0"/>
                <w:iCs/>
              </w:rPr>
              <w:t>p</w:t>
            </w:r>
            <w:r w:rsidRPr="00435535">
              <w:rPr>
                <w:b w:val="0"/>
              </w:rPr>
              <w:t>ašvaldības izglītības speciālisti vai izglītības pārvaldes iestādes</w:t>
            </w:r>
            <w:r w:rsidR="00FD3121">
              <w:rPr>
                <w:b w:val="0"/>
              </w:rPr>
              <w:t xml:space="preserve"> – 109,</w:t>
            </w:r>
            <w:r w:rsidRPr="00435535">
              <w:rPr>
                <w:b w:val="0"/>
              </w:rPr>
              <w:t xml:space="preserve"> augstākās izglītības </w:t>
            </w:r>
            <w:r>
              <w:rPr>
                <w:b w:val="0"/>
              </w:rPr>
              <w:t>iestādes</w:t>
            </w:r>
            <w:r w:rsidR="00FD3121">
              <w:rPr>
                <w:b w:val="0"/>
              </w:rPr>
              <w:t xml:space="preserve"> – 4</w:t>
            </w:r>
            <w:r>
              <w:rPr>
                <w:b w:val="0"/>
              </w:rPr>
              <w:t>, ar</w:t>
            </w:r>
            <w:r w:rsidR="00A22D14" w:rsidRPr="00435535">
              <w:rPr>
                <w:b w:val="0"/>
              </w:rPr>
              <w:t xml:space="preserve"> kurām </w:t>
            </w:r>
            <w:r w:rsidR="00BC7F00">
              <w:rPr>
                <w:b w:val="0"/>
              </w:rPr>
              <w:t>C</w:t>
            </w:r>
            <w:r w:rsidR="00435535">
              <w:rPr>
                <w:b w:val="0"/>
              </w:rPr>
              <w:t>entrs</w:t>
            </w:r>
            <w:r w:rsidR="00567355" w:rsidRPr="00435535">
              <w:rPr>
                <w:b w:val="0"/>
              </w:rPr>
              <w:t xml:space="preserve"> ir noslēdzis līgumu par valsts pārbaudījumu norises organizēšanu</w:t>
            </w:r>
            <w:r w:rsidR="00461A90" w:rsidRPr="00435535">
              <w:rPr>
                <w:b w:val="0"/>
              </w:rPr>
              <w:t>.</w:t>
            </w:r>
          </w:p>
        </w:tc>
      </w:tr>
      <w:tr w:rsidR="0023436E" w:rsidRPr="00435535" w:rsidTr="00446EF0">
        <w:trPr>
          <w:trHeight w:val="879"/>
          <w:tblCellSpacing w:w="0" w:type="dxa"/>
          <w:jc w:val="center"/>
        </w:trPr>
        <w:tc>
          <w:tcPr>
            <w:tcW w:w="550" w:type="dxa"/>
          </w:tcPr>
          <w:p w:rsidR="0023436E" w:rsidRPr="00435535" w:rsidRDefault="0023436E" w:rsidP="00AB46EF">
            <w:pPr>
              <w:pStyle w:val="naisnod"/>
              <w:spacing w:before="75" w:after="75"/>
              <w:rPr>
                <w:b w:val="0"/>
              </w:rPr>
            </w:pPr>
            <w:r w:rsidRPr="00435535">
              <w:rPr>
                <w:b w:val="0"/>
              </w:rPr>
              <w:t>2.</w:t>
            </w:r>
          </w:p>
        </w:tc>
        <w:tc>
          <w:tcPr>
            <w:tcW w:w="3060" w:type="dxa"/>
          </w:tcPr>
          <w:p w:rsidR="0023436E" w:rsidRDefault="001A4066" w:rsidP="00777AE9">
            <w:pPr>
              <w:pStyle w:val="naisf"/>
              <w:spacing w:after="0"/>
              <w:ind w:left="170" w:firstLine="0"/>
              <w:jc w:val="left"/>
            </w:pPr>
            <w:r w:rsidRPr="00435535">
              <w:t>Projekta i</w:t>
            </w:r>
            <w:r w:rsidR="0023436E" w:rsidRPr="00435535">
              <w:t xml:space="preserve">zpildes ietekme uz pārvaldes funkcijām </w:t>
            </w:r>
            <w:r w:rsidR="00777AE9">
              <w:t xml:space="preserve">un </w:t>
            </w:r>
            <w:r w:rsidR="00777AE9" w:rsidRPr="00435535">
              <w:t>institucionālo struktūru</w:t>
            </w:r>
            <w:r w:rsidR="00777AE9">
              <w:t>.</w:t>
            </w:r>
          </w:p>
          <w:p w:rsidR="00777AE9" w:rsidRPr="00435535" w:rsidRDefault="00777AE9" w:rsidP="00777AE9">
            <w:pPr>
              <w:pStyle w:val="naisf"/>
              <w:spacing w:before="0"/>
              <w:ind w:left="170" w:firstLine="0"/>
              <w:jc w:val="left"/>
            </w:pPr>
            <w:r w:rsidRPr="00435535">
              <w:t>Jaunu institūciju izveide</w:t>
            </w:r>
            <w:r>
              <w:t>, e</w:t>
            </w:r>
            <w:r w:rsidRPr="00435535">
              <w:t>sošu institūciju likvidācija</w:t>
            </w:r>
            <w:r>
              <w:t xml:space="preserve"> vai reorganizācija, to ietekme uz </w:t>
            </w:r>
            <w:r w:rsidR="000B315C">
              <w:t>institūcijas cilvēkresursiem</w:t>
            </w:r>
          </w:p>
        </w:tc>
        <w:tc>
          <w:tcPr>
            <w:tcW w:w="5424" w:type="dxa"/>
          </w:tcPr>
          <w:p w:rsidR="000B315C" w:rsidRDefault="00B46B85" w:rsidP="00B46B85">
            <w:pPr>
              <w:pStyle w:val="naisnod"/>
              <w:spacing w:before="75" w:after="0"/>
              <w:jc w:val="both"/>
              <w:rPr>
                <w:b w:val="0"/>
              </w:rPr>
            </w:pPr>
            <w:r>
              <w:rPr>
                <w:b w:val="0"/>
                <w:iCs/>
              </w:rPr>
              <w:t>Noteikumu projekta izpilde nepaplašina un nesašaurina iesaistīto institūciju funkcijas.</w:t>
            </w:r>
          </w:p>
          <w:p w:rsidR="0023436E" w:rsidRPr="00435535" w:rsidRDefault="00B46B85" w:rsidP="00B46B85">
            <w:pPr>
              <w:pStyle w:val="naisnod"/>
              <w:spacing w:before="0" w:after="75"/>
              <w:jc w:val="both"/>
              <w:rPr>
                <w:b w:val="0"/>
              </w:rPr>
            </w:pPr>
            <w:r>
              <w:rPr>
                <w:b w:val="0"/>
              </w:rPr>
              <w:t>Noteikumu projekta</w:t>
            </w:r>
            <w:r w:rsidR="000B315C" w:rsidRPr="00CB3303">
              <w:rPr>
                <w:b w:val="0"/>
              </w:rPr>
              <w:t xml:space="preserve"> izpilde tiks nodrošināta esošo institūciju ietvaros.</w:t>
            </w:r>
          </w:p>
        </w:tc>
      </w:tr>
      <w:tr w:rsidR="0023436E" w:rsidRPr="00435535" w:rsidTr="00AB46EF">
        <w:trPr>
          <w:trHeight w:val="476"/>
          <w:tblCellSpacing w:w="0" w:type="dxa"/>
          <w:jc w:val="center"/>
        </w:trPr>
        <w:tc>
          <w:tcPr>
            <w:tcW w:w="550" w:type="dxa"/>
          </w:tcPr>
          <w:p w:rsidR="0023436E" w:rsidRPr="00435535" w:rsidRDefault="000B315C" w:rsidP="00AB46EF">
            <w:pPr>
              <w:pStyle w:val="naiskr"/>
              <w:spacing w:before="15" w:after="15"/>
              <w:jc w:val="center"/>
            </w:pPr>
            <w:r>
              <w:t>3</w:t>
            </w:r>
            <w:r w:rsidR="0023436E" w:rsidRPr="00435535">
              <w:t>.</w:t>
            </w:r>
          </w:p>
        </w:tc>
        <w:tc>
          <w:tcPr>
            <w:tcW w:w="3060" w:type="dxa"/>
          </w:tcPr>
          <w:p w:rsidR="0023436E" w:rsidRPr="00435535" w:rsidRDefault="0023436E" w:rsidP="007B7715">
            <w:pPr>
              <w:pStyle w:val="naiskr"/>
              <w:ind w:left="170"/>
            </w:pPr>
            <w:r w:rsidRPr="00435535">
              <w:t>Cita informācija.</w:t>
            </w:r>
          </w:p>
        </w:tc>
        <w:tc>
          <w:tcPr>
            <w:tcW w:w="5424" w:type="dxa"/>
          </w:tcPr>
          <w:p w:rsidR="0023436E" w:rsidRPr="00435535" w:rsidRDefault="00567355" w:rsidP="00805381">
            <w:pPr>
              <w:pStyle w:val="naiskr"/>
              <w:jc w:val="both"/>
            </w:pPr>
            <w:r w:rsidRPr="00435535">
              <w:t>Nav</w:t>
            </w:r>
          </w:p>
        </w:tc>
      </w:tr>
    </w:tbl>
    <w:p w:rsidR="003334B7" w:rsidRDefault="003334B7" w:rsidP="007B7715">
      <w:pPr>
        <w:rPr>
          <w:lang w:eastAsia="en-US"/>
        </w:rPr>
      </w:pPr>
    </w:p>
    <w:p w:rsidR="001A496A" w:rsidRDefault="001A496A" w:rsidP="007B7715">
      <w:pPr>
        <w:rPr>
          <w:lang w:eastAsia="en-US"/>
        </w:rPr>
      </w:pPr>
    </w:p>
    <w:p w:rsidR="001A496A" w:rsidRPr="007B7715" w:rsidRDefault="001A496A" w:rsidP="007B7715">
      <w:pPr>
        <w:rPr>
          <w:lang w:eastAsia="en-US"/>
        </w:rPr>
      </w:pPr>
    </w:p>
    <w:p w:rsidR="005A34CD" w:rsidRPr="00435535" w:rsidRDefault="00452AEF" w:rsidP="00E02396">
      <w:pPr>
        <w:pStyle w:val="Heading5"/>
        <w:tabs>
          <w:tab w:val="right" w:pos="8789"/>
        </w:tabs>
        <w:ind w:firstLine="426"/>
        <w:rPr>
          <w:sz w:val="24"/>
          <w:szCs w:val="24"/>
          <w:lang w:val="lv-LV"/>
        </w:rPr>
      </w:pPr>
      <w:r>
        <w:rPr>
          <w:sz w:val="24"/>
          <w:szCs w:val="24"/>
          <w:lang w:val="lv-LV"/>
        </w:rPr>
        <w:t>Izglītī</w:t>
      </w:r>
      <w:r w:rsidR="007154FD">
        <w:rPr>
          <w:sz w:val="24"/>
          <w:szCs w:val="24"/>
          <w:lang w:val="lv-LV"/>
        </w:rPr>
        <w:t>bas un zinātnes ministre</w:t>
      </w:r>
      <w:r w:rsidR="00E02396">
        <w:rPr>
          <w:sz w:val="24"/>
          <w:szCs w:val="24"/>
          <w:lang w:val="lv-LV"/>
        </w:rPr>
        <w:tab/>
      </w:r>
      <w:r w:rsidR="007154FD">
        <w:rPr>
          <w:sz w:val="24"/>
          <w:szCs w:val="24"/>
          <w:lang w:val="lv-LV"/>
        </w:rPr>
        <w:t>I.Druviete</w:t>
      </w:r>
    </w:p>
    <w:p w:rsidR="007B7715" w:rsidRDefault="007B7715" w:rsidP="005A34CD">
      <w:pPr>
        <w:tabs>
          <w:tab w:val="left" w:pos="6663"/>
        </w:tabs>
      </w:pPr>
    </w:p>
    <w:p w:rsidR="001A496A" w:rsidRDefault="001A496A" w:rsidP="005A34CD">
      <w:pPr>
        <w:tabs>
          <w:tab w:val="left" w:pos="6663"/>
        </w:tabs>
      </w:pPr>
    </w:p>
    <w:p w:rsidR="001A496A" w:rsidRDefault="001A496A" w:rsidP="005A34CD">
      <w:pPr>
        <w:tabs>
          <w:tab w:val="left" w:pos="6663"/>
        </w:tabs>
      </w:pPr>
    </w:p>
    <w:p w:rsidR="00F815D9" w:rsidRPr="00435535" w:rsidRDefault="00F815D9" w:rsidP="005A34CD">
      <w:pPr>
        <w:tabs>
          <w:tab w:val="left" w:pos="6663"/>
        </w:tabs>
      </w:pPr>
    </w:p>
    <w:p w:rsidR="00944324" w:rsidRPr="00944324" w:rsidRDefault="00E02396" w:rsidP="00E02396">
      <w:pPr>
        <w:tabs>
          <w:tab w:val="left" w:pos="5580"/>
          <w:tab w:val="left" w:pos="6663"/>
          <w:tab w:val="right" w:pos="8789"/>
        </w:tabs>
        <w:ind w:firstLine="426"/>
      </w:pPr>
      <w:r>
        <w:t>Vizē: Valsts sekretāre</w:t>
      </w:r>
      <w:r>
        <w:tab/>
      </w:r>
      <w:r>
        <w:tab/>
      </w:r>
      <w:r>
        <w:tab/>
        <w:t>S.Liepiņa</w:t>
      </w:r>
    </w:p>
    <w:p w:rsidR="005A34CD" w:rsidRPr="00944324" w:rsidRDefault="005A34CD" w:rsidP="005A34CD">
      <w:pPr>
        <w:pStyle w:val="Footer"/>
      </w:pPr>
    </w:p>
    <w:p w:rsidR="00203697" w:rsidRDefault="00203697" w:rsidP="005A34CD">
      <w:pPr>
        <w:rPr>
          <w:sz w:val="20"/>
        </w:rPr>
      </w:pPr>
    </w:p>
    <w:p w:rsidR="00203697" w:rsidRDefault="00203697" w:rsidP="005A34CD">
      <w:pPr>
        <w:rPr>
          <w:sz w:val="20"/>
        </w:rPr>
      </w:pPr>
    </w:p>
    <w:p w:rsidR="003734EA" w:rsidRDefault="003734EA" w:rsidP="005A34CD">
      <w:pPr>
        <w:rPr>
          <w:sz w:val="20"/>
        </w:rPr>
      </w:pPr>
    </w:p>
    <w:p w:rsidR="00B46B85" w:rsidRDefault="00B46B85" w:rsidP="005A34CD">
      <w:pPr>
        <w:rPr>
          <w:sz w:val="20"/>
        </w:rPr>
      </w:pPr>
    </w:p>
    <w:p w:rsidR="00B46B85" w:rsidRDefault="00B46B85" w:rsidP="005A34CD">
      <w:pPr>
        <w:rPr>
          <w:sz w:val="20"/>
        </w:rPr>
      </w:pPr>
    </w:p>
    <w:p w:rsidR="00B46B85" w:rsidRDefault="00B46B85" w:rsidP="005A34CD">
      <w:pPr>
        <w:rPr>
          <w:sz w:val="20"/>
        </w:rPr>
      </w:pPr>
    </w:p>
    <w:p w:rsidR="00B46B85" w:rsidRDefault="00B46B85" w:rsidP="005A34CD">
      <w:pPr>
        <w:rPr>
          <w:sz w:val="20"/>
        </w:rPr>
      </w:pPr>
    </w:p>
    <w:p w:rsidR="00B46B85" w:rsidRDefault="00B46B85" w:rsidP="005A34CD">
      <w:pPr>
        <w:rPr>
          <w:sz w:val="20"/>
        </w:rPr>
      </w:pPr>
    </w:p>
    <w:p w:rsidR="00B46B85" w:rsidRDefault="00B46B85" w:rsidP="005A34CD">
      <w:pPr>
        <w:rPr>
          <w:sz w:val="20"/>
        </w:rPr>
      </w:pPr>
      <w:bookmarkStart w:id="0" w:name="_GoBack"/>
      <w:bookmarkEnd w:id="0"/>
    </w:p>
    <w:p w:rsidR="00B46B85" w:rsidRDefault="00B46B85" w:rsidP="005A34CD">
      <w:pPr>
        <w:rPr>
          <w:sz w:val="20"/>
        </w:rPr>
      </w:pPr>
    </w:p>
    <w:p w:rsidR="00B46B85" w:rsidRDefault="00B46B85" w:rsidP="005A34CD">
      <w:pPr>
        <w:rPr>
          <w:sz w:val="20"/>
        </w:rPr>
      </w:pPr>
    </w:p>
    <w:p w:rsidR="00B46B85" w:rsidRDefault="00B46B85" w:rsidP="005A34CD">
      <w:pPr>
        <w:rPr>
          <w:sz w:val="20"/>
        </w:rPr>
      </w:pPr>
    </w:p>
    <w:p w:rsidR="00BC7F00" w:rsidRDefault="00BC7F00" w:rsidP="005A34CD">
      <w:pPr>
        <w:rPr>
          <w:sz w:val="20"/>
        </w:rPr>
      </w:pPr>
    </w:p>
    <w:p w:rsidR="00BC7F00" w:rsidRDefault="00BC7F00" w:rsidP="005A34CD">
      <w:pPr>
        <w:rPr>
          <w:sz w:val="20"/>
        </w:rPr>
      </w:pPr>
    </w:p>
    <w:p w:rsidR="00BC7F00" w:rsidRDefault="00BC7F00" w:rsidP="005A34CD">
      <w:pPr>
        <w:rPr>
          <w:sz w:val="20"/>
        </w:rPr>
      </w:pPr>
    </w:p>
    <w:p w:rsidR="001A496A" w:rsidRDefault="001A496A" w:rsidP="005A34CD">
      <w:pPr>
        <w:rPr>
          <w:sz w:val="20"/>
        </w:rPr>
      </w:pPr>
    </w:p>
    <w:p w:rsidR="00A66ED1" w:rsidRPr="00131FB7" w:rsidRDefault="00BA2C66" w:rsidP="005A34CD">
      <w:pPr>
        <w:rPr>
          <w:sz w:val="20"/>
        </w:rPr>
      </w:pPr>
      <w:r>
        <w:rPr>
          <w:sz w:val="20"/>
        </w:rPr>
        <w:t>25.03</w:t>
      </w:r>
      <w:r w:rsidR="003734EA">
        <w:rPr>
          <w:sz w:val="20"/>
        </w:rPr>
        <w:t>.2014</w:t>
      </w:r>
      <w:r w:rsidR="00FE2EEF">
        <w:rPr>
          <w:sz w:val="20"/>
        </w:rPr>
        <w:t xml:space="preserve"> 09</w:t>
      </w:r>
      <w:r w:rsidR="003B2B30">
        <w:rPr>
          <w:sz w:val="20"/>
        </w:rPr>
        <w:t>:05</w:t>
      </w:r>
    </w:p>
    <w:p w:rsidR="00A66ED1" w:rsidRPr="00131FB7" w:rsidRDefault="00A05283" w:rsidP="005A34CD">
      <w:pPr>
        <w:rPr>
          <w:sz w:val="20"/>
        </w:rPr>
      </w:pPr>
      <w:r>
        <w:rPr>
          <w:sz w:val="20"/>
        </w:rPr>
        <w:t>963</w:t>
      </w:r>
    </w:p>
    <w:p w:rsidR="005A34CD" w:rsidRPr="00131FB7" w:rsidRDefault="00461A90" w:rsidP="005A34CD">
      <w:pPr>
        <w:rPr>
          <w:sz w:val="20"/>
        </w:rPr>
      </w:pPr>
      <w:r>
        <w:rPr>
          <w:sz w:val="20"/>
        </w:rPr>
        <w:t>I.Kamarūte</w:t>
      </w:r>
    </w:p>
    <w:p w:rsidR="007004FC" w:rsidRPr="00131FB7" w:rsidRDefault="00461A90" w:rsidP="00C177C5">
      <w:pPr>
        <w:rPr>
          <w:sz w:val="20"/>
        </w:rPr>
      </w:pPr>
      <w:r>
        <w:rPr>
          <w:sz w:val="20"/>
        </w:rPr>
        <w:t>67814478,</w:t>
      </w:r>
      <w:r w:rsidR="00435535">
        <w:rPr>
          <w:sz w:val="20"/>
        </w:rPr>
        <w:t>i</w:t>
      </w:r>
      <w:r>
        <w:rPr>
          <w:sz w:val="20"/>
        </w:rPr>
        <w:t>ngrida.kamarute</w:t>
      </w:r>
      <w:r w:rsidR="005A34CD" w:rsidRPr="00131FB7">
        <w:rPr>
          <w:sz w:val="20"/>
        </w:rPr>
        <w:t>@visc.gov.lv</w:t>
      </w:r>
    </w:p>
    <w:sectPr w:rsidR="007004FC" w:rsidRPr="00131FB7" w:rsidSect="00131FB7">
      <w:headerReference w:type="even" r:id="rId9"/>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43" w:rsidRDefault="003F3D43">
      <w:r>
        <w:separator/>
      </w:r>
    </w:p>
  </w:endnote>
  <w:endnote w:type="continuationSeparator" w:id="0">
    <w:p w:rsidR="003F3D43" w:rsidRDefault="003F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3284C">
    <w:pPr>
      <w:pStyle w:val="Footer"/>
      <w:jc w:val="both"/>
    </w:pPr>
    <w:r w:rsidRPr="0098534B">
      <w:rPr>
        <w:sz w:val="20"/>
      </w:rPr>
      <w:t>IZMAnot_</w:t>
    </w:r>
    <w:r w:rsidR="00BA2C66">
      <w:rPr>
        <w:sz w:val="20"/>
      </w:rPr>
      <w:t>2503</w:t>
    </w:r>
    <w:r w:rsidR="00C35D4E">
      <w:rPr>
        <w:sz w:val="20"/>
      </w:rPr>
      <w:t>14</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pārbaudes darbu norises laiku</w:t>
    </w:r>
    <w:r w:rsidR="00C35D4E">
      <w:rPr>
        <w:bCs/>
        <w:sz w:val="20"/>
      </w:rPr>
      <w:t xml:space="preserve"> 2014./2015</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p w:rsidR="00484844" w:rsidRPr="008C4716" w:rsidRDefault="00484844" w:rsidP="008C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A66ED1" w:rsidRDefault="00484844" w:rsidP="008C4716">
    <w:pPr>
      <w:pStyle w:val="Footer"/>
      <w:jc w:val="both"/>
    </w:pPr>
    <w:r w:rsidRPr="0098534B">
      <w:rPr>
        <w:sz w:val="20"/>
      </w:rPr>
      <w:t>IZMAnot_</w:t>
    </w:r>
    <w:r w:rsidR="00BA2C66">
      <w:rPr>
        <w:sz w:val="20"/>
      </w:rPr>
      <w:t>2503</w:t>
    </w:r>
    <w:r w:rsidR="00C35D4E">
      <w:rPr>
        <w:sz w:val="20"/>
      </w:rPr>
      <w:t>14</w:t>
    </w:r>
    <w:r w:rsidRPr="0098534B">
      <w:rPr>
        <w:sz w:val="20"/>
      </w:rPr>
      <w:t>_</w:t>
    </w:r>
    <w:r w:rsidR="00523F98">
      <w:rPr>
        <w:sz w:val="20"/>
      </w:rPr>
      <w:t>norislaik</w:t>
    </w:r>
    <w:r w:rsidRPr="0098534B">
      <w:rPr>
        <w:sz w:val="20"/>
      </w:rPr>
      <w:t xml:space="preserve">; </w:t>
    </w:r>
    <w:r w:rsidRPr="0098534B">
      <w:rPr>
        <w:bCs/>
        <w:sz w:val="20"/>
      </w:rPr>
      <w:t xml:space="preserve">Ministru kabineta noteikumu </w:t>
    </w:r>
    <w:r>
      <w:rPr>
        <w:bCs/>
        <w:sz w:val="20"/>
      </w:rPr>
      <w:t xml:space="preserve">projekta </w:t>
    </w:r>
    <w:r w:rsidRPr="00E851D8">
      <w:rPr>
        <w:sz w:val="22"/>
      </w:rPr>
      <w:t>"</w:t>
    </w:r>
    <w:r w:rsidRPr="0098534B">
      <w:rPr>
        <w:bCs/>
        <w:sz w:val="20"/>
      </w:rPr>
      <w:t xml:space="preserve">Noteikumi par </w:t>
    </w:r>
    <w:r>
      <w:rPr>
        <w:bCs/>
        <w:sz w:val="20"/>
      </w:rPr>
      <w:t>valsts pā</w:t>
    </w:r>
    <w:r w:rsidR="00C35D4E">
      <w:rPr>
        <w:bCs/>
        <w:sz w:val="20"/>
      </w:rPr>
      <w:t>rbaudes darbu norises laiku 2014./2015</w:t>
    </w:r>
    <w:r>
      <w:rPr>
        <w:bCs/>
        <w:sz w:val="20"/>
      </w:rPr>
      <w:t>.mācību gadā</w:t>
    </w:r>
    <w:r w:rsidRPr="00E851D8">
      <w:rPr>
        <w:sz w:val="22"/>
      </w:rPr>
      <w:t>"</w:t>
    </w:r>
    <w:r w:rsidRPr="0098534B">
      <w:rPr>
        <w:bCs/>
        <w:sz w:val="20"/>
      </w:rPr>
      <w:t xml:space="preserve"> </w:t>
    </w:r>
    <w:r w:rsidRPr="00A66ED1">
      <w:rPr>
        <w:bCs/>
        <w:sz w:val="20"/>
      </w:rPr>
      <w:t xml:space="preserve">sākotnējās ietekmes novērtējuma </w:t>
    </w:r>
    <w:smartTag w:uri="schemas-tilde-lv/tildestengine" w:element="veidnes">
      <w:smartTagPr>
        <w:attr w:name="text" w:val="ziņojums"/>
        <w:attr w:name="baseform" w:val="ziņojums"/>
        <w:attr w:name="id" w:val="-1"/>
      </w:smartTagPr>
      <w:r w:rsidRPr="00A66ED1">
        <w:rPr>
          <w:bCs/>
          <w:sz w:val="20"/>
        </w:rPr>
        <w:t>ziņojums</w:t>
      </w:r>
    </w:smartTag>
    <w:r w:rsidRPr="00A66ED1">
      <w:rPr>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43" w:rsidRDefault="003F3D43">
      <w:r>
        <w:separator/>
      </w:r>
    </w:p>
  </w:footnote>
  <w:footnote w:type="continuationSeparator" w:id="0">
    <w:p w:rsidR="003F3D43" w:rsidRDefault="003F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Default="0048484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844" w:rsidRDefault="0048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DB073B" w:rsidRDefault="004848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F72391">
      <w:rPr>
        <w:rStyle w:val="PageNumber"/>
        <w:noProof/>
        <w:sz w:val="20"/>
        <w:szCs w:val="20"/>
      </w:rPr>
      <w:t>4</w:t>
    </w:r>
    <w:r w:rsidRPr="00DB073B">
      <w:rPr>
        <w:rStyle w:val="PageNumber"/>
        <w:sz w:val="20"/>
        <w:szCs w:val="20"/>
      </w:rPr>
      <w:fldChar w:fldCharType="end"/>
    </w:r>
  </w:p>
  <w:p w:rsidR="00484844" w:rsidRDefault="0048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17A"/>
    <w:rsid w:val="00001563"/>
    <w:rsid w:val="00010ECB"/>
    <w:rsid w:val="00011D24"/>
    <w:rsid w:val="00013FF4"/>
    <w:rsid w:val="00020850"/>
    <w:rsid w:val="00020FE1"/>
    <w:rsid w:val="00022E13"/>
    <w:rsid w:val="0002628A"/>
    <w:rsid w:val="00032388"/>
    <w:rsid w:val="000343AF"/>
    <w:rsid w:val="00035CE2"/>
    <w:rsid w:val="000424B3"/>
    <w:rsid w:val="000554E4"/>
    <w:rsid w:val="0005553B"/>
    <w:rsid w:val="000604D2"/>
    <w:rsid w:val="0007505A"/>
    <w:rsid w:val="00077886"/>
    <w:rsid w:val="00083D39"/>
    <w:rsid w:val="00085229"/>
    <w:rsid w:val="0009005E"/>
    <w:rsid w:val="00092888"/>
    <w:rsid w:val="00092AEE"/>
    <w:rsid w:val="00095C35"/>
    <w:rsid w:val="000A6451"/>
    <w:rsid w:val="000B064E"/>
    <w:rsid w:val="000B315C"/>
    <w:rsid w:val="000B69CF"/>
    <w:rsid w:val="000C0C20"/>
    <w:rsid w:val="000C2424"/>
    <w:rsid w:val="000C790C"/>
    <w:rsid w:val="000D0918"/>
    <w:rsid w:val="000D31E7"/>
    <w:rsid w:val="000D6A77"/>
    <w:rsid w:val="000D7439"/>
    <w:rsid w:val="000F061D"/>
    <w:rsid w:val="000F7140"/>
    <w:rsid w:val="00100D77"/>
    <w:rsid w:val="00120032"/>
    <w:rsid w:val="00124F12"/>
    <w:rsid w:val="00131FB7"/>
    <w:rsid w:val="00135FC0"/>
    <w:rsid w:val="00143726"/>
    <w:rsid w:val="00144E3A"/>
    <w:rsid w:val="00147D07"/>
    <w:rsid w:val="0015060C"/>
    <w:rsid w:val="001519B1"/>
    <w:rsid w:val="0016018A"/>
    <w:rsid w:val="00161F0E"/>
    <w:rsid w:val="001636A3"/>
    <w:rsid w:val="00170E2A"/>
    <w:rsid w:val="00175774"/>
    <w:rsid w:val="00176798"/>
    <w:rsid w:val="001814C0"/>
    <w:rsid w:val="00183CC2"/>
    <w:rsid w:val="00187B0C"/>
    <w:rsid w:val="001900E4"/>
    <w:rsid w:val="00190F88"/>
    <w:rsid w:val="0019530E"/>
    <w:rsid w:val="001A4066"/>
    <w:rsid w:val="001A496A"/>
    <w:rsid w:val="001A6AE4"/>
    <w:rsid w:val="001A6DE9"/>
    <w:rsid w:val="001B01FD"/>
    <w:rsid w:val="001B4A71"/>
    <w:rsid w:val="001C1A00"/>
    <w:rsid w:val="001C3573"/>
    <w:rsid w:val="001D2F45"/>
    <w:rsid w:val="001D5B54"/>
    <w:rsid w:val="001E1DBF"/>
    <w:rsid w:val="001E2700"/>
    <w:rsid w:val="001E4639"/>
    <w:rsid w:val="001E4A7D"/>
    <w:rsid w:val="001F1191"/>
    <w:rsid w:val="001F43A8"/>
    <w:rsid w:val="001F5CD6"/>
    <w:rsid w:val="001F7784"/>
    <w:rsid w:val="00203697"/>
    <w:rsid w:val="0020621D"/>
    <w:rsid w:val="00206D21"/>
    <w:rsid w:val="0021068D"/>
    <w:rsid w:val="0021263D"/>
    <w:rsid w:val="00213F0C"/>
    <w:rsid w:val="0021592D"/>
    <w:rsid w:val="00220E01"/>
    <w:rsid w:val="00222D76"/>
    <w:rsid w:val="00223EB1"/>
    <w:rsid w:val="002253D9"/>
    <w:rsid w:val="00231344"/>
    <w:rsid w:val="00231778"/>
    <w:rsid w:val="002336C6"/>
    <w:rsid w:val="00233AF6"/>
    <w:rsid w:val="0023436E"/>
    <w:rsid w:val="002347C0"/>
    <w:rsid w:val="0023724B"/>
    <w:rsid w:val="00241A6C"/>
    <w:rsid w:val="00242D2B"/>
    <w:rsid w:val="00245806"/>
    <w:rsid w:val="002476DF"/>
    <w:rsid w:val="0025336B"/>
    <w:rsid w:val="00262E2B"/>
    <w:rsid w:val="00267C98"/>
    <w:rsid w:val="00270429"/>
    <w:rsid w:val="00270A8D"/>
    <w:rsid w:val="002723E9"/>
    <w:rsid w:val="00277929"/>
    <w:rsid w:val="00283B82"/>
    <w:rsid w:val="002846E9"/>
    <w:rsid w:val="00284C34"/>
    <w:rsid w:val="0029066C"/>
    <w:rsid w:val="002951CA"/>
    <w:rsid w:val="0029712C"/>
    <w:rsid w:val="002A10BF"/>
    <w:rsid w:val="002B3EB8"/>
    <w:rsid w:val="002B50DB"/>
    <w:rsid w:val="002B5AF3"/>
    <w:rsid w:val="002C12AB"/>
    <w:rsid w:val="002C1D08"/>
    <w:rsid w:val="002C20C1"/>
    <w:rsid w:val="002C4061"/>
    <w:rsid w:val="002C503F"/>
    <w:rsid w:val="002C7CAC"/>
    <w:rsid w:val="002D1ACD"/>
    <w:rsid w:val="002D3306"/>
    <w:rsid w:val="002D48AA"/>
    <w:rsid w:val="002D63EA"/>
    <w:rsid w:val="002D7BAA"/>
    <w:rsid w:val="002D7F54"/>
    <w:rsid w:val="002E3FF4"/>
    <w:rsid w:val="002E5985"/>
    <w:rsid w:val="002F0389"/>
    <w:rsid w:val="002F3C39"/>
    <w:rsid w:val="002F5A00"/>
    <w:rsid w:val="002F78C8"/>
    <w:rsid w:val="00301B6E"/>
    <w:rsid w:val="00301CF3"/>
    <w:rsid w:val="00325CD0"/>
    <w:rsid w:val="0032715C"/>
    <w:rsid w:val="003334B7"/>
    <w:rsid w:val="00337CA5"/>
    <w:rsid w:val="00356E56"/>
    <w:rsid w:val="00357531"/>
    <w:rsid w:val="00362478"/>
    <w:rsid w:val="003717D5"/>
    <w:rsid w:val="003734EA"/>
    <w:rsid w:val="00373613"/>
    <w:rsid w:val="00375B25"/>
    <w:rsid w:val="00381144"/>
    <w:rsid w:val="00382242"/>
    <w:rsid w:val="00382829"/>
    <w:rsid w:val="00382EB2"/>
    <w:rsid w:val="003832EC"/>
    <w:rsid w:val="00392B1D"/>
    <w:rsid w:val="00394DC8"/>
    <w:rsid w:val="00396542"/>
    <w:rsid w:val="0039685B"/>
    <w:rsid w:val="003A4BA0"/>
    <w:rsid w:val="003A5E20"/>
    <w:rsid w:val="003A7661"/>
    <w:rsid w:val="003A7F0C"/>
    <w:rsid w:val="003A7F79"/>
    <w:rsid w:val="003B2B30"/>
    <w:rsid w:val="003B6404"/>
    <w:rsid w:val="003C2E09"/>
    <w:rsid w:val="003D081D"/>
    <w:rsid w:val="003D21FF"/>
    <w:rsid w:val="003D60EE"/>
    <w:rsid w:val="003D612A"/>
    <w:rsid w:val="003E2374"/>
    <w:rsid w:val="003F0112"/>
    <w:rsid w:val="003F071A"/>
    <w:rsid w:val="003F160B"/>
    <w:rsid w:val="003F3D43"/>
    <w:rsid w:val="003F77E7"/>
    <w:rsid w:val="00400032"/>
    <w:rsid w:val="00400B5B"/>
    <w:rsid w:val="00401BA1"/>
    <w:rsid w:val="00404BD7"/>
    <w:rsid w:val="00405A00"/>
    <w:rsid w:val="00407105"/>
    <w:rsid w:val="00410DA3"/>
    <w:rsid w:val="0041798D"/>
    <w:rsid w:val="00420870"/>
    <w:rsid w:val="00421EF3"/>
    <w:rsid w:val="004256C5"/>
    <w:rsid w:val="00435535"/>
    <w:rsid w:val="00441483"/>
    <w:rsid w:val="00441BCB"/>
    <w:rsid w:val="004443F9"/>
    <w:rsid w:val="00446EF0"/>
    <w:rsid w:val="004470EE"/>
    <w:rsid w:val="0045176A"/>
    <w:rsid w:val="00452AEF"/>
    <w:rsid w:val="00453A9D"/>
    <w:rsid w:val="00456332"/>
    <w:rsid w:val="00461502"/>
    <w:rsid w:val="00461A90"/>
    <w:rsid w:val="00467F81"/>
    <w:rsid w:val="00476A70"/>
    <w:rsid w:val="004800F9"/>
    <w:rsid w:val="004827CA"/>
    <w:rsid w:val="00483258"/>
    <w:rsid w:val="00484844"/>
    <w:rsid w:val="0049134A"/>
    <w:rsid w:val="004A1B91"/>
    <w:rsid w:val="004A3741"/>
    <w:rsid w:val="004A58CB"/>
    <w:rsid w:val="004B131B"/>
    <w:rsid w:val="004B1795"/>
    <w:rsid w:val="004B3B8D"/>
    <w:rsid w:val="004B56DD"/>
    <w:rsid w:val="004C1AFD"/>
    <w:rsid w:val="004C522D"/>
    <w:rsid w:val="004C558B"/>
    <w:rsid w:val="004C786C"/>
    <w:rsid w:val="004D47AF"/>
    <w:rsid w:val="004E190B"/>
    <w:rsid w:val="004F1F88"/>
    <w:rsid w:val="004F5F1B"/>
    <w:rsid w:val="00502374"/>
    <w:rsid w:val="00503FAE"/>
    <w:rsid w:val="005112F7"/>
    <w:rsid w:val="0051503E"/>
    <w:rsid w:val="00516072"/>
    <w:rsid w:val="00523F98"/>
    <w:rsid w:val="00531FA2"/>
    <w:rsid w:val="005332EC"/>
    <w:rsid w:val="00534418"/>
    <w:rsid w:val="005353AB"/>
    <w:rsid w:val="00535E25"/>
    <w:rsid w:val="00553B7B"/>
    <w:rsid w:val="0055422F"/>
    <w:rsid w:val="005560BC"/>
    <w:rsid w:val="005573BE"/>
    <w:rsid w:val="00567355"/>
    <w:rsid w:val="00571B13"/>
    <w:rsid w:val="00572700"/>
    <w:rsid w:val="00574450"/>
    <w:rsid w:val="00576859"/>
    <w:rsid w:val="00580468"/>
    <w:rsid w:val="0058156E"/>
    <w:rsid w:val="0058603B"/>
    <w:rsid w:val="0059431B"/>
    <w:rsid w:val="00596202"/>
    <w:rsid w:val="005976F0"/>
    <w:rsid w:val="005A34CD"/>
    <w:rsid w:val="005A39CC"/>
    <w:rsid w:val="005A43E4"/>
    <w:rsid w:val="005A6EF5"/>
    <w:rsid w:val="005B3406"/>
    <w:rsid w:val="005B4730"/>
    <w:rsid w:val="005C5AA6"/>
    <w:rsid w:val="005E05D7"/>
    <w:rsid w:val="005E41E7"/>
    <w:rsid w:val="005E450F"/>
    <w:rsid w:val="005E4FB9"/>
    <w:rsid w:val="005E6091"/>
    <w:rsid w:val="00601AB5"/>
    <w:rsid w:val="00613F77"/>
    <w:rsid w:val="00617F4C"/>
    <w:rsid w:val="0062298A"/>
    <w:rsid w:val="00626514"/>
    <w:rsid w:val="00626589"/>
    <w:rsid w:val="006339A0"/>
    <w:rsid w:val="006362E0"/>
    <w:rsid w:val="006413A8"/>
    <w:rsid w:val="00641527"/>
    <w:rsid w:val="00642E56"/>
    <w:rsid w:val="00644619"/>
    <w:rsid w:val="00651E00"/>
    <w:rsid w:val="0066109D"/>
    <w:rsid w:val="00672721"/>
    <w:rsid w:val="00674572"/>
    <w:rsid w:val="00687763"/>
    <w:rsid w:val="00687E3D"/>
    <w:rsid w:val="0069120D"/>
    <w:rsid w:val="00692B0D"/>
    <w:rsid w:val="00693334"/>
    <w:rsid w:val="00693E0E"/>
    <w:rsid w:val="006A1AE3"/>
    <w:rsid w:val="006A26C1"/>
    <w:rsid w:val="006A7DB6"/>
    <w:rsid w:val="006B09FD"/>
    <w:rsid w:val="006C30E1"/>
    <w:rsid w:val="006D48F1"/>
    <w:rsid w:val="006D63B4"/>
    <w:rsid w:val="006E13AB"/>
    <w:rsid w:val="006E16A6"/>
    <w:rsid w:val="006E375B"/>
    <w:rsid w:val="006E44AC"/>
    <w:rsid w:val="006E75FA"/>
    <w:rsid w:val="006E78FB"/>
    <w:rsid w:val="006F45BE"/>
    <w:rsid w:val="006F7FC5"/>
    <w:rsid w:val="007004FC"/>
    <w:rsid w:val="007047DE"/>
    <w:rsid w:val="00706670"/>
    <w:rsid w:val="00714A1A"/>
    <w:rsid w:val="007154FD"/>
    <w:rsid w:val="007229CA"/>
    <w:rsid w:val="0072417C"/>
    <w:rsid w:val="00725983"/>
    <w:rsid w:val="00734450"/>
    <w:rsid w:val="00741F3D"/>
    <w:rsid w:val="00744F3C"/>
    <w:rsid w:val="00745F67"/>
    <w:rsid w:val="00752D9D"/>
    <w:rsid w:val="00754784"/>
    <w:rsid w:val="00757C6E"/>
    <w:rsid w:val="00762BDA"/>
    <w:rsid w:val="00762F0A"/>
    <w:rsid w:val="007667A0"/>
    <w:rsid w:val="00767B89"/>
    <w:rsid w:val="00777AE9"/>
    <w:rsid w:val="007805FD"/>
    <w:rsid w:val="00784422"/>
    <w:rsid w:val="007852C1"/>
    <w:rsid w:val="007B223A"/>
    <w:rsid w:val="007B3B54"/>
    <w:rsid w:val="007B3FA0"/>
    <w:rsid w:val="007B566B"/>
    <w:rsid w:val="007B7715"/>
    <w:rsid w:val="007C0BCE"/>
    <w:rsid w:val="007C2BCC"/>
    <w:rsid w:val="007C4EF0"/>
    <w:rsid w:val="007D0D43"/>
    <w:rsid w:val="007E2664"/>
    <w:rsid w:val="007E3ABF"/>
    <w:rsid w:val="007E42F7"/>
    <w:rsid w:val="007E532B"/>
    <w:rsid w:val="007E5BFA"/>
    <w:rsid w:val="007E6689"/>
    <w:rsid w:val="007E731C"/>
    <w:rsid w:val="007F0A03"/>
    <w:rsid w:val="007F0FE7"/>
    <w:rsid w:val="007F1E7E"/>
    <w:rsid w:val="008019BF"/>
    <w:rsid w:val="0080366A"/>
    <w:rsid w:val="00805381"/>
    <w:rsid w:val="00810040"/>
    <w:rsid w:val="0082023A"/>
    <w:rsid w:val="00821A7A"/>
    <w:rsid w:val="00824CD2"/>
    <w:rsid w:val="008253F8"/>
    <w:rsid w:val="0083284C"/>
    <w:rsid w:val="00832A2B"/>
    <w:rsid w:val="008416A0"/>
    <w:rsid w:val="00843F41"/>
    <w:rsid w:val="00846994"/>
    <w:rsid w:val="00847688"/>
    <w:rsid w:val="00850451"/>
    <w:rsid w:val="008519C9"/>
    <w:rsid w:val="00852042"/>
    <w:rsid w:val="008534C9"/>
    <w:rsid w:val="00853881"/>
    <w:rsid w:val="0085599D"/>
    <w:rsid w:val="00864B7F"/>
    <w:rsid w:val="008665D6"/>
    <w:rsid w:val="00866D72"/>
    <w:rsid w:val="0087510C"/>
    <w:rsid w:val="008802D5"/>
    <w:rsid w:val="0088077C"/>
    <w:rsid w:val="00882DFF"/>
    <w:rsid w:val="008835D0"/>
    <w:rsid w:val="008839C9"/>
    <w:rsid w:val="00885A18"/>
    <w:rsid w:val="0089484C"/>
    <w:rsid w:val="0089738E"/>
    <w:rsid w:val="008A2DBA"/>
    <w:rsid w:val="008A75A0"/>
    <w:rsid w:val="008B0D79"/>
    <w:rsid w:val="008B5FDB"/>
    <w:rsid w:val="008C4716"/>
    <w:rsid w:val="008C5649"/>
    <w:rsid w:val="008E22BA"/>
    <w:rsid w:val="008E307C"/>
    <w:rsid w:val="008E44A2"/>
    <w:rsid w:val="008E56A2"/>
    <w:rsid w:val="008E697D"/>
    <w:rsid w:val="008E70DC"/>
    <w:rsid w:val="00903263"/>
    <w:rsid w:val="00906A21"/>
    <w:rsid w:val="009079C3"/>
    <w:rsid w:val="00910462"/>
    <w:rsid w:val="009141A8"/>
    <w:rsid w:val="00915AB1"/>
    <w:rsid w:val="00917532"/>
    <w:rsid w:val="009235BA"/>
    <w:rsid w:val="00924CE2"/>
    <w:rsid w:val="00925B9F"/>
    <w:rsid w:val="00930A9D"/>
    <w:rsid w:val="00931AED"/>
    <w:rsid w:val="00944324"/>
    <w:rsid w:val="00945994"/>
    <w:rsid w:val="00946B98"/>
    <w:rsid w:val="009476A3"/>
    <w:rsid w:val="0095334F"/>
    <w:rsid w:val="00962BE5"/>
    <w:rsid w:val="0096576A"/>
    <w:rsid w:val="00965897"/>
    <w:rsid w:val="0096765C"/>
    <w:rsid w:val="00971366"/>
    <w:rsid w:val="009727E4"/>
    <w:rsid w:val="00972B9E"/>
    <w:rsid w:val="00972EF8"/>
    <w:rsid w:val="00973B5D"/>
    <w:rsid w:val="009934C5"/>
    <w:rsid w:val="00993CB2"/>
    <w:rsid w:val="00994C0F"/>
    <w:rsid w:val="009A02B4"/>
    <w:rsid w:val="009A6319"/>
    <w:rsid w:val="009B22D7"/>
    <w:rsid w:val="009B72ED"/>
    <w:rsid w:val="009C1220"/>
    <w:rsid w:val="009C34A9"/>
    <w:rsid w:val="009C59BB"/>
    <w:rsid w:val="009C6DEB"/>
    <w:rsid w:val="009C76B7"/>
    <w:rsid w:val="009D061B"/>
    <w:rsid w:val="009D6504"/>
    <w:rsid w:val="009E35FD"/>
    <w:rsid w:val="009E3C70"/>
    <w:rsid w:val="009E661A"/>
    <w:rsid w:val="009E6CF7"/>
    <w:rsid w:val="009F2968"/>
    <w:rsid w:val="00A007CC"/>
    <w:rsid w:val="00A05283"/>
    <w:rsid w:val="00A06781"/>
    <w:rsid w:val="00A12BEE"/>
    <w:rsid w:val="00A1509C"/>
    <w:rsid w:val="00A22D14"/>
    <w:rsid w:val="00A26A6C"/>
    <w:rsid w:val="00A307BD"/>
    <w:rsid w:val="00A308B1"/>
    <w:rsid w:val="00A34260"/>
    <w:rsid w:val="00A36959"/>
    <w:rsid w:val="00A36FD9"/>
    <w:rsid w:val="00A37674"/>
    <w:rsid w:val="00A400E9"/>
    <w:rsid w:val="00A47EE2"/>
    <w:rsid w:val="00A51A58"/>
    <w:rsid w:val="00A544DA"/>
    <w:rsid w:val="00A60E48"/>
    <w:rsid w:val="00A6618C"/>
    <w:rsid w:val="00A66ED1"/>
    <w:rsid w:val="00A70CFD"/>
    <w:rsid w:val="00A72A0B"/>
    <w:rsid w:val="00A75706"/>
    <w:rsid w:val="00A81D65"/>
    <w:rsid w:val="00A81E42"/>
    <w:rsid w:val="00A864FE"/>
    <w:rsid w:val="00A86F41"/>
    <w:rsid w:val="00A87D04"/>
    <w:rsid w:val="00A950C5"/>
    <w:rsid w:val="00AA1D25"/>
    <w:rsid w:val="00AB2B1A"/>
    <w:rsid w:val="00AB397F"/>
    <w:rsid w:val="00AB46EF"/>
    <w:rsid w:val="00AB5832"/>
    <w:rsid w:val="00AC0B86"/>
    <w:rsid w:val="00AC1091"/>
    <w:rsid w:val="00AC2EA6"/>
    <w:rsid w:val="00AC51F2"/>
    <w:rsid w:val="00AC55E5"/>
    <w:rsid w:val="00AC58EB"/>
    <w:rsid w:val="00AC7598"/>
    <w:rsid w:val="00AC7D0F"/>
    <w:rsid w:val="00AD367C"/>
    <w:rsid w:val="00AE5066"/>
    <w:rsid w:val="00AE5E24"/>
    <w:rsid w:val="00AE61B7"/>
    <w:rsid w:val="00AE6CBA"/>
    <w:rsid w:val="00AE79AD"/>
    <w:rsid w:val="00AF0071"/>
    <w:rsid w:val="00AF35E4"/>
    <w:rsid w:val="00AF5CDE"/>
    <w:rsid w:val="00B11A57"/>
    <w:rsid w:val="00B12204"/>
    <w:rsid w:val="00B12A2C"/>
    <w:rsid w:val="00B131C7"/>
    <w:rsid w:val="00B25597"/>
    <w:rsid w:val="00B266B8"/>
    <w:rsid w:val="00B267B9"/>
    <w:rsid w:val="00B33E09"/>
    <w:rsid w:val="00B46B85"/>
    <w:rsid w:val="00B50708"/>
    <w:rsid w:val="00B50C68"/>
    <w:rsid w:val="00B51293"/>
    <w:rsid w:val="00B52B1E"/>
    <w:rsid w:val="00B55481"/>
    <w:rsid w:val="00B56959"/>
    <w:rsid w:val="00B56C32"/>
    <w:rsid w:val="00B57ACF"/>
    <w:rsid w:val="00B6049C"/>
    <w:rsid w:val="00B64BB1"/>
    <w:rsid w:val="00B73166"/>
    <w:rsid w:val="00B75398"/>
    <w:rsid w:val="00B773BE"/>
    <w:rsid w:val="00B81599"/>
    <w:rsid w:val="00B8426C"/>
    <w:rsid w:val="00B91B8D"/>
    <w:rsid w:val="00B94E90"/>
    <w:rsid w:val="00B96755"/>
    <w:rsid w:val="00B97419"/>
    <w:rsid w:val="00BA004E"/>
    <w:rsid w:val="00BA2C66"/>
    <w:rsid w:val="00BB0A82"/>
    <w:rsid w:val="00BB7C94"/>
    <w:rsid w:val="00BC0A9D"/>
    <w:rsid w:val="00BC61E8"/>
    <w:rsid w:val="00BC7F00"/>
    <w:rsid w:val="00BD1D1F"/>
    <w:rsid w:val="00BD760A"/>
    <w:rsid w:val="00BE52A8"/>
    <w:rsid w:val="00BF49A2"/>
    <w:rsid w:val="00BF4D75"/>
    <w:rsid w:val="00BF5BC2"/>
    <w:rsid w:val="00C01704"/>
    <w:rsid w:val="00C042D8"/>
    <w:rsid w:val="00C04D98"/>
    <w:rsid w:val="00C1133D"/>
    <w:rsid w:val="00C14217"/>
    <w:rsid w:val="00C17411"/>
    <w:rsid w:val="00C177C5"/>
    <w:rsid w:val="00C227CA"/>
    <w:rsid w:val="00C2295B"/>
    <w:rsid w:val="00C26EA6"/>
    <w:rsid w:val="00C27A08"/>
    <w:rsid w:val="00C31312"/>
    <w:rsid w:val="00C326C6"/>
    <w:rsid w:val="00C35295"/>
    <w:rsid w:val="00C35D4E"/>
    <w:rsid w:val="00C36ADD"/>
    <w:rsid w:val="00C36E74"/>
    <w:rsid w:val="00C40595"/>
    <w:rsid w:val="00C41621"/>
    <w:rsid w:val="00C449FA"/>
    <w:rsid w:val="00C5384F"/>
    <w:rsid w:val="00C54F8E"/>
    <w:rsid w:val="00C56964"/>
    <w:rsid w:val="00C57176"/>
    <w:rsid w:val="00C576A7"/>
    <w:rsid w:val="00C603D6"/>
    <w:rsid w:val="00C650ED"/>
    <w:rsid w:val="00C656D5"/>
    <w:rsid w:val="00C67103"/>
    <w:rsid w:val="00C674D5"/>
    <w:rsid w:val="00C71BB9"/>
    <w:rsid w:val="00C8090B"/>
    <w:rsid w:val="00C8305A"/>
    <w:rsid w:val="00C84D99"/>
    <w:rsid w:val="00C85B02"/>
    <w:rsid w:val="00C875AD"/>
    <w:rsid w:val="00C94C28"/>
    <w:rsid w:val="00CA32A8"/>
    <w:rsid w:val="00CA4564"/>
    <w:rsid w:val="00CA752D"/>
    <w:rsid w:val="00CB0247"/>
    <w:rsid w:val="00CB3440"/>
    <w:rsid w:val="00CB36ED"/>
    <w:rsid w:val="00CB77C9"/>
    <w:rsid w:val="00CC1692"/>
    <w:rsid w:val="00CD138B"/>
    <w:rsid w:val="00CD3E31"/>
    <w:rsid w:val="00CD74A3"/>
    <w:rsid w:val="00CE0527"/>
    <w:rsid w:val="00CE5B23"/>
    <w:rsid w:val="00CF70AD"/>
    <w:rsid w:val="00CF7729"/>
    <w:rsid w:val="00D107FA"/>
    <w:rsid w:val="00D12275"/>
    <w:rsid w:val="00D12766"/>
    <w:rsid w:val="00D153C2"/>
    <w:rsid w:val="00D16F4F"/>
    <w:rsid w:val="00D20286"/>
    <w:rsid w:val="00D20FF4"/>
    <w:rsid w:val="00D24D2C"/>
    <w:rsid w:val="00D35881"/>
    <w:rsid w:val="00D3679E"/>
    <w:rsid w:val="00D37842"/>
    <w:rsid w:val="00D43C76"/>
    <w:rsid w:val="00D60692"/>
    <w:rsid w:val="00D751B3"/>
    <w:rsid w:val="00D752CB"/>
    <w:rsid w:val="00D964CB"/>
    <w:rsid w:val="00D97096"/>
    <w:rsid w:val="00DA1257"/>
    <w:rsid w:val="00DA7DA5"/>
    <w:rsid w:val="00DB073B"/>
    <w:rsid w:val="00DB674C"/>
    <w:rsid w:val="00DB78F0"/>
    <w:rsid w:val="00DC2E43"/>
    <w:rsid w:val="00DC7BAD"/>
    <w:rsid w:val="00DD095C"/>
    <w:rsid w:val="00DD1330"/>
    <w:rsid w:val="00DE0931"/>
    <w:rsid w:val="00DE0932"/>
    <w:rsid w:val="00DE0B83"/>
    <w:rsid w:val="00DE1A81"/>
    <w:rsid w:val="00DE4E10"/>
    <w:rsid w:val="00DF23EC"/>
    <w:rsid w:val="00DF5D3D"/>
    <w:rsid w:val="00E02396"/>
    <w:rsid w:val="00E02ABF"/>
    <w:rsid w:val="00E053DB"/>
    <w:rsid w:val="00E07058"/>
    <w:rsid w:val="00E11F61"/>
    <w:rsid w:val="00E13A21"/>
    <w:rsid w:val="00E14995"/>
    <w:rsid w:val="00E17142"/>
    <w:rsid w:val="00E179CD"/>
    <w:rsid w:val="00E17C88"/>
    <w:rsid w:val="00E23550"/>
    <w:rsid w:val="00E23E8D"/>
    <w:rsid w:val="00E2600F"/>
    <w:rsid w:val="00E27440"/>
    <w:rsid w:val="00E37F98"/>
    <w:rsid w:val="00E45B7A"/>
    <w:rsid w:val="00E46559"/>
    <w:rsid w:val="00E5706C"/>
    <w:rsid w:val="00E57DE2"/>
    <w:rsid w:val="00E65F30"/>
    <w:rsid w:val="00E663AA"/>
    <w:rsid w:val="00E6670C"/>
    <w:rsid w:val="00E7180B"/>
    <w:rsid w:val="00E72176"/>
    <w:rsid w:val="00E7354E"/>
    <w:rsid w:val="00E743E6"/>
    <w:rsid w:val="00E74F91"/>
    <w:rsid w:val="00E75B59"/>
    <w:rsid w:val="00E75D8F"/>
    <w:rsid w:val="00E770DF"/>
    <w:rsid w:val="00E776E8"/>
    <w:rsid w:val="00E819ED"/>
    <w:rsid w:val="00E92C1F"/>
    <w:rsid w:val="00E94889"/>
    <w:rsid w:val="00E95D4B"/>
    <w:rsid w:val="00EB199F"/>
    <w:rsid w:val="00EB35C7"/>
    <w:rsid w:val="00EC23F7"/>
    <w:rsid w:val="00EC4BD8"/>
    <w:rsid w:val="00EC63EB"/>
    <w:rsid w:val="00ED412F"/>
    <w:rsid w:val="00ED7C37"/>
    <w:rsid w:val="00EE0F9A"/>
    <w:rsid w:val="00EE7CA5"/>
    <w:rsid w:val="00EF36B2"/>
    <w:rsid w:val="00F0014F"/>
    <w:rsid w:val="00F01501"/>
    <w:rsid w:val="00F201EC"/>
    <w:rsid w:val="00F208A9"/>
    <w:rsid w:val="00F237C2"/>
    <w:rsid w:val="00F305CD"/>
    <w:rsid w:val="00F30DD6"/>
    <w:rsid w:val="00F31388"/>
    <w:rsid w:val="00F421FC"/>
    <w:rsid w:val="00F652D2"/>
    <w:rsid w:val="00F72391"/>
    <w:rsid w:val="00F7454F"/>
    <w:rsid w:val="00F77988"/>
    <w:rsid w:val="00F77F48"/>
    <w:rsid w:val="00F815D9"/>
    <w:rsid w:val="00F86EB1"/>
    <w:rsid w:val="00F91F70"/>
    <w:rsid w:val="00F930F7"/>
    <w:rsid w:val="00F97B33"/>
    <w:rsid w:val="00FA32E7"/>
    <w:rsid w:val="00FB1958"/>
    <w:rsid w:val="00FB30F1"/>
    <w:rsid w:val="00FB53E7"/>
    <w:rsid w:val="00FB626F"/>
    <w:rsid w:val="00FC75C4"/>
    <w:rsid w:val="00FD1855"/>
    <w:rsid w:val="00FD1FC4"/>
    <w:rsid w:val="00FD3121"/>
    <w:rsid w:val="00FE1CBD"/>
    <w:rsid w:val="00FE2EEF"/>
    <w:rsid w:val="00FE65F7"/>
    <w:rsid w:val="00FF45F6"/>
    <w:rsid w:val="00FF4F62"/>
    <w:rsid w:val="00FF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1EB9-CB96-403F-82D2-A083668A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5201</Words>
  <Characters>2965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"Noteikumi par valsts pārbaudes darbu norises laiku 2014./2015.mācību gadā" sākotnējās ietekmes novērtējuma ziņojums (anotācija)</vt:lpstr>
    </vt:vector>
  </TitlesOfParts>
  <Manager>Valsts izglītības satura centrs</Manager>
  <Company>Izglītības un zinātnes ministrija</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pārbaudes darbu norises laiku 2014./2015.mācību gadā" sākotnējās ietekmes novērtējuma ziņojums (anotācija)</dc:title>
  <dc:subject>Anotācija</dc:subject>
  <dc:creator>Ingrīda Kamarūte</dc:creator>
  <cp:lastModifiedBy>Ingrida Kamarute</cp:lastModifiedBy>
  <cp:revision>6</cp:revision>
  <cp:lastPrinted>2014-03-04T07:28:00Z</cp:lastPrinted>
  <dcterms:created xsi:type="dcterms:W3CDTF">2014-03-25T06:33:00Z</dcterms:created>
  <dcterms:modified xsi:type="dcterms:W3CDTF">2014-04-01T12:11:00Z</dcterms:modified>
</cp:coreProperties>
</file>