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B7" w:rsidRPr="00221F1D" w:rsidRDefault="00AA4CB7" w:rsidP="0055390A">
      <w:pPr>
        <w:rPr>
          <w:b/>
        </w:rPr>
      </w:pPr>
      <w:r w:rsidRPr="00221F1D">
        <w:rPr>
          <w:noProof/>
          <w:color w:val="000000"/>
        </w:rPr>
        <w:drawing>
          <wp:inline distT="0" distB="0" distL="0" distR="0">
            <wp:extent cx="1971675" cy="1510665"/>
            <wp:effectExtent l="0" t="0" r="9525" b="0"/>
            <wp:docPr id="2" name="Picture 2" descr="4138_1_E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38_1_EE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160" w:rsidRPr="00221F1D">
        <w:rPr>
          <w:noProof/>
          <w:color w:val="000000"/>
        </w:rPr>
        <w:drawing>
          <wp:inline distT="0" distB="0" distL="0" distR="0">
            <wp:extent cx="1818456" cy="1566435"/>
            <wp:effectExtent l="0" t="0" r="0" b="0"/>
            <wp:docPr id="1" name="Picture 2" descr="4141_1_no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41_1_nor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324" cy="156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66" w:rsidRPr="0042180C" w:rsidRDefault="00C47ACD" w:rsidP="001D7321">
      <w:pPr>
        <w:jc w:val="center"/>
        <w:rPr>
          <w:b/>
          <w:sz w:val="28"/>
          <w:szCs w:val="28"/>
        </w:rPr>
      </w:pPr>
      <w:r w:rsidRPr="0042180C">
        <w:rPr>
          <w:b/>
          <w:sz w:val="28"/>
          <w:szCs w:val="28"/>
        </w:rPr>
        <w:t>Projektu atlases kritēriji</w:t>
      </w:r>
      <w:r w:rsidR="00A5579B" w:rsidRPr="0042180C">
        <w:rPr>
          <w:b/>
          <w:sz w:val="28"/>
          <w:szCs w:val="28"/>
        </w:rPr>
        <w:t xml:space="preserve"> </w:t>
      </w:r>
      <w:r w:rsidR="0042180C">
        <w:rPr>
          <w:b/>
          <w:sz w:val="28"/>
          <w:szCs w:val="28"/>
        </w:rPr>
        <w:t>“</w:t>
      </w:r>
      <w:r w:rsidR="008345F8" w:rsidRPr="0042180C">
        <w:rPr>
          <w:b/>
          <w:sz w:val="28"/>
          <w:szCs w:val="28"/>
        </w:rPr>
        <w:t>Stipendiju</w:t>
      </w:r>
      <w:r w:rsidR="0042180C">
        <w:rPr>
          <w:b/>
          <w:sz w:val="28"/>
          <w:szCs w:val="28"/>
        </w:rPr>
        <w:t>”</w:t>
      </w:r>
      <w:r w:rsidR="008345F8" w:rsidRPr="0042180C">
        <w:rPr>
          <w:b/>
          <w:sz w:val="28"/>
          <w:szCs w:val="28"/>
        </w:rPr>
        <w:t xml:space="preserve"> </w:t>
      </w:r>
      <w:r w:rsidRPr="0042180C">
        <w:rPr>
          <w:b/>
          <w:sz w:val="28"/>
          <w:szCs w:val="28"/>
        </w:rPr>
        <w:t>aktivitātē</w:t>
      </w:r>
    </w:p>
    <w:p w:rsidR="0075209D" w:rsidRPr="00221F1D" w:rsidRDefault="0075209D" w:rsidP="001D7321">
      <w:pPr>
        <w:jc w:val="center"/>
        <w:rPr>
          <w:b/>
        </w:rPr>
      </w:pPr>
    </w:p>
    <w:tbl>
      <w:tblPr>
        <w:tblW w:w="53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000"/>
        <w:gridCol w:w="3714"/>
        <w:gridCol w:w="707"/>
        <w:gridCol w:w="36"/>
        <w:gridCol w:w="1190"/>
      </w:tblGrid>
      <w:tr w:rsidR="00406766" w:rsidRPr="00221F1D" w:rsidTr="00A3798A">
        <w:trPr>
          <w:cantSplit/>
        </w:trPr>
        <w:tc>
          <w:tcPr>
            <w:tcW w:w="1982" w:type="pct"/>
            <w:gridSpan w:val="2"/>
          </w:tcPr>
          <w:p w:rsidR="00406766" w:rsidRPr="00221F1D" w:rsidRDefault="0055390A" w:rsidP="00406766">
            <w:pPr>
              <w:rPr>
                <w:b/>
              </w:rPr>
            </w:pPr>
            <w:r w:rsidRPr="00221F1D">
              <w:rPr>
                <w:b/>
              </w:rPr>
              <w:t>Programmas numurs un nosaukums</w:t>
            </w:r>
          </w:p>
        </w:tc>
        <w:tc>
          <w:tcPr>
            <w:tcW w:w="3018" w:type="pct"/>
            <w:gridSpan w:val="4"/>
          </w:tcPr>
          <w:p w:rsidR="00406766" w:rsidRPr="00221F1D" w:rsidRDefault="0055390A" w:rsidP="00406766">
            <w:pPr>
              <w:rPr>
                <w:b/>
              </w:rPr>
            </w:pPr>
            <w:r w:rsidRPr="00221F1D">
              <w:rPr>
                <w:b/>
              </w:rPr>
              <w:t>LV05 “Pētniecība un Stipendijas”</w:t>
            </w:r>
          </w:p>
        </w:tc>
      </w:tr>
      <w:tr w:rsidR="00406766" w:rsidRPr="00221F1D" w:rsidTr="00A3798A">
        <w:trPr>
          <w:cantSplit/>
          <w:trHeight w:val="230"/>
        </w:trPr>
        <w:tc>
          <w:tcPr>
            <w:tcW w:w="1982" w:type="pct"/>
            <w:gridSpan w:val="2"/>
          </w:tcPr>
          <w:p w:rsidR="00406766" w:rsidRPr="00221F1D" w:rsidRDefault="0055390A" w:rsidP="00406766">
            <w:pPr>
              <w:rPr>
                <w:b/>
              </w:rPr>
            </w:pPr>
            <w:r w:rsidRPr="00221F1D">
              <w:rPr>
                <w:b/>
              </w:rPr>
              <w:t>Aktivitātes nosaukums</w:t>
            </w:r>
          </w:p>
        </w:tc>
        <w:tc>
          <w:tcPr>
            <w:tcW w:w="3018" w:type="pct"/>
            <w:gridSpan w:val="4"/>
          </w:tcPr>
          <w:p w:rsidR="00406766" w:rsidRPr="00221F1D" w:rsidRDefault="004C334F" w:rsidP="00406766">
            <w:pPr>
              <w:rPr>
                <w:b/>
              </w:rPr>
            </w:pPr>
            <w:r w:rsidRPr="00221F1D">
              <w:rPr>
                <w:b/>
              </w:rPr>
              <w:t>Stipendiju</w:t>
            </w:r>
            <w:r w:rsidR="0055390A" w:rsidRPr="00221F1D">
              <w:rPr>
                <w:b/>
              </w:rPr>
              <w:t xml:space="preserve"> aktivitāte</w:t>
            </w:r>
          </w:p>
        </w:tc>
      </w:tr>
      <w:tr w:rsidR="00406766" w:rsidRPr="00221F1D" w:rsidTr="00A3798A">
        <w:trPr>
          <w:cantSplit/>
        </w:trPr>
        <w:tc>
          <w:tcPr>
            <w:tcW w:w="1982" w:type="pct"/>
            <w:gridSpan w:val="2"/>
          </w:tcPr>
          <w:p w:rsidR="00406766" w:rsidRPr="00221F1D" w:rsidRDefault="0055390A" w:rsidP="00406766">
            <w:pPr>
              <w:rPr>
                <w:b/>
              </w:rPr>
            </w:pPr>
            <w:r w:rsidRPr="00221F1D">
              <w:rPr>
                <w:b/>
              </w:rPr>
              <w:t>Projektu atlases procedūra</w:t>
            </w:r>
          </w:p>
        </w:tc>
        <w:tc>
          <w:tcPr>
            <w:tcW w:w="3018" w:type="pct"/>
            <w:gridSpan w:val="4"/>
          </w:tcPr>
          <w:p w:rsidR="00406766" w:rsidRPr="00221F1D" w:rsidRDefault="0055390A" w:rsidP="00406766">
            <w:pPr>
              <w:rPr>
                <w:b/>
              </w:rPr>
            </w:pPr>
            <w:r w:rsidRPr="00221F1D">
              <w:rPr>
                <w:b/>
              </w:rPr>
              <w:t>Atklāts konkurss</w:t>
            </w:r>
          </w:p>
        </w:tc>
      </w:tr>
      <w:tr w:rsidR="00406766" w:rsidRPr="00221F1D" w:rsidTr="00A3798A">
        <w:trPr>
          <w:cantSplit/>
        </w:trPr>
        <w:tc>
          <w:tcPr>
            <w:tcW w:w="1982" w:type="pct"/>
            <w:gridSpan w:val="2"/>
          </w:tcPr>
          <w:p w:rsidR="00406766" w:rsidRPr="00221F1D" w:rsidRDefault="0055390A" w:rsidP="00406766">
            <w:pPr>
              <w:rPr>
                <w:b/>
              </w:rPr>
            </w:pPr>
            <w:r w:rsidRPr="00221F1D">
              <w:rPr>
                <w:b/>
              </w:rPr>
              <w:t xml:space="preserve">Programmas </w:t>
            </w:r>
            <w:proofErr w:type="spellStart"/>
            <w:r w:rsidRPr="00221F1D">
              <w:rPr>
                <w:b/>
              </w:rPr>
              <w:t>apsaimniekotājs</w:t>
            </w:r>
            <w:proofErr w:type="spellEnd"/>
          </w:p>
        </w:tc>
        <w:tc>
          <w:tcPr>
            <w:tcW w:w="3018" w:type="pct"/>
            <w:gridSpan w:val="4"/>
          </w:tcPr>
          <w:p w:rsidR="00406766" w:rsidRPr="00221F1D" w:rsidRDefault="0055390A" w:rsidP="00406766">
            <w:pPr>
              <w:rPr>
                <w:b/>
              </w:rPr>
            </w:pPr>
            <w:r w:rsidRPr="00221F1D">
              <w:rPr>
                <w:b/>
              </w:rPr>
              <w:t>Izglītības un zinātnes ministrija </w:t>
            </w:r>
          </w:p>
        </w:tc>
      </w:tr>
      <w:tr w:rsidR="00406766" w:rsidRPr="00221F1D" w:rsidTr="00A3798A">
        <w:trPr>
          <w:cantSplit/>
        </w:trPr>
        <w:tc>
          <w:tcPr>
            <w:tcW w:w="1982" w:type="pct"/>
            <w:gridSpan w:val="2"/>
          </w:tcPr>
          <w:p w:rsidR="00406766" w:rsidRPr="00221F1D" w:rsidRDefault="0055390A" w:rsidP="00406766">
            <w:pPr>
              <w:rPr>
                <w:b/>
              </w:rPr>
            </w:pPr>
            <w:r w:rsidRPr="00221F1D">
              <w:rPr>
                <w:b/>
              </w:rPr>
              <w:t>Aģentūra</w:t>
            </w:r>
          </w:p>
        </w:tc>
        <w:tc>
          <w:tcPr>
            <w:tcW w:w="3018" w:type="pct"/>
            <w:gridSpan w:val="4"/>
          </w:tcPr>
          <w:p w:rsidR="00406766" w:rsidRPr="00221F1D" w:rsidRDefault="0055390A" w:rsidP="00406766">
            <w:pPr>
              <w:rPr>
                <w:b/>
              </w:rPr>
            </w:pPr>
            <w:r w:rsidRPr="00221F1D">
              <w:rPr>
                <w:b/>
              </w:rPr>
              <w:t>Valsts izglītības attīstības aģentūra</w:t>
            </w:r>
          </w:p>
        </w:tc>
      </w:tr>
      <w:tr w:rsidR="00346C10" w:rsidRPr="00221F1D" w:rsidTr="00A3798A">
        <w:trPr>
          <w:cantSplit/>
        </w:trPr>
        <w:tc>
          <w:tcPr>
            <w:tcW w:w="5000" w:type="pct"/>
            <w:gridSpan w:val="6"/>
          </w:tcPr>
          <w:p w:rsidR="00346C10" w:rsidRPr="00221F1D" w:rsidRDefault="00346C10" w:rsidP="00406766">
            <w:pPr>
              <w:rPr>
                <w:b/>
              </w:rPr>
            </w:pPr>
          </w:p>
        </w:tc>
      </w:tr>
      <w:tr w:rsidR="00406766" w:rsidRPr="00221F1D" w:rsidTr="00A3798A">
        <w:trPr>
          <w:trHeight w:val="539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766" w:rsidRPr="00221F1D" w:rsidRDefault="00BA0736" w:rsidP="00406766">
            <w:pPr>
              <w:jc w:val="center"/>
              <w:rPr>
                <w:b/>
              </w:rPr>
            </w:pPr>
            <w:r w:rsidRPr="00221F1D">
              <w:rPr>
                <w:b/>
              </w:rPr>
              <w:t>ATBILSTĪBAS KRITĒRIJI</w:t>
            </w:r>
          </w:p>
        </w:tc>
      </w:tr>
      <w:tr w:rsidR="00406766" w:rsidRPr="00221F1D" w:rsidTr="00A3798A">
        <w:trPr>
          <w:trHeight w:val="607"/>
        </w:trPr>
        <w:tc>
          <w:tcPr>
            <w:tcW w:w="4345" w:type="pct"/>
            <w:gridSpan w:val="4"/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766" w:rsidRPr="00D349CD" w:rsidRDefault="00BA0736" w:rsidP="000233B8">
            <w:pPr>
              <w:jc w:val="center"/>
            </w:pPr>
            <w:r w:rsidRPr="00D349CD">
              <w:t xml:space="preserve">PROJEKTA </w:t>
            </w:r>
            <w:r w:rsidR="000233B8">
              <w:t xml:space="preserve">IESNIEGUMA </w:t>
            </w:r>
            <w:r w:rsidRPr="00D349CD">
              <w:t>IESNIEDZĒJA ATBILSTĪBAS KRITĒRIJI</w:t>
            </w:r>
          </w:p>
        </w:tc>
        <w:tc>
          <w:tcPr>
            <w:tcW w:w="655" w:type="pct"/>
            <w:gridSpan w:val="2"/>
            <w:shd w:val="pct15" w:color="auto" w:fill="auto"/>
          </w:tcPr>
          <w:p w:rsidR="00BA0736" w:rsidRPr="00060E65" w:rsidRDefault="00BA0736" w:rsidP="00BA0736">
            <w:pPr>
              <w:jc w:val="center"/>
              <w:rPr>
                <w:b/>
              </w:rPr>
            </w:pPr>
            <w:r w:rsidRPr="00060E65">
              <w:rPr>
                <w:b/>
              </w:rPr>
              <w:t>Vērtējums</w:t>
            </w:r>
          </w:p>
          <w:p w:rsidR="00406766" w:rsidRPr="00221F1D" w:rsidRDefault="00BA0736" w:rsidP="00BA0736">
            <w:pPr>
              <w:jc w:val="center"/>
            </w:pPr>
            <w:r w:rsidRPr="00060E65">
              <w:rPr>
                <w:b/>
              </w:rPr>
              <w:t>(Jā/Nē)</w:t>
            </w:r>
          </w:p>
        </w:tc>
      </w:tr>
      <w:tr w:rsidR="00406766" w:rsidRPr="00221F1D" w:rsidTr="00A3798A">
        <w:trPr>
          <w:trHeight w:val="607"/>
        </w:trPr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766" w:rsidRPr="00221F1D" w:rsidRDefault="00406766" w:rsidP="00221F1D">
            <w:pPr>
              <w:tabs>
                <w:tab w:val="left" w:pos="205"/>
              </w:tabs>
              <w:jc w:val="center"/>
            </w:pPr>
            <w:r w:rsidRPr="00221F1D">
              <w:t>1.</w:t>
            </w:r>
          </w:p>
        </w:tc>
        <w:tc>
          <w:tcPr>
            <w:tcW w:w="396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66" w:rsidRPr="00221F1D" w:rsidRDefault="003533CA" w:rsidP="000233B8">
            <w:pPr>
              <w:jc w:val="both"/>
            </w:pPr>
            <w:r w:rsidRPr="00221F1D">
              <w:t xml:space="preserve">Projekta </w:t>
            </w:r>
            <w:r w:rsidR="000233B8">
              <w:t xml:space="preserve">iesnieguma </w:t>
            </w:r>
            <w:r w:rsidRPr="00221F1D">
              <w:t xml:space="preserve">iesniedzējs ir </w:t>
            </w:r>
            <w:r w:rsidR="004542E6" w:rsidRPr="0042180C">
              <w:t>akreditēta</w:t>
            </w:r>
            <w:r w:rsidR="000960F9" w:rsidRPr="00221F1D">
              <w:t xml:space="preserve"> </w:t>
            </w:r>
            <w:r w:rsidR="00F13681">
              <w:t xml:space="preserve">Latvijas </w:t>
            </w:r>
            <w:r w:rsidR="008C0E7D">
              <w:t xml:space="preserve">augstskola vai </w:t>
            </w:r>
            <w:r w:rsidR="004542E6" w:rsidRPr="00221F1D">
              <w:t>koledža</w:t>
            </w:r>
            <w:r w:rsidR="000960F9" w:rsidRPr="00221F1D">
              <w:t xml:space="preserve">, kurai ir piešķirta </w:t>
            </w:r>
            <w:proofErr w:type="spellStart"/>
            <w:r w:rsidR="000960F9" w:rsidRPr="00221F1D">
              <w:t>Erasmus</w:t>
            </w:r>
            <w:proofErr w:type="spellEnd"/>
            <w:r w:rsidR="000960F9" w:rsidRPr="00221F1D">
              <w:t xml:space="preserve"> </w:t>
            </w:r>
            <w:r w:rsidR="00F258B8">
              <w:t xml:space="preserve">Augstākās izglītības </w:t>
            </w:r>
            <w:r w:rsidR="000960F9" w:rsidRPr="00221F1D">
              <w:t>harta</w:t>
            </w:r>
            <w:r w:rsidR="000F42A6" w:rsidRPr="00221F1D">
              <w:t xml:space="preserve">  </w:t>
            </w:r>
            <w:r w:rsidR="00DF046A" w:rsidRPr="00221F1D">
              <w:t xml:space="preserve"> </w:t>
            </w:r>
          </w:p>
        </w:tc>
        <w:tc>
          <w:tcPr>
            <w:tcW w:w="655" w:type="pct"/>
            <w:gridSpan w:val="2"/>
            <w:vAlign w:val="center"/>
          </w:tcPr>
          <w:p w:rsidR="00406766" w:rsidRPr="00221F1D" w:rsidRDefault="00406766" w:rsidP="00221F1D">
            <w:pPr>
              <w:jc w:val="center"/>
            </w:pPr>
            <w:r w:rsidRPr="00221F1D">
              <w:t>N</w:t>
            </w:r>
          </w:p>
        </w:tc>
      </w:tr>
      <w:tr w:rsidR="00406766" w:rsidRPr="00221F1D" w:rsidTr="00A3798A">
        <w:trPr>
          <w:trHeight w:val="607"/>
        </w:trPr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766" w:rsidRPr="00221F1D" w:rsidRDefault="000A6C14" w:rsidP="00221F1D">
            <w:pPr>
              <w:tabs>
                <w:tab w:val="left" w:pos="205"/>
              </w:tabs>
              <w:jc w:val="center"/>
            </w:pPr>
            <w:r w:rsidRPr="00221F1D">
              <w:t>2</w:t>
            </w:r>
            <w:r w:rsidR="00406766" w:rsidRPr="00221F1D">
              <w:t>.</w:t>
            </w:r>
          </w:p>
        </w:tc>
        <w:tc>
          <w:tcPr>
            <w:tcW w:w="396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66" w:rsidRPr="00221F1D" w:rsidRDefault="001478FF">
            <w:pPr>
              <w:jc w:val="both"/>
              <w:rPr>
                <w:sz w:val="22"/>
                <w:szCs w:val="22"/>
              </w:rPr>
            </w:pPr>
            <w:r w:rsidRPr="00221F1D">
              <w:t>Projekta</w:t>
            </w:r>
            <w:r w:rsidR="000233B8">
              <w:t xml:space="preserve"> iesnieguma</w:t>
            </w:r>
            <w:r w:rsidRPr="00221F1D">
              <w:t xml:space="preserve"> iesniedzējs </w:t>
            </w:r>
            <w:r w:rsidRPr="00221F1D">
              <w:rPr>
                <w:lang w:eastAsia="en-US"/>
              </w:rPr>
              <w:t>nav pasludināts par maksātnespējīgu, neatrodas tiesiskās aizsardzības procesā vai likvidācijas procesā, tā saimnieciskā darbība nav apturēta vai pārtraukta, nav uzsākta tiesvedība par tā darbības izbeigšanu vai maksātnespēju</w:t>
            </w:r>
            <w:r w:rsidR="00CF5E42">
              <w:rPr>
                <w:lang w:eastAsia="en-US"/>
              </w:rPr>
              <w:t xml:space="preserve"> (ja attiecināms)</w:t>
            </w:r>
            <w:r w:rsidR="00801036">
              <w:rPr>
                <w:lang w:eastAsia="en-US"/>
              </w:rPr>
              <w:t xml:space="preserve">, </w:t>
            </w:r>
            <w:r w:rsidR="00DB3E29" w:rsidRPr="0042180C">
              <w:rPr>
                <w:lang w:eastAsia="en-US"/>
              </w:rPr>
              <w:t>tas</w:t>
            </w:r>
            <w:r w:rsidR="00801036" w:rsidRPr="002A0849">
              <w:rPr>
                <w:lang w:eastAsia="en-US"/>
              </w:rPr>
              <w:t xml:space="preserve"> nav </w:t>
            </w:r>
            <w:r w:rsidR="00F54F7D" w:rsidRPr="002A0849">
              <w:rPr>
                <w:lang w:eastAsia="en-US"/>
              </w:rPr>
              <w:t>p</w:t>
            </w:r>
            <w:r w:rsidR="00F54F7D">
              <w:rPr>
                <w:lang w:eastAsia="en-US"/>
              </w:rPr>
              <w:t xml:space="preserve">ieļāvis </w:t>
            </w:r>
            <w:proofErr w:type="spellStart"/>
            <w:r w:rsidR="00F54F7D">
              <w:rPr>
                <w:lang w:eastAsia="en-US"/>
              </w:rPr>
              <w:t>krāpniecību</w:t>
            </w:r>
            <w:proofErr w:type="spellEnd"/>
            <w:r w:rsidR="00F54F7D">
              <w:rPr>
                <w:lang w:eastAsia="en-US"/>
              </w:rPr>
              <w:t>, veicot jebkuru citu darbību saskaņā ar  Eiropas Savienības nodrošināto finansējumu vai saskaņā ar E</w:t>
            </w:r>
            <w:r w:rsidR="000233B8">
              <w:rPr>
                <w:lang w:eastAsia="en-US"/>
              </w:rPr>
              <w:t xml:space="preserve">iropas </w:t>
            </w:r>
            <w:r w:rsidR="00F54F7D">
              <w:rPr>
                <w:lang w:eastAsia="en-US"/>
              </w:rPr>
              <w:t>B</w:t>
            </w:r>
            <w:r w:rsidR="000233B8">
              <w:rPr>
                <w:lang w:eastAsia="en-US"/>
              </w:rPr>
              <w:t>rīvās tirdzniecības asociācijas (turpmāk - EBTA)</w:t>
            </w:r>
            <w:r w:rsidR="00F54F7D">
              <w:rPr>
                <w:lang w:eastAsia="en-US"/>
              </w:rPr>
              <w:t xml:space="preserve"> nodrošinātajām finanšu iemaksām saistībā ar E</w:t>
            </w:r>
            <w:r w:rsidR="000233B8">
              <w:rPr>
                <w:lang w:eastAsia="en-US"/>
              </w:rPr>
              <w:t xml:space="preserve">iropas </w:t>
            </w:r>
            <w:r w:rsidR="00F54F7D">
              <w:rPr>
                <w:lang w:eastAsia="en-US"/>
              </w:rPr>
              <w:t>E</w:t>
            </w:r>
            <w:r w:rsidR="000233B8">
              <w:rPr>
                <w:lang w:eastAsia="en-US"/>
              </w:rPr>
              <w:t>konomikas zonas (turpmāk - EEZ)</w:t>
            </w:r>
            <w:r w:rsidR="00F54F7D">
              <w:rPr>
                <w:lang w:eastAsia="en-US"/>
              </w:rPr>
              <w:t xml:space="preserve"> līgumu</w:t>
            </w:r>
            <w:r w:rsidRPr="00221F1D">
              <w:rPr>
                <w:lang w:eastAsia="en-US"/>
              </w:rPr>
              <w:t xml:space="preserve"> </w:t>
            </w:r>
          </w:p>
        </w:tc>
        <w:tc>
          <w:tcPr>
            <w:tcW w:w="655" w:type="pct"/>
            <w:gridSpan w:val="2"/>
            <w:vAlign w:val="center"/>
          </w:tcPr>
          <w:p w:rsidR="00406766" w:rsidRPr="00221F1D" w:rsidRDefault="000960F9" w:rsidP="00221F1D">
            <w:pPr>
              <w:jc w:val="center"/>
            </w:pPr>
            <w:r w:rsidRPr="00221F1D">
              <w:t>P</w:t>
            </w:r>
          </w:p>
        </w:tc>
      </w:tr>
      <w:tr w:rsidR="00406766" w:rsidRPr="00221F1D" w:rsidTr="00A3798A">
        <w:trPr>
          <w:trHeight w:val="607"/>
        </w:trPr>
        <w:tc>
          <w:tcPr>
            <w:tcW w:w="37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766" w:rsidRPr="00221F1D" w:rsidRDefault="000A6C14" w:rsidP="00221F1D">
            <w:pPr>
              <w:tabs>
                <w:tab w:val="left" w:pos="205"/>
              </w:tabs>
              <w:jc w:val="center"/>
            </w:pPr>
            <w:r w:rsidRPr="00221F1D">
              <w:t>3</w:t>
            </w:r>
            <w:r w:rsidR="00406766" w:rsidRPr="00221F1D">
              <w:t>.</w:t>
            </w:r>
          </w:p>
        </w:tc>
        <w:tc>
          <w:tcPr>
            <w:tcW w:w="3966" w:type="pct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66" w:rsidRPr="00221F1D" w:rsidRDefault="008439A8" w:rsidP="0042180C">
            <w:pPr>
              <w:jc w:val="both"/>
              <w:rPr>
                <w:bCs/>
                <w:sz w:val="22"/>
                <w:szCs w:val="22"/>
              </w:rPr>
            </w:pPr>
            <w:r w:rsidRPr="00221F1D">
              <w:t xml:space="preserve">Projekta </w:t>
            </w:r>
            <w:r w:rsidR="000233B8">
              <w:t xml:space="preserve">iesnieguma </w:t>
            </w:r>
            <w:r w:rsidRPr="00221F1D">
              <w:t>iesniedzējam</w:t>
            </w:r>
            <w:r w:rsidR="003977A6" w:rsidRPr="00221F1D">
              <w:t xml:space="preserve"> nav nodokļu, sociālās apdrošināšanas vai citu obligāto maksājumu parādu, kas pārsniedz </w:t>
            </w:r>
            <w:r w:rsidR="005C68F9" w:rsidRPr="00221F1D">
              <w:t>150</w:t>
            </w:r>
            <w:r w:rsidR="001478FF" w:rsidRPr="00221F1D">
              <w:t>,00</w:t>
            </w:r>
            <w:r w:rsidR="0042180C" w:rsidRPr="00221F1D">
              <w:t xml:space="preserve"> EUR</w:t>
            </w:r>
          </w:p>
        </w:tc>
        <w:tc>
          <w:tcPr>
            <w:tcW w:w="655" w:type="pct"/>
            <w:gridSpan w:val="2"/>
            <w:shd w:val="clear" w:color="auto" w:fill="FFFFFF" w:themeFill="background1"/>
            <w:vAlign w:val="center"/>
          </w:tcPr>
          <w:p w:rsidR="00406766" w:rsidRPr="00221F1D" w:rsidRDefault="000443F7" w:rsidP="00221F1D">
            <w:pPr>
              <w:jc w:val="center"/>
            </w:pPr>
            <w:r w:rsidRPr="00221F1D">
              <w:t>P</w:t>
            </w:r>
          </w:p>
        </w:tc>
      </w:tr>
      <w:tr w:rsidR="001478FF" w:rsidRPr="00221F1D" w:rsidTr="00A3798A">
        <w:tc>
          <w:tcPr>
            <w:tcW w:w="5000" w:type="pct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8FF" w:rsidRPr="0042180C" w:rsidRDefault="001478FF" w:rsidP="00406766">
            <w:pPr>
              <w:spacing w:before="40" w:after="40"/>
              <w:jc w:val="center"/>
            </w:pPr>
            <w:r w:rsidRPr="0042180C">
              <w:t>PROJEKTA IESNIEGUMA ATBILSTĪBAS KRITĒRIJI</w:t>
            </w:r>
          </w:p>
        </w:tc>
      </w:tr>
      <w:tr w:rsidR="00B46009" w:rsidRPr="00221F1D" w:rsidTr="00A3798A">
        <w:trPr>
          <w:trHeight w:val="455"/>
        </w:trPr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009" w:rsidRPr="00221F1D" w:rsidRDefault="000A6C14" w:rsidP="00221F1D">
            <w:pPr>
              <w:tabs>
                <w:tab w:val="left" w:pos="205"/>
              </w:tabs>
              <w:jc w:val="center"/>
            </w:pPr>
            <w:r w:rsidRPr="00221F1D">
              <w:t>4</w:t>
            </w:r>
            <w:r w:rsidR="00B46009" w:rsidRPr="00221F1D">
              <w:t>.</w:t>
            </w:r>
          </w:p>
        </w:tc>
        <w:tc>
          <w:tcPr>
            <w:tcW w:w="396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09" w:rsidRPr="00221F1D" w:rsidRDefault="0042180C" w:rsidP="004E42D8">
            <w:pPr>
              <w:tabs>
                <w:tab w:val="left" w:pos="205"/>
              </w:tabs>
              <w:jc w:val="both"/>
            </w:pPr>
            <w:r>
              <w:t>Mobilitātes pasākums</w:t>
            </w:r>
            <w:r w:rsidR="004E42D8" w:rsidRPr="00221F1D">
              <w:t xml:space="preserve"> paredz attīstīt divu un vairāku pušu sadarbību augstākās izglītības jomā, kas balstīta uz starptautisku studentu un akadēmiskā personāla mobilitāti</w:t>
            </w:r>
          </w:p>
        </w:tc>
        <w:tc>
          <w:tcPr>
            <w:tcW w:w="655" w:type="pct"/>
            <w:gridSpan w:val="2"/>
            <w:vAlign w:val="center"/>
          </w:tcPr>
          <w:p w:rsidR="00B46009" w:rsidRPr="00221F1D" w:rsidRDefault="00262F37" w:rsidP="00221F1D">
            <w:pPr>
              <w:jc w:val="center"/>
            </w:pPr>
            <w:r w:rsidRPr="00221F1D">
              <w:t>N</w:t>
            </w:r>
          </w:p>
        </w:tc>
      </w:tr>
      <w:tr w:rsidR="00495459" w:rsidRPr="00221F1D" w:rsidTr="00A3798A">
        <w:trPr>
          <w:trHeight w:val="455"/>
        </w:trPr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459" w:rsidRPr="00221F1D" w:rsidRDefault="000A6C14" w:rsidP="00221F1D">
            <w:pPr>
              <w:tabs>
                <w:tab w:val="left" w:pos="205"/>
              </w:tabs>
              <w:jc w:val="center"/>
            </w:pPr>
            <w:r w:rsidRPr="00221F1D">
              <w:t>5</w:t>
            </w:r>
            <w:r w:rsidR="00495459" w:rsidRPr="00221F1D">
              <w:t>.</w:t>
            </w:r>
          </w:p>
        </w:tc>
        <w:tc>
          <w:tcPr>
            <w:tcW w:w="396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59" w:rsidRPr="00221F1D" w:rsidRDefault="004E42D8" w:rsidP="00E8417F">
            <w:pPr>
              <w:tabs>
                <w:tab w:val="left" w:pos="205"/>
              </w:tabs>
              <w:jc w:val="both"/>
              <w:rPr>
                <w:lang w:eastAsia="nb-NO"/>
              </w:rPr>
            </w:pPr>
            <w:r w:rsidRPr="00221F1D">
              <w:rPr>
                <w:lang w:eastAsia="nb-NO"/>
              </w:rPr>
              <w:t xml:space="preserve">Projekts ir iesniegts </w:t>
            </w:r>
            <w:r w:rsidR="00F258B8">
              <w:rPr>
                <w:lang w:eastAsia="nb-NO"/>
              </w:rPr>
              <w:t xml:space="preserve">sadarbībā </w:t>
            </w:r>
            <w:r w:rsidRPr="00221F1D">
              <w:rPr>
                <w:lang w:eastAsia="nb-NO"/>
              </w:rPr>
              <w:t xml:space="preserve">ar vismaz vienu </w:t>
            </w:r>
            <w:proofErr w:type="spellStart"/>
            <w:r w:rsidR="007A4A19">
              <w:rPr>
                <w:lang w:eastAsia="nb-NO"/>
              </w:rPr>
              <w:t>donorvalsts</w:t>
            </w:r>
            <w:proofErr w:type="spellEnd"/>
            <w:r w:rsidR="007A4A19">
              <w:rPr>
                <w:lang w:eastAsia="nb-NO"/>
              </w:rPr>
              <w:t xml:space="preserve"> </w:t>
            </w:r>
            <w:r w:rsidR="000233B8">
              <w:rPr>
                <w:lang w:eastAsia="nb-NO"/>
              </w:rPr>
              <w:t xml:space="preserve">atzītu </w:t>
            </w:r>
            <w:r w:rsidR="00F258B8">
              <w:rPr>
                <w:lang w:eastAsia="nb-NO"/>
              </w:rPr>
              <w:t xml:space="preserve">augstākās izglītības </w:t>
            </w:r>
            <w:r w:rsidRPr="00221F1D">
              <w:t xml:space="preserve"> </w:t>
            </w:r>
            <w:r w:rsidR="00E8417F">
              <w:t>iestādi (t.sk. koledžu)</w:t>
            </w:r>
            <w:r w:rsidRPr="00221F1D">
              <w:t xml:space="preserve">, kurai ir piešķirta </w:t>
            </w:r>
            <w:proofErr w:type="spellStart"/>
            <w:r w:rsidRPr="00221F1D">
              <w:t>Erasmus</w:t>
            </w:r>
            <w:proofErr w:type="spellEnd"/>
            <w:r w:rsidRPr="00221F1D">
              <w:t xml:space="preserve"> </w:t>
            </w:r>
            <w:r w:rsidR="00F258B8">
              <w:t xml:space="preserve">Augstākās izglītības </w:t>
            </w:r>
            <w:r w:rsidRPr="00221F1D">
              <w:t>harta</w:t>
            </w:r>
            <w:r w:rsidR="007A4A19">
              <w:t>,</w:t>
            </w:r>
            <w:r w:rsidRPr="00221F1D">
              <w:t xml:space="preserve"> </w:t>
            </w:r>
            <w:r w:rsidR="00041218" w:rsidRPr="00136DE2">
              <w:t xml:space="preserve">un </w:t>
            </w:r>
            <w:r w:rsidR="00136DE2" w:rsidRPr="00136DE2">
              <w:t xml:space="preserve">ir iesniegts partnerības apliecinājums/-i </w:t>
            </w:r>
            <w:r w:rsidR="00041218" w:rsidRPr="00136DE2">
              <w:t xml:space="preserve"> atbilstoši apstiprinātajai veidlapai</w:t>
            </w:r>
          </w:p>
        </w:tc>
        <w:tc>
          <w:tcPr>
            <w:tcW w:w="655" w:type="pct"/>
            <w:gridSpan w:val="2"/>
            <w:vAlign w:val="center"/>
          </w:tcPr>
          <w:p w:rsidR="00495459" w:rsidRPr="00221F1D" w:rsidRDefault="00495459" w:rsidP="00221F1D">
            <w:pPr>
              <w:jc w:val="center"/>
            </w:pPr>
            <w:r w:rsidRPr="00221F1D">
              <w:t>N</w:t>
            </w:r>
          </w:p>
        </w:tc>
      </w:tr>
      <w:tr w:rsidR="00406766" w:rsidRPr="00221F1D" w:rsidTr="00A3798A">
        <w:trPr>
          <w:cantSplit/>
          <w:trHeight w:val="455"/>
        </w:trPr>
        <w:tc>
          <w:tcPr>
            <w:tcW w:w="5000" w:type="pct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766" w:rsidRPr="00221F1D" w:rsidRDefault="00CF6EA2" w:rsidP="00EA3BE3">
            <w:pPr>
              <w:pStyle w:val="ListParagraph"/>
              <w:tabs>
                <w:tab w:val="left" w:pos="205"/>
              </w:tabs>
              <w:jc w:val="center"/>
              <w:rPr>
                <w:b/>
              </w:rPr>
            </w:pPr>
            <w:r w:rsidRPr="00221F1D">
              <w:rPr>
                <w:b/>
              </w:rPr>
              <w:t>ADMINISTRATĪVIE KRITĒRIJI</w:t>
            </w:r>
          </w:p>
        </w:tc>
      </w:tr>
      <w:tr w:rsidR="00406766" w:rsidRPr="00221F1D" w:rsidTr="00A3798A"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766" w:rsidRPr="00221F1D" w:rsidRDefault="00017035" w:rsidP="00221F1D">
            <w:pPr>
              <w:tabs>
                <w:tab w:val="left" w:pos="205"/>
              </w:tabs>
              <w:jc w:val="center"/>
            </w:pPr>
            <w:r w:rsidRPr="00221F1D">
              <w:t>6</w:t>
            </w:r>
            <w:r w:rsidR="00406766" w:rsidRPr="00221F1D">
              <w:t>.</w:t>
            </w:r>
          </w:p>
        </w:tc>
        <w:tc>
          <w:tcPr>
            <w:tcW w:w="398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E6" w:rsidRDefault="00EE3194" w:rsidP="0042180C">
            <w:pPr>
              <w:tabs>
                <w:tab w:val="left" w:pos="205"/>
              </w:tabs>
              <w:jc w:val="both"/>
            </w:pPr>
            <w:r w:rsidRPr="00221F1D">
              <w:t>Projekta iesniegums ir sagatavots angļu valodā un iesn</w:t>
            </w:r>
            <w:r w:rsidR="0042180C">
              <w:t>iegts elektroniski, izmantojot E</w:t>
            </w:r>
            <w:r w:rsidRPr="00221F1D">
              <w:t xml:space="preserve">lektronisko projektu iesniegumu iesniegšanas sistēmu atklāta konkursa </w:t>
            </w:r>
            <w:r w:rsidR="00410E19" w:rsidRPr="00221F1D">
              <w:t xml:space="preserve">sludinājumā </w:t>
            </w:r>
            <w:r w:rsidRPr="00221F1D">
              <w:t>norādīt</w:t>
            </w:r>
            <w:bookmarkStart w:id="0" w:name="_GoBack"/>
            <w:bookmarkEnd w:id="0"/>
            <w:r w:rsidRPr="00221F1D">
              <w:t>ajā termiņā</w:t>
            </w:r>
          </w:p>
          <w:p w:rsidR="00ED27E6" w:rsidRPr="00ED27E6" w:rsidRDefault="00ED27E6" w:rsidP="009F5002"/>
          <w:p w:rsidR="00ED27E6" w:rsidRPr="00ED27E6" w:rsidRDefault="00ED27E6" w:rsidP="009F5002"/>
          <w:p w:rsidR="00406766" w:rsidRPr="00ED27E6" w:rsidRDefault="00406766" w:rsidP="009F5002"/>
        </w:tc>
        <w:tc>
          <w:tcPr>
            <w:tcW w:w="636" w:type="pct"/>
            <w:vAlign w:val="center"/>
          </w:tcPr>
          <w:p w:rsidR="00406766" w:rsidRPr="00221F1D" w:rsidRDefault="00406766" w:rsidP="00221F1D">
            <w:pPr>
              <w:jc w:val="center"/>
            </w:pPr>
            <w:r w:rsidRPr="00221F1D">
              <w:lastRenderedPageBreak/>
              <w:t>N</w:t>
            </w:r>
          </w:p>
        </w:tc>
      </w:tr>
      <w:tr w:rsidR="00406766" w:rsidRPr="00221F1D" w:rsidTr="00A3798A"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766" w:rsidRPr="00221F1D" w:rsidRDefault="00017035" w:rsidP="00221F1D">
            <w:pPr>
              <w:tabs>
                <w:tab w:val="left" w:pos="205"/>
              </w:tabs>
              <w:jc w:val="center"/>
            </w:pPr>
            <w:r w:rsidRPr="00221F1D">
              <w:lastRenderedPageBreak/>
              <w:t>7</w:t>
            </w:r>
            <w:r w:rsidR="00406766" w:rsidRPr="00221F1D">
              <w:t>.</w:t>
            </w:r>
          </w:p>
        </w:tc>
        <w:tc>
          <w:tcPr>
            <w:tcW w:w="398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66" w:rsidRPr="00221F1D" w:rsidRDefault="0088459E" w:rsidP="003F402A">
            <w:pPr>
              <w:tabs>
                <w:tab w:val="left" w:pos="205"/>
              </w:tabs>
              <w:jc w:val="both"/>
            </w:pPr>
            <w:r w:rsidRPr="00221F1D">
              <w:t xml:space="preserve">Projekta </w:t>
            </w:r>
            <w:r w:rsidR="000233B8">
              <w:t xml:space="preserve">iesnieguma </w:t>
            </w:r>
            <w:r w:rsidRPr="00221F1D">
              <w:t xml:space="preserve">iesniedzēja apliecinājumu parakstījusi projekta </w:t>
            </w:r>
            <w:r w:rsidR="000233B8">
              <w:t xml:space="preserve">iesnieguma </w:t>
            </w:r>
            <w:r w:rsidRPr="00221F1D">
              <w:t xml:space="preserve">iesniedzēja atbildīgā amatpersona vai iesniegta pilnvara gadījumā, ja projekta </w:t>
            </w:r>
            <w:r w:rsidR="000233B8">
              <w:t xml:space="preserve">iesnieguma </w:t>
            </w:r>
            <w:r w:rsidRPr="00221F1D">
              <w:t>iesniedzēja apliecinājumu parakstījusi pilnvarotā persona</w:t>
            </w:r>
          </w:p>
        </w:tc>
        <w:tc>
          <w:tcPr>
            <w:tcW w:w="636" w:type="pct"/>
            <w:vAlign w:val="center"/>
          </w:tcPr>
          <w:p w:rsidR="00406766" w:rsidRPr="00221F1D" w:rsidRDefault="00E862FE" w:rsidP="00221F1D">
            <w:pPr>
              <w:jc w:val="center"/>
            </w:pPr>
            <w:r w:rsidRPr="00221F1D">
              <w:t>N</w:t>
            </w:r>
          </w:p>
        </w:tc>
      </w:tr>
      <w:tr w:rsidR="0037389B" w:rsidRPr="00221F1D" w:rsidTr="00A3798A"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89B" w:rsidRPr="00221F1D" w:rsidRDefault="00017035" w:rsidP="00221F1D">
            <w:pPr>
              <w:tabs>
                <w:tab w:val="left" w:pos="205"/>
              </w:tabs>
              <w:jc w:val="center"/>
            </w:pPr>
            <w:r w:rsidRPr="00221F1D">
              <w:t>8</w:t>
            </w:r>
            <w:r w:rsidR="0037389B" w:rsidRPr="00221F1D">
              <w:t>.</w:t>
            </w:r>
          </w:p>
        </w:tc>
        <w:tc>
          <w:tcPr>
            <w:tcW w:w="398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9B" w:rsidRPr="00221F1D" w:rsidRDefault="00162051" w:rsidP="00F17098">
            <w:pPr>
              <w:tabs>
                <w:tab w:val="left" w:pos="205"/>
              </w:tabs>
              <w:jc w:val="both"/>
            </w:pPr>
            <w:r w:rsidRPr="00221F1D">
              <w:t xml:space="preserve">Projekta iesniegums ir </w:t>
            </w:r>
            <w:r w:rsidR="00F17098" w:rsidRPr="00221F1D">
              <w:t xml:space="preserve">aizpildīts </w:t>
            </w:r>
            <w:r w:rsidRPr="00221F1D">
              <w:t xml:space="preserve">pilnībā </w:t>
            </w:r>
          </w:p>
        </w:tc>
        <w:tc>
          <w:tcPr>
            <w:tcW w:w="636" w:type="pct"/>
            <w:vAlign w:val="center"/>
          </w:tcPr>
          <w:p w:rsidR="0037389B" w:rsidRPr="00221F1D" w:rsidRDefault="0037389B" w:rsidP="00221F1D">
            <w:pPr>
              <w:jc w:val="center"/>
            </w:pPr>
            <w:r w:rsidRPr="00221F1D">
              <w:t>N</w:t>
            </w:r>
          </w:p>
        </w:tc>
      </w:tr>
      <w:tr w:rsidR="0037389B" w:rsidRPr="00221F1D" w:rsidTr="00A3798A"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89B" w:rsidRPr="00221F1D" w:rsidRDefault="00017035" w:rsidP="00221F1D">
            <w:pPr>
              <w:tabs>
                <w:tab w:val="left" w:pos="205"/>
              </w:tabs>
              <w:jc w:val="center"/>
            </w:pPr>
            <w:r w:rsidRPr="00221F1D">
              <w:t>9</w:t>
            </w:r>
            <w:r w:rsidR="0037389B" w:rsidRPr="00221F1D">
              <w:t>.</w:t>
            </w:r>
          </w:p>
        </w:tc>
        <w:tc>
          <w:tcPr>
            <w:tcW w:w="398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9B" w:rsidRPr="00221F1D" w:rsidRDefault="00017035" w:rsidP="00F17098">
            <w:pPr>
              <w:tabs>
                <w:tab w:val="left" w:pos="205"/>
              </w:tabs>
              <w:jc w:val="both"/>
            </w:pPr>
            <w:r w:rsidRPr="00221F1D">
              <w:t xml:space="preserve">Ir iesniegti visi </w:t>
            </w:r>
            <w:r w:rsidR="00F17098">
              <w:t>nepieciešamie pielikumi, izmantojot E</w:t>
            </w:r>
            <w:r w:rsidR="005C24EA" w:rsidRPr="00221F1D">
              <w:t>lektronisko projektu iesniegumu iesniegšanas sistēmu</w:t>
            </w:r>
            <w:r w:rsidRPr="00221F1D">
              <w:t xml:space="preserve"> </w:t>
            </w:r>
          </w:p>
        </w:tc>
        <w:tc>
          <w:tcPr>
            <w:tcW w:w="636" w:type="pct"/>
            <w:vAlign w:val="center"/>
          </w:tcPr>
          <w:p w:rsidR="0037389B" w:rsidRPr="00221F1D" w:rsidRDefault="0037389B" w:rsidP="00221F1D">
            <w:pPr>
              <w:jc w:val="center"/>
            </w:pPr>
            <w:r w:rsidRPr="00221F1D">
              <w:t>N</w:t>
            </w:r>
          </w:p>
        </w:tc>
      </w:tr>
      <w:tr w:rsidR="0037389B" w:rsidRPr="00221F1D" w:rsidTr="00A3798A"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89B" w:rsidRPr="00221F1D" w:rsidRDefault="000A6C14" w:rsidP="00221F1D">
            <w:pPr>
              <w:tabs>
                <w:tab w:val="left" w:pos="205"/>
              </w:tabs>
              <w:jc w:val="center"/>
            </w:pPr>
            <w:r w:rsidRPr="00221F1D">
              <w:t>1</w:t>
            </w:r>
            <w:r w:rsidR="00B022F6" w:rsidRPr="00221F1D">
              <w:t>0</w:t>
            </w:r>
            <w:r w:rsidR="0037389B" w:rsidRPr="00221F1D">
              <w:t>.</w:t>
            </w:r>
          </w:p>
        </w:tc>
        <w:tc>
          <w:tcPr>
            <w:tcW w:w="398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9B" w:rsidRPr="00D03503" w:rsidRDefault="00452F04" w:rsidP="00F17098">
            <w:pPr>
              <w:tabs>
                <w:tab w:val="left" w:pos="205"/>
              </w:tabs>
              <w:jc w:val="both"/>
            </w:pPr>
            <w:r w:rsidRPr="00D03503">
              <w:t>Projekta ievi</w:t>
            </w:r>
            <w:r w:rsidR="008439A8" w:rsidRPr="00D03503">
              <w:t xml:space="preserve">ešanas periods atbilst </w:t>
            </w:r>
            <w:r w:rsidR="00496F30" w:rsidRPr="00D03503">
              <w:t>noteikumos par aktivitāt</w:t>
            </w:r>
            <w:r w:rsidR="00F17098">
              <w:t xml:space="preserve">es ieviešanu </w:t>
            </w:r>
            <w:r w:rsidRPr="00D03503">
              <w:t>norādītajam</w:t>
            </w:r>
            <w:r w:rsidR="008439A8" w:rsidRPr="00D03503">
              <w:t xml:space="preserve"> projekta ieviešanas periodam</w:t>
            </w:r>
          </w:p>
        </w:tc>
        <w:tc>
          <w:tcPr>
            <w:tcW w:w="636" w:type="pct"/>
            <w:vAlign w:val="center"/>
          </w:tcPr>
          <w:p w:rsidR="0037389B" w:rsidRPr="00221F1D" w:rsidRDefault="000443F7" w:rsidP="00221F1D">
            <w:pPr>
              <w:jc w:val="center"/>
            </w:pPr>
            <w:r w:rsidRPr="00221F1D">
              <w:t>P</w:t>
            </w:r>
          </w:p>
        </w:tc>
      </w:tr>
      <w:tr w:rsidR="0037389B" w:rsidRPr="00221F1D" w:rsidTr="00A3798A"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89B" w:rsidRPr="00221F1D" w:rsidRDefault="0037389B" w:rsidP="00221F1D">
            <w:pPr>
              <w:tabs>
                <w:tab w:val="left" w:pos="205"/>
              </w:tabs>
              <w:jc w:val="center"/>
            </w:pPr>
            <w:r w:rsidRPr="00221F1D">
              <w:t>1</w:t>
            </w:r>
            <w:r w:rsidR="00B022F6" w:rsidRPr="00221F1D">
              <w:t>1</w:t>
            </w:r>
            <w:r w:rsidRPr="00221F1D">
              <w:t>.</w:t>
            </w:r>
          </w:p>
        </w:tc>
        <w:tc>
          <w:tcPr>
            <w:tcW w:w="398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9B" w:rsidRPr="00D03503" w:rsidRDefault="00452F04" w:rsidP="00F13681">
            <w:pPr>
              <w:tabs>
                <w:tab w:val="left" w:pos="205"/>
              </w:tabs>
              <w:jc w:val="both"/>
            </w:pPr>
            <w:r w:rsidRPr="00D03503">
              <w:t xml:space="preserve">Pieprasītais </w:t>
            </w:r>
            <w:r w:rsidR="00B022F6" w:rsidRPr="00D03503">
              <w:t>EEZ un N</w:t>
            </w:r>
            <w:r w:rsidR="000233B8">
              <w:t>orvēģijas finanšu instrumenta (turpmāk - NFI)</w:t>
            </w:r>
            <w:r w:rsidRPr="00D03503">
              <w:t xml:space="preserve"> līdzfinansējums un kopējās attiecināmās izmaksas norādītas </w:t>
            </w:r>
            <w:r w:rsidR="004D5F70" w:rsidRPr="00D03503">
              <w:t>EUR un</w:t>
            </w:r>
            <w:r w:rsidRPr="00D03503">
              <w:t xml:space="preserve"> </w:t>
            </w:r>
            <w:r w:rsidR="004D5F70" w:rsidRPr="00D03503">
              <w:t>summas norādītas bez cipariem aiz komata</w:t>
            </w:r>
          </w:p>
        </w:tc>
        <w:tc>
          <w:tcPr>
            <w:tcW w:w="636" w:type="pct"/>
            <w:vAlign w:val="center"/>
          </w:tcPr>
          <w:p w:rsidR="0037389B" w:rsidRPr="00221F1D" w:rsidRDefault="000443F7" w:rsidP="00221F1D">
            <w:pPr>
              <w:jc w:val="center"/>
            </w:pPr>
            <w:r w:rsidRPr="00221F1D">
              <w:t>P</w:t>
            </w:r>
          </w:p>
        </w:tc>
      </w:tr>
      <w:tr w:rsidR="0037389B" w:rsidRPr="00221F1D" w:rsidTr="00A3798A"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89B" w:rsidRPr="00221F1D" w:rsidRDefault="000A6C14" w:rsidP="00221F1D">
            <w:pPr>
              <w:tabs>
                <w:tab w:val="left" w:pos="205"/>
              </w:tabs>
              <w:jc w:val="center"/>
            </w:pPr>
            <w:r w:rsidRPr="00221F1D">
              <w:t>1</w:t>
            </w:r>
            <w:r w:rsidR="00B022F6" w:rsidRPr="00221F1D">
              <w:t>2</w:t>
            </w:r>
            <w:r w:rsidR="0037389B" w:rsidRPr="00221F1D">
              <w:t>.</w:t>
            </w:r>
          </w:p>
        </w:tc>
        <w:tc>
          <w:tcPr>
            <w:tcW w:w="398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9B" w:rsidRPr="00221F1D" w:rsidRDefault="001D0DEF" w:rsidP="00F258B8">
            <w:pPr>
              <w:tabs>
                <w:tab w:val="left" w:pos="205"/>
              </w:tabs>
              <w:jc w:val="both"/>
            </w:pPr>
            <w:r w:rsidRPr="00221F1D">
              <w:t xml:space="preserve">Attiecināmo izmaksu aprēķini ir pareizi </w:t>
            </w:r>
          </w:p>
        </w:tc>
        <w:tc>
          <w:tcPr>
            <w:tcW w:w="636" w:type="pct"/>
            <w:vAlign w:val="center"/>
          </w:tcPr>
          <w:p w:rsidR="0037389B" w:rsidRPr="00221F1D" w:rsidRDefault="000443F7" w:rsidP="00221F1D">
            <w:pPr>
              <w:jc w:val="center"/>
            </w:pPr>
            <w:r w:rsidRPr="00221F1D">
              <w:t>P</w:t>
            </w:r>
          </w:p>
        </w:tc>
      </w:tr>
      <w:tr w:rsidR="0037389B" w:rsidRPr="00221F1D" w:rsidTr="00A3798A"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89B" w:rsidRPr="00221F1D" w:rsidRDefault="000A6C14" w:rsidP="00221F1D">
            <w:pPr>
              <w:tabs>
                <w:tab w:val="left" w:pos="205"/>
              </w:tabs>
              <w:jc w:val="center"/>
            </w:pPr>
            <w:r w:rsidRPr="00221F1D">
              <w:t>1</w:t>
            </w:r>
            <w:r w:rsidR="00B022F6" w:rsidRPr="00221F1D">
              <w:t>3</w:t>
            </w:r>
            <w:r w:rsidR="0037389B" w:rsidRPr="00221F1D">
              <w:t>.</w:t>
            </w:r>
          </w:p>
        </w:tc>
        <w:tc>
          <w:tcPr>
            <w:tcW w:w="398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9B" w:rsidRPr="00221F1D" w:rsidRDefault="002C439F" w:rsidP="00B022F6">
            <w:pPr>
              <w:tabs>
                <w:tab w:val="left" w:pos="205"/>
              </w:tabs>
              <w:jc w:val="both"/>
            </w:pPr>
            <w:r>
              <w:t>A</w:t>
            </w:r>
            <w:r w:rsidR="008E6597" w:rsidRPr="00221F1D">
              <w:t>ttieci</w:t>
            </w:r>
            <w:r w:rsidR="008439A8" w:rsidRPr="00221F1D">
              <w:t xml:space="preserve">nāmās izmaksas atbilst </w:t>
            </w:r>
            <w:r w:rsidR="00F258B8" w:rsidRPr="00D03503">
              <w:t>noteikumos par aktivitāt</w:t>
            </w:r>
            <w:r w:rsidR="00F258B8">
              <w:t>es ieviešanu</w:t>
            </w:r>
            <w:r w:rsidR="00F258B8" w:rsidRPr="00221F1D">
              <w:t xml:space="preserve"> </w:t>
            </w:r>
            <w:r w:rsidR="008E6597" w:rsidRPr="00221F1D">
              <w:t xml:space="preserve">norādītajām attiecināmajām izmaksām un nepārsniedz </w:t>
            </w:r>
            <w:r w:rsidR="00F17098" w:rsidRPr="00D03503">
              <w:t>noteikumos par aktivitāt</w:t>
            </w:r>
            <w:r w:rsidR="00F17098">
              <w:t>es ieviešanu</w:t>
            </w:r>
            <w:r w:rsidR="008E6597" w:rsidRPr="00031CAB">
              <w:t xml:space="preserve"> </w:t>
            </w:r>
            <w:r w:rsidR="008E6597" w:rsidRPr="00221F1D">
              <w:t>norādītos ierobežojumus</w:t>
            </w:r>
          </w:p>
        </w:tc>
        <w:tc>
          <w:tcPr>
            <w:tcW w:w="636" w:type="pct"/>
            <w:vAlign w:val="center"/>
          </w:tcPr>
          <w:p w:rsidR="0037389B" w:rsidRPr="00221F1D" w:rsidRDefault="000443F7" w:rsidP="00221F1D">
            <w:pPr>
              <w:jc w:val="center"/>
            </w:pPr>
            <w:r w:rsidRPr="00221F1D">
              <w:t>P</w:t>
            </w:r>
          </w:p>
        </w:tc>
      </w:tr>
      <w:tr w:rsidR="0037389B" w:rsidRPr="00221F1D" w:rsidTr="00A3798A"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89B" w:rsidRPr="00221F1D" w:rsidRDefault="0037389B" w:rsidP="00221F1D">
            <w:pPr>
              <w:tabs>
                <w:tab w:val="left" w:pos="205"/>
              </w:tabs>
              <w:jc w:val="center"/>
            </w:pPr>
            <w:r w:rsidRPr="00221F1D">
              <w:t>1</w:t>
            </w:r>
            <w:r w:rsidR="00E9541C" w:rsidRPr="00221F1D">
              <w:t>4</w:t>
            </w:r>
            <w:r w:rsidRPr="00221F1D">
              <w:t>.</w:t>
            </w:r>
          </w:p>
        </w:tc>
        <w:tc>
          <w:tcPr>
            <w:tcW w:w="398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9B" w:rsidRPr="00221F1D" w:rsidRDefault="00A766C0" w:rsidP="00A766C0">
            <w:pPr>
              <w:tabs>
                <w:tab w:val="left" w:pos="205"/>
              </w:tabs>
              <w:jc w:val="both"/>
            </w:pPr>
            <w:r>
              <w:t>P</w:t>
            </w:r>
            <w:r w:rsidRPr="00221F1D">
              <w:t xml:space="preserve">ublicitātes un informācijas pasākumi atbilst </w:t>
            </w:r>
            <w:proofErr w:type="spellStart"/>
            <w:r w:rsidRPr="00502A49">
              <w:rPr>
                <w:color w:val="000000"/>
              </w:rPr>
              <w:t>Norvēģijas</w:t>
            </w:r>
            <w:proofErr w:type="spellEnd"/>
            <w:r w:rsidRPr="00502A49">
              <w:rPr>
                <w:color w:val="000000"/>
              </w:rPr>
              <w:t xml:space="preserve"> finanšu i</w:t>
            </w:r>
            <w:r>
              <w:rPr>
                <w:color w:val="000000"/>
              </w:rPr>
              <w:t>nstrumenta ieviešanas noteikumu</w:t>
            </w:r>
            <w:r w:rsidRPr="00502A49">
              <w:rPr>
                <w:color w:val="000000"/>
              </w:rPr>
              <w:t xml:space="preserve"> un Eiropas Ekonomikas  zonas finanšu instrumenta ieviešanas noteikum</w:t>
            </w:r>
            <w:r>
              <w:rPr>
                <w:color w:val="000000"/>
              </w:rPr>
              <w:t xml:space="preserve">u </w:t>
            </w:r>
            <w:r w:rsidRPr="00221F1D">
              <w:rPr>
                <w:color w:val="000000"/>
              </w:rPr>
              <w:t>2009.-2014.gad</w:t>
            </w:r>
            <w:r w:rsidRPr="00221F1D">
              <w:t xml:space="preserve">ā </w:t>
            </w:r>
            <w:r>
              <w:t>nosacījumiem</w:t>
            </w:r>
          </w:p>
        </w:tc>
        <w:tc>
          <w:tcPr>
            <w:tcW w:w="636" w:type="pct"/>
            <w:vAlign w:val="center"/>
          </w:tcPr>
          <w:p w:rsidR="0037389B" w:rsidRPr="00221F1D" w:rsidRDefault="000443F7" w:rsidP="00221F1D">
            <w:pPr>
              <w:jc w:val="center"/>
            </w:pPr>
            <w:r w:rsidRPr="00221F1D">
              <w:t>P</w:t>
            </w:r>
          </w:p>
        </w:tc>
      </w:tr>
      <w:tr w:rsidR="0037389B" w:rsidRPr="00221F1D" w:rsidTr="00A37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3"/>
        </w:trPr>
        <w:tc>
          <w:tcPr>
            <w:tcW w:w="39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89B" w:rsidRPr="00221F1D" w:rsidRDefault="00E9541C">
            <w:pPr>
              <w:tabs>
                <w:tab w:val="left" w:pos="205"/>
              </w:tabs>
              <w:jc w:val="center"/>
              <w:rPr>
                <w:b/>
              </w:rPr>
            </w:pPr>
            <w:r w:rsidRPr="00221F1D">
              <w:rPr>
                <w:b/>
              </w:rPr>
              <w:t>KVALITAT</w:t>
            </w:r>
            <w:r w:rsidR="002A3DC4">
              <w:rPr>
                <w:b/>
              </w:rPr>
              <w:t>ES</w:t>
            </w:r>
            <w:r w:rsidRPr="00221F1D">
              <w:rPr>
                <w:b/>
              </w:rPr>
              <w:t xml:space="preserve"> ATBILSTĪBAS KRITĒRIJI</w:t>
            </w:r>
          </w:p>
        </w:tc>
        <w:tc>
          <w:tcPr>
            <w:tcW w:w="10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7389B" w:rsidRPr="00221F1D" w:rsidRDefault="00CF6EA2" w:rsidP="00E82AAF">
            <w:pPr>
              <w:jc w:val="center"/>
              <w:rPr>
                <w:b/>
              </w:rPr>
            </w:pPr>
            <w:r w:rsidRPr="00221F1D">
              <w:rPr>
                <w:b/>
              </w:rPr>
              <w:t>Vērtējums</w:t>
            </w:r>
          </w:p>
          <w:p w:rsidR="0037389B" w:rsidRPr="00221F1D" w:rsidRDefault="0037389B" w:rsidP="00E82AAF">
            <w:pPr>
              <w:jc w:val="center"/>
              <w:rPr>
                <w:b/>
              </w:rPr>
            </w:pPr>
            <w:r w:rsidRPr="00221F1D">
              <w:rPr>
                <w:b/>
              </w:rPr>
              <w:t>(</w:t>
            </w:r>
            <w:r w:rsidR="00CF6EA2" w:rsidRPr="00221F1D">
              <w:rPr>
                <w:b/>
              </w:rPr>
              <w:t>punkti</w:t>
            </w:r>
            <w:r w:rsidRPr="00221F1D">
              <w:rPr>
                <w:b/>
              </w:rPr>
              <w:t>)</w:t>
            </w:r>
          </w:p>
          <w:p w:rsidR="0037389B" w:rsidRPr="00221F1D" w:rsidRDefault="00A23F14" w:rsidP="00136DE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CF6EA2" w:rsidRPr="00221F1D">
              <w:rPr>
                <w:i/>
                <w:sz w:val="20"/>
                <w:szCs w:val="20"/>
              </w:rPr>
              <w:t xml:space="preserve">Maksimāli </w:t>
            </w:r>
            <w:r w:rsidR="00136DE2">
              <w:rPr>
                <w:i/>
                <w:sz w:val="20"/>
                <w:szCs w:val="20"/>
              </w:rPr>
              <w:t>70</w:t>
            </w:r>
            <w:r w:rsidR="00CF6EA2" w:rsidRPr="00221F1D">
              <w:rPr>
                <w:i/>
                <w:sz w:val="20"/>
                <w:szCs w:val="20"/>
              </w:rPr>
              <w:t xml:space="preserve"> punkti</w:t>
            </w:r>
            <w:r w:rsidR="0037389B" w:rsidRPr="00221F1D">
              <w:rPr>
                <w:i/>
                <w:sz w:val="20"/>
                <w:szCs w:val="20"/>
              </w:rPr>
              <w:t>)</w:t>
            </w:r>
          </w:p>
        </w:tc>
      </w:tr>
      <w:tr w:rsidR="00A23F14" w:rsidRPr="00221F1D" w:rsidTr="00A37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0E" w:rsidRPr="00221F1D" w:rsidRDefault="00C7400E" w:rsidP="00221F1D">
            <w:pPr>
              <w:jc w:val="center"/>
            </w:pPr>
            <w:r w:rsidRPr="00221F1D">
              <w:t>15.</w:t>
            </w:r>
          </w:p>
        </w:tc>
        <w:tc>
          <w:tcPr>
            <w:tcW w:w="35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0E" w:rsidRPr="00221F1D" w:rsidRDefault="00C7400E" w:rsidP="002C439F">
            <w:pPr>
              <w:tabs>
                <w:tab w:val="left" w:pos="205"/>
              </w:tabs>
              <w:spacing w:before="40" w:after="40"/>
              <w:jc w:val="both"/>
            </w:pPr>
            <w:r>
              <w:t>Mobilitātes pasākuma</w:t>
            </w:r>
            <w:r w:rsidRPr="00221F1D">
              <w:t xml:space="preserve"> </w:t>
            </w:r>
            <w:r w:rsidRPr="002A3DC4">
              <w:t>mērķ</w:t>
            </w:r>
            <w:r>
              <w:t>a</w:t>
            </w:r>
            <w:r w:rsidRPr="002A3DC4">
              <w:t xml:space="preserve"> </w:t>
            </w:r>
            <w:r>
              <w:t>atbilstība</w:t>
            </w:r>
            <w:r w:rsidRPr="002A3DC4">
              <w:t xml:space="preserve"> projekta </w:t>
            </w:r>
            <w:r w:rsidR="000233B8">
              <w:t xml:space="preserve">iesnieguma </w:t>
            </w:r>
            <w:r w:rsidRPr="002A3DC4">
              <w:t xml:space="preserve">iesniedzēja </w:t>
            </w:r>
            <w:r w:rsidRPr="0042180C">
              <w:rPr>
                <w:rStyle w:val="hps"/>
                <w:color w:val="222222"/>
              </w:rPr>
              <w:t>ilgtermiņa</w:t>
            </w:r>
            <w:r w:rsidRPr="0042180C">
              <w:rPr>
                <w:rStyle w:val="shorttext"/>
                <w:color w:val="222222"/>
              </w:rPr>
              <w:t xml:space="preserve"> </w:t>
            </w:r>
            <w:r w:rsidRPr="0042180C">
              <w:rPr>
                <w:rStyle w:val="hps"/>
                <w:color w:val="222222"/>
              </w:rPr>
              <w:t>stratēģiskās</w:t>
            </w:r>
            <w:r w:rsidRPr="0042180C">
              <w:rPr>
                <w:rStyle w:val="shorttext"/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attīstības plānam</w:t>
            </w:r>
            <w:r w:rsidRPr="0042180C">
              <w:rPr>
                <w:rStyle w:val="hps"/>
                <w:color w:val="222222"/>
              </w:rPr>
              <w:t xml:space="preserve">, </w:t>
            </w:r>
            <w:r w:rsidRPr="002A3DC4">
              <w:t xml:space="preserve"> </w:t>
            </w:r>
            <w:r>
              <w:t xml:space="preserve">tostarp arī augstskolas vai koledžas </w:t>
            </w:r>
            <w:r w:rsidRPr="002A3DC4">
              <w:t>starp</w:t>
            </w:r>
            <w:r>
              <w:t>tautiskās mobilitātes stratēģijai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0E" w:rsidRPr="00221F1D" w:rsidRDefault="00C7400E" w:rsidP="00463AEA">
            <w:pPr>
              <w:jc w:val="center"/>
            </w:pPr>
            <w:r w:rsidRPr="00204BF1">
              <w:rPr>
                <w:sz w:val="22"/>
                <w:szCs w:val="22"/>
                <w:lang w:val="en-GB"/>
              </w:rPr>
              <w:t>0 – 10</w:t>
            </w:r>
          </w:p>
        </w:tc>
        <w:tc>
          <w:tcPr>
            <w:tcW w:w="6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0E" w:rsidRPr="00F17098" w:rsidRDefault="00C7400E" w:rsidP="007A4A19">
            <w:pPr>
              <w:spacing w:after="120"/>
              <w:ind w:left="-116" w:right="-108"/>
              <w:jc w:val="center"/>
            </w:pPr>
            <w:r w:rsidRPr="00F17098">
              <w:t xml:space="preserve">PI jāiegūst vismaz </w:t>
            </w:r>
            <w:r>
              <w:t>35</w:t>
            </w:r>
            <w:r w:rsidRPr="00F17098">
              <w:t xml:space="preserve"> punkti</w:t>
            </w:r>
          </w:p>
        </w:tc>
      </w:tr>
      <w:tr w:rsidR="00A23F14" w:rsidRPr="00221F1D" w:rsidTr="00A37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3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0E" w:rsidRPr="00221F1D" w:rsidRDefault="00C7400E" w:rsidP="00221F1D">
            <w:pPr>
              <w:jc w:val="center"/>
            </w:pPr>
            <w:r w:rsidRPr="00221F1D">
              <w:t>16.</w:t>
            </w:r>
          </w:p>
        </w:tc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0E" w:rsidRPr="00221F1D" w:rsidRDefault="00C7400E" w:rsidP="00D35711">
            <w:pPr>
              <w:tabs>
                <w:tab w:val="left" w:pos="205"/>
              </w:tabs>
              <w:spacing w:before="40" w:after="40"/>
              <w:jc w:val="both"/>
            </w:pPr>
            <w:r>
              <w:t>Mobilitātes pasākuma</w:t>
            </w:r>
            <w:r w:rsidRPr="00221F1D">
              <w:t xml:space="preserve"> atbilstība projektā iesaistīto studentu </w:t>
            </w:r>
            <w:r>
              <w:t>studiju</w:t>
            </w:r>
            <w:r w:rsidRPr="00221F1D">
              <w:t xml:space="preserve"> jomām vai kurs</w:t>
            </w:r>
            <w:r>
              <w:t>iem</w:t>
            </w:r>
            <w:r w:rsidRPr="00221F1D">
              <w:t xml:space="preserve"> un </w:t>
            </w:r>
            <w:r w:rsidR="005E777D">
              <w:t xml:space="preserve">ir </w:t>
            </w:r>
            <w:r w:rsidR="00D35711" w:rsidRPr="00221F1D">
              <w:t>nosacījum</w:t>
            </w:r>
            <w:r w:rsidR="00D35711">
              <w:t>u apraksts, kā</w:t>
            </w:r>
            <w:r w:rsidR="00D35711" w:rsidRPr="00221F1D">
              <w:t xml:space="preserve"> </w:t>
            </w:r>
            <w:r w:rsidR="00D35711">
              <w:t>piešķir</w:t>
            </w:r>
            <w:r w:rsidR="00D35711" w:rsidRPr="00221F1D">
              <w:t xml:space="preserve"> </w:t>
            </w:r>
            <w:r w:rsidRPr="00221F1D">
              <w:t>ECTS</w:t>
            </w:r>
            <w:r>
              <w:t xml:space="preserve"> </w:t>
            </w:r>
            <w:r w:rsidRPr="00221F1D">
              <w:t xml:space="preserve">(akadēmiskie kredītpunkti) </w:t>
            </w:r>
            <w:r w:rsidR="00D35711">
              <w:t>par mobilitātes rezultātiem</w:t>
            </w:r>
            <w:r>
              <w:t xml:space="preserve"> </w:t>
            </w:r>
            <w:r w:rsidRPr="00221F1D"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E" w:rsidRPr="00221F1D" w:rsidRDefault="00C7400E" w:rsidP="007E44BE">
            <w:pPr>
              <w:jc w:val="center"/>
            </w:pPr>
            <w:r w:rsidRPr="00204BF1">
              <w:rPr>
                <w:sz w:val="22"/>
                <w:szCs w:val="22"/>
                <w:lang w:val="en-GB"/>
              </w:rPr>
              <w:t>0 – 10</w:t>
            </w:r>
          </w:p>
        </w:tc>
        <w:tc>
          <w:tcPr>
            <w:tcW w:w="6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0E" w:rsidRPr="00221F1D" w:rsidRDefault="00C7400E" w:rsidP="000E033F">
            <w:pPr>
              <w:spacing w:after="120"/>
              <w:jc w:val="center"/>
            </w:pPr>
          </w:p>
        </w:tc>
      </w:tr>
      <w:tr w:rsidR="00A23F14" w:rsidRPr="00221F1D" w:rsidTr="00A37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3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0E" w:rsidRPr="00221F1D" w:rsidRDefault="00C7400E" w:rsidP="00221F1D">
            <w:pPr>
              <w:jc w:val="center"/>
            </w:pPr>
            <w:r w:rsidRPr="00221F1D">
              <w:t>17.</w:t>
            </w:r>
          </w:p>
        </w:tc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0E" w:rsidRPr="00221F1D" w:rsidRDefault="00C7400E" w:rsidP="005E777D">
            <w:pPr>
              <w:tabs>
                <w:tab w:val="left" w:pos="205"/>
              </w:tabs>
              <w:spacing w:before="40" w:after="40"/>
              <w:jc w:val="both"/>
            </w:pPr>
            <w:r>
              <w:t>Mobilitātes pasākuma</w:t>
            </w:r>
            <w:r w:rsidRPr="00221F1D">
              <w:t xml:space="preserve"> atbilstība projektā iesaistītā </w:t>
            </w:r>
            <w:r w:rsidR="005E777D">
              <w:t>akadēmiskā</w:t>
            </w:r>
            <w:r w:rsidRPr="00221F1D">
              <w:t xml:space="preserve"> personāla </w:t>
            </w:r>
            <w:r>
              <w:t>pētnieciskās</w:t>
            </w:r>
            <w:r w:rsidRPr="00221F1D">
              <w:t xml:space="preserve"> darbības jomām un akadēmiskās karjeras attīstībai (aktivitāšu pamatota izvēle)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E" w:rsidRPr="00221F1D" w:rsidRDefault="00C7400E" w:rsidP="007E44BE">
            <w:pPr>
              <w:jc w:val="center"/>
            </w:pPr>
            <w:r w:rsidRPr="00204BF1">
              <w:rPr>
                <w:sz w:val="22"/>
                <w:szCs w:val="22"/>
                <w:lang w:val="en-GB"/>
              </w:rPr>
              <w:t>0 – 10</w:t>
            </w:r>
          </w:p>
        </w:tc>
        <w:tc>
          <w:tcPr>
            <w:tcW w:w="6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0E" w:rsidRPr="00221F1D" w:rsidRDefault="00C7400E" w:rsidP="000E033F">
            <w:pPr>
              <w:spacing w:after="120"/>
              <w:jc w:val="center"/>
            </w:pPr>
          </w:p>
        </w:tc>
      </w:tr>
      <w:tr w:rsidR="00A23F14" w:rsidRPr="00221F1D" w:rsidTr="00A37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1"/>
        </w:trPr>
        <w:tc>
          <w:tcPr>
            <w:tcW w:w="37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0E" w:rsidRPr="00221F1D" w:rsidRDefault="00C7400E" w:rsidP="00221F1D">
            <w:pPr>
              <w:jc w:val="center"/>
            </w:pPr>
            <w:r w:rsidRPr="00221F1D">
              <w:t>18.</w:t>
            </w:r>
          </w:p>
          <w:p w:rsidR="00C7400E" w:rsidRPr="00221F1D" w:rsidRDefault="00C7400E" w:rsidP="00221F1D">
            <w:pPr>
              <w:jc w:val="center"/>
            </w:pPr>
          </w:p>
        </w:tc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0E" w:rsidRPr="00221F1D" w:rsidRDefault="00C7400E" w:rsidP="00ED1039">
            <w:pPr>
              <w:tabs>
                <w:tab w:val="left" w:pos="205"/>
              </w:tabs>
              <w:spacing w:before="40" w:after="40"/>
              <w:jc w:val="both"/>
            </w:pPr>
            <w:r>
              <w:t>Mobilitātes pasākuma</w:t>
            </w:r>
            <w:r w:rsidRPr="00221F1D">
              <w:t xml:space="preserve"> aktivitāšu un izmaksu atbilstība laika grafikam un identificēto mērķu sasniegšanai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00E" w:rsidRPr="00221F1D" w:rsidRDefault="00C7400E" w:rsidP="007E44BE">
            <w:pPr>
              <w:jc w:val="center"/>
            </w:pPr>
            <w:r w:rsidRPr="00204BF1">
              <w:rPr>
                <w:sz w:val="22"/>
                <w:szCs w:val="22"/>
                <w:lang w:val="en-GB"/>
              </w:rPr>
              <w:t>0 – 10</w:t>
            </w:r>
          </w:p>
        </w:tc>
        <w:tc>
          <w:tcPr>
            <w:tcW w:w="6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0E" w:rsidRPr="00221F1D" w:rsidRDefault="00C7400E" w:rsidP="000E033F">
            <w:pPr>
              <w:spacing w:after="120"/>
              <w:jc w:val="center"/>
            </w:pPr>
          </w:p>
        </w:tc>
      </w:tr>
      <w:tr w:rsidR="00A23F14" w:rsidRPr="00221F1D" w:rsidTr="00A37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3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0E" w:rsidRPr="00221F1D" w:rsidRDefault="00C7400E" w:rsidP="00221F1D">
            <w:pPr>
              <w:jc w:val="center"/>
            </w:pPr>
            <w:r>
              <w:t>19</w:t>
            </w:r>
            <w:r w:rsidRPr="00221F1D">
              <w:t>.</w:t>
            </w:r>
          </w:p>
        </w:tc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0E" w:rsidRPr="005E777D" w:rsidRDefault="00C7400E" w:rsidP="00A73660">
            <w:pPr>
              <w:tabs>
                <w:tab w:val="left" w:pos="205"/>
              </w:tabs>
              <w:spacing w:before="40" w:after="40"/>
              <w:jc w:val="both"/>
            </w:pPr>
            <w:r w:rsidRPr="005E777D">
              <w:t xml:space="preserve">Projekta </w:t>
            </w:r>
            <w:r w:rsidR="000233B8">
              <w:t xml:space="preserve">iesnieguma </w:t>
            </w:r>
            <w:r w:rsidRPr="005E777D">
              <w:t xml:space="preserve">iesniedzēja un projekta partneru faktiskais nodrošinājums mobilitātes pasākuma ieviešanai un uzraudzībai, tai skaitā skaidri aprakstīts, kā projekta </w:t>
            </w:r>
            <w:r w:rsidR="000233B8">
              <w:t xml:space="preserve">iesnieguma </w:t>
            </w:r>
            <w:r w:rsidRPr="005E777D">
              <w:t>iesniedzējs ir sagatavojies mobilitātes pasākuma īstenošanai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E" w:rsidRPr="00221F1D" w:rsidRDefault="00C7400E" w:rsidP="007E44BE">
            <w:pPr>
              <w:jc w:val="center"/>
            </w:pPr>
            <w:r w:rsidRPr="00204BF1">
              <w:rPr>
                <w:sz w:val="22"/>
                <w:szCs w:val="22"/>
                <w:lang w:val="en-GB"/>
              </w:rPr>
              <w:t>0 – 10</w:t>
            </w:r>
          </w:p>
        </w:tc>
        <w:tc>
          <w:tcPr>
            <w:tcW w:w="6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0E" w:rsidRPr="00221F1D" w:rsidRDefault="00C7400E" w:rsidP="000E033F">
            <w:pPr>
              <w:spacing w:after="120"/>
              <w:jc w:val="center"/>
            </w:pPr>
          </w:p>
        </w:tc>
      </w:tr>
      <w:tr w:rsidR="00A23F14" w:rsidRPr="00221F1D" w:rsidTr="00A37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3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0E" w:rsidRPr="00221F1D" w:rsidRDefault="00C7400E">
            <w:pPr>
              <w:jc w:val="center"/>
            </w:pPr>
            <w:r w:rsidRPr="00221F1D">
              <w:t>2</w:t>
            </w:r>
            <w:r>
              <w:t>0</w:t>
            </w:r>
            <w:r w:rsidRPr="00221F1D">
              <w:t>.</w:t>
            </w:r>
          </w:p>
        </w:tc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0E" w:rsidRPr="00221F1D" w:rsidRDefault="00C7400E" w:rsidP="005C46E8">
            <w:pPr>
              <w:tabs>
                <w:tab w:val="left" w:pos="205"/>
              </w:tabs>
              <w:spacing w:before="40" w:after="40"/>
              <w:jc w:val="both"/>
            </w:pPr>
            <w:r w:rsidRPr="00221F1D">
              <w:t>Projekta ilgtspējas un rezultātu ietekme uz projekta</w:t>
            </w:r>
            <w:r w:rsidR="000233B8">
              <w:t xml:space="preserve"> iesnieguma</w:t>
            </w:r>
            <w:r w:rsidRPr="00221F1D">
              <w:t xml:space="preserve"> iesniedzēju un projekta partneri</w:t>
            </w:r>
            <w:r>
              <w:t>em</w:t>
            </w:r>
            <w:r w:rsidRPr="00221F1D">
              <w:t xml:space="preserve"> (tai skaitā </w:t>
            </w:r>
            <w:r>
              <w:t xml:space="preserve">mobilitātes pasākuma ietekme </w:t>
            </w:r>
            <w:r w:rsidRPr="00221F1D">
              <w:t>uz starptautisko sadarbību ar Norvēģiju/Lihtenšteinu/</w:t>
            </w:r>
            <w:proofErr w:type="spellStart"/>
            <w:r w:rsidRPr="00221F1D">
              <w:t>Īslandi</w:t>
            </w:r>
            <w:proofErr w:type="spellEnd"/>
            <w:r w:rsidRPr="00221F1D">
              <w:t xml:space="preserve"> un rezultātu izplatīšanu)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E" w:rsidRPr="00221F1D" w:rsidRDefault="00C7400E" w:rsidP="007E44BE">
            <w:pPr>
              <w:jc w:val="center"/>
            </w:pPr>
            <w:r w:rsidRPr="00204BF1">
              <w:rPr>
                <w:sz w:val="22"/>
                <w:szCs w:val="22"/>
                <w:lang w:val="en-GB"/>
              </w:rPr>
              <w:t>0 – 10</w:t>
            </w:r>
          </w:p>
        </w:tc>
        <w:tc>
          <w:tcPr>
            <w:tcW w:w="6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0E" w:rsidRPr="00221F1D" w:rsidRDefault="00C7400E" w:rsidP="000E033F">
            <w:pPr>
              <w:spacing w:after="120"/>
              <w:jc w:val="center"/>
            </w:pPr>
          </w:p>
        </w:tc>
      </w:tr>
      <w:tr w:rsidR="00A23F14" w:rsidRPr="00221F1D" w:rsidTr="00A37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</w:trPr>
        <w:tc>
          <w:tcPr>
            <w:tcW w:w="3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0E" w:rsidRPr="00221F1D" w:rsidRDefault="00C7400E" w:rsidP="00221F1D">
            <w:pPr>
              <w:jc w:val="center"/>
            </w:pPr>
            <w:r w:rsidRPr="00221F1D">
              <w:t>2</w:t>
            </w:r>
            <w:r>
              <w:t>1</w:t>
            </w:r>
            <w:r w:rsidRPr="00221F1D">
              <w:t>.</w:t>
            </w:r>
          </w:p>
          <w:p w:rsidR="00C7400E" w:rsidRPr="00221F1D" w:rsidRDefault="00C7400E" w:rsidP="00D10805">
            <w:pPr>
              <w:jc w:val="center"/>
            </w:pPr>
          </w:p>
        </w:tc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0E" w:rsidRPr="00221F1D" w:rsidRDefault="00A766C0">
            <w:pPr>
              <w:tabs>
                <w:tab w:val="left" w:pos="205"/>
              </w:tabs>
              <w:spacing w:before="40" w:after="40"/>
              <w:jc w:val="both"/>
            </w:pPr>
            <w:r>
              <w:t>Projekta ieguldījums EEZ/</w:t>
            </w:r>
            <w:r w:rsidR="00C7400E" w:rsidRPr="00221F1D">
              <w:t xml:space="preserve">NFI 2009-2014 programmas horizontālo prioritāšu ieviešanā (dzimumu līdztiesība, diskriminācijas </w:t>
            </w:r>
            <w:r w:rsidR="00C7400E" w:rsidRPr="00221F1D">
              <w:lastRenderedPageBreak/>
              <w:t xml:space="preserve">apkarošana, </w:t>
            </w:r>
            <w:r w:rsidR="00ED27E6">
              <w:t xml:space="preserve">vides apsvērumi, </w:t>
            </w:r>
            <w:r w:rsidR="000233B8">
              <w:t xml:space="preserve">ekonomiskā un </w:t>
            </w:r>
            <w:r w:rsidR="00C7400E" w:rsidRPr="00221F1D">
              <w:t>sociālā ilgtspēja</w:t>
            </w:r>
            <w:r w:rsidR="000233B8">
              <w:t>, laba pārvaldība</w:t>
            </w:r>
            <w:r w:rsidR="00C7400E" w:rsidRPr="00221F1D">
              <w:t xml:space="preserve">)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E" w:rsidRPr="00221F1D" w:rsidRDefault="00C7400E" w:rsidP="007E44BE">
            <w:pPr>
              <w:jc w:val="center"/>
            </w:pPr>
            <w:r w:rsidRPr="00204BF1">
              <w:rPr>
                <w:sz w:val="22"/>
                <w:szCs w:val="22"/>
                <w:lang w:val="en-GB"/>
              </w:rPr>
              <w:lastRenderedPageBreak/>
              <w:t>0 – 10</w:t>
            </w:r>
          </w:p>
        </w:tc>
        <w:tc>
          <w:tcPr>
            <w:tcW w:w="6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0E" w:rsidRPr="00221F1D" w:rsidRDefault="00C7400E" w:rsidP="00136DE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7389B" w:rsidRPr="00221F1D" w:rsidTr="00A37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2"/>
        </w:trPr>
        <w:tc>
          <w:tcPr>
            <w:tcW w:w="4345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89B" w:rsidRPr="00221F1D" w:rsidRDefault="00D30A61" w:rsidP="00221F1D">
            <w:pPr>
              <w:tabs>
                <w:tab w:val="left" w:pos="205"/>
              </w:tabs>
              <w:jc w:val="center"/>
              <w:rPr>
                <w:b/>
              </w:rPr>
            </w:pPr>
            <w:r w:rsidRPr="00221F1D">
              <w:rPr>
                <w:b/>
              </w:rPr>
              <w:lastRenderedPageBreak/>
              <w:t xml:space="preserve">ATBILSTĪBA PROGRAMMAS </w:t>
            </w:r>
            <w:r w:rsidR="00A766C0" w:rsidRPr="00C53316">
              <w:rPr>
                <w:b/>
              </w:rPr>
              <w:t>STRATĒĢISKAJIEM MĒRĶIEM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F6EA2" w:rsidRPr="005E777D" w:rsidRDefault="00CF6EA2" w:rsidP="00CF6EA2">
            <w:pPr>
              <w:jc w:val="center"/>
              <w:rPr>
                <w:b/>
              </w:rPr>
            </w:pPr>
            <w:r w:rsidRPr="005E777D">
              <w:rPr>
                <w:b/>
              </w:rPr>
              <w:t>Vērtējums</w:t>
            </w:r>
          </w:p>
          <w:p w:rsidR="0037389B" w:rsidRPr="00221F1D" w:rsidRDefault="00CF6EA2" w:rsidP="00221F1D">
            <w:pPr>
              <w:jc w:val="center"/>
            </w:pPr>
            <w:r w:rsidRPr="005E777D">
              <w:rPr>
                <w:b/>
              </w:rPr>
              <w:t>(punkti)</w:t>
            </w:r>
          </w:p>
        </w:tc>
      </w:tr>
      <w:tr w:rsidR="00A23F14" w:rsidRPr="00221F1D" w:rsidTr="00A37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1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89B" w:rsidRPr="00221F1D" w:rsidRDefault="00322029">
            <w:pPr>
              <w:tabs>
                <w:tab w:val="left" w:pos="205"/>
              </w:tabs>
              <w:jc w:val="center"/>
            </w:pPr>
            <w:r w:rsidRPr="00221F1D">
              <w:t>2</w:t>
            </w:r>
            <w:r w:rsidR="00AC28F1">
              <w:t>2</w:t>
            </w:r>
            <w:r w:rsidR="0037389B" w:rsidRPr="00221F1D">
              <w:t>.</w:t>
            </w:r>
          </w:p>
        </w:tc>
        <w:tc>
          <w:tcPr>
            <w:tcW w:w="3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89B" w:rsidRPr="00221F1D" w:rsidRDefault="007A4A19" w:rsidP="007A4A19">
            <w:r>
              <w:t>Aprakstīta m</w:t>
            </w:r>
            <w:r w:rsidR="005C46E8">
              <w:t>obilitātes pasākuma s</w:t>
            </w:r>
            <w:r w:rsidR="00220B39" w:rsidRPr="00221F1D">
              <w:t>inerģija ar programmas Pētniecības aktivitāti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89B" w:rsidRPr="00221F1D" w:rsidRDefault="005C46E8" w:rsidP="00A20AE2">
            <w:pPr>
              <w:jc w:val="center"/>
            </w:pPr>
            <w:r w:rsidRPr="00204BF1">
              <w:rPr>
                <w:sz w:val="22"/>
                <w:szCs w:val="22"/>
                <w:lang w:val="en-GB"/>
              </w:rPr>
              <w:t>0 – 10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89B" w:rsidRPr="00221F1D" w:rsidRDefault="0037389B" w:rsidP="00E82AAF">
            <w:pPr>
              <w:jc w:val="center"/>
              <w:rPr>
                <w:sz w:val="20"/>
                <w:szCs w:val="20"/>
              </w:rPr>
            </w:pPr>
          </w:p>
        </w:tc>
      </w:tr>
      <w:tr w:rsidR="0037389B" w:rsidRPr="00221F1D" w:rsidTr="00A3798A">
        <w:trPr>
          <w:cantSplit/>
          <w:trHeight w:val="569"/>
        </w:trPr>
        <w:tc>
          <w:tcPr>
            <w:tcW w:w="4345" w:type="pct"/>
            <w:gridSpan w:val="4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89B" w:rsidRPr="00221F1D" w:rsidRDefault="001702C2" w:rsidP="00EA3BE3">
            <w:pPr>
              <w:pStyle w:val="ListParagraph"/>
              <w:tabs>
                <w:tab w:val="left" w:pos="205"/>
              </w:tabs>
              <w:jc w:val="center"/>
              <w:rPr>
                <w:b/>
              </w:rPr>
            </w:pPr>
            <w:r w:rsidRPr="00221F1D">
              <w:rPr>
                <w:b/>
              </w:rPr>
              <w:t>FINANSĒJUMA PIEŠĶIRŠANAS KRITĒRIJS</w:t>
            </w:r>
          </w:p>
        </w:tc>
        <w:tc>
          <w:tcPr>
            <w:tcW w:w="655" w:type="pct"/>
            <w:gridSpan w:val="2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1702C2" w:rsidRPr="005E777D" w:rsidRDefault="001702C2" w:rsidP="001702C2">
            <w:pPr>
              <w:jc w:val="center"/>
              <w:rPr>
                <w:b/>
              </w:rPr>
            </w:pPr>
            <w:r w:rsidRPr="005E777D">
              <w:rPr>
                <w:b/>
              </w:rPr>
              <w:t>Vērtējums</w:t>
            </w:r>
          </w:p>
          <w:p w:rsidR="0037389B" w:rsidRPr="00221F1D" w:rsidRDefault="001702C2" w:rsidP="001702C2">
            <w:pPr>
              <w:pStyle w:val="ListParagraph"/>
              <w:ind w:left="138"/>
              <w:jc w:val="center"/>
            </w:pPr>
            <w:r w:rsidRPr="005E777D">
              <w:rPr>
                <w:b/>
              </w:rPr>
              <w:t>(Jā/Nē)</w:t>
            </w:r>
          </w:p>
        </w:tc>
      </w:tr>
      <w:tr w:rsidR="0037389B" w:rsidRPr="00221F1D" w:rsidTr="00A3798A">
        <w:trPr>
          <w:cantSplit/>
          <w:trHeight w:val="569"/>
        </w:trPr>
        <w:tc>
          <w:tcPr>
            <w:tcW w:w="3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89B" w:rsidRPr="00853CCE" w:rsidRDefault="00322029">
            <w:pPr>
              <w:pStyle w:val="ListParagraph"/>
              <w:tabs>
                <w:tab w:val="left" w:pos="205"/>
              </w:tabs>
              <w:ind w:left="0"/>
              <w:jc w:val="center"/>
            </w:pPr>
            <w:r w:rsidRPr="00853CCE">
              <w:t>2</w:t>
            </w:r>
            <w:r w:rsidR="00AC28F1" w:rsidRPr="00853CCE">
              <w:t>3</w:t>
            </w:r>
            <w:r w:rsidR="0037389B" w:rsidRPr="00853CCE">
              <w:t>.</w:t>
            </w:r>
          </w:p>
        </w:tc>
        <w:tc>
          <w:tcPr>
            <w:tcW w:w="3966" w:type="pct"/>
            <w:gridSpan w:val="3"/>
            <w:shd w:val="clear" w:color="auto" w:fill="auto"/>
            <w:vAlign w:val="center"/>
          </w:tcPr>
          <w:p w:rsidR="0037389B" w:rsidRPr="00853CCE" w:rsidRDefault="00F13681" w:rsidP="005E777D">
            <w:pPr>
              <w:pStyle w:val="ListParagraph"/>
              <w:ind w:left="145" w:right="146"/>
              <w:jc w:val="both"/>
            </w:pPr>
            <w:r w:rsidRPr="00853CCE">
              <w:t>P</w:t>
            </w:r>
            <w:r w:rsidR="002C3CC8" w:rsidRPr="00853CCE">
              <w:t xml:space="preserve">rojekta iesniegums atbilst </w:t>
            </w:r>
            <w:r w:rsidR="00C7400E" w:rsidRPr="00853CCE">
              <w:t xml:space="preserve">administratīvajiem, </w:t>
            </w:r>
            <w:r w:rsidR="002C3CC8" w:rsidRPr="00853CCE">
              <w:t>atbilst</w:t>
            </w:r>
            <w:r w:rsidR="0085526B" w:rsidRPr="00853CCE">
              <w:t>ī</w:t>
            </w:r>
            <w:r w:rsidR="002C3CC8" w:rsidRPr="00853CCE">
              <w:t>bas kritērijiem un ir ieguvis kvalitatīv</w:t>
            </w:r>
            <w:r w:rsidR="00B27F85" w:rsidRPr="00853CCE">
              <w:t>ajā vērtēšan</w:t>
            </w:r>
            <w:r w:rsidR="002C3CC8" w:rsidRPr="00853CCE">
              <w:t>ā</w:t>
            </w:r>
            <w:r w:rsidRPr="00853CCE">
              <w:t xml:space="preserve"> minimālo nepieciešamo punktu skaitu</w:t>
            </w:r>
            <w:r w:rsidR="00C7400E" w:rsidRPr="00853CCE">
              <w:t>. Projektu iesniegumus sarindo</w:t>
            </w:r>
            <w:r w:rsidR="002C3CC8" w:rsidRPr="00853CCE">
              <w:t xml:space="preserve"> prioritārā secībā, sāko</w:t>
            </w:r>
            <w:r w:rsidR="00C7400E" w:rsidRPr="00853CCE">
              <w:t>t ar visvairāk punktus ieguvušo.</w:t>
            </w:r>
            <w:r w:rsidR="002C3CC8" w:rsidRPr="00853CCE">
              <w:t xml:space="preserve"> </w:t>
            </w:r>
            <w:r w:rsidR="00C7400E" w:rsidRPr="00853CCE">
              <w:t>A</w:t>
            </w:r>
            <w:r w:rsidR="002C3CC8" w:rsidRPr="00853CCE">
              <w:t>ttiecīg</w:t>
            </w:r>
            <w:r w:rsidR="00C7400E" w:rsidRPr="00853CCE">
              <w:t>o</w:t>
            </w:r>
            <w:r w:rsidR="002C3CC8" w:rsidRPr="00853CCE">
              <w:t xml:space="preserve"> projekta iesniegum</w:t>
            </w:r>
            <w:r w:rsidR="00C7400E" w:rsidRPr="00853CCE">
              <w:t>u atlasa finansēšanai, ja</w:t>
            </w:r>
            <w:r w:rsidR="002C3CC8" w:rsidRPr="00853CCE">
              <w:t xml:space="preserve"> </w:t>
            </w:r>
            <w:r w:rsidR="00C7400E" w:rsidRPr="00853CCE">
              <w:t xml:space="preserve">ir pietiekošs </w:t>
            </w:r>
            <w:r w:rsidR="005E777D" w:rsidRPr="00853CCE">
              <w:t>attiecīgi</w:t>
            </w:r>
            <w:r w:rsidR="002C3CC8" w:rsidRPr="00853CCE">
              <w:t xml:space="preserve"> pieejam</w:t>
            </w:r>
            <w:r w:rsidR="00C7400E" w:rsidRPr="00853CCE">
              <w:t>s</w:t>
            </w:r>
            <w:r w:rsidR="002C3CC8" w:rsidRPr="00853CCE">
              <w:t xml:space="preserve"> </w:t>
            </w:r>
            <w:r w:rsidR="005E777D" w:rsidRPr="00853CCE">
              <w:t>EEZ vai NFI</w:t>
            </w:r>
            <w:r w:rsidRPr="00853CCE">
              <w:t xml:space="preserve"> līdz</w:t>
            </w:r>
            <w:r w:rsidR="002C3CC8" w:rsidRPr="00853CCE">
              <w:t>finansējum</w:t>
            </w:r>
            <w:r w:rsidR="00C7400E" w:rsidRPr="00853CCE">
              <w:t>s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:rsidR="0037389B" w:rsidRPr="00853CCE" w:rsidRDefault="0037389B" w:rsidP="00221F1D">
            <w:pPr>
              <w:pStyle w:val="ListParagraph"/>
              <w:ind w:left="0"/>
              <w:jc w:val="center"/>
            </w:pPr>
            <w:r w:rsidRPr="00853CCE">
              <w:t>N</w:t>
            </w:r>
          </w:p>
        </w:tc>
      </w:tr>
    </w:tbl>
    <w:p w:rsidR="00406766" w:rsidRPr="00221F1D" w:rsidRDefault="00406766" w:rsidP="002F6757">
      <w:pPr>
        <w:jc w:val="both"/>
      </w:pPr>
    </w:p>
    <w:p w:rsidR="00C06E18" w:rsidRPr="00221F1D" w:rsidRDefault="00903569" w:rsidP="00C06E18">
      <w:pPr>
        <w:jc w:val="both"/>
      </w:pPr>
      <w:r w:rsidRPr="00221F1D">
        <w:t>Piezīmes</w:t>
      </w:r>
      <w:r w:rsidR="00C06E18" w:rsidRPr="00221F1D">
        <w:t>:</w:t>
      </w:r>
    </w:p>
    <w:p w:rsidR="00C06E18" w:rsidRPr="00C53316" w:rsidRDefault="00903569" w:rsidP="00C06E18">
      <w:pPr>
        <w:jc w:val="both"/>
        <w:rPr>
          <w:b/>
        </w:rPr>
      </w:pPr>
      <w:r w:rsidRPr="00221F1D">
        <w:rPr>
          <w:b/>
        </w:rPr>
        <w:t>P</w:t>
      </w:r>
      <w:r w:rsidR="00C06E18" w:rsidRPr="00221F1D">
        <w:rPr>
          <w:b/>
        </w:rPr>
        <w:t xml:space="preserve"> – </w:t>
      </w:r>
      <w:r w:rsidRPr="00221F1D">
        <w:rPr>
          <w:b/>
        </w:rPr>
        <w:t>precizējams</w:t>
      </w:r>
    </w:p>
    <w:p w:rsidR="006F3FF3" w:rsidRPr="00C53316" w:rsidRDefault="00C06E18" w:rsidP="00C06E18">
      <w:pPr>
        <w:jc w:val="both"/>
        <w:rPr>
          <w:b/>
        </w:rPr>
      </w:pPr>
      <w:r w:rsidRPr="00C53316">
        <w:rPr>
          <w:b/>
        </w:rPr>
        <w:t xml:space="preserve">N – </w:t>
      </w:r>
      <w:r w:rsidR="00903569" w:rsidRPr="00C53316">
        <w:rPr>
          <w:b/>
        </w:rPr>
        <w:t>nav precizējams</w:t>
      </w:r>
    </w:p>
    <w:p w:rsidR="00C53316" w:rsidRPr="00C53316" w:rsidRDefault="00C53316" w:rsidP="00C06E18">
      <w:pPr>
        <w:jc w:val="both"/>
        <w:rPr>
          <w:b/>
        </w:rPr>
      </w:pPr>
    </w:p>
    <w:p w:rsidR="00C53316" w:rsidRPr="00C53316" w:rsidRDefault="00C53316" w:rsidP="00C06E18">
      <w:pPr>
        <w:jc w:val="both"/>
        <w:rPr>
          <w:sz w:val="28"/>
          <w:szCs w:val="28"/>
        </w:rPr>
      </w:pPr>
      <w:r w:rsidRPr="00C53316">
        <w:rPr>
          <w:sz w:val="28"/>
          <w:szCs w:val="28"/>
        </w:rPr>
        <w:t xml:space="preserve">Izglītības un zinātnes ministre </w:t>
      </w:r>
      <w:r w:rsidRPr="00C53316">
        <w:rPr>
          <w:sz w:val="28"/>
          <w:szCs w:val="28"/>
        </w:rPr>
        <w:tab/>
      </w:r>
      <w:r w:rsidRPr="00C53316">
        <w:rPr>
          <w:sz w:val="28"/>
          <w:szCs w:val="28"/>
        </w:rPr>
        <w:tab/>
      </w:r>
      <w:r w:rsidRPr="00C53316">
        <w:rPr>
          <w:sz w:val="28"/>
          <w:szCs w:val="28"/>
        </w:rPr>
        <w:tab/>
      </w:r>
      <w:r w:rsidRPr="00C53316">
        <w:rPr>
          <w:sz w:val="28"/>
          <w:szCs w:val="28"/>
        </w:rPr>
        <w:tab/>
      </w:r>
      <w:r w:rsidRPr="00C53316">
        <w:rPr>
          <w:sz w:val="28"/>
          <w:szCs w:val="28"/>
        </w:rPr>
        <w:tab/>
      </w:r>
      <w:r w:rsidR="00060E65">
        <w:rPr>
          <w:sz w:val="28"/>
          <w:szCs w:val="28"/>
        </w:rPr>
        <w:t xml:space="preserve">        </w:t>
      </w:r>
      <w:proofErr w:type="spellStart"/>
      <w:r w:rsidRPr="00C53316">
        <w:rPr>
          <w:sz w:val="28"/>
          <w:szCs w:val="28"/>
        </w:rPr>
        <w:t>I.Druviete</w:t>
      </w:r>
      <w:proofErr w:type="spellEnd"/>
    </w:p>
    <w:p w:rsidR="00CE07D7" w:rsidRPr="00C53316" w:rsidRDefault="00CE07D7" w:rsidP="00CE07D7">
      <w:pPr>
        <w:pStyle w:val="naisf"/>
        <w:tabs>
          <w:tab w:val="left" w:pos="5760"/>
        </w:tabs>
        <w:spacing w:before="0" w:after="0"/>
        <w:rPr>
          <w:sz w:val="28"/>
          <w:szCs w:val="28"/>
        </w:rPr>
      </w:pPr>
      <w:r w:rsidRPr="00C53316">
        <w:rPr>
          <w:sz w:val="28"/>
          <w:szCs w:val="28"/>
        </w:rPr>
        <w:t>Iesniedzējs:</w:t>
      </w:r>
    </w:p>
    <w:p w:rsidR="00CE07D7" w:rsidRPr="00C53316" w:rsidRDefault="00CE07D7" w:rsidP="00CE07D7">
      <w:pPr>
        <w:pStyle w:val="naisf"/>
        <w:spacing w:before="0" w:after="0"/>
        <w:rPr>
          <w:sz w:val="28"/>
          <w:szCs w:val="28"/>
        </w:rPr>
      </w:pPr>
      <w:r w:rsidRPr="00C53316">
        <w:rPr>
          <w:sz w:val="28"/>
          <w:szCs w:val="28"/>
        </w:rPr>
        <w:t>Izglī</w:t>
      </w:r>
      <w:r w:rsidR="00C53316" w:rsidRPr="00C53316">
        <w:rPr>
          <w:sz w:val="28"/>
          <w:szCs w:val="28"/>
        </w:rPr>
        <w:t>tības un zinātnes ministre</w:t>
      </w:r>
      <w:r w:rsidRPr="00C53316">
        <w:rPr>
          <w:sz w:val="28"/>
          <w:szCs w:val="28"/>
        </w:rPr>
        <w:t xml:space="preserve"> </w:t>
      </w:r>
      <w:r w:rsidRPr="00C53316">
        <w:rPr>
          <w:sz w:val="28"/>
          <w:szCs w:val="28"/>
        </w:rPr>
        <w:tab/>
      </w:r>
      <w:r w:rsidRPr="00C53316">
        <w:rPr>
          <w:sz w:val="28"/>
          <w:szCs w:val="28"/>
        </w:rPr>
        <w:tab/>
      </w:r>
      <w:r w:rsidRPr="00C53316">
        <w:rPr>
          <w:sz w:val="28"/>
          <w:szCs w:val="28"/>
        </w:rPr>
        <w:tab/>
      </w:r>
      <w:r w:rsidRPr="00C53316">
        <w:rPr>
          <w:sz w:val="28"/>
          <w:szCs w:val="28"/>
        </w:rPr>
        <w:tab/>
      </w:r>
      <w:r w:rsidR="00C53316">
        <w:rPr>
          <w:sz w:val="28"/>
          <w:szCs w:val="28"/>
        </w:rPr>
        <w:tab/>
      </w:r>
      <w:r w:rsidR="00060E65">
        <w:rPr>
          <w:sz w:val="28"/>
          <w:szCs w:val="28"/>
        </w:rPr>
        <w:t xml:space="preserve">         </w:t>
      </w:r>
      <w:proofErr w:type="spellStart"/>
      <w:r w:rsidR="00C53316" w:rsidRPr="00C53316">
        <w:rPr>
          <w:sz w:val="28"/>
          <w:szCs w:val="28"/>
        </w:rPr>
        <w:t>I.Druviete</w:t>
      </w:r>
      <w:proofErr w:type="spellEnd"/>
    </w:p>
    <w:p w:rsidR="00B27F85" w:rsidRDefault="00B27F85" w:rsidP="00CE07D7">
      <w:pPr>
        <w:ind w:firstLine="375"/>
        <w:rPr>
          <w:sz w:val="28"/>
          <w:szCs w:val="28"/>
        </w:rPr>
      </w:pPr>
    </w:p>
    <w:p w:rsidR="00CE07D7" w:rsidRPr="00C53316" w:rsidRDefault="00CE07D7" w:rsidP="00CE07D7">
      <w:pPr>
        <w:ind w:firstLine="375"/>
        <w:rPr>
          <w:sz w:val="28"/>
          <w:szCs w:val="28"/>
        </w:rPr>
      </w:pPr>
      <w:r w:rsidRPr="00C53316">
        <w:rPr>
          <w:sz w:val="28"/>
          <w:szCs w:val="28"/>
        </w:rPr>
        <w:t>Vizē: Valsts sekretāre</w:t>
      </w:r>
      <w:r w:rsidRPr="00C53316">
        <w:rPr>
          <w:sz w:val="28"/>
          <w:szCs w:val="28"/>
        </w:rPr>
        <w:tab/>
      </w:r>
      <w:r w:rsidRPr="00C53316">
        <w:rPr>
          <w:sz w:val="28"/>
          <w:szCs w:val="28"/>
        </w:rPr>
        <w:tab/>
      </w:r>
      <w:r w:rsidRPr="00C53316">
        <w:rPr>
          <w:sz w:val="28"/>
          <w:szCs w:val="28"/>
        </w:rPr>
        <w:tab/>
      </w:r>
      <w:r w:rsidRPr="00C53316">
        <w:rPr>
          <w:sz w:val="28"/>
          <w:szCs w:val="28"/>
        </w:rPr>
        <w:tab/>
      </w:r>
      <w:r w:rsidRPr="00C53316">
        <w:rPr>
          <w:sz w:val="28"/>
          <w:szCs w:val="28"/>
        </w:rPr>
        <w:tab/>
      </w:r>
      <w:r w:rsidRPr="00C53316">
        <w:rPr>
          <w:sz w:val="28"/>
          <w:szCs w:val="28"/>
        </w:rPr>
        <w:tab/>
      </w:r>
      <w:r w:rsidR="00060E65">
        <w:rPr>
          <w:sz w:val="28"/>
          <w:szCs w:val="28"/>
        </w:rPr>
        <w:t xml:space="preserve">         </w:t>
      </w:r>
      <w:proofErr w:type="spellStart"/>
      <w:r w:rsidRPr="00C53316">
        <w:rPr>
          <w:sz w:val="28"/>
          <w:szCs w:val="28"/>
        </w:rPr>
        <w:t>S.Liepiņa</w:t>
      </w:r>
      <w:proofErr w:type="spellEnd"/>
    </w:p>
    <w:p w:rsidR="00CE07D7" w:rsidRPr="00C53316" w:rsidRDefault="00CE07D7" w:rsidP="00CE07D7">
      <w:pPr>
        <w:jc w:val="both"/>
      </w:pPr>
    </w:p>
    <w:p w:rsidR="00CE07D7" w:rsidRPr="00C53316" w:rsidRDefault="00CE07D7" w:rsidP="00CE07D7">
      <w:pPr>
        <w:jc w:val="both"/>
      </w:pPr>
    </w:p>
    <w:p w:rsidR="00CE07D7" w:rsidRPr="00C53316" w:rsidRDefault="00CE07D7" w:rsidP="00CE07D7">
      <w:pPr>
        <w:jc w:val="both"/>
      </w:pPr>
    </w:p>
    <w:p w:rsidR="00CE07D7" w:rsidRPr="00C53316" w:rsidRDefault="00CE07D7" w:rsidP="00CE07D7">
      <w:pPr>
        <w:jc w:val="both"/>
      </w:pPr>
    </w:p>
    <w:p w:rsidR="00CE07D7" w:rsidRPr="00C53316" w:rsidRDefault="00902598" w:rsidP="00CE07D7">
      <w:pPr>
        <w:jc w:val="both"/>
      </w:pPr>
      <w:r>
        <w:t>09</w:t>
      </w:r>
      <w:r w:rsidR="00CE07D7" w:rsidRPr="00C53316">
        <w:t>.</w:t>
      </w:r>
      <w:r>
        <w:t>10</w:t>
      </w:r>
      <w:r w:rsidR="00C53316" w:rsidRPr="00C53316">
        <w:t>.2014</w:t>
      </w:r>
      <w:r w:rsidR="00CE07D7" w:rsidRPr="00C53316">
        <w:t xml:space="preserve">. </w:t>
      </w:r>
      <w:r w:rsidR="00626EFC">
        <w:t>1</w:t>
      </w:r>
      <w:r>
        <w:t>1:39</w:t>
      </w:r>
    </w:p>
    <w:p w:rsidR="00CE07D7" w:rsidRPr="00C53316" w:rsidRDefault="00ED27E6" w:rsidP="00CE07D7">
      <w:pPr>
        <w:jc w:val="both"/>
      </w:pPr>
      <w:r>
        <w:t>627</w:t>
      </w:r>
    </w:p>
    <w:p w:rsidR="00CE07D7" w:rsidRPr="00C53316" w:rsidRDefault="00CE07D7" w:rsidP="00CE07D7">
      <w:pPr>
        <w:jc w:val="both"/>
      </w:pPr>
      <w:r w:rsidRPr="00C53316">
        <w:t>Arāja, 67047875</w:t>
      </w:r>
    </w:p>
    <w:p w:rsidR="00CE07D7" w:rsidRPr="00C53316" w:rsidRDefault="00CE07D7" w:rsidP="00CE07D7">
      <w:pPr>
        <w:jc w:val="both"/>
      </w:pPr>
      <w:bookmarkStart w:id="1" w:name="OLE_LINK1"/>
      <w:bookmarkStart w:id="2" w:name="OLE_LINK2"/>
      <w:r w:rsidRPr="00C53316">
        <w:t>gunta.araja@izm.gov.lv</w:t>
      </w:r>
    </w:p>
    <w:bookmarkEnd w:id="1"/>
    <w:bookmarkEnd w:id="2"/>
    <w:p w:rsidR="00CE07D7" w:rsidRPr="00C53316" w:rsidRDefault="00CE07D7" w:rsidP="00CE07D7">
      <w:pPr>
        <w:jc w:val="both"/>
        <w:rPr>
          <w:i/>
          <w:color w:val="000000"/>
        </w:rPr>
      </w:pPr>
    </w:p>
    <w:p w:rsidR="00CE07D7" w:rsidRPr="00C53316" w:rsidRDefault="00CE07D7" w:rsidP="00C06E18">
      <w:pPr>
        <w:jc w:val="both"/>
      </w:pPr>
    </w:p>
    <w:sectPr w:rsidR="00CE07D7" w:rsidRPr="00C53316" w:rsidSect="000F42A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C8" w:rsidRDefault="00DC1AC8">
      <w:r>
        <w:separator/>
      </w:r>
    </w:p>
  </w:endnote>
  <w:endnote w:type="continuationSeparator" w:id="0">
    <w:p w:rsidR="00DC1AC8" w:rsidRDefault="00DC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D7" w:rsidRPr="00883D11" w:rsidRDefault="00626EFC" w:rsidP="00626EFC">
    <w:pPr>
      <w:pStyle w:val="Footer"/>
      <w:jc w:val="both"/>
      <w:rPr>
        <w:rFonts w:ascii="Calibri" w:hAnsi="Calibri"/>
        <w:sz w:val="20"/>
        <w:szCs w:val="20"/>
      </w:rPr>
    </w:pPr>
    <w:r w:rsidRPr="00883D11">
      <w:rPr>
        <w:sz w:val="20"/>
        <w:szCs w:val="20"/>
      </w:rPr>
      <w:t>IZMNotp02_</w:t>
    </w:r>
    <w:r w:rsidR="00AE4FC0" w:rsidRPr="00883D11">
      <w:rPr>
        <w:sz w:val="20"/>
        <w:szCs w:val="20"/>
      </w:rPr>
      <w:t>09</w:t>
    </w:r>
    <w:r w:rsidR="00902598" w:rsidRPr="00883D11">
      <w:rPr>
        <w:sz w:val="20"/>
        <w:szCs w:val="20"/>
      </w:rPr>
      <w:t>10</w:t>
    </w:r>
    <w:r w:rsidRPr="00883D11">
      <w:rPr>
        <w:sz w:val="20"/>
        <w:szCs w:val="20"/>
      </w:rPr>
      <w:t xml:space="preserve">14_LV05_3; 2.pielikums Ministru kabineta noteikumu projektam </w:t>
    </w:r>
    <w:r w:rsidRPr="00883D11">
      <w:rPr>
        <w:bCs/>
        <w:sz w:val="20"/>
        <w:szCs w:val="20"/>
      </w:rPr>
      <w:t xml:space="preserve">Eiropas Ekonomikas zonas finanšu instrumenta un Norvēģijas finanšu instrumenta 2009.–2014.gada perioda programmas </w:t>
    </w:r>
    <w:r w:rsidRPr="00883D11">
      <w:rPr>
        <w:sz w:val="20"/>
        <w:szCs w:val="20"/>
      </w:rPr>
      <w:t>„Pētniecība un stipendijas”</w:t>
    </w:r>
    <w:r w:rsidRPr="00883D11">
      <w:rPr>
        <w:bCs/>
        <w:sz w:val="20"/>
        <w:szCs w:val="20"/>
      </w:rPr>
      <w:t xml:space="preserve"> aktivitātes „Stipendijas” projektu iesniegumu atklāta konkursa nolikums un īstenošanas nosacījumi”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FF" w:rsidRPr="00883D11" w:rsidRDefault="001478FF" w:rsidP="001478FF">
    <w:pPr>
      <w:pStyle w:val="Footer"/>
      <w:jc w:val="both"/>
      <w:rPr>
        <w:rFonts w:ascii="Calibri" w:hAnsi="Calibri"/>
        <w:sz w:val="20"/>
        <w:szCs w:val="20"/>
      </w:rPr>
    </w:pPr>
    <w:r w:rsidRPr="00883D11">
      <w:rPr>
        <w:sz w:val="20"/>
        <w:szCs w:val="20"/>
      </w:rPr>
      <w:t>IZMNot</w:t>
    </w:r>
    <w:r w:rsidR="00626EFC" w:rsidRPr="00883D11">
      <w:rPr>
        <w:sz w:val="20"/>
        <w:szCs w:val="20"/>
      </w:rPr>
      <w:t>p02_</w:t>
    </w:r>
    <w:r w:rsidR="00AE4FC0" w:rsidRPr="00883D11">
      <w:rPr>
        <w:sz w:val="20"/>
        <w:szCs w:val="20"/>
      </w:rPr>
      <w:t>09</w:t>
    </w:r>
    <w:r w:rsidR="00902598" w:rsidRPr="00883D11">
      <w:rPr>
        <w:sz w:val="20"/>
        <w:szCs w:val="20"/>
      </w:rPr>
      <w:t>10</w:t>
    </w:r>
    <w:r w:rsidR="00626EFC" w:rsidRPr="00883D11">
      <w:rPr>
        <w:sz w:val="20"/>
        <w:szCs w:val="20"/>
      </w:rPr>
      <w:t>14_</w:t>
    </w:r>
    <w:r w:rsidRPr="00883D11">
      <w:rPr>
        <w:sz w:val="20"/>
        <w:szCs w:val="20"/>
      </w:rPr>
      <w:t>LV05</w:t>
    </w:r>
    <w:r w:rsidR="00626EFC" w:rsidRPr="00883D11">
      <w:rPr>
        <w:sz w:val="20"/>
        <w:szCs w:val="20"/>
      </w:rPr>
      <w:t>_3</w:t>
    </w:r>
    <w:r w:rsidRPr="00883D11">
      <w:rPr>
        <w:sz w:val="20"/>
        <w:szCs w:val="20"/>
      </w:rPr>
      <w:t xml:space="preserve">; </w:t>
    </w:r>
    <w:r w:rsidR="00626EFC" w:rsidRPr="00883D11">
      <w:rPr>
        <w:sz w:val="20"/>
        <w:szCs w:val="20"/>
      </w:rPr>
      <w:t>2</w:t>
    </w:r>
    <w:r w:rsidRPr="00883D11">
      <w:rPr>
        <w:sz w:val="20"/>
        <w:szCs w:val="20"/>
      </w:rPr>
      <w:t xml:space="preserve">.pielikums Ministru kabineta noteikumu projektam </w:t>
    </w:r>
    <w:r w:rsidRPr="00883D11">
      <w:rPr>
        <w:bCs/>
        <w:sz w:val="20"/>
        <w:szCs w:val="20"/>
      </w:rPr>
      <w:t xml:space="preserve">Eiropas Ekonomikas zonas finanšu instrumenta un Norvēģijas finanšu instrumenta 2009.–2014.gada perioda programmas </w:t>
    </w:r>
    <w:r w:rsidRPr="00883D11">
      <w:rPr>
        <w:sz w:val="20"/>
        <w:szCs w:val="20"/>
      </w:rPr>
      <w:t>„Pētniecība un stipendijas”</w:t>
    </w:r>
    <w:r w:rsidRPr="00883D11">
      <w:rPr>
        <w:bCs/>
        <w:sz w:val="20"/>
        <w:szCs w:val="20"/>
      </w:rPr>
      <w:t xml:space="preserve"> aktivitātes „Stipendijas” projektu iesniegumu atklāta konkursa nolikums un īstenošanas nosacījumi”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C8" w:rsidRDefault="00DC1AC8">
      <w:r>
        <w:separator/>
      </w:r>
    </w:p>
  </w:footnote>
  <w:footnote w:type="continuationSeparator" w:id="0">
    <w:p w:rsidR="00DC1AC8" w:rsidRDefault="00DC1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051" w:rsidRDefault="00486CED" w:rsidP="009044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20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2051" w:rsidRDefault="001620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051" w:rsidRDefault="00486CED" w:rsidP="009044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20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3D11">
      <w:rPr>
        <w:rStyle w:val="PageNumber"/>
        <w:noProof/>
      </w:rPr>
      <w:t>3</w:t>
    </w:r>
    <w:r>
      <w:rPr>
        <w:rStyle w:val="PageNumber"/>
      </w:rPr>
      <w:fldChar w:fldCharType="end"/>
    </w:r>
  </w:p>
  <w:p w:rsidR="00162051" w:rsidRDefault="001620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051" w:rsidRDefault="00626EFC" w:rsidP="0055390A">
    <w:pPr>
      <w:pStyle w:val="Header"/>
      <w:jc w:val="right"/>
    </w:pPr>
    <w:r>
      <w:t>_2</w:t>
    </w:r>
    <w:r w:rsidR="00162051">
      <w:t>. pielikums</w:t>
    </w:r>
  </w:p>
  <w:p w:rsidR="00162051" w:rsidRDefault="00162051" w:rsidP="0055390A">
    <w:pPr>
      <w:pStyle w:val="Header"/>
      <w:jc w:val="right"/>
    </w:pPr>
    <w:r>
      <w:t>Mi</w:t>
    </w:r>
    <w:r w:rsidR="00C53316">
      <w:t>nistru kabineta 2014</w:t>
    </w:r>
    <w:r>
      <w:t xml:space="preserve">.gada </w:t>
    </w:r>
    <w:r>
      <w:softHyphen/>
      <w:t>______</w:t>
    </w:r>
  </w:p>
  <w:p w:rsidR="00162051" w:rsidRPr="000724F0" w:rsidRDefault="00162051" w:rsidP="0055390A">
    <w:pPr>
      <w:pStyle w:val="Header"/>
      <w:jc w:val="right"/>
    </w:pPr>
    <w:r>
      <w:t>Noteikumiem Nr.___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5CE"/>
    <w:multiLevelType w:val="hybridMultilevel"/>
    <w:tmpl w:val="CB4A886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24131"/>
    <w:multiLevelType w:val="hybridMultilevel"/>
    <w:tmpl w:val="066479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1FB7"/>
    <w:multiLevelType w:val="multilevel"/>
    <w:tmpl w:val="EDF09FD8"/>
    <w:lvl w:ilvl="0">
      <w:start w:val="2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F505AA"/>
    <w:multiLevelType w:val="hybridMultilevel"/>
    <w:tmpl w:val="D930BFD2"/>
    <w:lvl w:ilvl="0" w:tplc="93DE1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0ACF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563F98"/>
    <w:multiLevelType w:val="hybridMultilevel"/>
    <w:tmpl w:val="85F6959A"/>
    <w:lvl w:ilvl="0" w:tplc="3D683FC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870242B"/>
    <w:multiLevelType w:val="hybridMultilevel"/>
    <w:tmpl w:val="643261E6"/>
    <w:lvl w:ilvl="0" w:tplc="8C7843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E0DEA"/>
    <w:multiLevelType w:val="multilevel"/>
    <w:tmpl w:val="509CE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866DB9"/>
    <w:multiLevelType w:val="hybridMultilevel"/>
    <w:tmpl w:val="4122051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B5EAC"/>
    <w:multiLevelType w:val="multilevel"/>
    <w:tmpl w:val="76B8F6D0"/>
    <w:lvl w:ilvl="0">
      <w:start w:val="5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36"/>
        </w:tabs>
        <w:ind w:left="63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3"/>
        </w:tabs>
        <w:ind w:left="7263" w:hanging="2160"/>
      </w:pPr>
      <w:rPr>
        <w:rFonts w:hint="default"/>
      </w:rPr>
    </w:lvl>
  </w:abstractNum>
  <w:abstractNum w:abstractNumId="10">
    <w:nsid w:val="1AE9176D"/>
    <w:multiLevelType w:val="hybridMultilevel"/>
    <w:tmpl w:val="E9AE6A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46D6F"/>
    <w:multiLevelType w:val="multilevel"/>
    <w:tmpl w:val="2270A906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72"/>
        </w:tabs>
        <w:ind w:left="6672" w:hanging="2160"/>
      </w:pPr>
      <w:rPr>
        <w:rFonts w:hint="default"/>
      </w:rPr>
    </w:lvl>
  </w:abstractNum>
  <w:abstractNum w:abstractNumId="12">
    <w:nsid w:val="23B87383"/>
    <w:multiLevelType w:val="hybridMultilevel"/>
    <w:tmpl w:val="0A9A3AD4"/>
    <w:lvl w:ilvl="0" w:tplc="B552C1A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E960D8"/>
    <w:multiLevelType w:val="hybridMultilevel"/>
    <w:tmpl w:val="73EA6A9C"/>
    <w:lvl w:ilvl="0" w:tplc="91528B7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A43C2"/>
    <w:multiLevelType w:val="hybridMultilevel"/>
    <w:tmpl w:val="63B20876"/>
    <w:lvl w:ilvl="0" w:tplc="E51CF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EE1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EC4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72C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C1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CE9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C9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A61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9AF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84773F3"/>
    <w:multiLevelType w:val="hybridMultilevel"/>
    <w:tmpl w:val="66AE8EEE"/>
    <w:lvl w:ilvl="0" w:tplc="A2B23A2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2A0A20"/>
    <w:multiLevelType w:val="hybridMultilevel"/>
    <w:tmpl w:val="52A84ED8"/>
    <w:lvl w:ilvl="0" w:tplc="A64C527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FD10C7"/>
    <w:multiLevelType w:val="multilevel"/>
    <w:tmpl w:val="B4743F6C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>
    <w:nsid w:val="31A250E9"/>
    <w:multiLevelType w:val="multilevel"/>
    <w:tmpl w:val="509CE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32303E9"/>
    <w:multiLevelType w:val="hybridMultilevel"/>
    <w:tmpl w:val="6B3AE99A"/>
    <w:lvl w:ilvl="0" w:tplc="97C04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822AD1"/>
    <w:multiLevelType w:val="hybridMultilevel"/>
    <w:tmpl w:val="907EA208"/>
    <w:lvl w:ilvl="0" w:tplc="0426000F">
      <w:start w:val="1"/>
      <w:numFmt w:val="decimal"/>
      <w:lvlText w:val="%1."/>
      <w:lvlJc w:val="left"/>
      <w:pPr>
        <w:ind w:left="785" w:hanging="360"/>
      </w:p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37DF354F"/>
    <w:multiLevelType w:val="hybridMultilevel"/>
    <w:tmpl w:val="CEFE89D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3C7972"/>
    <w:multiLevelType w:val="multilevel"/>
    <w:tmpl w:val="E67E08C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9CB4DBC"/>
    <w:multiLevelType w:val="hybridMultilevel"/>
    <w:tmpl w:val="EB32662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C2262E"/>
    <w:multiLevelType w:val="hybridMultilevel"/>
    <w:tmpl w:val="378A3734"/>
    <w:lvl w:ilvl="0" w:tplc="E8F6E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D65F7"/>
    <w:multiLevelType w:val="hybridMultilevel"/>
    <w:tmpl w:val="378A3734"/>
    <w:lvl w:ilvl="0" w:tplc="E8F6E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24FFE"/>
    <w:multiLevelType w:val="multilevel"/>
    <w:tmpl w:val="31A25E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98A031D"/>
    <w:multiLevelType w:val="hybridMultilevel"/>
    <w:tmpl w:val="39E2FD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378CA"/>
    <w:multiLevelType w:val="multilevel"/>
    <w:tmpl w:val="55D40236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9">
    <w:nsid w:val="56AB1415"/>
    <w:multiLevelType w:val="hybridMultilevel"/>
    <w:tmpl w:val="05D07D92"/>
    <w:lvl w:ilvl="0" w:tplc="97EA67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B13F7"/>
    <w:multiLevelType w:val="hybridMultilevel"/>
    <w:tmpl w:val="7D8E4B02"/>
    <w:lvl w:ilvl="0" w:tplc="2EF03A7C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DB16AE"/>
    <w:multiLevelType w:val="multilevel"/>
    <w:tmpl w:val="E67E08C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17D4DA6"/>
    <w:multiLevelType w:val="hybridMultilevel"/>
    <w:tmpl w:val="442CA8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D2505"/>
    <w:multiLevelType w:val="hybridMultilevel"/>
    <w:tmpl w:val="BA5CCBD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E4156A"/>
    <w:multiLevelType w:val="hybridMultilevel"/>
    <w:tmpl w:val="E14EE828"/>
    <w:lvl w:ilvl="0" w:tplc="2F0678A6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2" w:hanging="360"/>
      </w:pPr>
    </w:lvl>
    <w:lvl w:ilvl="2" w:tplc="0426001B" w:tentative="1">
      <w:start w:val="1"/>
      <w:numFmt w:val="lowerRoman"/>
      <w:lvlText w:val="%3."/>
      <w:lvlJc w:val="right"/>
      <w:pPr>
        <w:ind w:left="1822" w:hanging="180"/>
      </w:pPr>
    </w:lvl>
    <w:lvl w:ilvl="3" w:tplc="0426000F" w:tentative="1">
      <w:start w:val="1"/>
      <w:numFmt w:val="decimal"/>
      <w:lvlText w:val="%4."/>
      <w:lvlJc w:val="left"/>
      <w:pPr>
        <w:ind w:left="2542" w:hanging="360"/>
      </w:pPr>
    </w:lvl>
    <w:lvl w:ilvl="4" w:tplc="04260019" w:tentative="1">
      <w:start w:val="1"/>
      <w:numFmt w:val="lowerLetter"/>
      <w:lvlText w:val="%5."/>
      <w:lvlJc w:val="left"/>
      <w:pPr>
        <w:ind w:left="3262" w:hanging="360"/>
      </w:pPr>
    </w:lvl>
    <w:lvl w:ilvl="5" w:tplc="0426001B" w:tentative="1">
      <w:start w:val="1"/>
      <w:numFmt w:val="lowerRoman"/>
      <w:lvlText w:val="%6."/>
      <w:lvlJc w:val="right"/>
      <w:pPr>
        <w:ind w:left="3982" w:hanging="180"/>
      </w:pPr>
    </w:lvl>
    <w:lvl w:ilvl="6" w:tplc="0426000F" w:tentative="1">
      <w:start w:val="1"/>
      <w:numFmt w:val="decimal"/>
      <w:lvlText w:val="%7."/>
      <w:lvlJc w:val="left"/>
      <w:pPr>
        <w:ind w:left="4702" w:hanging="360"/>
      </w:pPr>
    </w:lvl>
    <w:lvl w:ilvl="7" w:tplc="04260019" w:tentative="1">
      <w:start w:val="1"/>
      <w:numFmt w:val="lowerLetter"/>
      <w:lvlText w:val="%8."/>
      <w:lvlJc w:val="left"/>
      <w:pPr>
        <w:ind w:left="5422" w:hanging="360"/>
      </w:pPr>
    </w:lvl>
    <w:lvl w:ilvl="8" w:tplc="042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5">
    <w:nsid w:val="718719C9"/>
    <w:multiLevelType w:val="hybridMultilevel"/>
    <w:tmpl w:val="2654AEF0"/>
    <w:lvl w:ilvl="0" w:tplc="C5A84CE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E41E0"/>
    <w:multiLevelType w:val="hybridMultilevel"/>
    <w:tmpl w:val="03B6D0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9216E"/>
    <w:multiLevelType w:val="multilevel"/>
    <w:tmpl w:val="BA5C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DB0C23"/>
    <w:multiLevelType w:val="hybridMultilevel"/>
    <w:tmpl w:val="C12063CE"/>
    <w:lvl w:ilvl="0" w:tplc="F2E040F0">
      <w:start w:val="1"/>
      <w:numFmt w:val="decimal"/>
      <w:lvlText w:val="%1."/>
      <w:lvlJc w:val="left"/>
      <w:pPr>
        <w:tabs>
          <w:tab w:val="num" w:pos="5664"/>
        </w:tabs>
        <w:ind w:left="5664" w:hanging="453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>
    <w:nsid w:val="79DE080D"/>
    <w:multiLevelType w:val="hybridMultilevel"/>
    <w:tmpl w:val="1C8468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0274A"/>
    <w:multiLevelType w:val="hybridMultilevel"/>
    <w:tmpl w:val="E4645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46933"/>
    <w:multiLevelType w:val="hybridMultilevel"/>
    <w:tmpl w:val="CF2EC932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FC4F4B"/>
    <w:multiLevelType w:val="multilevel"/>
    <w:tmpl w:val="5CD6D9B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C9B2BA3"/>
    <w:multiLevelType w:val="multilevel"/>
    <w:tmpl w:val="850CC3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num w:numId="1">
    <w:abstractNumId w:val="28"/>
  </w:num>
  <w:num w:numId="2">
    <w:abstractNumId w:val="9"/>
  </w:num>
  <w:num w:numId="3">
    <w:abstractNumId w:val="11"/>
  </w:num>
  <w:num w:numId="4">
    <w:abstractNumId w:val="17"/>
  </w:num>
  <w:num w:numId="5">
    <w:abstractNumId w:val="42"/>
  </w:num>
  <w:num w:numId="6">
    <w:abstractNumId w:val="8"/>
  </w:num>
  <w:num w:numId="7">
    <w:abstractNumId w:val="33"/>
  </w:num>
  <w:num w:numId="8">
    <w:abstractNumId w:val="37"/>
  </w:num>
  <w:num w:numId="9">
    <w:abstractNumId w:val="21"/>
  </w:num>
  <w:num w:numId="10">
    <w:abstractNumId w:val="43"/>
  </w:num>
  <w:num w:numId="11">
    <w:abstractNumId w:val="38"/>
  </w:num>
  <w:num w:numId="12">
    <w:abstractNumId w:val="2"/>
  </w:num>
  <w:num w:numId="13">
    <w:abstractNumId w:val="4"/>
  </w:num>
  <w:num w:numId="14">
    <w:abstractNumId w:val="26"/>
  </w:num>
  <w:num w:numId="15">
    <w:abstractNumId w:val="23"/>
  </w:num>
  <w:num w:numId="16">
    <w:abstractNumId w:val="39"/>
  </w:num>
  <w:num w:numId="17">
    <w:abstractNumId w:val="6"/>
  </w:num>
  <w:num w:numId="18">
    <w:abstractNumId w:val="36"/>
  </w:num>
  <w:num w:numId="19">
    <w:abstractNumId w:val="7"/>
  </w:num>
  <w:num w:numId="20">
    <w:abstractNumId w:val="18"/>
  </w:num>
  <w:num w:numId="21">
    <w:abstractNumId w:val="30"/>
  </w:num>
  <w:num w:numId="22">
    <w:abstractNumId w:val="20"/>
  </w:num>
  <w:num w:numId="23">
    <w:abstractNumId w:val="10"/>
  </w:num>
  <w:num w:numId="24">
    <w:abstractNumId w:val="27"/>
  </w:num>
  <w:num w:numId="25">
    <w:abstractNumId w:val="32"/>
  </w:num>
  <w:num w:numId="26">
    <w:abstractNumId w:val="40"/>
  </w:num>
  <w:num w:numId="27">
    <w:abstractNumId w:val="35"/>
  </w:num>
  <w:num w:numId="28">
    <w:abstractNumId w:val="13"/>
  </w:num>
  <w:num w:numId="29">
    <w:abstractNumId w:val="14"/>
  </w:num>
  <w:num w:numId="30">
    <w:abstractNumId w:val="12"/>
  </w:num>
  <w:num w:numId="31">
    <w:abstractNumId w:val="16"/>
  </w:num>
  <w:num w:numId="32">
    <w:abstractNumId w:val="22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0"/>
  </w:num>
  <w:num w:numId="37">
    <w:abstractNumId w:val="5"/>
  </w:num>
  <w:num w:numId="38">
    <w:abstractNumId w:val="25"/>
  </w:num>
  <w:num w:numId="39">
    <w:abstractNumId w:val="24"/>
  </w:num>
  <w:num w:numId="40">
    <w:abstractNumId w:val="31"/>
  </w:num>
  <w:num w:numId="41">
    <w:abstractNumId w:val="3"/>
  </w:num>
  <w:num w:numId="42">
    <w:abstractNumId w:val="29"/>
  </w:num>
  <w:num w:numId="43">
    <w:abstractNumId w:val="1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3A"/>
    <w:rsid w:val="00000164"/>
    <w:rsid w:val="00000F34"/>
    <w:rsid w:val="000018E1"/>
    <w:rsid w:val="00011CBC"/>
    <w:rsid w:val="0001242F"/>
    <w:rsid w:val="00012C5C"/>
    <w:rsid w:val="00013C50"/>
    <w:rsid w:val="00016029"/>
    <w:rsid w:val="00017035"/>
    <w:rsid w:val="00017916"/>
    <w:rsid w:val="000233B8"/>
    <w:rsid w:val="000254CC"/>
    <w:rsid w:val="0002625C"/>
    <w:rsid w:val="00030FE5"/>
    <w:rsid w:val="00031CAB"/>
    <w:rsid w:val="00033172"/>
    <w:rsid w:val="00033240"/>
    <w:rsid w:val="000335A8"/>
    <w:rsid w:val="00034196"/>
    <w:rsid w:val="000375AB"/>
    <w:rsid w:val="00041218"/>
    <w:rsid w:val="000443F7"/>
    <w:rsid w:val="000451B2"/>
    <w:rsid w:val="0005267E"/>
    <w:rsid w:val="000534B2"/>
    <w:rsid w:val="00054AAC"/>
    <w:rsid w:val="000561B5"/>
    <w:rsid w:val="000574ED"/>
    <w:rsid w:val="00060E65"/>
    <w:rsid w:val="0006174D"/>
    <w:rsid w:val="000647F7"/>
    <w:rsid w:val="00064B32"/>
    <w:rsid w:val="0006546F"/>
    <w:rsid w:val="00067393"/>
    <w:rsid w:val="0007148F"/>
    <w:rsid w:val="000718D0"/>
    <w:rsid w:val="0007434B"/>
    <w:rsid w:val="000743C9"/>
    <w:rsid w:val="00077CF2"/>
    <w:rsid w:val="00077DBF"/>
    <w:rsid w:val="00082163"/>
    <w:rsid w:val="0008607C"/>
    <w:rsid w:val="00086D8D"/>
    <w:rsid w:val="00090FEE"/>
    <w:rsid w:val="00095011"/>
    <w:rsid w:val="000960F9"/>
    <w:rsid w:val="00096958"/>
    <w:rsid w:val="000A1516"/>
    <w:rsid w:val="000A47F1"/>
    <w:rsid w:val="000A6C14"/>
    <w:rsid w:val="000B04A8"/>
    <w:rsid w:val="000B0CB9"/>
    <w:rsid w:val="000C1F89"/>
    <w:rsid w:val="000C2639"/>
    <w:rsid w:val="000C28DB"/>
    <w:rsid w:val="000C46AA"/>
    <w:rsid w:val="000C7321"/>
    <w:rsid w:val="000D1BAC"/>
    <w:rsid w:val="000E033F"/>
    <w:rsid w:val="000F37D4"/>
    <w:rsid w:val="000F42A6"/>
    <w:rsid w:val="000F6304"/>
    <w:rsid w:val="000F7BC6"/>
    <w:rsid w:val="00101747"/>
    <w:rsid w:val="00106CEB"/>
    <w:rsid w:val="00110151"/>
    <w:rsid w:val="00111F03"/>
    <w:rsid w:val="001121FE"/>
    <w:rsid w:val="00115F81"/>
    <w:rsid w:val="00120860"/>
    <w:rsid w:val="00123F32"/>
    <w:rsid w:val="001241D6"/>
    <w:rsid w:val="001263F9"/>
    <w:rsid w:val="001279B2"/>
    <w:rsid w:val="00131344"/>
    <w:rsid w:val="00135239"/>
    <w:rsid w:val="00136DE2"/>
    <w:rsid w:val="00140289"/>
    <w:rsid w:val="00145546"/>
    <w:rsid w:val="001478FF"/>
    <w:rsid w:val="00150C3A"/>
    <w:rsid w:val="00160405"/>
    <w:rsid w:val="00161575"/>
    <w:rsid w:val="001616E9"/>
    <w:rsid w:val="00162051"/>
    <w:rsid w:val="00165D36"/>
    <w:rsid w:val="001702C2"/>
    <w:rsid w:val="0017141C"/>
    <w:rsid w:val="001716FD"/>
    <w:rsid w:val="00171D3C"/>
    <w:rsid w:val="00173FBB"/>
    <w:rsid w:val="001754B6"/>
    <w:rsid w:val="0017765A"/>
    <w:rsid w:val="0018416F"/>
    <w:rsid w:val="001862BB"/>
    <w:rsid w:val="00187B50"/>
    <w:rsid w:val="00187D01"/>
    <w:rsid w:val="00187D99"/>
    <w:rsid w:val="00190F88"/>
    <w:rsid w:val="001922F8"/>
    <w:rsid w:val="001925DF"/>
    <w:rsid w:val="001A0B75"/>
    <w:rsid w:val="001A286B"/>
    <w:rsid w:val="001A2960"/>
    <w:rsid w:val="001A61B3"/>
    <w:rsid w:val="001A635A"/>
    <w:rsid w:val="001A7B96"/>
    <w:rsid w:val="001B1F41"/>
    <w:rsid w:val="001B1FE2"/>
    <w:rsid w:val="001B5F3B"/>
    <w:rsid w:val="001C48AB"/>
    <w:rsid w:val="001C7618"/>
    <w:rsid w:val="001D0DEF"/>
    <w:rsid w:val="001D25D3"/>
    <w:rsid w:val="001D3040"/>
    <w:rsid w:val="001D470D"/>
    <w:rsid w:val="001D4EA7"/>
    <w:rsid w:val="001D5627"/>
    <w:rsid w:val="001D7321"/>
    <w:rsid w:val="001E0869"/>
    <w:rsid w:val="001E1D99"/>
    <w:rsid w:val="001E33FF"/>
    <w:rsid w:val="001E392F"/>
    <w:rsid w:val="001E480A"/>
    <w:rsid w:val="001E5AF3"/>
    <w:rsid w:val="001E61CD"/>
    <w:rsid w:val="001E7D1D"/>
    <w:rsid w:val="001F0C3A"/>
    <w:rsid w:val="001F1850"/>
    <w:rsid w:val="001F2291"/>
    <w:rsid w:val="001F3AA8"/>
    <w:rsid w:val="001F6484"/>
    <w:rsid w:val="00203EE6"/>
    <w:rsid w:val="00207A9E"/>
    <w:rsid w:val="00210328"/>
    <w:rsid w:val="002104F1"/>
    <w:rsid w:val="002151B8"/>
    <w:rsid w:val="00215997"/>
    <w:rsid w:val="00220B39"/>
    <w:rsid w:val="00221F1D"/>
    <w:rsid w:val="00222456"/>
    <w:rsid w:val="00225202"/>
    <w:rsid w:val="00225D63"/>
    <w:rsid w:val="002277A0"/>
    <w:rsid w:val="0023407C"/>
    <w:rsid w:val="00235721"/>
    <w:rsid w:val="00237E31"/>
    <w:rsid w:val="00241A9B"/>
    <w:rsid w:val="00245B09"/>
    <w:rsid w:val="002502A1"/>
    <w:rsid w:val="00251FB9"/>
    <w:rsid w:val="0025246E"/>
    <w:rsid w:val="00254A06"/>
    <w:rsid w:val="00254BAE"/>
    <w:rsid w:val="002564BC"/>
    <w:rsid w:val="00262F37"/>
    <w:rsid w:val="00263995"/>
    <w:rsid w:val="002650D8"/>
    <w:rsid w:val="002666AE"/>
    <w:rsid w:val="00270E02"/>
    <w:rsid w:val="00271FF1"/>
    <w:rsid w:val="00277629"/>
    <w:rsid w:val="002779ED"/>
    <w:rsid w:val="00280FB4"/>
    <w:rsid w:val="0028100E"/>
    <w:rsid w:val="00286696"/>
    <w:rsid w:val="00286F83"/>
    <w:rsid w:val="00291FB0"/>
    <w:rsid w:val="002929F2"/>
    <w:rsid w:val="00293902"/>
    <w:rsid w:val="00293BA1"/>
    <w:rsid w:val="0029570E"/>
    <w:rsid w:val="002A0055"/>
    <w:rsid w:val="002A0849"/>
    <w:rsid w:val="002A0C4A"/>
    <w:rsid w:val="002A13E6"/>
    <w:rsid w:val="002A2E8D"/>
    <w:rsid w:val="002A3DC4"/>
    <w:rsid w:val="002A3E03"/>
    <w:rsid w:val="002A4B49"/>
    <w:rsid w:val="002A602E"/>
    <w:rsid w:val="002A613B"/>
    <w:rsid w:val="002A62CB"/>
    <w:rsid w:val="002A76C9"/>
    <w:rsid w:val="002B0912"/>
    <w:rsid w:val="002B2429"/>
    <w:rsid w:val="002B443F"/>
    <w:rsid w:val="002B5B16"/>
    <w:rsid w:val="002B5F57"/>
    <w:rsid w:val="002B7058"/>
    <w:rsid w:val="002B7355"/>
    <w:rsid w:val="002B7DBA"/>
    <w:rsid w:val="002B7F38"/>
    <w:rsid w:val="002C2619"/>
    <w:rsid w:val="002C3607"/>
    <w:rsid w:val="002C3CC8"/>
    <w:rsid w:val="002C3E70"/>
    <w:rsid w:val="002C439F"/>
    <w:rsid w:val="002C5A5E"/>
    <w:rsid w:val="002C6B26"/>
    <w:rsid w:val="002D2B4A"/>
    <w:rsid w:val="002D693C"/>
    <w:rsid w:val="002E2F7F"/>
    <w:rsid w:val="002E4508"/>
    <w:rsid w:val="002F16C1"/>
    <w:rsid w:val="002F6757"/>
    <w:rsid w:val="003023AB"/>
    <w:rsid w:val="00302F3A"/>
    <w:rsid w:val="003039A5"/>
    <w:rsid w:val="003039BA"/>
    <w:rsid w:val="003065E3"/>
    <w:rsid w:val="00313510"/>
    <w:rsid w:val="00322029"/>
    <w:rsid w:val="00323B4F"/>
    <w:rsid w:val="0032583B"/>
    <w:rsid w:val="00325C36"/>
    <w:rsid w:val="00336061"/>
    <w:rsid w:val="00341534"/>
    <w:rsid w:val="003415AD"/>
    <w:rsid w:val="00345235"/>
    <w:rsid w:val="00346007"/>
    <w:rsid w:val="00346C10"/>
    <w:rsid w:val="00346FCA"/>
    <w:rsid w:val="00352486"/>
    <w:rsid w:val="003533CA"/>
    <w:rsid w:val="00353776"/>
    <w:rsid w:val="00354A87"/>
    <w:rsid w:val="0035620F"/>
    <w:rsid w:val="00361C19"/>
    <w:rsid w:val="003635D4"/>
    <w:rsid w:val="0037389B"/>
    <w:rsid w:val="00376119"/>
    <w:rsid w:val="00381B14"/>
    <w:rsid w:val="00381B7B"/>
    <w:rsid w:val="00384A10"/>
    <w:rsid w:val="00384B58"/>
    <w:rsid w:val="00385D9B"/>
    <w:rsid w:val="003863FA"/>
    <w:rsid w:val="00393029"/>
    <w:rsid w:val="003935C2"/>
    <w:rsid w:val="003965D2"/>
    <w:rsid w:val="003977A6"/>
    <w:rsid w:val="003A14AC"/>
    <w:rsid w:val="003A1D5E"/>
    <w:rsid w:val="003A1E95"/>
    <w:rsid w:val="003A24C6"/>
    <w:rsid w:val="003A501C"/>
    <w:rsid w:val="003B6916"/>
    <w:rsid w:val="003B7EEA"/>
    <w:rsid w:val="003C01B8"/>
    <w:rsid w:val="003C32E0"/>
    <w:rsid w:val="003C7133"/>
    <w:rsid w:val="003D3357"/>
    <w:rsid w:val="003D3F82"/>
    <w:rsid w:val="003D5109"/>
    <w:rsid w:val="003E33B9"/>
    <w:rsid w:val="003E3B60"/>
    <w:rsid w:val="003E3CD2"/>
    <w:rsid w:val="003F0F12"/>
    <w:rsid w:val="003F1699"/>
    <w:rsid w:val="003F402A"/>
    <w:rsid w:val="003F48F9"/>
    <w:rsid w:val="003F4978"/>
    <w:rsid w:val="003F53E1"/>
    <w:rsid w:val="003F564E"/>
    <w:rsid w:val="00403DFF"/>
    <w:rsid w:val="004059D8"/>
    <w:rsid w:val="004062CE"/>
    <w:rsid w:val="00406766"/>
    <w:rsid w:val="00407728"/>
    <w:rsid w:val="00407FC3"/>
    <w:rsid w:val="00410A3F"/>
    <w:rsid w:val="00410E19"/>
    <w:rsid w:val="004210AB"/>
    <w:rsid w:val="0042180C"/>
    <w:rsid w:val="004225F3"/>
    <w:rsid w:val="00422968"/>
    <w:rsid w:val="004277CD"/>
    <w:rsid w:val="00430C6F"/>
    <w:rsid w:val="00431414"/>
    <w:rsid w:val="00432716"/>
    <w:rsid w:val="00434452"/>
    <w:rsid w:val="00437557"/>
    <w:rsid w:val="00441F7A"/>
    <w:rsid w:val="00450A87"/>
    <w:rsid w:val="00452CA3"/>
    <w:rsid w:val="00452F04"/>
    <w:rsid w:val="004537C0"/>
    <w:rsid w:val="004541F4"/>
    <w:rsid w:val="004542E6"/>
    <w:rsid w:val="00460A39"/>
    <w:rsid w:val="004610A6"/>
    <w:rsid w:val="00461C7F"/>
    <w:rsid w:val="00463AEA"/>
    <w:rsid w:val="004648B3"/>
    <w:rsid w:val="00465E16"/>
    <w:rsid w:val="00467A42"/>
    <w:rsid w:val="004701C7"/>
    <w:rsid w:val="00471935"/>
    <w:rsid w:val="004743DD"/>
    <w:rsid w:val="0047650A"/>
    <w:rsid w:val="00481DDC"/>
    <w:rsid w:val="00481F10"/>
    <w:rsid w:val="004857F7"/>
    <w:rsid w:val="0048673E"/>
    <w:rsid w:val="00486CED"/>
    <w:rsid w:val="00490180"/>
    <w:rsid w:val="004915DC"/>
    <w:rsid w:val="00491622"/>
    <w:rsid w:val="00491718"/>
    <w:rsid w:val="00492685"/>
    <w:rsid w:val="00495459"/>
    <w:rsid w:val="004959E9"/>
    <w:rsid w:val="00496F30"/>
    <w:rsid w:val="004974C2"/>
    <w:rsid w:val="004A02A0"/>
    <w:rsid w:val="004B0789"/>
    <w:rsid w:val="004B2084"/>
    <w:rsid w:val="004B7AF9"/>
    <w:rsid w:val="004C334F"/>
    <w:rsid w:val="004C4DE0"/>
    <w:rsid w:val="004C4FDB"/>
    <w:rsid w:val="004C54C3"/>
    <w:rsid w:val="004C61B8"/>
    <w:rsid w:val="004D1DC9"/>
    <w:rsid w:val="004D2F3A"/>
    <w:rsid w:val="004D338B"/>
    <w:rsid w:val="004D5812"/>
    <w:rsid w:val="004D5863"/>
    <w:rsid w:val="004D5F70"/>
    <w:rsid w:val="004E3997"/>
    <w:rsid w:val="004E42D8"/>
    <w:rsid w:val="004E6965"/>
    <w:rsid w:val="004E6E55"/>
    <w:rsid w:val="004F0B03"/>
    <w:rsid w:val="004F3AC0"/>
    <w:rsid w:val="004F707A"/>
    <w:rsid w:val="00501E90"/>
    <w:rsid w:val="00503272"/>
    <w:rsid w:val="00504D90"/>
    <w:rsid w:val="00506C86"/>
    <w:rsid w:val="005103C4"/>
    <w:rsid w:val="00511556"/>
    <w:rsid w:val="005146BD"/>
    <w:rsid w:val="00520479"/>
    <w:rsid w:val="00520949"/>
    <w:rsid w:val="00522FC5"/>
    <w:rsid w:val="00523B6B"/>
    <w:rsid w:val="00524A1B"/>
    <w:rsid w:val="005259E4"/>
    <w:rsid w:val="00526566"/>
    <w:rsid w:val="005302CF"/>
    <w:rsid w:val="0053254C"/>
    <w:rsid w:val="00535BF9"/>
    <w:rsid w:val="0054328E"/>
    <w:rsid w:val="00544E6B"/>
    <w:rsid w:val="00546BE1"/>
    <w:rsid w:val="0055390A"/>
    <w:rsid w:val="005541E5"/>
    <w:rsid w:val="00554868"/>
    <w:rsid w:val="0055719C"/>
    <w:rsid w:val="00561F02"/>
    <w:rsid w:val="00562C4A"/>
    <w:rsid w:val="00571EEC"/>
    <w:rsid w:val="005720BC"/>
    <w:rsid w:val="00576051"/>
    <w:rsid w:val="00576BE2"/>
    <w:rsid w:val="005840F1"/>
    <w:rsid w:val="005845C7"/>
    <w:rsid w:val="005907B0"/>
    <w:rsid w:val="00593087"/>
    <w:rsid w:val="005959AF"/>
    <w:rsid w:val="005A0D45"/>
    <w:rsid w:val="005A0D96"/>
    <w:rsid w:val="005A187D"/>
    <w:rsid w:val="005A3D6F"/>
    <w:rsid w:val="005A575F"/>
    <w:rsid w:val="005A6DA1"/>
    <w:rsid w:val="005B18C9"/>
    <w:rsid w:val="005B2FCF"/>
    <w:rsid w:val="005B3FBF"/>
    <w:rsid w:val="005B5F78"/>
    <w:rsid w:val="005B6F8C"/>
    <w:rsid w:val="005C24EA"/>
    <w:rsid w:val="005C46E8"/>
    <w:rsid w:val="005C68F9"/>
    <w:rsid w:val="005C7696"/>
    <w:rsid w:val="005D06EE"/>
    <w:rsid w:val="005D09FA"/>
    <w:rsid w:val="005D1C6C"/>
    <w:rsid w:val="005D2281"/>
    <w:rsid w:val="005D6483"/>
    <w:rsid w:val="005E2804"/>
    <w:rsid w:val="005E33F6"/>
    <w:rsid w:val="005E4000"/>
    <w:rsid w:val="005E418B"/>
    <w:rsid w:val="005E4CC4"/>
    <w:rsid w:val="005E504F"/>
    <w:rsid w:val="005E6172"/>
    <w:rsid w:val="005E777D"/>
    <w:rsid w:val="005F259E"/>
    <w:rsid w:val="005F3F37"/>
    <w:rsid w:val="005F70F1"/>
    <w:rsid w:val="0061036E"/>
    <w:rsid w:val="006159A5"/>
    <w:rsid w:val="00625283"/>
    <w:rsid w:val="00626EFC"/>
    <w:rsid w:val="00632873"/>
    <w:rsid w:val="00641E3B"/>
    <w:rsid w:val="00642E72"/>
    <w:rsid w:val="00644DA1"/>
    <w:rsid w:val="00645228"/>
    <w:rsid w:val="0064652F"/>
    <w:rsid w:val="00646D4B"/>
    <w:rsid w:val="006534B5"/>
    <w:rsid w:val="00653A70"/>
    <w:rsid w:val="00657361"/>
    <w:rsid w:val="00657FD0"/>
    <w:rsid w:val="0066100D"/>
    <w:rsid w:val="0066267F"/>
    <w:rsid w:val="00664F2B"/>
    <w:rsid w:val="006655E1"/>
    <w:rsid w:val="00670FB2"/>
    <w:rsid w:val="00671C50"/>
    <w:rsid w:val="00672159"/>
    <w:rsid w:val="00674D71"/>
    <w:rsid w:val="00677150"/>
    <w:rsid w:val="00680037"/>
    <w:rsid w:val="006834E4"/>
    <w:rsid w:val="00683F6E"/>
    <w:rsid w:val="00685092"/>
    <w:rsid w:val="00685388"/>
    <w:rsid w:val="00691A58"/>
    <w:rsid w:val="006942BE"/>
    <w:rsid w:val="00694688"/>
    <w:rsid w:val="00695607"/>
    <w:rsid w:val="0069632C"/>
    <w:rsid w:val="00696F0E"/>
    <w:rsid w:val="006A0F10"/>
    <w:rsid w:val="006A4A79"/>
    <w:rsid w:val="006A7876"/>
    <w:rsid w:val="006B0992"/>
    <w:rsid w:val="006B5424"/>
    <w:rsid w:val="006B568F"/>
    <w:rsid w:val="006B5D21"/>
    <w:rsid w:val="006B63CF"/>
    <w:rsid w:val="006B7A40"/>
    <w:rsid w:val="006B7A90"/>
    <w:rsid w:val="006C2947"/>
    <w:rsid w:val="006C3DD7"/>
    <w:rsid w:val="006C43A6"/>
    <w:rsid w:val="006C5D18"/>
    <w:rsid w:val="006C6B49"/>
    <w:rsid w:val="006D3809"/>
    <w:rsid w:val="006D50CF"/>
    <w:rsid w:val="006E33E4"/>
    <w:rsid w:val="006E4008"/>
    <w:rsid w:val="006E4852"/>
    <w:rsid w:val="006F1782"/>
    <w:rsid w:val="006F3FF3"/>
    <w:rsid w:val="006F53D3"/>
    <w:rsid w:val="006F5655"/>
    <w:rsid w:val="006F588E"/>
    <w:rsid w:val="006F7B82"/>
    <w:rsid w:val="007009E7"/>
    <w:rsid w:val="00701F15"/>
    <w:rsid w:val="00704824"/>
    <w:rsid w:val="00705849"/>
    <w:rsid w:val="00705967"/>
    <w:rsid w:val="00706745"/>
    <w:rsid w:val="0071253A"/>
    <w:rsid w:val="007126B8"/>
    <w:rsid w:val="0071460D"/>
    <w:rsid w:val="0072072B"/>
    <w:rsid w:val="007208AD"/>
    <w:rsid w:val="00720D86"/>
    <w:rsid w:val="00720EE5"/>
    <w:rsid w:val="00721166"/>
    <w:rsid w:val="00721728"/>
    <w:rsid w:val="007218E2"/>
    <w:rsid w:val="00723F9F"/>
    <w:rsid w:val="0072518C"/>
    <w:rsid w:val="00732BBB"/>
    <w:rsid w:val="00733BD0"/>
    <w:rsid w:val="00734528"/>
    <w:rsid w:val="007346CF"/>
    <w:rsid w:val="00734C6A"/>
    <w:rsid w:val="00734EB2"/>
    <w:rsid w:val="00740895"/>
    <w:rsid w:val="00740A84"/>
    <w:rsid w:val="00740BC0"/>
    <w:rsid w:val="00743A5E"/>
    <w:rsid w:val="007455A3"/>
    <w:rsid w:val="0074681E"/>
    <w:rsid w:val="0074745E"/>
    <w:rsid w:val="007513F7"/>
    <w:rsid w:val="0075209D"/>
    <w:rsid w:val="00754B77"/>
    <w:rsid w:val="00754B87"/>
    <w:rsid w:val="00755AAB"/>
    <w:rsid w:val="00756B17"/>
    <w:rsid w:val="0075717D"/>
    <w:rsid w:val="0076107E"/>
    <w:rsid w:val="00775A31"/>
    <w:rsid w:val="00776EAD"/>
    <w:rsid w:val="00781196"/>
    <w:rsid w:val="00783676"/>
    <w:rsid w:val="00785635"/>
    <w:rsid w:val="00791033"/>
    <w:rsid w:val="00791F18"/>
    <w:rsid w:val="0079243E"/>
    <w:rsid w:val="00793E96"/>
    <w:rsid w:val="00794505"/>
    <w:rsid w:val="007A08C3"/>
    <w:rsid w:val="007A3175"/>
    <w:rsid w:val="007A4A19"/>
    <w:rsid w:val="007B0083"/>
    <w:rsid w:val="007B25A6"/>
    <w:rsid w:val="007B34AE"/>
    <w:rsid w:val="007B549A"/>
    <w:rsid w:val="007C0158"/>
    <w:rsid w:val="007C5D62"/>
    <w:rsid w:val="007C7967"/>
    <w:rsid w:val="007D109A"/>
    <w:rsid w:val="007D1820"/>
    <w:rsid w:val="007D5218"/>
    <w:rsid w:val="007D6AC7"/>
    <w:rsid w:val="007D6C86"/>
    <w:rsid w:val="007E1B48"/>
    <w:rsid w:val="007E44BE"/>
    <w:rsid w:val="007E61C1"/>
    <w:rsid w:val="007E760A"/>
    <w:rsid w:val="007F09C3"/>
    <w:rsid w:val="007F10F5"/>
    <w:rsid w:val="007F24C4"/>
    <w:rsid w:val="007F672C"/>
    <w:rsid w:val="0080077B"/>
    <w:rsid w:val="00800C33"/>
    <w:rsid w:val="00801036"/>
    <w:rsid w:val="008026E0"/>
    <w:rsid w:val="0080293E"/>
    <w:rsid w:val="008037E2"/>
    <w:rsid w:val="00805C44"/>
    <w:rsid w:val="008137BB"/>
    <w:rsid w:val="00817328"/>
    <w:rsid w:val="0081766D"/>
    <w:rsid w:val="008213E8"/>
    <w:rsid w:val="0082190A"/>
    <w:rsid w:val="00822C1E"/>
    <w:rsid w:val="00824963"/>
    <w:rsid w:val="008253F3"/>
    <w:rsid w:val="00830F07"/>
    <w:rsid w:val="00832D94"/>
    <w:rsid w:val="008345F8"/>
    <w:rsid w:val="00835CF8"/>
    <w:rsid w:val="008400D9"/>
    <w:rsid w:val="00840C63"/>
    <w:rsid w:val="00840F90"/>
    <w:rsid w:val="00842FF5"/>
    <w:rsid w:val="008439A8"/>
    <w:rsid w:val="00845281"/>
    <w:rsid w:val="0084543F"/>
    <w:rsid w:val="008477C4"/>
    <w:rsid w:val="00847D39"/>
    <w:rsid w:val="00853CCE"/>
    <w:rsid w:val="0085413C"/>
    <w:rsid w:val="00854C36"/>
    <w:rsid w:val="00854C71"/>
    <w:rsid w:val="0085526B"/>
    <w:rsid w:val="00855515"/>
    <w:rsid w:val="008624A2"/>
    <w:rsid w:val="008645CE"/>
    <w:rsid w:val="008663EB"/>
    <w:rsid w:val="008672B4"/>
    <w:rsid w:val="00867C8F"/>
    <w:rsid w:val="00870A9D"/>
    <w:rsid w:val="00871E2F"/>
    <w:rsid w:val="00873696"/>
    <w:rsid w:val="008737F5"/>
    <w:rsid w:val="00875E3E"/>
    <w:rsid w:val="008762D5"/>
    <w:rsid w:val="00883D11"/>
    <w:rsid w:val="008840ED"/>
    <w:rsid w:val="0088459E"/>
    <w:rsid w:val="0088495F"/>
    <w:rsid w:val="00890A62"/>
    <w:rsid w:val="0089261A"/>
    <w:rsid w:val="00892DA9"/>
    <w:rsid w:val="00894B13"/>
    <w:rsid w:val="0089586D"/>
    <w:rsid w:val="00895ED7"/>
    <w:rsid w:val="008A060D"/>
    <w:rsid w:val="008A2447"/>
    <w:rsid w:val="008A39E1"/>
    <w:rsid w:val="008A6399"/>
    <w:rsid w:val="008A7AEA"/>
    <w:rsid w:val="008B040C"/>
    <w:rsid w:val="008B0580"/>
    <w:rsid w:val="008B08A5"/>
    <w:rsid w:val="008B3DEB"/>
    <w:rsid w:val="008B69BD"/>
    <w:rsid w:val="008B6CE7"/>
    <w:rsid w:val="008C0E7D"/>
    <w:rsid w:val="008C27F6"/>
    <w:rsid w:val="008C4204"/>
    <w:rsid w:val="008C5CE8"/>
    <w:rsid w:val="008C5E87"/>
    <w:rsid w:val="008C7058"/>
    <w:rsid w:val="008E2F15"/>
    <w:rsid w:val="008E58C7"/>
    <w:rsid w:val="008E6597"/>
    <w:rsid w:val="008F1E1D"/>
    <w:rsid w:val="008F6616"/>
    <w:rsid w:val="0090018B"/>
    <w:rsid w:val="0090165B"/>
    <w:rsid w:val="00902598"/>
    <w:rsid w:val="009027D4"/>
    <w:rsid w:val="00903569"/>
    <w:rsid w:val="0090443A"/>
    <w:rsid w:val="00905F18"/>
    <w:rsid w:val="00910465"/>
    <w:rsid w:val="0091109D"/>
    <w:rsid w:val="009158BB"/>
    <w:rsid w:val="00915A35"/>
    <w:rsid w:val="0092319A"/>
    <w:rsid w:val="0092541B"/>
    <w:rsid w:val="00931B84"/>
    <w:rsid w:val="009338FA"/>
    <w:rsid w:val="00934D98"/>
    <w:rsid w:val="00937D37"/>
    <w:rsid w:val="00940BE5"/>
    <w:rsid w:val="009423E7"/>
    <w:rsid w:val="00942705"/>
    <w:rsid w:val="00945D42"/>
    <w:rsid w:val="00946149"/>
    <w:rsid w:val="009501B1"/>
    <w:rsid w:val="00954822"/>
    <w:rsid w:val="00956146"/>
    <w:rsid w:val="009565D4"/>
    <w:rsid w:val="00960316"/>
    <w:rsid w:val="00964C59"/>
    <w:rsid w:val="009721A4"/>
    <w:rsid w:val="00973F58"/>
    <w:rsid w:val="009744CE"/>
    <w:rsid w:val="00980179"/>
    <w:rsid w:val="009814B0"/>
    <w:rsid w:val="00983C11"/>
    <w:rsid w:val="00987C5F"/>
    <w:rsid w:val="00990275"/>
    <w:rsid w:val="00990544"/>
    <w:rsid w:val="00990A93"/>
    <w:rsid w:val="00991AC1"/>
    <w:rsid w:val="00993650"/>
    <w:rsid w:val="00996579"/>
    <w:rsid w:val="00997F1B"/>
    <w:rsid w:val="009A00EA"/>
    <w:rsid w:val="009A068B"/>
    <w:rsid w:val="009A0EF5"/>
    <w:rsid w:val="009A19D4"/>
    <w:rsid w:val="009A2A7C"/>
    <w:rsid w:val="009A2E91"/>
    <w:rsid w:val="009A4313"/>
    <w:rsid w:val="009A7643"/>
    <w:rsid w:val="009B1D1A"/>
    <w:rsid w:val="009B4AD1"/>
    <w:rsid w:val="009B57FF"/>
    <w:rsid w:val="009B64AB"/>
    <w:rsid w:val="009B7121"/>
    <w:rsid w:val="009C2F31"/>
    <w:rsid w:val="009C3454"/>
    <w:rsid w:val="009C554C"/>
    <w:rsid w:val="009C77AF"/>
    <w:rsid w:val="009D1846"/>
    <w:rsid w:val="009D432F"/>
    <w:rsid w:val="009D5282"/>
    <w:rsid w:val="009E1D1A"/>
    <w:rsid w:val="009E30AF"/>
    <w:rsid w:val="009E6197"/>
    <w:rsid w:val="009F171F"/>
    <w:rsid w:val="009F1805"/>
    <w:rsid w:val="009F26C2"/>
    <w:rsid w:val="009F2BCA"/>
    <w:rsid w:val="009F4058"/>
    <w:rsid w:val="009F5002"/>
    <w:rsid w:val="009F5042"/>
    <w:rsid w:val="00A03040"/>
    <w:rsid w:val="00A0413E"/>
    <w:rsid w:val="00A04E48"/>
    <w:rsid w:val="00A05C37"/>
    <w:rsid w:val="00A05D3D"/>
    <w:rsid w:val="00A1531A"/>
    <w:rsid w:val="00A15811"/>
    <w:rsid w:val="00A20AE2"/>
    <w:rsid w:val="00A238E4"/>
    <w:rsid w:val="00A23F14"/>
    <w:rsid w:val="00A25C2C"/>
    <w:rsid w:val="00A35A64"/>
    <w:rsid w:val="00A36A46"/>
    <w:rsid w:val="00A3798A"/>
    <w:rsid w:val="00A409EF"/>
    <w:rsid w:val="00A420EF"/>
    <w:rsid w:val="00A4398B"/>
    <w:rsid w:val="00A46F07"/>
    <w:rsid w:val="00A5293A"/>
    <w:rsid w:val="00A5579B"/>
    <w:rsid w:val="00A56CBE"/>
    <w:rsid w:val="00A626CD"/>
    <w:rsid w:val="00A630FA"/>
    <w:rsid w:val="00A63F00"/>
    <w:rsid w:val="00A65FFD"/>
    <w:rsid w:val="00A67900"/>
    <w:rsid w:val="00A70EBC"/>
    <w:rsid w:val="00A72284"/>
    <w:rsid w:val="00A73192"/>
    <w:rsid w:val="00A735FC"/>
    <w:rsid w:val="00A73660"/>
    <w:rsid w:val="00A76015"/>
    <w:rsid w:val="00A766C0"/>
    <w:rsid w:val="00A807D9"/>
    <w:rsid w:val="00A80AB5"/>
    <w:rsid w:val="00A8153C"/>
    <w:rsid w:val="00A84A16"/>
    <w:rsid w:val="00A85C78"/>
    <w:rsid w:val="00A86A8D"/>
    <w:rsid w:val="00A86DD1"/>
    <w:rsid w:val="00A90FFA"/>
    <w:rsid w:val="00A917F6"/>
    <w:rsid w:val="00A91978"/>
    <w:rsid w:val="00A92D7D"/>
    <w:rsid w:val="00A93303"/>
    <w:rsid w:val="00A94D35"/>
    <w:rsid w:val="00AA2DA8"/>
    <w:rsid w:val="00AA4CB7"/>
    <w:rsid w:val="00AA6E87"/>
    <w:rsid w:val="00AA7929"/>
    <w:rsid w:val="00AB0CA2"/>
    <w:rsid w:val="00AB3E31"/>
    <w:rsid w:val="00AC11E2"/>
    <w:rsid w:val="00AC2302"/>
    <w:rsid w:val="00AC28F1"/>
    <w:rsid w:val="00AC7810"/>
    <w:rsid w:val="00AC7C4C"/>
    <w:rsid w:val="00AC7EBE"/>
    <w:rsid w:val="00AD3665"/>
    <w:rsid w:val="00AD3FD7"/>
    <w:rsid w:val="00AD4FB3"/>
    <w:rsid w:val="00AD623D"/>
    <w:rsid w:val="00AE09C8"/>
    <w:rsid w:val="00AE2F4E"/>
    <w:rsid w:val="00AE4046"/>
    <w:rsid w:val="00AE474D"/>
    <w:rsid w:val="00AE4FC0"/>
    <w:rsid w:val="00AE7095"/>
    <w:rsid w:val="00AE7963"/>
    <w:rsid w:val="00AF0515"/>
    <w:rsid w:val="00AF05D4"/>
    <w:rsid w:val="00AF16D2"/>
    <w:rsid w:val="00AF35E2"/>
    <w:rsid w:val="00B022F6"/>
    <w:rsid w:val="00B04091"/>
    <w:rsid w:val="00B0411A"/>
    <w:rsid w:val="00B04273"/>
    <w:rsid w:val="00B048FB"/>
    <w:rsid w:val="00B049D6"/>
    <w:rsid w:val="00B06F3E"/>
    <w:rsid w:val="00B078DE"/>
    <w:rsid w:val="00B1096C"/>
    <w:rsid w:val="00B116F4"/>
    <w:rsid w:val="00B11A0E"/>
    <w:rsid w:val="00B12234"/>
    <w:rsid w:val="00B12F58"/>
    <w:rsid w:val="00B1300A"/>
    <w:rsid w:val="00B130D0"/>
    <w:rsid w:val="00B20886"/>
    <w:rsid w:val="00B21F88"/>
    <w:rsid w:val="00B26C6C"/>
    <w:rsid w:val="00B270D9"/>
    <w:rsid w:val="00B27F85"/>
    <w:rsid w:val="00B3155D"/>
    <w:rsid w:val="00B31F78"/>
    <w:rsid w:val="00B46009"/>
    <w:rsid w:val="00B4664C"/>
    <w:rsid w:val="00B4726F"/>
    <w:rsid w:val="00B47F0F"/>
    <w:rsid w:val="00B50E09"/>
    <w:rsid w:val="00B5102E"/>
    <w:rsid w:val="00B518B5"/>
    <w:rsid w:val="00B51F3D"/>
    <w:rsid w:val="00B559BA"/>
    <w:rsid w:val="00B60B31"/>
    <w:rsid w:val="00B61323"/>
    <w:rsid w:val="00B62D7C"/>
    <w:rsid w:val="00B632B6"/>
    <w:rsid w:val="00B64AD1"/>
    <w:rsid w:val="00B66319"/>
    <w:rsid w:val="00B665B1"/>
    <w:rsid w:val="00B6794B"/>
    <w:rsid w:val="00B67D3D"/>
    <w:rsid w:val="00B73029"/>
    <w:rsid w:val="00B73CDC"/>
    <w:rsid w:val="00B756B5"/>
    <w:rsid w:val="00B84912"/>
    <w:rsid w:val="00B86736"/>
    <w:rsid w:val="00B93C81"/>
    <w:rsid w:val="00B94766"/>
    <w:rsid w:val="00BA067D"/>
    <w:rsid w:val="00BA0713"/>
    <w:rsid w:val="00BA0736"/>
    <w:rsid w:val="00BA43F7"/>
    <w:rsid w:val="00BA4DA8"/>
    <w:rsid w:val="00BA7296"/>
    <w:rsid w:val="00BB0762"/>
    <w:rsid w:val="00BB241D"/>
    <w:rsid w:val="00BB4B8C"/>
    <w:rsid w:val="00BB583B"/>
    <w:rsid w:val="00BC0C72"/>
    <w:rsid w:val="00BC0FCE"/>
    <w:rsid w:val="00BC1922"/>
    <w:rsid w:val="00BC582C"/>
    <w:rsid w:val="00BD0C26"/>
    <w:rsid w:val="00BD1E4D"/>
    <w:rsid w:val="00BD465D"/>
    <w:rsid w:val="00BE52B0"/>
    <w:rsid w:val="00BE621B"/>
    <w:rsid w:val="00BE658E"/>
    <w:rsid w:val="00BF592A"/>
    <w:rsid w:val="00BF7CBF"/>
    <w:rsid w:val="00C01C0C"/>
    <w:rsid w:val="00C06E18"/>
    <w:rsid w:val="00C102EF"/>
    <w:rsid w:val="00C11BF7"/>
    <w:rsid w:val="00C12C0E"/>
    <w:rsid w:val="00C16D60"/>
    <w:rsid w:val="00C23158"/>
    <w:rsid w:val="00C24B45"/>
    <w:rsid w:val="00C2615F"/>
    <w:rsid w:val="00C26FEE"/>
    <w:rsid w:val="00C3155C"/>
    <w:rsid w:val="00C333FC"/>
    <w:rsid w:val="00C33F4A"/>
    <w:rsid w:val="00C34FA0"/>
    <w:rsid w:val="00C35B0E"/>
    <w:rsid w:val="00C35D7E"/>
    <w:rsid w:val="00C41137"/>
    <w:rsid w:val="00C46C5C"/>
    <w:rsid w:val="00C4783E"/>
    <w:rsid w:val="00C47ACD"/>
    <w:rsid w:val="00C50C9B"/>
    <w:rsid w:val="00C53316"/>
    <w:rsid w:val="00C534B9"/>
    <w:rsid w:val="00C55EA7"/>
    <w:rsid w:val="00C734A3"/>
    <w:rsid w:val="00C7400E"/>
    <w:rsid w:val="00C802FB"/>
    <w:rsid w:val="00C81B99"/>
    <w:rsid w:val="00C8268F"/>
    <w:rsid w:val="00C87D23"/>
    <w:rsid w:val="00C93D48"/>
    <w:rsid w:val="00CA04BD"/>
    <w:rsid w:val="00CA2BC4"/>
    <w:rsid w:val="00CA4B3F"/>
    <w:rsid w:val="00CA500D"/>
    <w:rsid w:val="00CA664E"/>
    <w:rsid w:val="00CB38D4"/>
    <w:rsid w:val="00CB470F"/>
    <w:rsid w:val="00CC1E36"/>
    <w:rsid w:val="00CC4026"/>
    <w:rsid w:val="00CC4040"/>
    <w:rsid w:val="00CD0E08"/>
    <w:rsid w:val="00CD3BD0"/>
    <w:rsid w:val="00CD408D"/>
    <w:rsid w:val="00CD6887"/>
    <w:rsid w:val="00CE05BC"/>
    <w:rsid w:val="00CE07D7"/>
    <w:rsid w:val="00CE0E61"/>
    <w:rsid w:val="00CE2526"/>
    <w:rsid w:val="00CE5248"/>
    <w:rsid w:val="00CF04D3"/>
    <w:rsid w:val="00CF3C90"/>
    <w:rsid w:val="00CF5E42"/>
    <w:rsid w:val="00CF6EA2"/>
    <w:rsid w:val="00D0106A"/>
    <w:rsid w:val="00D03503"/>
    <w:rsid w:val="00D03BF8"/>
    <w:rsid w:val="00D04613"/>
    <w:rsid w:val="00D06C49"/>
    <w:rsid w:val="00D07B68"/>
    <w:rsid w:val="00D10805"/>
    <w:rsid w:val="00D150B0"/>
    <w:rsid w:val="00D17212"/>
    <w:rsid w:val="00D2003F"/>
    <w:rsid w:val="00D21115"/>
    <w:rsid w:val="00D24151"/>
    <w:rsid w:val="00D264C4"/>
    <w:rsid w:val="00D277EC"/>
    <w:rsid w:val="00D30656"/>
    <w:rsid w:val="00D30A61"/>
    <w:rsid w:val="00D31B8D"/>
    <w:rsid w:val="00D349CD"/>
    <w:rsid w:val="00D35711"/>
    <w:rsid w:val="00D4298E"/>
    <w:rsid w:val="00D4528E"/>
    <w:rsid w:val="00D45705"/>
    <w:rsid w:val="00D4614E"/>
    <w:rsid w:val="00D46268"/>
    <w:rsid w:val="00D50315"/>
    <w:rsid w:val="00D503A5"/>
    <w:rsid w:val="00D54EC1"/>
    <w:rsid w:val="00D55F7D"/>
    <w:rsid w:val="00D6570F"/>
    <w:rsid w:val="00D71E43"/>
    <w:rsid w:val="00D7225A"/>
    <w:rsid w:val="00D74975"/>
    <w:rsid w:val="00D82034"/>
    <w:rsid w:val="00D82677"/>
    <w:rsid w:val="00D83D50"/>
    <w:rsid w:val="00D90F2D"/>
    <w:rsid w:val="00D922C6"/>
    <w:rsid w:val="00D92965"/>
    <w:rsid w:val="00DA014C"/>
    <w:rsid w:val="00DA1DEA"/>
    <w:rsid w:val="00DA3BA0"/>
    <w:rsid w:val="00DA415C"/>
    <w:rsid w:val="00DA429F"/>
    <w:rsid w:val="00DA70B5"/>
    <w:rsid w:val="00DB1E5B"/>
    <w:rsid w:val="00DB3E29"/>
    <w:rsid w:val="00DC05E6"/>
    <w:rsid w:val="00DC0786"/>
    <w:rsid w:val="00DC0839"/>
    <w:rsid w:val="00DC1AC8"/>
    <w:rsid w:val="00DD00B8"/>
    <w:rsid w:val="00DD2B3A"/>
    <w:rsid w:val="00DD37FC"/>
    <w:rsid w:val="00DD754C"/>
    <w:rsid w:val="00DE0914"/>
    <w:rsid w:val="00DF046A"/>
    <w:rsid w:val="00DF0934"/>
    <w:rsid w:val="00DF1E51"/>
    <w:rsid w:val="00DF49A9"/>
    <w:rsid w:val="00DF4DEE"/>
    <w:rsid w:val="00E05345"/>
    <w:rsid w:val="00E10917"/>
    <w:rsid w:val="00E12164"/>
    <w:rsid w:val="00E12248"/>
    <w:rsid w:val="00E1234E"/>
    <w:rsid w:val="00E150A4"/>
    <w:rsid w:val="00E1569E"/>
    <w:rsid w:val="00E21717"/>
    <w:rsid w:val="00E237C3"/>
    <w:rsid w:val="00E3051B"/>
    <w:rsid w:val="00E312DB"/>
    <w:rsid w:val="00E314CC"/>
    <w:rsid w:val="00E32223"/>
    <w:rsid w:val="00E40F9C"/>
    <w:rsid w:val="00E43274"/>
    <w:rsid w:val="00E45D86"/>
    <w:rsid w:val="00E464B0"/>
    <w:rsid w:val="00E46D59"/>
    <w:rsid w:val="00E471F1"/>
    <w:rsid w:val="00E5076A"/>
    <w:rsid w:val="00E51285"/>
    <w:rsid w:val="00E528B3"/>
    <w:rsid w:val="00E52914"/>
    <w:rsid w:val="00E53A20"/>
    <w:rsid w:val="00E55B49"/>
    <w:rsid w:val="00E6186C"/>
    <w:rsid w:val="00E621F7"/>
    <w:rsid w:val="00E6230F"/>
    <w:rsid w:val="00E64446"/>
    <w:rsid w:val="00E64A7D"/>
    <w:rsid w:val="00E82AAF"/>
    <w:rsid w:val="00E82DB0"/>
    <w:rsid w:val="00E8417F"/>
    <w:rsid w:val="00E862FE"/>
    <w:rsid w:val="00E87DDC"/>
    <w:rsid w:val="00E937D6"/>
    <w:rsid w:val="00E9541C"/>
    <w:rsid w:val="00EA3BE3"/>
    <w:rsid w:val="00EA3F82"/>
    <w:rsid w:val="00EA5855"/>
    <w:rsid w:val="00EA64F6"/>
    <w:rsid w:val="00EA6B23"/>
    <w:rsid w:val="00EB5E9A"/>
    <w:rsid w:val="00EC049D"/>
    <w:rsid w:val="00EC2C18"/>
    <w:rsid w:val="00EC2F89"/>
    <w:rsid w:val="00EC38FB"/>
    <w:rsid w:val="00EC43CD"/>
    <w:rsid w:val="00EC4C89"/>
    <w:rsid w:val="00EC6F9C"/>
    <w:rsid w:val="00ED1039"/>
    <w:rsid w:val="00ED27E6"/>
    <w:rsid w:val="00EE21B7"/>
    <w:rsid w:val="00EE3194"/>
    <w:rsid w:val="00EE3C92"/>
    <w:rsid w:val="00EE44B4"/>
    <w:rsid w:val="00EE597F"/>
    <w:rsid w:val="00EE71E3"/>
    <w:rsid w:val="00EE7F63"/>
    <w:rsid w:val="00EF4853"/>
    <w:rsid w:val="00EF74F2"/>
    <w:rsid w:val="00F04C6D"/>
    <w:rsid w:val="00F04EE3"/>
    <w:rsid w:val="00F05264"/>
    <w:rsid w:val="00F06662"/>
    <w:rsid w:val="00F06B74"/>
    <w:rsid w:val="00F07250"/>
    <w:rsid w:val="00F11023"/>
    <w:rsid w:val="00F12DCF"/>
    <w:rsid w:val="00F13681"/>
    <w:rsid w:val="00F1527F"/>
    <w:rsid w:val="00F17098"/>
    <w:rsid w:val="00F2156A"/>
    <w:rsid w:val="00F250B7"/>
    <w:rsid w:val="00F25317"/>
    <w:rsid w:val="00F257E8"/>
    <w:rsid w:val="00F258B8"/>
    <w:rsid w:val="00F25B8B"/>
    <w:rsid w:val="00F2774B"/>
    <w:rsid w:val="00F300CB"/>
    <w:rsid w:val="00F368BA"/>
    <w:rsid w:val="00F371CA"/>
    <w:rsid w:val="00F46024"/>
    <w:rsid w:val="00F51664"/>
    <w:rsid w:val="00F52F61"/>
    <w:rsid w:val="00F54F7D"/>
    <w:rsid w:val="00F61D49"/>
    <w:rsid w:val="00F62091"/>
    <w:rsid w:val="00F62351"/>
    <w:rsid w:val="00F7306A"/>
    <w:rsid w:val="00F74DA1"/>
    <w:rsid w:val="00F87598"/>
    <w:rsid w:val="00F9533F"/>
    <w:rsid w:val="00F959EE"/>
    <w:rsid w:val="00F97F7C"/>
    <w:rsid w:val="00FA3DCD"/>
    <w:rsid w:val="00FA6084"/>
    <w:rsid w:val="00FA7A7A"/>
    <w:rsid w:val="00FB09A5"/>
    <w:rsid w:val="00FB17C5"/>
    <w:rsid w:val="00FB1F9C"/>
    <w:rsid w:val="00FC02C9"/>
    <w:rsid w:val="00FC4FE5"/>
    <w:rsid w:val="00FC71A7"/>
    <w:rsid w:val="00FC75D8"/>
    <w:rsid w:val="00FC779E"/>
    <w:rsid w:val="00FD178F"/>
    <w:rsid w:val="00FD30B5"/>
    <w:rsid w:val="00FD43C3"/>
    <w:rsid w:val="00FD70EA"/>
    <w:rsid w:val="00FE21D0"/>
    <w:rsid w:val="00FE3437"/>
    <w:rsid w:val="00FE358B"/>
    <w:rsid w:val="00FE5058"/>
    <w:rsid w:val="00FE69DB"/>
    <w:rsid w:val="00FF3160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B0394B-DEB9-46D4-9C86-54CAF8E1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3A"/>
    <w:rPr>
      <w:sz w:val="24"/>
      <w:szCs w:val="24"/>
      <w:lang w:eastAsia="lv-LV"/>
    </w:rPr>
  </w:style>
  <w:style w:type="paragraph" w:styleId="Heading1">
    <w:name w:val="heading 1"/>
    <w:basedOn w:val="Normal"/>
    <w:next w:val="Normal"/>
    <w:qFormat/>
    <w:rsid w:val="0090443A"/>
    <w:pPr>
      <w:keepNext/>
      <w:tabs>
        <w:tab w:val="left" w:pos="6521"/>
        <w:tab w:val="left" w:pos="7938"/>
      </w:tabs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RakstzCharCharRakstzCharChar">
    <w:name w:val="Char Char Rakstz. Char Char Rakstz. Char Char"/>
    <w:basedOn w:val="Normal"/>
    <w:rsid w:val="009044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alWeb4Char">
    <w:name w:val="Normal (Web)4 Char"/>
    <w:basedOn w:val="Normal"/>
    <w:link w:val="NormalWeb4CharChar"/>
    <w:rsid w:val="0090443A"/>
    <w:rPr>
      <w:rFonts w:ascii="Tahoma" w:hAnsi="Tahoma" w:cs="Tahoma"/>
      <w:color w:val="2D2F30"/>
      <w:sz w:val="17"/>
      <w:szCs w:val="17"/>
    </w:rPr>
  </w:style>
  <w:style w:type="character" w:customStyle="1" w:styleId="NormalWeb4CharChar">
    <w:name w:val="Normal (Web)4 Char Char"/>
    <w:basedOn w:val="DefaultParagraphFont"/>
    <w:link w:val="NormalWeb4Char"/>
    <w:rsid w:val="0090443A"/>
    <w:rPr>
      <w:rFonts w:ascii="Tahoma" w:hAnsi="Tahoma" w:cs="Tahoma"/>
      <w:color w:val="2D2F30"/>
      <w:sz w:val="17"/>
      <w:szCs w:val="17"/>
      <w:lang w:val="lv-LV" w:eastAsia="lv-LV" w:bidi="ar-SA"/>
    </w:rPr>
  </w:style>
  <w:style w:type="paragraph" w:styleId="BodyText2">
    <w:name w:val="Body Text 2"/>
    <w:basedOn w:val="Normal"/>
    <w:rsid w:val="0090443A"/>
    <w:pPr>
      <w:jc w:val="both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9044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43A"/>
  </w:style>
  <w:style w:type="paragraph" w:customStyle="1" w:styleId="naisf">
    <w:name w:val="naisf"/>
    <w:basedOn w:val="Normal"/>
    <w:uiPriority w:val="99"/>
    <w:rsid w:val="0090443A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0443A"/>
    <w:pPr>
      <w:spacing w:after="120"/>
    </w:pPr>
  </w:style>
  <w:style w:type="paragraph" w:styleId="Footer">
    <w:name w:val="footer"/>
    <w:basedOn w:val="Normal"/>
    <w:link w:val="FooterChar"/>
    <w:uiPriority w:val="99"/>
    <w:rsid w:val="0090443A"/>
    <w:pPr>
      <w:tabs>
        <w:tab w:val="center" w:pos="4153"/>
        <w:tab w:val="right" w:pos="8306"/>
      </w:tabs>
    </w:pPr>
  </w:style>
  <w:style w:type="paragraph" w:customStyle="1" w:styleId="NormalLatvian">
    <w:name w:val="Normal – Latvian"/>
    <w:basedOn w:val="Normal"/>
    <w:rsid w:val="0090443A"/>
    <w:pPr>
      <w:tabs>
        <w:tab w:val="left" w:pos="1829"/>
      </w:tabs>
      <w:spacing w:after="120"/>
      <w:jc w:val="both"/>
    </w:pPr>
    <w:rPr>
      <w:bCs/>
      <w:sz w:val="28"/>
      <w:lang w:eastAsia="en-US"/>
    </w:rPr>
  </w:style>
  <w:style w:type="paragraph" w:customStyle="1" w:styleId="RakstzCharChar">
    <w:name w:val="Rakstz. Char Char"/>
    <w:basedOn w:val="Normal"/>
    <w:next w:val="BlockText"/>
    <w:rsid w:val="0090443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90443A"/>
    <w:pPr>
      <w:spacing w:after="120"/>
      <w:ind w:left="1440" w:right="1440"/>
    </w:pPr>
  </w:style>
  <w:style w:type="character" w:styleId="Hyperlink">
    <w:name w:val="Hyperlink"/>
    <w:basedOn w:val="DefaultParagraphFont"/>
    <w:uiPriority w:val="99"/>
    <w:rsid w:val="0090443A"/>
    <w:rPr>
      <w:color w:val="0000FF"/>
      <w:u w:val="single"/>
    </w:rPr>
  </w:style>
  <w:style w:type="paragraph" w:styleId="BodyTextIndent2">
    <w:name w:val="Body Text Indent 2"/>
    <w:basedOn w:val="Normal"/>
    <w:rsid w:val="0090443A"/>
    <w:pPr>
      <w:tabs>
        <w:tab w:val="left" w:pos="567"/>
        <w:tab w:val="num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ind w:left="1287"/>
    </w:pPr>
    <w:rPr>
      <w:b/>
      <w:bCs/>
      <w:spacing w:val="20"/>
      <w:lang w:val="en-GB" w:eastAsia="en-US"/>
    </w:rPr>
  </w:style>
  <w:style w:type="paragraph" w:styleId="BodyTextIndent3">
    <w:name w:val="Body Text Indent 3"/>
    <w:basedOn w:val="Normal"/>
    <w:rsid w:val="0090443A"/>
    <w:pPr>
      <w:tabs>
        <w:tab w:val="left" w:pos="1134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ind w:left="1134"/>
    </w:pPr>
    <w:rPr>
      <w:lang w:val="en-GB" w:eastAsia="en-US"/>
    </w:rPr>
  </w:style>
  <w:style w:type="table" w:styleId="TableGrid">
    <w:name w:val="Table Grid"/>
    <w:basedOn w:val="TableNormal"/>
    <w:rsid w:val="00904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0443A"/>
    <w:pPr>
      <w:spacing w:before="100" w:beforeAutospacing="1" w:after="100" w:afterAutospacing="1"/>
    </w:pPr>
    <w:rPr>
      <w:rFonts w:ascii="Arial" w:eastAsia="Arial Unicode MS" w:hAnsi="Arial" w:cs="Arial"/>
      <w:color w:val="2A0E72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C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C6A"/>
    <w:rPr>
      <w:b/>
      <w:bCs/>
    </w:rPr>
  </w:style>
  <w:style w:type="paragraph" w:styleId="Revision">
    <w:name w:val="Revision"/>
    <w:hidden/>
    <w:uiPriority w:val="99"/>
    <w:semiHidden/>
    <w:rsid w:val="00254A06"/>
    <w:rPr>
      <w:sz w:val="24"/>
      <w:szCs w:val="24"/>
      <w:lang w:eastAsia="lv-LV"/>
    </w:rPr>
  </w:style>
  <w:style w:type="paragraph" w:customStyle="1" w:styleId="naisc">
    <w:name w:val="naisc"/>
    <w:basedOn w:val="Normal"/>
    <w:rsid w:val="008645CE"/>
    <w:pPr>
      <w:spacing w:before="84" w:after="84"/>
      <w:jc w:val="center"/>
    </w:pPr>
  </w:style>
  <w:style w:type="paragraph" w:customStyle="1" w:styleId="naiskr">
    <w:name w:val="naiskr"/>
    <w:basedOn w:val="Normal"/>
    <w:rsid w:val="008645CE"/>
    <w:pPr>
      <w:spacing w:before="84" w:after="84"/>
    </w:pPr>
  </w:style>
  <w:style w:type="paragraph" w:customStyle="1" w:styleId="naislab">
    <w:name w:val="naislab"/>
    <w:basedOn w:val="Normal"/>
    <w:rsid w:val="00D03BF8"/>
    <w:pPr>
      <w:spacing w:before="84" w:after="84"/>
      <w:jc w:val="right"/>
    </w:pPr>
  </w:style>
  <w:style w:type="character" w:styleId="Strong">
    <w:name w:val="Strong"/>
    <w:basedOn w:val="DefaultParagraphFont"/>
    <w:qFormat/>
    <w:rsid w:val="003A1E95"/>
    <w:rPr>
      <w:b/>
      <w:bCs/>
    </w:rPr>
  </w:style>
  <w:style w:type="paragraph" w:customStyle="1" w:styleId="CharCharRakstz">
    <w:name w:val="Char Char Rakstz."/>
    <w:basedOn w:val="Normal"/>
    <w:rsid w:val="00187B5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RakstzCharCharRakstzRakstz">
    <w:name w:val="Rakstz. Rakstz. Char Char Rakstz. Rakstz."/>
    <w:basedOn w:val="Normal"/>
    <w:rsid w:val="009A19D4"/>
    <w:rPr>
      <w:lang w:val="pl-PL" w:eastAsia="pl-PL"/>
    </w:rPr>
  </w:style>
  <w:style w:type="paragraph" w:customStyle="1" w:styleId="RakstzCharCharRakstzCharCharRakstz">
    <w:name w:val="Rakstz. Char Char Rakstz. Char Char Rakstz."/>
    <w:basedOn w:val="Normal"/>
    <w:rsid w:val="009B64A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732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7D39"/>
    <w:rPr>
      <w:sz w:val="24"/>
      <w:szCs w:val="24"/>
    </w:rPr>
  </w:style>
  <w:style w:type="character" w:customStyle="1" w:styleId="hps">
    <w:name w:val="hps"/>
    <w:basedOn w:val="DefaultParagraphFont"/>
    <w:rsid w:val="00B632B6"/>
  </w:style>
  <w:style w:type="paragraph" w:styleId="FootnoteText">
    <w:name w:val="footnote text"/>
    <w:aliases w:val="Footnote,Fußnote"/>
    <w:basedOn w:val="Normal"/>
    <w:link w:val="FootnoteTextChar"/>
    <w:rsid w:val="00740BC0"/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740BC0"/>
    <w:rPr>
      <w:lang w:eastAsia="lv-LV"/>
    </w:rPr>
  </w:style>
  <w:style w:type="character" w:styleId="FootnoteReference">
    <w:name w:val="footnote reference"/>
    <w:aliases w:val="Footnote Reference Number"/>
    <w:rsid w:val="00740B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B7A90"/>
    <w:pPr>
      <w:ind w:left="720"/>
      <w:contextualSpacing/>
    </w:pPr>
    <w:rPr>
      <w:rFonts w:eastAsia="SimSun"/>
    </w:rPr>
  </w:style>
  <w:style w:type="character" w:customStyle="1" w:styleId="BodyTextChar">
    <w:name w:val="Body Text Char"/>
    <w:link w:val="BodyText"/>
    <w:rsid w:val="006B7A90"/>
    <w:rPr>
      <w:sz w:val="24"/>
      <w:szCs w:val="24"/>
      <w:lang w:eastAsia="lv-LV"/>
    </w:rPr>
  </w:style>
  <w:style w:type="paragraph" w:customStyle="1" w:styleId="Default">
    <w:name w:val="Default"/>
    <w:rsid w:val="006B7A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Emphasis">
    <w:name w:val="Emphasis"/>
    <w:uiPriority w:val="20"/>
    <w:qFormat/>
    <w:rsid w:val="006B7A90"/>
    <w:rPr>
      <w:b/>
      <w:bCs/>
      <w:i w:val="0"/>
      <w:iCs w:val="0"/>
    </w:rPr>
  </w:style>
  <w:style w:type="character" w:customStyle="1" w:styleId="st">
    <w:name w:val="st"/>
    <w:basedOn w:val="DefaultParagraphFont"/>
    <w:rsid w:val="006B7A90"/>
  </w:style>
  <w:style w:type="paragraph" w:styleId="Caption">
    <w:name w:val="caption"/>
    <w:basedOn w:val="Normal"/>
    <w:next w:val="Normal"/>
    <w:uiPriority w:val="35"/>
    <w:qFormat/>
    <w:rsid w:val="006B7A90"/>
    <w:pPr>
      <w:spacing w:after="200"/>
    </w:pPr>
    <w:rPr>
      <w:rFonts w:eastAsia="SimSun"/>
      <w:b/>
      <w:bCs/>
      <w:color w:val="4F81BD"/>
      <w:sz w:val="18"/>
      <w:szCs w:val="18"/>
    </w:rPr>
  </w:style>
  <w:style w:type="character" w:styleId="FollowedHyperlink">
    <w:name w:val="FollowedHyperlink"/>
    <w:uiPriority w:val="99"/>
    <w:unhideWhenUsed/>
    <w:rsid w:val="006B7A90"/>
    <w:rPr>
      <w:color w:val="800080"/>
      <w:u w:val="single"/>
    </w:rPr>
  </w:style>
  <w:style w:type="paragraph" w:customStyle="1" w:styleId="EE-paragr">
    <w:name w:val="EE-paragr"/>
    <w:basedOn w:val="Normal"/>
    <w:link w:val="EE-paragrChar"/>
    <w:autoRedefine/>
    <w:rsid w:val="006B7A90"/>
    <w:pPr>
      <w:ind w:left="72"/>
      <w:jc w:val="both"/>
    </w:pPr>
    <w:rPr>
      <w:bCs/>
      <w:sz w:val="22"/>
      <w:szCs w:val="22"/>
    </w:rPr>
  </w:style>
  <w:style w:type="character" w:customStyle="1" w:styleId="longtext">
    <w:name w:val="long_text"/>
    <w:basedOn w:val="DefaultParagraphFont"/>
    <w:rsid w:val="006B7A90"/>
  </w:style>
  <w:style w:type="character" w:customStyle="1" w:styleId="shorttext">
    <w:name w:val="short_text"/>
    <w:basedOn w:val="DefaultParagraphFont"/>
    <w:rsid w:val="006B7A90"/>
  </w:style>
  <w:style w:type="character" w:customStyle="1" w:styleId="tw4winMark">
    <w:name w:val="tw4winMark"/>
    <w:rsid w:val="006B7A90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EE-paragrChar">
    <w:name w:val="EE-paragr Char"/>
    <w:link w:val="EE-paragr"/>
    <w:rsid w:val="006B7A90"/>
    <w:rPr>
      <w:bCs/>
      <w:sz w:val="22"/>
      <w:szCs w:val="22"/>
      <w:lang w:eastAsia="lv-LV"/>
    </w:rPr>
  </w:style>
  <w:style w:type="character" w:customStyle="1" w:styleId="EE-paragrChar1">
    <w:name w:val="EE-paragr Char1"/>
    <w:basedOn w:val="DefaultParagraphFont"/>
    <w:locked/>
    <w:rsid w:val="006B7A90"/>
    <w:rPr>
      <w:bCs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35E5C-5878-4B02-8DD6-A49FA9D4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4835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No.6</vt:lpstr>
    </vt:vector>
  </TitlesOfParts>
  <Company>IZM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No.6</dc:title>
  <dc:creator>Jana Sīle</dc:creator>
  <dc:description>maija.zvirbule@izm.gov.lv; 67047905</dc:description>
  <cp:lastModifiedBy>Dace Beļajeva</cp:lastModifiedBy>
  <cp:revision>6</cp:revision>
  <cp:lastPrinted>2014-08-06T14:35:00Z</cp:lastPrinted>
  <dcterms:created xsi:type="dcterms:W3CDTF">2014-09-17T12:54:00Z</dcterms:created>
  <dcterms:modified xsi:type="dcterms:W3CDTF">2014-10-09T11:43:00Z</dcterms:modified>
</cp:coreProperties>
</file>