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9" w:rsidRDefault="005C5999" w:rsidP="005C5999">
      <w:pPr>
        <w:jc w:val="right"/>
        <w:rPr>
          <w:i/>
          <w:sz w:val="24"/>
          <w:szCs w:val="24"/>
          <w:lang w:val="de-DE"/>
        </w:rPr>
      </w:pPr>
      <w:r>
        <w:rPr>
          <w:i/>
          <w:lang w:val="de-DE"/>
        </w:rPr>
        <w:t>Projekts</w:t>
      </w:r>
    </w:p>
    <w:p w:rsidR="005C5999" w:rsidRPr="00130815" w:rsidRDefault="005C5999" w:rsidP="005C5999">
      <w:pPr>
        <w:jc w:val="center"/>
        <w:rPr>
          <w:lang w:val="de-DE"/>
        </w:rPr>
      </w:pPr>
    </w:p>
    <w:p w:rsidR="005C5999" w:rsidRPr="00130815" w:rsidRDefault="005C5999" w:rsidP="005C5999">
      <w:pPr>
        <w:jc w:val="center"/>
        <w:rPr>
          <w:lang w:val="de-DE"/>
        </w:rPr>
      </w:pPr>
      <w:r w:rsidRPr="00130815">
        <w:rPr>
          <w:lang w:val="de-DE"/>
        </w:rPr>
        <w:t>LATVIJAS REPUBLIKAS MINISTRU KABINETS</w:t>
      </w:r>
    </w:p>
    <w:p w:rsidR="005C5999" w:rsidRPr="00130815" w:rsidRDefault="005C5999" w:rsidP="005C5999">
      <w:pPr>
        <w:jc w:val="center"/>
        <w:rPr>
          <w:lang w:val="de-DE"/>
        </w:rPr>
      </w:pPr>
    </w:p>
    <w:p w:rsidR="005C5999" w:rsidRDefault="005C5999" w:rsidP="005C5999"/>
    <w:p w:rsidR="005C5999" w:rsidRDefault="005C5999" w:rsidP="005C5999">
      <w:pPr>
        <w:ind w:firstLine="0"/>
      </w:pPr>
      <w:r>
        <w:t>2014.gada__.________</w:t>
      </w:r>
      <w:r>
        <w:tab/>
      </w:r>
      <w:r>
        <w:tab/>
      </w:r>
      <w:r>
        <w:tab/>
      </w:r>
      <w:r>
        <w:tab/>
      </w:r>
      <w:r>
        <w:tab/>
      </w:r>
      <w:r w:rsidR="002F42B2">
        <w:tab/>
      </w:r>
      <w:r>
        <w:t>Rīkojums Nr.___</w:t>
      </w:r>
    </w:p>
    <w:p w:rsidR="005C5999" w:rsidRDefault="005C5999" w:rsidP="005C5999">
      <w:pPr>
        <w:ind w:firstLine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 Nr.   .</w:t>
      </w:r>
      <w:r>
        <w:rPr>
          <w:lang w:eastAsia="lv-LV"/>
        </w:rPr>
        <w:t>§</w:t>
      </w:r>
      <w:r>
        <w:t xml:space="preserve">   )</w:t>
      </w:r>
    </w:p>
    <w:p w:rsidR="005C5999" w:rsidRPr="004A5D95" w:rsidRDefault="005C5999" w:rsidP="004A5D95">
      <w:pPr>
        <w:ind w:firstLine="0"/>
        <w:jc w:val="right"/>
      </w:pPr>
    </w:p>
    <w:p w:rsidR="005C5999" w:rsidRDefault="005C5999" w:rsidP="005C5999">
      <w:pPr>
        <w:jc w:val="center"/>
        <w:rPr>
          <w:b/>
        </w:rPr>
      </w:pPr>
    </w:p>
    <w:p w:rsidR="005C5999" w:rsidRDefault="005C5999" w:rsidP="005C5999">
      <w:pPr>
        <w:jc w:val="center"/>
        <w:rPr>
          <w:b/>
        </w:rPr>
      </w:pPr>
      <w:r>
        <w:rPr>
          <w:b/>
        </w:rPr>
        <w:t xml:space="preserve">Par XI Latvijas </w:t>
      </w:r>
      <w:r w:rsidR="003810DD">
        <w:rPr>
          <w:b/>
        </w:rPr>
        <w:t>S</w:t>
      </w:r>
      <w:r>
        <w:rPr>
          <w:b/>
        </w:rPr>
        <w:t>kolu jaunatnes dziesmu un deju svētku rīcības komiteju</w:t>
      </w:r>
    </w:p>
    <w:p w:rsidR="005C5999" w:rsidRDefault="005C5999" w:rsidP="005C5999">
      <w:pPr>
        <w:ind w:firstLine="0"/>
      </w:pPr>
    </w:p>
    <w:p w:rsidR="00737770" w:rsidRPr="006601F9" w:rsidRDefault="00737770" w:rsidP="00737770">
      <w:r w:rsidRPr="006601F9">
        <w:t xml:space="preserve">Saskaņā ar Dziesmu un deju un svētku likuma </w:t>
      </w:r>
      <w:r w:rsidR="00413604">
        <w:t>7.panta pirmās daļas 8</w:t>
      </w:r>
      <w:r w:rsidR="00413604" w:rsidRPr="001B396D">
        <w:t>.punktu</w:t>
      </w:r>
      <w:r w:rsidR="00413604">
        <w:t xml:space="preserve"> </w:t>
      </w:r>
      <w:r w:rsidR="006601F9">
        <w:t>apstiprināt XI Latvijas S</w:t>
      </w:r>
      <w:r w:rsidRPr="006601F9">
        <w:t xml:space="preserve">kolu jaunatnes dziesmu un deju svētku </w:t>
      </w:r>
      <w:r w:rsidR="004A5D95">
        <w:t xml:space="preserve">rīcības komiteju šādā sastāvā: </w:t>
      </w:r>
    </w:p>
    <w:p w:rsidR="005C5999" w:rsidRDefault="005C5999" w:rsidP="005C5999"/>
    <w:p w:rsidR="005C5999" w:rsidRDefault="005C5999" w:rsidP="005C5999">
      <w:pPr>
        <w:jc w:val="center"/>
      </w:pPr>
      <w:r>
        <w:t>Rīcības komitejas priekšsēdētāja</w:t>
      </w:r>
    </w:p>
    <w:p w:rsidR="005C5999" w:rsidRDefault="005C5999" w:rsidP="005C5999">
      <w:pPr>
        <w:jc w:val="center"/>
      </w:pPr>
    </w:p>
    <w:p w:rsidR="005C5999" w:rsidRDefault="005C5999" w:rsidP="005C5999">
      <w:r>
        <w:t>I.Druviete</w:t>
      </w:r>
      <w:r>
        <w:tab/>
      </w:r>
      <w:r>
        <w:tab/>
      </w:r>
      <w:r w:rsidR="002F42B2">
        <w:t>–</w:t>
      </w:r>
      <w:r>
        <w:t xml:space="preserve"> </w:t>
      </w:r>
      <w:r w:rsidR="002F42B2">
        <w:t>i</w:t>
      </w:r>
      <w:r>
        <w:t>zglītības un zinātnes ministre</w:t>
      </w:r>
    </w:p>
    <w:p w:rsidR="005C5999" w:rsidRDefault="005C5999" w:rsidP="005C5999"/>
    <w:p w:rsidR="005C5999" w:rsidRDefault="005C5999" w:rsidP="005C5999">
      <w:pPr>
        <w:jc w:val="center"/>
      </w:pPr>
      <w:r>
        <w:t>Rīcības komitejas izpilddirektore</w:t>
      </w:r>
    </w:p>
    <w:p w:rsidR="005C5999" w:rsidRDefault="005C5999" w:rsidP="005C5999">
      <w:pPr>
        <w:jc w:val="center"/>
      </w:pPr>
    </w:p>
    <w:p w:rsidR="005C5999" w:rsidRDefault="005C5999" w:rsidP="005C5999">
      <w:pPr>
        <w:ind w:left="2880" w:hanging="2160"/>
      </w:pPr>
      <w:r>
        <w:t xml:space="preserve">A.Bērziņa </w:t>
      </w:r>
      <w:r>
        <w:tab/>
      </w:r>
      <w:r w:rsidR="002F42B2">
        <w:t>–</w:t>
      </w:r>
      <w:r>
        <w:t xml:space="preserve"> Valsts izglītības satura centra vadītāja vietniece</w:t>
      </w:r>
      <w:r w:rsidR="00691023">
        <w:t xml:space="preserve"> – Interešu izglītības un tālākizglītības departamenta direktore</w:t>
      </w:r>
    </w:p>
    <w:p w:rsidR="005C5999" w:rsidRDefault="005C5999" w:rsidP="005C5999">
      <w:pPr>
        <w:ind w:left="2160" w:hanging="1440"/>
      </w:pPr>
    </w:p>
    <w:p w:rsidR="005C5999" w:rsidRDefault="005C5999" w:rsidP="00DD32C3">
      <w:pPr>
        <w:ind w:left="2160" w:hanging="1440"/>
        <w:jc w:val="center"/>
      </w:pPr>
      <w:r>
        <w:t>Rīcības komitejas locekļi:</w:t>
      </w:r>
    </w:p>
    <w:p w:rsidR="00DD32C3" w:rsidRDefault="00DD32C3" w:rsidP="00DD32C3">
      <w:pPr>
        <w:ind w:left="2160" w:hanging="1440"/>
        <w:jc w:val="center"/>
      </w:pPr>
    </w:p>
    <w:p w:rsidR="00691023" w:rsidRPr="00691023" w:rsidRDefault="00691023" w:rsidP="00691023">
      <w:pPr>
        <w:ind w:left="2880" w:hanging="2160"/>
      </w:pPr>
      <w:r w:rsidRPr="00691023">
        <w:t>I.Aire</w:t>
      </w:r>
      <w:r w:rsidRPr="00691023">
        <w:tab/>
      </w:r>
      <w:r w:rsidR="002F42B2">
        <w:t>–</w:t>
      </w:r>
      <w:r w:rsidRPr="00691023">
        <w:t xml:space="preserve"> Iekšlietu ministrijas valsts </w:t>
      </w:r>
      <w:r w:rsidR="002F42B2" w:rsidRPr="00691023">
        <w:t>sekretār</w:t>
      </w:r>
      <w:r w:rsidR="002F42B2">
        <w:t>a</w:t>
      </w:r>
      <w:r w:rsidR="002F42B2" w:rsidRPr="00691023">
        <w:t xml:space="preserve"> </w:t>
      </w:r>
      <w:r w:rsidRPr="00691023">
        <w:t>vietniece</w:t>
      </w:r>
    </w:p>
    <w:p w:rsidR="00DD31B4" w:rsidRPr="00130815" w:rsidRDefault="00DD31B4" w:rsidP="00DD31B4">
      <w:pPr>
        <w:ind w:left="2880" w:hanging="2160"/>
      </w:pPr>
      <w:r w:rsidRPr="00130815">
        <w:rPr>
          <w:rStyle w:val="Strong"/>
          <w:b w:val="0"/>
          <w:color w:val="000000"/>
        </w:rPr>
        <w:t>E.Aldermane</w:t>
      </w:r>
      <w:r w:rsidRPr="00130815">
        <w:tab/>
      </w:r>
      <w:r w:rsidR="002F42B2">
        <w:t>–</w:t>
      </w:r>
      <w:r w:rsidRPr="00130815">
        <w:t xml:space="preserve"> </w:t>
      </w:r>
      <w:r w:rsidR="005414CC" w:rsidRPr="00130815">
        <w:t>Rīgas domes Izglītības, kultūras un sporta komitejas priekšsēdētāja</w:t>
      </w:r>
    </w:p>
    <w:p w:rsidR="002F7D8C" w:rsidRPr="00130815" w:rsidRDefault="002F7D8C" w:rsidP="002F7D8C">
      <w:pPr>
        <w:ind w:left="2880" w:hanging="2160"/>
      </w:pPr>
      <w:r w:rsidRPr="00130815">
        <w:t>I.Dundure</w:t>
      </w:r>
      <w:r w:rsidRPr="00130815">
        <w:tab/>
      </w:r>
      <w:r w:rsidR="002F42B2">
        <w:t>–</w:t>
      </w:r>
      <w:r w:rsidRPr="00130815">
        <w:t xml:space="preserve"> Latvijas Pašvaldību savienības </w:t>
      </w:r>
      <w:r w:rsidR="001F759A">
        <w:t xml:space="preserve">priekšsēža </w:t>
      </w:r>
      <w:r w:rsidRPr="00130815">
        <w:t>padomniece izglītības, bērnu, jaunatnes un ģimenes jautājumos</w:t>
      </w:r>
    </w:p>
    <w:p w:rsidR="002F7D8C" w:rsidRPr="00130815" w:rsidRDefault="002F7D8C" w:rsidP="002F7D8C">
      <w:pPr>
        <w:ind w:left="2880" w:hanging="2160"/>
      </w:pPr>
      <w:r w:rsidRPr="00130815">
        <w:t>M.Grebzde</w:t>
      </w:r>
      <w:r w:rsidRPr="00130815">
        <w:tab/>
      </w:r>
      <w:r w:rsidR="002F42B2">
        <w:t>–</w:t>
      </w:r>
      <w:r w:rsidRPr="00130815">
        <w:t xml:space="preserve"> Latvijas Nacionālā kultūras centra Administratīvās nodaļas vadītāja</w:t>
      </w:r>
    </w:p>
    <w:p w:rsidR="00130815" w:rsidRPr="00130815" w:rsidRDefault="00130815" w:rsidP="004A5D95">
      <w:pPr>
        <w:ind w:left="2880" w:hanging="2160"/>
      </w:pPr>
      <w:r w:rsidRPr="00130815">
        <w:t xml:space="preserve">G.Grūbe </w:t>
      </w:r>
      <w:r w:rsidRPr="00130815">
        <w:tab/>
      </w:r>
      <w:r w:rsidR="002F42B2">
        <w:t>–</w:t>
      </w:r>
      <w:r w:rsidRPr="00130815">
        <w:t xml:space="preserve"> Nacionālā</w:t>
      </w:r>
      <w:r w:rsidR="004A5D95">
        <w:t>s</w:t>
      </w:r>
      <w:r w:rsidRPr="00130815">
        <w:t xml:space="preserve"> elektronisko plašsaziņas līdzekļu padomes loceklis </w:t>
      </w:r>
    </w:p>
    <w:p w:rsidR="002F7D8C" w:rsidRPr="00130815" w:rsidRDefault="002F7D8C" w:rsidP="00130815">
      <w:pPr>
        <w:ind w:left="2880" w:hanging="2160"/>
      </w:pPr>
      <w:r w:rsidRPr="00130815">
        <w:t>B.Kleina</w:t>
      </w:r>
      <w:r w:rsidRPr="00130815">
        <w:tab/>
      </w:r>
      <w:r w:rsidR="002F42B2">
        <w:t>–</w:t>
      </w:r>
      <w:r w:rsidRPr="00130815">
        <w:t xml:space="preserve"> Veselības ministrijas Veselības aprūpes departamenta direktora vietniece</w:t>
      </w:r>
    </w:p>
    <w:p w:rsidR="00130815" w:rsidRPr="00691023" w:rsidRDefault="00130815" w:rsidP="00130815">
      <w:pPr>
        <w:ind w:left="2880" w:hanging="2160"/>
        <w:rPr>
          <w:color w:val="000000"/>
        </w:rPr>
      </w:pPr>
      <w:r w:rsidRPr="00691023">
        <w:rPr>
          <w:color w:val="000000"/>
        </w:rPr>
        <w:t>S.Liepiņa</w:t>
      </w:r>
      <w:r w:rsidRPr="00691023">
        <w:rPr>
          <w:color w:val="000000"/>
        </w:rPr>
        <w:tab/>
      </w:r>
      <w:r w:rsidR="002F42B2">
        <w:t>–</w:t>
      </w:r>
      <w:r w:rsidRPr="00691023">
        <w:rPr>
          <w:color w:val="000000"/>
        </w:rPr>
        <w:t xml:space="preserve"> </w:t>
      </w:r>
      <w:r w:rsidRPr="00691023">
        <w:t xml:space="preserve">Izglītības un zinātnes ministrijas </w:t>
      </w:r>
      <w:r w:rsidR="002F42B2">
        <w:rPr>
          <w:color w:val="000000"/>
        </w:rPr>
        <w:t>v</w:t>
      </w:r>
      <w:r w:rsidR="002F42B2" w:rsidRPr="00691023">
        <w:rPr>
          <w:color w:val="000000"/>
        </w:rPr>
        <w:t xml:space="preserve">alsts </w:t>
      </w:r>
      <w:r w:rsidRPr="00691023">
        <w:rPr>
          <w:color w:val="000000"/>
        </w:rPr>
        <w:t>sekretāre</w:t>
      </w:r>
    </w:p>
    <w:p w:rsidR="002F7D8C" w:rsidRPr="00130815" w:rsidRDefault="002F7D8C" w:rsidP="002F7D8C">
      <w:pPr>
        <w:ind w:left="2880" w:hanging="2160"/>
      </w:pPr>
      <w:r w:rsidRPr="00130815">
        <w:lastRenderedPageBreak/>
        <w:t>R.Pupele</w:t>
      </w:r>
      <w:r w:rsidRPr="00130815">
        <w:tab/>
      </w:r>
      <w:r w:rsidR="002F42B2">
        <w:t>–</w:t>
      </w:r>
      <w:r w:rsidRPr="00130815">
        <w:t xml:space="preserve"> Neatliekamās medicīniskās palīdzības dienesta direktora vietniece Neatliekamās medicīniskās palīdzības jautājumos</w:t>
      </w:r>
    </w:p>
    <w:p w:rsidR="002F7D8C" w:rsidRPr="00130815" w:rsidRDefault="002F7D8C" w:rsidP="002F7D8C">
      <w:pPr>
        <w:ind w:left="2880" w:hanging="2160"/>
      </w:pPr>
      <w:r w:rsidRPr="00130815">
        <w:t>J.Radzevičs</w:t>
      </w:r>
      <w:r w:rsidRPr="00130815">
        <w:tab/>
      </w:r>
      <w:r w:rsidR="002F42B2">
        <w:t>–</w:t>
      </w:r>
      <w:r w:rsidRPr="00130815">
        <w:t xml:space="preserve"> Rīgas pilsētas izpilddirektors</w:t>
      </w:r>
    </w:p>
    <w:p w:rsidR="002F7D8C" w:rsidRPr="00130815" w:rsidRDefault="002F7D8C" w:rsidP="002F7D8C">
      <w:pPr>
        <w:ind w:left="2880" w:hanging="2160"/>
      </w:pPr>
      <w:r w:rsidRPr="00130815">
        <w:t>I.Stepanova</w:t>
      </w:r>
      <w:r w:rsidRPr="00130815">
        <w:tab/>
      </w:r>
      <w:r w:rsidR="002F42B2">
        <w:t>–</w:t>
      </w:r>
      <w:r w:rsidRPr="00130815">
        <w:t xml:space="preserve"> Finanšu ministrijas Budžeta departamenta direktore</w:t>
      </w:r>
    </w:p>
    <w:p w:rsidR="00DD31B4" w:rsidRPr="00DD32C3" w:rsidRDefault="002F7D8C" w:rsidP="00635F99">
      <w:pPr>
        <w:ind w:left="2880" w:hanging="2160"/>
      </w:pPr>
      <w:r w:rsidRPr="00130815">
        <w:t>A.</w:t>
      </w:r>
      <w:r w:rsidR="005414CC" w:rsidRPr="00130815">
        <w:t>Šults</w:t>
      </w:r>
      <w:r w:rsidR="00DD31B4">
        <w:tab/>
      </w:r>
      <w:r w:rsidR="002F42B2">
        <w:t>–</w:t>
      </w:r>
      <w:r w:rsidR="00DD31B4" w:rsidRPr="00DD32C3">
        <w:t xml:space="preserve"> </w:t>
      </w:r>
      <w:r w:rsidR="00DD31B4" w:rsidRPr="00C56DD2">
        <w:rPr>
          <w:bCs/>
        </w:rPr>
        <w:t xml:space="preserve">Vides aizsardzības un reģionālās attīstības </w:t>
      </w:r>
      <w:r w:rsidR="00DD31B4">
        <w:rPr>
          <w:bCs/>
        </w:rPr>
        <w:t xml:space="preserve">ministrijas </w:t>
      </w:r>
      <w:r w:rsidR="005414CC" w:rsidRPr="00C3534D">
        <w:t>Pašvaldību d</w:t>
      </w:r>
      <w:r w:rsidR="005414CC">
        <w:t>ep</w:t>
      </w:r>
      <w:r>
        <w:t>artamenta direktora vietnieks, P</w:t>
      </w:r>
      <w:r w:rsidR="005414CC" w:rsidRPr="00C3534D">
        <w:t>ašvaldību sistēmas attīstības nodaļas vadītājs</w:t>
      </w:r>
    </w:p>
    <w:p w:rsidR="005C5999" w:rsidRPr="004A5D95" w:rsidRDefault="004A5D95" w:rsidP="004A5D95">
      <w:pPr>
        <w:ind w:left="2880" w:hanging="2160"/>
      </w:pPr>
      <w:r w:rsidRPr="004A5D95">
        <w:t>D.Ziemele</w:t>
      </w:r>
      <w:r w:rsidR="003602D6" w:rsidRPr="004A5D95">
        <w:t xml:space="preserve"> </w:t>
      </w:r>
      <w:r w:rsidR="005C5999" w:rsidRPr="004A5D95">
        <w:tab/>
      </w:r>
      <w:r w:rsidR="002F42B2">
        <w:t>–</w:t>
      </w:r>
      <w:r w:rsidR="005C5999" w:rsidRPr="004A5D95">
        <w:t xml:space="preserve"> Kultū</w:t>
      </w:r>
      <w:r w:rsidR="00F91D7F" w:rsidRPr="004A5D95">
        <w:t xml:space="preserve">ras ministrijas </w:t>
      </w:r>
      <w:r w:rsidRPr="004A5D95">
        <w:t>Kultūrpolitikas departamenta Stratēģijas un reģionālās politikas nodaļas vadītāja</w:t>
      </w:r>
    </w:p>
    <w:p w:rsidR="00D447EC" w:rsidRDefault="00D447EC" w:rsidP="005C5999">
      <w:pPr>
        <w:ind w:left="2880" w:hanging="2160"/>
        <w:jc w:val="center"/>
      </w:pPr>
    </w:p>
    <w:p w:rsidR="005C5999" w:rsidRDefault="005C5999" w:rsidP="005C5999">
      <w:pPr>
        <w:ind w:left="2880" w:hanging="2160"/>
        <w:jc w:val="center"/>
      </w:pPr>
      <w:r>
        <w:t xml:space="preserve">Rīcības komitejas sekretāre </w:t>
      </w:r>
    </w:p>
    <w:p w:rsidR="00DD32C3" w:rsidRDefault="00F91D7F" w:rsidP="00F91D7F">
      <w:pPr>
        <w:ind w:left="2880" w:hanging="2160"/>
      </w:pPr>
      <w:r>
        <w:t>A.Strikaite</w:t>
      </w:r>
      <w:r>
        <w:tab/>
      </w:r>
      <w:r w:rsidR="002F42B2">
        <w:t>–</w:t>
      </w:r>
      <w:r>
        <w:t xml:space="preserve"> Valsts izglītības satura centra Interešu izglītības un audzināšanas darba nodaļas vadītājas vietniece</w:t>
      </w:r>
    </w:p>
    <w:p w:rsidR="002F7D8C" w:rsidRDefault="002F7D8C" w:rsidP="00F91D7F">
      <w:pPr>
        <w:ind w:left="2880" w:hanging="2160"/>
      </w:pPr>
    </w:p>
    <w:p w:rsidR="002F7D8C" w:rsidRDefault="002F7D8C" w:rsidP="00F91D7F">
      <w:pPr>
        <w:ind w:left="2880" w:hanging="2160"/>
      </w:pPr>
    </w:p>
    <w:p w:rsidR="002F7D8C" w:rsidRDefault="002F7D8C" w:rsidP="002F7D8C">
      <w:pPr>
        <w:ind w:left="2880" w:hanging="2160"/>
      </w:pPr>
    </w:p>
    <w:p w:rsidR="005C5999" w:rsidRDefault="005C5999" w:rsidP="005C5999">
      <w:r>
        <w:t>Ministru prezidente</w:t>
      </w:r>
      <w:r>
        <w:tab/>
      </w:r>
      <w:r>
        <w:tab/>
      </w:r>
      <w:r>
        <w:tab/>
      </w:r>
      <w:r>
        <w:tab/>
        <w:t>L</w:t>
      </w:r>
      <w:r w:rsidR="002F42B2">
        <w:t xml:space="preserve">aimdota </w:t>
      </w:r>
      <w:r>
        <w:t>Straujuma</w:t>
      </w:r>
    </w:p>
    <w:p w:rsidR="005C5999" w:rsidRDefault="005C5999" w:rsidP="005C5999"/>
    <w:p w:rsidR="005C5999" w:rsidRDefault="005C5999" w:rsidP="005C5999"/>
    <w:p w:rsidR="005C5999" w:rsidRDefault="005C5999" w:rsidP="005C5999">
      <w:pPr>
        <w:rPr>
          <w:i/>
        </w:rPr>
      </w:pPr>
      <w:r>
        <w:t>Izglītības un zinātnes ministrs</w:t>
      </w:r>
      <w:r>
        <w:tab/>
      </w:r>
      <w:r>
        <w:tab/>
      </w:r>
      <w:r>
        <w:tab/>
      </w:r>
      <w:r w:rsidR="002F42B2">
        <w:t xml:space="preserve">Ina </w:t>
      </w:r>
      <w:r>
        <w:t>Druviete</w:t>
      </w:r>
    </w:p>
    <w:p w:rsidR="005C5999" w:rsidRDefault="005C5999" w:rsidP="005C5999"/>
    <w:p w:rsidR="005C5999" w:rsidRDefault="005C5999" w:rsidP="005C5999"/>
    <w:p w:rsidR="005C5999" w:rsidRDefault="005C5999" w:rsidP="005C5999">
      <w:pPr>
        <w:rPr>
          <w:sz w:val="20"/>
          <w:szCs w:val="20"/>
        </w:rPr>
      </w:pPr>
    </w:p>
    <w:p w:rsidR="005C5999" w:rsidRDefault="005C5999" w:rsidP="005C5999">
      <w:pPr>
        <w:tabs>
          <w:tab w:val="left" w:pos="6804"/>
        </w:tabs>
      </w:pPr>
      <w:r>
        <w:t>Iesniedzējs:</w:t>
      </w:r>
    </w:p>
    <w:p w:rsidR="005C5999" w:rsidRDefault="005C5999" w:rsidP="005C5999">
      <w:r>
        <w:t xml:space="preserve">Izglītības un zinātnes ministrs </w:t>
      </w:r>
      <w:r>
        <w:tab/>
      </w:r>
      <w:r>
        <w:tab/>
      </w:r>
      <w:r>
        <w:tab/>
      </w:r>
      <w:r>
        <w:tab/>
        <w:t>I.Druviete</w:t>
      </w:r>
    </w:p>
    <w:p w:rsidR="005C5999" w:rsidRDefault="005C5999" w:rsidP="005C5999">
      <w:pPr>
        <w:tabs>
          <w:tab w:val="left" w:pos="6804"/>
        </w:tabs>
      </w:pPr>
    </w:p>
    <w:p w:rsidR="005C5999" w:rsidRDefault="005C5999" w:rsidP="005C5999">
      <w:pPr>
        <w:tabs>
          <w:tab w:val="left" w:pos="6804"/>
        </w:tabs>
      </w:pPr>
    </w:p>
    <w:p w:rsidR="005C5999" w:rsidRDefault="005C5999" w:rsidP="005C5999">
      <w:pPr>
        <w:tabs>
          <w:tab w:val="left" w:pos="6804"/>
        </w:tabs>
      </w:pPr>
      <w:r>
        <w:t xml:space="preserve">Vizē: </w:t>
      </w:r>
    </w:p>
    <w:p w:rsidR="005C5999" w:rsidRDefault="005C5999" w:rsidP="005C5999"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S.Liepiņa  </w:t>
      </w:r>
    </w:p>
    <w:p w:rsidR="005C5999" w:rsidRDefault="005C5999" w:rsidP="005C5999">
      <w:pPr>
        <w:rPr>
          <w:sz w:val="20"/>
          <w:szCs w:val="20"/>
        </w:rPr>
      </w:pPr>
    </w:p>
    <w:p w:rsidR="005C5999" w:rsidRDefault="005C5999" w:rsidP="005C5999">
      <w:pPr>
        <w:rPr>
          <w:sz w:val="20"/>
          <w:szCs w:val="20"/>
        </w:rPr>
      </w:pPr>
    </w:p>
    <w:p w:rsidR="005C5999" w:rsidRDefault="005C5999" w:rsidP="005C5999">
      <w:pPr>
        <w:rPr>
          <w:sz w:val="20"/>
          <w:szCs w:val="20"/>
        </w:rPr>
      </w:pPr>
    </w:p>
    <w:p w:rsidR="005C5999" w:rsidRDefault="003810DD" w:rsidP="005C5999">
      <w:pPr>
        <w:pStyle w:val="Footer"/>
        <w:rPr>
          <w:sz w:val="24"/>
          <w:szCs w:val="24"/>
        </w:rPr>
      </w:pPr>
      <w:r>
        <w:rPr>
          <w:sz w:val="24"/>
          <w:szCs w:val="24"/>
        </w:rPr>
        <w:t>25</w:t>
      </w:r>
      <w:r w:rsidR="004A5D95">
        <w:rPr>
          <w:sz w:val="24"/>
          <w:szCs w:val="24"/>
        </w:rPr>
        <w:t>.02</w:t>
      </w:r>
      <w:r w:rsidR="005C5999">
        <w:rPr>
          <w:sz w:val="24"/>
          <w:szCs w:val="24"/>
        </w:rPr>
        <w:t xml:space="preserve">.2014. </w:t>
      </w:r>
    </w:p>
    <w:p w:rsidR="005C5999" w:rsidRDefault="00737770" w:rsidP="005C5999">
      <w:pPr>
        <w:pStyle w:val="Footer"/>
        <w:rPr>
          <w:sz w:val="24"/>
          <w:szCs w:val="24"/>
        </w:rPr>
      </w:pPr>
      <w:r>
        <w:rPr>
          <w:sz w:val="24"/>
          <w:szCs w:val="24"/>
        </w:rPr>
        <w:t>2</w:t>
      </w:r>
      <w:r w:rsidR="00F15AD2">
        <w:rPr>
          <w:sz w:val="24"/>
          <w:szCs w:val="24"/>
        </w:rPr>
        <w:t>22</w:t>
      </w:r>
      <w:bookmarkStart w:id="0" w:name="_GoBack"/>
      <w:bookmarkEnd w:id="0"/>
    </w:p>
    <w:p w:rsidR="005C5999" w:rsidRDefault="004A5D95" w:rsidP="005C5999">
      <w:pPr>
        <w:pStyle w:val="Footer"/>
        <w:rPr>
          <w:sz w:val="24"/>
          <w:szCs w:val="24"/>
        </w:rPr>
      </w:pPr>
      <w:r>
        <w:rPr>
          <w:sz w:val="24"/>
          <w:szCs w:val="24"/>
        </w:rPr>
        <w:t>A.Bērziņa</w:t>
      </w:r>
    </w:p>
    <w:p w:rsidR="005C5999" w:rsidRDefault="004A5D95" w:rsidP="005C5999">
      <w:pPr>
        <w:pStyle w:val="Footer"/>
        <w:rPr>
          <w:sz w:val="24"/>
          <w:szCs w:val="24"/>
        </w:rPr>
      </w:pPr>
      <w:r>
        <w:rPr>
          <w:sz w:val="24"/>
          <w:szCs w:val="24"/>
        </w:rPr>
        <w:t>67228987</w:t>
      </w:r>
    </w:p>
    <w:p w:rsidR="005C5999" w:rsidRDefault="004A5D95" w:rsidP="005C5999">
      <w:pPr>
        <w:pStyle w:val="Footer"/>
        <w:rPr>
          <w:rFonts w:ascii="Verdana" w:hAnsi="Verdana"/>
          <w:b/>
          <w:bCs/>
          <w:sz w:val="24"/>
          <w:szCs w:val="24"/>
          <w:lang w:eastAsia="lv-LV"/>
        </w:rPr>
      </w:pPr>
      <w:hyperlink r:id="rId7" w:history="1">
        <w:r w:rsidRPr="00D2220D">
          <w:rPr>
            <w:rStyle w:val="Hyperlink"/>
            <w:sz w:val="24"/>
            <w:szCs w:val="24"/>
          </w:rPr>
          <w:t>agra.berzina@visc.gov.lv</w:t>
        </w:r>
      </w:hyperlink>
    </w:p>
    <w:p w:rsidR="005C5999" w:rsidRDefault="005C5999" w:rsidP="005C5999">
      <w:pPr>
        <w:rPr>
          <w:sz w:val="24"/>
          <w:szCs w:val="24"/>
        </w:rPr>
      </w:pPr>
    </w:p>
    <w:p w:rsidR="005C5999" w:rsidRDefault="005C5999" w:rsidP="005C5999">
      <w:pPr>
        <w:jc w:val="center"/>
      </w:pPr>
    </w:p>
    <w:sectPr w:rsidR="005C5999" w:rsidSect="00F15AD2">
      <w:footerReference w:type="default" r:id="rId8"/>
      <w:pgSz w:w="11906" w:h="16838"/>
      <w:pgMar w:top="1440" w:right="1416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0D" w:rsidRDefault="009B3D0D" w:rsidP="004A5D95">
      <w:r>
        <w:separator/>
      </w:r>
    </w:p>
  </w:endnote>
  <w:endnote w:type="continuationSeparator" w:id="0">
    <w:p w:rsidR="009B3D0D" w:rsidRDefault="009B3D0D" w:rsidP="004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5" w:rsidRPr="00750426" w:rsidRDefault="004A5D95" w:rsidP="00750426">
    <w:pPr>
      <w:ind w:firstLine="0"/>
      <w:jc w:val="left"/>
      <w:rPr>
        <w:sz w:val="20"/>
        <w:szCs w:val="20"/>
      </w:rPr>
    </w:pPr>
    <w:r w:rsidRPr="004A5D95">
      <w:rPr>
        <w:sz w:val="20"/>
        <w:szCs w:val="20"/>
      </w:rPr>
      <w:t>I</w:t>
    </w:r>
    <w:r w:rsidR="003810DD">
      <w:rPr>
        <w:sz w:val="20"/>
        <w:szCs w:val="20"/>
      </w:rPr>
      <w:t>ZMRik_25</w:t>
    </w:r>
    <w:r>
      <w:rPr>
        <w:sz w:val="20"/>
        <w:szCs w:val="20"/>
      </w:rPr>
      <w:t xml:space="preserve">0214_dzsv_ric_kom; Ministru kabineta </w:t>
    </w:r>
    <w:r w:rsidRPr="00750426">
      <w:rPr>
        <w:sz w:val="20"/>
        <w:szCs w:val="20"/>
      </w:rPr>
      <w:t xml:space="preserve">rīkojuma </w:t>
    </w:r>
    <w:r w:rsidR="00750426" w:rsidRPr="00750426">
      <w:rPr>
        <w:sz w:val="20"/>
        <w:szCs w:val="20"/>
      </w:rPr>
      <w:t>„</w:t>
    </w:r>
    <w:r w:rsidRPr="00750426">
      <w:rPr>
        <w:sz w:val="20"/>
        <w:szCs w:val="20"/>
      </w:rPr>
      <w:t xml:space="preserve">Par XI Latvijas </w:t>
    </w:r>
    <w:r w:rsidR="002F42B2">
      <w:rPr>
        <w:sz w:val="20"/>
        <w:szCs w:val="20"/>
      </w:rPr>
      <w:t>S</w:t>
    </w:r>
    <w:r w:rsidR="002F42B2" w:rsidRPr="00750426">
      <w:rPr>
        <w:sz w:val="20"/>
        <w:szCs w:val="20"/>
      </w:rPr>
      <w:t xml:space="preserve">kolu </w:t>
    </w:r>
    <w:r w:rsidRPr="00750426">
      <w:rPr>
        <w:sz w:val="20"/>
        <w:szCs w:val="20"/>
      </w:rPr>
      <w:t>jaunatnes dziesmu un deju svētku rīcības komiteju</w:t>
    </w:r>
    <w:r w:rsidR="00750426">
      <w:rPr>
        <w:sz w:val="20"/>
        <w:szCs w:val="20"/>
      </w:rPr>
      <w:t>” projekts</w:t>
    </w:r>
  </w:p>
  <w:p w:rsidR="004A5D95" w:rsidRPr="00750426" w:rsidRDefault="004A5D95" w:rsidP="00750426">
    <w:pPr>
      <w:pStyle w:val="Footer"/>
      <w:jc w:val="left"/>
      <w:rPr>
        <w:sz w:val="20"/>
        <w:szCs w:val="20"/>
      </w:rPr>
    </w:pPr>
  </w:p>
  <w:p w:rsidR="004A5D95" w:rsidRPr="004A5D95" w:rsidRDefault="004A5D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0D" w:rsidRDefault="009B3D0D" w:rsidP="004A5D95">
      <w:r>
        <w:separator/>
      </w:r>
    </w:p>
  </w:footnote>
  <w:footnote w:type="continuationSeparator" w:id="0">
    <w:p w:rsidR="009B3D0D" w:rsidRDefault="009B3D0D" w:rsidP="004A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9"/>
    <w:rsid w:val="000240EF"/>
    <w:rsid w:val="00103C8C"/>
    <w:rsid w:val="00130815"/>
    <w:rsid w:val="001D12DC"/>
    <w:rsid w:val="001D7C19"/>
    <w:rsid w:val="001F759A"/>
    <w:rsid w:val="002F42B2"/>
    <w:rsid w:val="002F7D8C"/>
    <w:rsid w:val="003602D6"/>
    <w:rsid w:val="003810DD"/>
    <w:rsid w:val="00413604"/>
    <w:rsid w:val="00482E9F"/>
    <w:rsid w:val="004A5D95"/>
    <w:rsid w:val="005406E5"/>
    <w:rsid w:val="005414CC"/>
    <w:rsid w:val="0057093A"/>
    <w:rsid w:val="005C5999"/>
    <w:rsid w:val="005E2959"/>
    <w:rsid w:val="00635F99"/>
    <w:rsid w:val="0064103C"/>
    <w:rsid w:val="00650440"/>
    <w:rsid w:val="006601F9"/>
    <w:rsid w:val="00691023"/>
    <w:rsid w:val="00737770"/>
    <w:rsid w:val="00750426"/>
    <w:rsid w:val="008469E8"/>
    <w:rsid w:val="009B3D0D"/>
    <w:rsid w:val="00A25D15"/>
    <w:rsid w:val="00A412B7"/>
    <w:rsid w:val="00A4517E"/>
    <w:rsid w:val="00A64F7B"/>
    <w:rsid w:val="00A9684C"/>
    <w:rsid w:val="00BC740E"/>
    <w:rsid w:val="00D447EC"/>
    <w:rsid w:val="00DD31B4"/>
    <w:rsid w:val="00DD32C3"/>
    <w:rsid w:val="00E50C1B"/>
    <w:rsid w:val="00F133F8"/>
    <w:rsid w:val="00F15AD2"/>
    <w:rsid w:val="00F82F1C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99"/>
    <w:pPr>
      <w:ind w:firstLine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9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9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5999"/>
    <w:rPr>
      <w:sz w:val="28"/>
      <w:szCs w:val="28"/>
      <w:lang w:eastAsia="en-US"/>
    </w:rPr>
  </w:style>
  <w:style w:type="character" w:styleId="Strong">
    <w:name w:val="Strong"/>
    <w:uiPriority w:val="22"/>
    <w:qFormat/>
    <w:rsid w:val="001D7C19"/>
    <w:rPr>
      <w:b/>
      <w:bCs/>
    </w:rPr>
  </w:style>
  <w:style w:type="paragraph" w:styleId="NormalWeb">
    <w:name w:val="Normal (Web)"/>
    <w:basedOn w:val="Normal"/>
    <w:uiPriority w:val="99"/>
    <w:unhideWhenUsed/>
    <w:rsid w:val="001D7C1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st">
    <w:name w:val="st"/>
    <w:rsid w:val="00F91D7F"/>
  </w:style>
  <w:style w:type="paragraph" w:styleId="Header">
    <w:name w:val="header"/>
    <w:basedOn w:val="Normal"/>
    <w:link w:val="HeaderChar"/>
    <w:uiPriority w:val="99"/>
    <w:rsid w:val="004A5D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A5D95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4A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D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99"/>
    <w:pPr>
      <w:ind w:firstLine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9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9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5999"/>
    <w:rPr>
      <w:sz w:val="28"/>
      <w:szCs w:val="28"/>
      <w:lang w:eastAsia="en-US"/>
    </w:rPr>
  </w:style>
  <w:style w:type="character" w:styleId="Strong">
    <w:name w:val="Strong"/>
    <w:uiPriority w:val="22"/>
    <w:qFormat/>
    <w:rsid w:val="001D7C19"/>
    <w:rPr>
      <w:b/>
      <w:bCs/>
    </w:rPr>
  </w:style>
  <w:style w:type="paragraph" w:styleId="NormalWeb">
    <w:name w:val="Normal (Web)"/>
    <w:basedOn w:val="Normal"/>
    <w:uiPriority w:val="99"/>
    <w:unhideWhenUsed/>
    <w:rsid w:val="001D7C1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st">
    <w:name w:val="st"/>
    <w:rsid w:val="00F91D7F"/>
  </w:style>
  <w:style w:type="paragraph" w:styleId="Header">
    <w:name w:val="header"/>
    <w:basedOn w:val="Normal"/>
    <w:link w:val="HeaderChar"/>
    <w:uiPriority w:val="99"/>
    <w:rsid w:val="004A5D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A5D95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4A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D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a.berzina@vis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1949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XI Latvijas Skolu jaunatnes dziesmu un deju svētku rīcības komiteju” projekts</vt:lpstr>
    </vt:vector>
  </TitlesOfParts>
  <Company>Izglītības un zinātnes ministrija</Company>
  <LinksUpToDate>false</LinksUpToDate>
  <CharactersWithSpaces>2129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mailto:agra.berzina@visc.gov.lv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XI Latvijas Skolu jaunatnes dziesmu un deju svētku rīcības komiteju” projekts</dc:title>
  <dc:creator>Agra Bērziņa;67228987;igors.bukis-fleitmanis@visc.gov.lv</dc:creator>
  <cp:lastModifiedBy>igorsbf</cp:lastModifiedBy>
  <cp:revision>2</cp:revision>
  <cp:lastPrinted>2014-02-21T15:49:00Z</cp:lastPrinted>
  <dcterms:created xsi:type="dcterms:W3CDTF">2014-02-28T12:09:00Z</dcterms:created>
  <dcterms:modified xsi:type="dcterms:W3CDTF">2014-02-28T12:09:00Z</dcterms:modified>
</cp:coreProperties>
</file>