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423" w:rsidRPr="006D3F5F" w:rsidRDefault="00211423" w:rsidP="00211423">
      <w:pPr>
        <w:spacing w:after="0" w:line="240" w:lineRule="auto"/>
        <w:jc w:val="center"/>
        <w:rPr>
          <w:rFonts w:ascii="Times New Roman" w:hAnsi="Times New Roman" w:cs="Times New Roman"/>
          <w:b/>
          <w:sz w:val="27"/>
          <w:szCs w:val="27"/>
        </w:rPr>
      </w:pPr>
      <w:r w:rsidRPr="006D3F5F">
        <w:rPr>
          <w:rFonts w:ascii="Times New Roman" w:hAnsi="Times New Roman" w:cs="Times New Roman"/>
          <w:b/>
          <w:sz w:val="27"/>
          <w:szCs w:val="27"/>
        </w:rPr>
        <w:t>Informatīvais ziņojums</w:t>
      </w:r>
    </w:p>
    <w:p w:rsidR="006D3F5F" w:rsidRPr="006D3F5F" w:rsidRDefault="00211423" w:rsidP="00F8611E">
      <w:pPr>
        <w:spacing w:after="0" w:line="240" w:lineRule="auto"/>
        <w:jc w:val="center"/>
        <w:rPr>
          <w:rFonts w:ascii="Times New Roman" w:hAnsi="Times New Roman" w:cs="Times New Roman"/>
          <w:b/>
          <w:sz w:val="27"/>
          <w:szCs w:val="27"/>
        </w:rPr>
      </w:pPr>
      <w:r w:rsidRPr="006D3F5F">
        <w:rPr>
          <w:rFonts w:ascii="Times New Roman" w:hAnsi="Times New Roman" w:cs="Times New Roman"/>
          <w:b/>
          <w:sz w:val="27"/>
          <w:szCs w:val="27"/>
        </w:rPr>
        <w:t>“Par 2014.gada 20. un 21.oktobra Eiropas Savienības Sporta ministru neformālajā sanāksmē izskatāmajiem jautājumiem”</w:t>
      </w:r>
    </w:p>
    <w:p w:rsidR="00211423" w:rsidRPr="006D3F5F" w:rsidRDefault="00211423" w:rsidP="00211423">
      <w:pPr>
        <w:spacing w:after="0" w:line="240" w:lineRule="auto"/>
        <w:jc w:val="center"/>
        <w:rPr>
          <w:rFonts w:ascii="Times New Roman" w:hAnsi="Times New Roman" w:cs="Times New Roman"/>
          <w:sz w:val="27"/>
          <w:szCs w:val="27"/>
        </w:rPr>
      </w:pPr>
    </w:p>
    <w:p w:rsidR="00794EBB" w:rsidRPr="006D3F5F" w:rsidRDefault="00E70336" w:rsidP="00F80B40">
      <w:pPr>
        <w:spacing w:after="0" w:line="276" w:lineRule="auto"/>
        <w:ind w:firstLine="720"/>
        <w:jc w:val="both"/>
        <w:rPr>
          <w:rFonts w:ascii="Times New Roman" w:hAnsi="Times New Roman" w:cs="Times New Roman"/>
          <w:sz w:val="27"/>
          <w:szCs w:val="27"/>
        </w:rPr>
      </w:pPr>
      <w:r w:rsidRPr="006D3F5F">
        <w:rPr>
          <w:rFonts w:ascii="Times New Roman" w:hAnsi="Times New Roman" w:cs="Times New Roman"/>
          <w:sz w:val="27"/>
          <w:szCs w:val="27"/>
        </w:rPr>
        <w:t xml:space="preserve">2014.gada 20. un 21.oktobrī Romā (Itālija) notiks Itālijas prezidentūras (turpmāk – </w:t>
      </w:r>
      <w:r w:rsidR="00F575D0">
        <w:rPr>
          <w:rFonts w:ascii="Times New Roman" w:hAnsi="Times New Roman" w:cs="Times New Roman"/>
          <w:sz w:val="27"/>
          <w:szCs w:val="27"/>
        </w:rPr>
        <w:t>Prezidentūra</w:t>
      </w:r>
      <w:r w:rsidRPr="006D3F5F">
        <w:rPr>
          <w:rFonts w:ascii="Times New Roman" w:hAnsi="Times New Roman" w:cs="Times New Roman"/>
          <w:sz w:val="27"/>
          <w:szCs w:val="27"/>
        </w:rPr>
        <w:t>) organizēta Eiropas Savienības Sporta ministru neformālā sanāksmē (turpmāk –</w:t>
      </w:r>
      <w:r w:rsidR="00F575D0">
        <w:rPr>
          <w:rFonts w:ascii="Times New Roman" w:hAnsi="Times New Roman" w:cs="Times New Roman"/>
          <w:sz w:val="27"/>
          <w:szCs w:val="27"/>
        </w:rPr>
        <w:t xml:space="preserve"> s</w:t>
      </w:r>
      <w:r w:rsidRPr="006D3F5F">
        <w:rPr>
          <w:rFonts w:ascii="Times New Roman" w:hAnsi="Times New Roman" w:cs="Times New Roman"/>
          <w:sz w:val="27"/>
          <w:szCs w:val="27"/>
        </w:rPr>
        <w:t>anāksme).</w:t>
      </w:r>
    </w:p>
    <w:p w:rsidR="00E53C92" w:rsidRPr="006D3F5F" w:rsidRDefault="00E70336" w:rsidP="00F80B40">
      <w:pPr>
        <w:spacing w:after="0" w:line="276" w:lineRule="auto"/>
        <w:ind w:firstLine="720"/>
        <w:jc w:val="both"/>
        <w:rPr>
          <w:rFonts w:ascii="Times New Roman" w:hAnsi="Times New Roman" w:cs="Times New Roman"/>
          <w:sz w:val="27"/>
          <w:szCs w:val="27"/>
        </w:rPr>
      </w:pPr>
      <w:r w:rsidRPr="006D3F5F">
        <w:rPr>
          <w:rFonts w:ascii="Times New Roman" w:hAnsi="Times New Roman" w:cs="Times New Roman"/>
          <w:sz w:val="27"/>
          <w:szCs w:val="27"/>
        </w:rPr>
        <w:t xml:space="preserve">Sanāksmes pirmajā dienā </w:t>
      </w:r>
      <w:r w:rsidR="00F575D0">
        <w:rPr>
          <w:rFonts w:ascii="Times New Roman" w:hAnsi="Times New Roman" w:cs="Times New Roman"/>
          <w:sz w:val="27"/>
          <w:szCs w:val="27"/>
        </w:rPr>
        <w:t>Prezidentūra</w:t>
      </w:r>
      <w:r w:rsidRPr="006D3F5F">
        <w:rPr>
          <w:rFonts w:ascii="Times New Roman" w:hAnsi="Times New Roman" w:cs="Times New Roman"/>
          <w:sz w:val="27"/>
          <w:szCs w:val="27"/>
        </w:rPr>
        <w:t xml:space="preserve"> sporta ministru debatei ir izvirzījusi jautājumu par sportu</w:t>
      </w:r>
      <w:r w:rsidR="00F575D0">
        <w:rPr>
          <w:rFonts w:ascii="Times New Roman" w:hAnsi="Times New Roman" w:cs="Times New Roman"/>
          <w:sz w:val="27"/>
          <w:szCs w:val="27"/>
        </w:rPr>
        <w:t xml:space="preserve"> nozīmi iekļaujošas sabiedrības veidošanā</w:t>
      </w:r>
      <w:r w:rsidRPr="006D3F5F">
        <w:rPr>
          <w:rFonts w:ascii="Times New Roman" w:hAnsi="Times New Roman" w:cs="Times New Roman"/>
          <w:sz w:val="27"/>
          <w:szCs w:val="27"/>
        </w:rPr>
        <w:t xml:space="preserve">, </w:t>
      </w:r>
      <w:r w:rsidR="00F575D0">
        <w:rPr>
          <w:rFonts w:ascii="Times New Roman" w:hAnsi="Times New Roman" w:cs="Times New Roman"/>
          <w:sz w:val="27"/>
          <w:szCs w:val="27"/>
        </w:rPr>
        <w:t>liekot</w:t>
      </w:r>
      <w:r w:rsidRPr="006D3F5F">
        <w:rPr>
          <w:rFonts w:ascii="Times New Roman" w:hAnsi="Times New Roman" w:cs="Times New Roman"/>
          <w:sz w:val="27"/>
          <w:szCs w:val="27"/>
        </w:rPr>
        <w:t xml:space="preserve"> akcentu uz imigrantiem, </w:t>
      </w:r>
      <w:r w:rsidR="00F575D0">
        <w:rPr>
          <w:rFonts w:ascii="Times New Roman" w:hAnsi="Times New Roman" w:cs="Times New Roman"/>
          <w:sz w:val="27"/>
          <w:szCs w:val="27"/>
        </w:rPr>
        <w:t>nelabvēlīgām</w:t>
      </w:r>
      <w:r w:rsidR="00E53C92" w:rsidRPr="006D3F5F">
        <w:rPr>
          <w:rFonts w:ascii="Times New Roman" w:hAnsi="Times New Roman" w:cs="Times New Roman"/>
          <w:sz w:val="27"/>
          <w:szCs w:val="27"/>
        </w:rPr>
        <w:t xml:space="preserve"> sabiedrības grupām un pilsētu attāliem rajoniem. Sanāksmes otrā dienā </w:t>
      </w:r>
      <w:r w:rsidR="00F575D0">
        <w:rPr>
          <w:rFonts w:ascii="Times New Roman" w:hAnsi="Times New Roman" w:cs="Times New Roman"/>
          <w:sz w:val="27"/>
          <w:szCs w:val="27"/>
        </w:rPr>
        <w:t>Prezidentūra</w:t>
      </w:r>
      <w:r w:rsidR="00E53C92" w:rsidRPr="006D3F5F">
        <w:rPr>
          <w:rFonts w:ascii="Times New Roman" w:hAnsi="Times New Roman" w:cs="Times New Roman"/>
          <w:sz w:val="27"/>
          <w:szCs w:val="27"/>
        </w:rPr>
        <w:t xml:space="preserve"> sporta ministru debatei ir izvirzījusi jautājumu par godīgu spēli attiecībā uz finanšu līdzekļu plūsmu un regulējumu profesionālajos sporta klubos.</w:t>
      </w:r>
    </w:p>
    <w:p w:rsidR="00F50AB4" w:rsidRPr="006D3F5F" w:rsidRDefault="00F50AB4" w:rsidP="00F80B40">
      <w:pPr>
        <w:spacing w:after="0" w:line="276" w:lineRule="auto"/>
        <w:ind w:firstLine="720"/>
        <w:jc w:val="both"/>
        <w:rPr>
          <w:rFonts w:ascii="Times New Roman" w:hAnsi="Times New Roman" w:cs="Times New Roman"/>
          <w:sz w:val="27"/>
          <w:szCs w:val="27"/>
        </w:rPr>
      </w:pPr>
    </w:p>
    <w:p w:rsidR="00F50AB4" w:rsidRPr="006D3F5F" w:rsidRDefault="00F575D0" w:rsidP="00F575D0">
      <w:pPr>
        <w:spacing w:after="0" w:line="240" w:lineRule="auto"/>
        <w:ind w:firstLine="720"/>
        <w:jc w:val="both"/>
        <w:rPr>
          <w:rFonts w:ascii="Times New Roman" w:hAnsi="Times New Roman" w:cs="Times New Roman"/>
          <w:b/>
          <w:sz w:val="27"/>
          <w:szCs w:val="27"/>
        </w:rPr>
      </w:pPr>
      <w:r>
        <w:rPr>
          <w:rFonts w:ascii="Times New Roman" w:hAnsi="Times New Roman" w:cs="Times New Roman"/>
          <w:b/>
          <w:sz w:val="27"/>
          <w:szCs w:val="27"/>
        </w:rPr>
        <w:t>I.</w:t>
      </w:r>
      <w:r w:rsidRPr="00F575D0">
        <w:t xml:space="preserve"> </w:t>
      </w:r>
      <w:r w:rsidRPr="00F575D0">
        <w:rPr>
          <w:rFonts w:ascii="Times New Roman" w:hAnsi="Times New Roman" w:cs="Times New Roman"/>
          <w:b/>
          <w:sz w:val="27"/>
          <w:szCs w:val="27"/>
        </w:rPr>
        <w:t>Sporta nozīme iekļaujošas sabiedrības veidošanā</w:t>
      </w:r>
    </w:p>
    <w:p w:rsidR="00F50AB4" w:rsidRPr="006D3F5F" w:rsidRDefault="00F50AB4" w:rsidP="00871F7F">
      <w:pPr>
        <w:spacing w:after="0" w:line="240" w:lineRule="auto"/>
        <w:ind w:firstLine="720"/>
        <w:jc w:val="both"/>
        <w:rPr>
          <w:rFonts w:ascii="Times New Roman" w:hAnsi="Times New Roman" w:cs="Times New Roman"/>
          <w:sz w:val="27"/>
          <w:szCs w:val="27"/>
        </w:rPr>
      </w:pPr>
    </w:p>
    <w:p w:rsidR="00F50AB4" w:rsidRDefault="00CE508F" w:rsidP="003F28AA">
      <w:pPr>
        <w:spacing w:after="0" w:line="276" w:lineRule="auto"/>
        <w:ind w:firstLine="720"/>
        <w:jc w:val="both"/>
        <w:rPr>
          <w:rFonts w:ascii="Times New Roman" w:hAnsi="Times New Roman" w:cs="Times New Roman"/>
          <w:sz w:val="27"/>
          <w:szCs w:val="27"/>
        </w:rPr>
      </w:pPr>
      <w:r w:rsidRPr="006D3F5F">
        <w:rPr>
          <w:rFonts w:ascii="Times New Roman" w:hAnsi="Times New Roman" w:cs="Times New Roman"/>
          <w:sz w:val="27"/>
          <w:szCs w:val="27"/>
        </w:rPr>
        <w:t>Sociālās atstumtība un ar to saistītie jautājumi ir nozīmīga problēma un izaicinājums lielā daļā Eiropas Savienības</w:t>
      </w:r>
      <w:r w:rsidR="00FD2385" w:rsidRPr="006D3F5F">
        <w:rPr>
          <w:rFonts w:ascii="Times New Roman" w:hAnsi="Times New Roman" w:cs="Times New Roman"/>
          <w:sz w:val="27"/>
          <w:szCs w:val="27"/>
        </w:rPr>
        <w:t xml:space="preserve"> (turpmāk – ES)</w:t>
      </w:r>
      <w:r w:rsidRPr="006D3F5F">
        <w:rPr>
          <w:rFonts w:ascii="Times New Roman" w:hAnsi="Times New Roman" w:cs="Times New Roman"/>
          <w:sz w:val="27"/>
          <w:szCs w:val="27"/>
        </w:rPr>
        <w:t xml:space="preserve"> dalībvalstu. Saskaņā ar </w:t>
      </w:r>
      <w:r w:rsidR="00FD2385" w:rsidRPr="006D3F5F">
        <w:rPr>
          <w:rFonts w:ascii="Times New Roman" w:hAnsi="Times New Roman" w:cs="Times New Roman"/>
          <w:sz w:val="27"/>
          <w:szCs w:val="27"/>
        </w:rPr>
        <w:t>statistiku</w:t>
      </w:r>
      <w:r w:rsidR="00FD2385" w:rsidRPr="006D3F5F">
        <w:rPr>
          <w:rStyle w:val="FootnoteReference"/>
          <w:rFonts w:ascii="Times New Roman" w:hAnsi="Times New Roman" w:cs="Times New Roman"/>
          <w:sz w:val="27"/>
          <w:szCs w:val="27"/>
        </w:rPr>
        <w:footnoteReference w:id="1"/>
      </w:r>
      <w:r w:rsidRPr="006D3F5F">
        <w:rPr>
          <w:rFonts w:ascii="Times New Roman" w:hAnsi="Times New Roman" w:cs="Times New Roman"/>
          <w:sz w:val="27"/>
          <w:szCs w:val="27"/>
        </w:rPr>
        <w:t>, 2012.gadā 123 milj. Eiropas iedzīvotāju bija</w:t>
      </w:r>
      <w:r w:rsidR="00FD2385" w:rsidRPr="006D3F5F">
        <w:rPr>
          <w:rFonts w:ascii="Times New Roman" w:hAnsi="Times New Roman" w:cs="Times New Roman"/>
          <w:sz w:val="27"/>
          <w:szCs w:val="27"/>
        </w:rPr>
        <w:t xml:space="preserve"> pakļauti sociālās atstumtības riskam. Kā galvenie cēloņi tiek minēti nabadzība, piederība etniskai minoritātei, dzīves apstākļi pamestās apkaimēs, veselības problēmas un piederība cilvēku grupai ar invaliditāti. Ņemot vērā sporta sociālo dimensiju, ir atzīts, ka sports un ar tām saistītas aktivitātes var būt nozīmīgs instruments sociālās atstumtības mazināšanai. Kā vienu no </w:t>
      </w:r>
      <w:r w:rsidR="00F575D0">
        <w:rPr>
          <w:rFonts w:ascii="Times New Roman" w:hAnsi="Times New Roman" w:cs="Times New Roman"/>
          <w:sz w:val="27"/>
          <w:szCs w:val="27"/>
        </w:rPr>
        <w:t xml:space="preserve">piedāvātajiem </w:t>
      </w:r>
      <w:r w:rsidR="00FD2385" w:rsidRPr="006D3F5F">
        <w:rPr>
          <w:rFonts w:ascii="Times New Roman" w:hAnsi="Times New Roman" w:cs="Times New Roman"/>
          <w:sz w:val="27"/>
          <w:szCs w:val="27"/>
        </w:rPr>
        <w:t>risinājuma variantiem ES dalībvalstu līmenī, kurā tiek izcelta sporta nozīme, var minēt ES Padomes 2010.gadā pieņemtos ES Padomes secinājumus par sporta lomu kā avotu un dzinuli sociālajai iekļaušanai</w:t>
      </w:r>
      <w:r w:rsidR="00FD2385" w:rsidRPr="006D3F5F">
        <w:rPr>
          <w:rStyle w:val="FootnoteReference"/>
          <w:rFonts w:ascii="Times New Roman" w:hAnsi="Times New Roman" w:cs="Times New Roman"/>
          <w:sz w:val="27"/>
          <w:szCs w:val="27"/>
        </w:rPr>
        <w:footnoteReference w:id="2"/>
      </w:r>
      <w:r w:rsidR="00FD2385" w:rsidRPr="006D3F5F">
        <w:rPr>
          <w:rFonts w:ascii="Times New Roman" w:hAnsi="Times New Roman" w:cs="Times New Roman"/>
          <w:sz w:val="27"/>
          <w:szCs w:val="27"/>
        </w:rPr>
        <w:t xml:space="preserve">. </w:t>
      </w:r>
      <w:r w:rsidR="00F575D0">
        <w:rPr>
          <w:rFonts w:ascii="Times New Roman" w:hAnsi="Times New Roman" w:cs="Times New Roman"/>
          <w:sz w:val="27"/>
          <w:szCs w:val="27"/>
        </w:rPr>
        <w:t>Prezidentūra kā galvenās grupas</w:t>
      </w:r>
      <w:r w:rsidR="00A22E11" w:rsidRPr="006D3F5F">
        <w:rPr>
          <w:rFonts w:ascii="Times New Roman" w:hAnsi="Times New Roman" w:cs="Times New Roman"/>
          <w:sz w:val="27"/>
          <w:szCs w:val="27"/>
        </w:rPr>
        <w:t xml:space="preserve"> sociālai atstumtībai tomēr izceļ imigrantus (migrantus), cilvēkus ar invaliditāti un pamestas teritorijas kā dzīvesvietu. Papildus tiek uzsvērts, ka visjūtīgākā grupa, kas pakļauta sociālās atstumtības riskam, ir jaunieši.</w:t>
      </w:r>
      <w:r w:rsidR="004C3EE0" w:rsidRPr="006D3F5F">
        <w:rPr>
          <w:rFonts w:ascii="Times New Roman" w:hAnsi="Times New Roman" w:cs="Times New Roman"/>
          <w:sz w:val="27"/>
          <w:szCs w:val="27"/>
        </w:rPr>
        <w:t xml:space="preserve"> IT PRES uzsver sporta daudzpusīgo raksturu (</w:t>
      </w:r>
      <w:r w:rsidR="00F50AB4" w:rsidRPr="006D3F5F">
        <w:rPr>
          <w:rFonts w:ascii="Times New Roman" w:hAnsi="Times New Roman" w:cs="Times New Roman"/>
          <w:sz w:val="27"/>
          <w:szCs w:val="27"/>
        </w:rPr>
        <w:t>kustības prieks</w:t>
      </w:r>
      <w:r w:rsidR="004C3EE0" w:rsidRPr="006D3F5F">
        <w:rPr>
          <w:rFonts w:ascii="Times New Roman" w:hAnsi="Times New Roman" w:cs="Times New Roman"/>
          <w:sz w:val="27"/>
          <w:szCs w:val="27"/>
        </w:rPr>
        <w:t>, stiprina veselību, prieks par sasniegumiem, vieno dažādas sabiedrības grupas), kas var risināt daudzas sociālas problēmas. Tāpat sports rada vērtības un iemāca cienīt citus (pretinieku)</w:t>
      </w:r>
      <w:r w:rsidR="00F50AB4" w:rsidRPr="006D3F5F">
        <w:rPr>
          <w:rFonts w:ascii="Times New Roman" w:hAnsi="Times New Roman" w:cs="Times New Roman"/>
          <w:sz w:val="27"/>
          <w:szCs w:val="27"/>
        </w:rPr>
        <w:t>.</w:t>
      </w:r>
    </w:p>
    <w:p w:rsidR="005D7077" w:rsidRDefault="005D7077" w:rsidP="005D7077">
      <w:pPr>
        <w:spacing w:after="0" w:line="276" w:lineRule="auto"/>
        <w:ind w:firstLine="720"/>
        <w:jc w:val="both"/>
        <w:rPr>
          <w:rFonts w:ascii="Times New Roman" w:hAnsi="Times New Roman" w:cs="Times New Roman"/>
          <w:sz w:val="27"/>
          <w:szCs w:val="27"/>
        </w:rPr>
      </w:pPr>
      <w:r>
        <w:rPr>
          <w:rFonts w:ascii="Times New Roman" w:hAnsi="Times New Roman" w:cs="Times New Roman"/>
          <w:sz w:val="27"/>
          <w:szCs w:val="27"/>
        </w:rPr>
        <w:t>Ministru debatēm Prezidentūra ir sagatavojusi šādus jautājumus:</w:t>
      </w:r>
    </w:p>
    <w:p w:rsidR="005D7077" w:rsidRDefault="005D7077" w:rsidP="005D7077">
      <w:pPr>
        <w:pStyle w:val="ListParagraph"/>
        <w:numPr>
          <w:ilvl w:val="0"/>
          <w:numId w:val="1"/>
        </w:numPr>
        <w:spacing w:after="0" w:line="276" w:lineRule="auto"/>
        <w:jc w:val="both"/>
        <w:rPr>
          <w:rFonts w:ascii="Times New Roman" w:hAnsi="Times New Roman" w:cs="Times New Roman"/>
          <w:sz w:val="27"/>
          <w:szCs w:val="27"/>
        </w:rPr>
      </w:pPr>
      <w:r>
        <w:rPr>
          <w:rFonts w:ascii="Times New Roman" w:hAnsi="Times New Roman" w:cs="Times New Roman"/>
          <w:sz w:val="27"/>
          <w:szCs w:val="27"/>
        </w:rPr>
        <w:t>Ar ko sports ir tāds, kas to padara par spēcīgu līdzek</w:t>
      </w:r>
      <w:r w:rsidR="00664DC3">
        <w:rPr>
          <w:rFonts w:ascii="Times New Roman" w:hAnsi="Times New Roman" w:cs="Times New Roman"/>
          <w:sz w:val="27"/>
          <w:szCs w:val="27"/>
        </w:rPr>
        <w:t>l</w:t>
      </w:r>
      <w:r>
        <w:rPr>
          <w:rFonts w:ascii="Times New Roman" w:hAnsi="Times New Roman" w:cs="Times New Roman"/>
          <w:sz w:val="27"/>
          <w:szCs w:val="27"/>
        </w:rPr>
        <w:t>i cilvēku saliedēšan</w:t>
      </w:r>
      <w:r w:rsidR="00664DC3">
        <w:rPr>
          <w:rFonts w:ascii="Times New Roman" w:hAnsi="Times New Roman" w:cs="Times New Roman"/>
          <w:sz w:val="27"/>
          <w:szCs w:val="27"/>
        </w:rPr>
        <w:t>ā</w:t>
      </w:r>
      <w:r>
        <w:rPr>
          <w:rFonts w:ascii="Times New Roman" w:hAnsi="Times New Roman" w:cs="Times New Roman"/>
          <w:sz w:val="27"/>
          <w:szCs w:val="27"/>
        </w:rPr>
        <w:t>?</w:t>
      </w:r>
    </w:p>
    <w:p w:rsidR="005D7077" w:rsidRDefault="005D7077" w:rsidP="005D7077">
      <w:pPr>
        <w:pStyle w:val="ListParagraph"/>
        <w:numPr>
          <w:ilvl w:val="0"/>
          <w:numId w:val="1"/>
        </w:numPr>
        <w:spacing w:after="0" w:line="276" w:lineRule="auto"/>
        <w:jc w:val="both"/>
        <w:rPr>
          <w:rFonts w:ascii="Times New Roman" w:hAnsi="Times New Roman" w:cs="Times New Roman"/>
          <w:sz w:val="27"/>
          <w:szCs w:val="27"/>
        </w:rPr>
      </w:pPr>
      <w:r>
        <w:rPr>
          <w:rFonts w:ascii="Times New Roman" w:hAnsi="Times New Roman" w:cs="Times New Roman"/>
          <w:sz w:val="27"/>
          <w:szCs w:val="27"/>
        </w:rPr>
        <w:t xml:space="preserve">Vai jūs varat izcelt kādu </w:t>
      </w:r>
      <w:r w:rsidR="00563D79">
        <w:rPr>
          <w:rFonts w:ascii="Times New Roman" w:hAnsi="Times New Roman" w:cs="Times New Roman"/>
          <w:sz w:val="27"/>
          <w:szCs w:val="27"/>
        </w:rPr>
        <w:t xml:space="preserve">konkrētu </w:t>
      </w:r>
      <w:r>
        <w:rPr>
          <w:rFonts w:ascii="Times New Roman" w:hAnsi="Times New Roman" w:cs="Times New Roman"/>
          <w:sz w:val="27"/>
          <w:szCs w:val="27"/>
        </w:rPr>
        <w:t>projektu, kas ir īstenots jūsu valstī, kas uzskatāmi parāda atšķirību, ka sports</w:t>
      </w:r>
      <w:r w:rsidR="00F8611E">
        <w:rPr>
          <w:rFonts w:ascii="Times New Roman" w:hAnsi="Times New Roman" w:cs="Times New Roman"/>
          <w:sz w:val="27"/>
          <w:szCs w:val="27"/>
        </w:rPr>
        <w:t xml:space="preserve"> var dot</w:t>
      </w:r>
      <w:r w:rsidR="00563D79">
        <w:rPr>
          <w:rFonts w:ascii="Times New Roman" w:hAnsi="Times New Roman" w:cs="Times New Roman"/>
          <w:sz w:val="27"/>
          <w:szCs w:val="27"/>
        </w:rPr>
        <w:t xml:space="preserve"> (ieguldījumu) sociāli atstumtām grupām? Ko var mācīties no šiem veiksmes stāstiem?</w:t>
      </w:r>
      <w:r>
        <w:rPr>
          <w:rFonts w:ascii="Times New Roman" w:hAnsi="Times New Roman" w:cs="Times New Roman"/>
          <w:sz w:val="27"/>
          <w:szCs w:val="27"/>
        </w:rPr>
        <w:t xml:space="preserve">   </w:t>
      </w:r>
    </w:p>
    <w:p w:rsidR="006D3F5F" w:rsidRPr="005D7077" w:rsidRDefault="00563D79" w:rsidP="003F28AA">
      <w:pPr>
        <w:pStyle w:val="ListParagraph"/>
        <w:numPr>
          <w:ilvl w:val="0"/>
          <w:numId w:val="1"/>
        </w:numPr>
        <w:spacing w:after="0" w:line="276" w:lineRule="auto"/>
        <w:jc w:val="both"/>
        <w:rPr>
          <w:rFonts w:ascii="Times New Roman" w:hAnsi="Times New Roman" w:cs="Times New Roman"/>
          <w:sz w:val="27"/>
          <w:szCs w:val="27"/>
        </w:rPr>
      </w:pPr>
      <w:r>
        <w:rPr>
          <w:rFonts w:ascii="Times New Roman" w:hAnsi="Times New Roman" w:cs="Times New Roman"/>
          <w:sz w:val="27"/>
          <w:szCs w:val="27"/>
        </w:rPr>
        <w:t>Kā mēs ES līmenī varam dalīties pieredzē, lai palielinātu sportu kā sociālās iekļaušanas instrumenta efektivitāti</w:t>
      </w:r>
      <w:r w:rsidR="005D7077">
        <w:rPr>
          <w:rFonts w:ascii="Times New Roman" w:hAnsi="Times New Roman" w:cs="Times New Roman"/>
          <w:sz w:val="27"/>
          <w:szCs w:val="27"/>
        </w:rPr>
        <w:t>?</w:t>
      </w:r>
    </w:p>
    <w:p w:rsidR="00794EBB" w:rsidRPr="006D3F5F" w:rsidRDefault="003F28AA" w:rsidP="008E16E2">
      <w:pPr>
        <w:spacing w:after="0" w:line="276" w:lineRule="auto"/>
        <w:ind w:firstLine="720"/>
        <w:jc w:val="both"/>
        <w:rPr>
          <w:rFonts w:ascii="Times New Roman" w:hAnsi="Times New Roman" w:cs="Times New Roman"/>
          <w:b/>
          <w:sz w:val="27"/>
          <w:szCs w:val="27"/>
        </w:rPr>
      </w:pPr>
      <w:r w:rsidRPr="006D3F5F">
        <w:rPr>
          <w:rFonts w:ascii="Times New Roman" w:hAnsi="Times New Roman" w:cs="Times New Roman"/>
          <w:b/>
          <w:sz w:val="27"/>
          <w:szCs w:val="27"/>
        </w:rPr>
        <w:lastRenderedPageBreak/>
        <w:t>Latvijas Republikas pozīcija</w:t>
      </w:r>
    </w:p>
    <w:p w:rsidR="00F50AB4" w:rsidRPr="006D3F5F" w:rsidRDefault="00F50AB4" w:rsidP="003F28AA">
      <w:pPr>
        <w:spacing w:after="0" w:line="276" w:lineRule="auto"/>
        <w:jc w:val="both"/>
        <w:rPr>
          <w:rFonts w:ascii="Times New Roman" w:hAnsi="Times New Roman" w:cs="Times New Roman"/>
          <w:sz w:val="27"/>
          <w:szCs w:val="27"/>
        </w:rPr>
      </w:pPr>
    </w:p>
    <w:p w:rsidR="00F80B40" w:rsidRPr="006D3F5F" w:rsidRDefault="003F28AA" w:rsidP="007F12F5">
      <w:pPr>
        <w:spacing w:after="0" w:line="276" w:lineRule="auto"/>
        <w:ind w:firstLine="720"/>
        <w:jc w:val="both"/>
        <w:rPr>
          <w:rFonts w:ascii="Times New Roman" w:hAnsi="Times New Roman" w:cs="Times New Roman"/>
          <w:sz w:val="27"/>
          <w:szCs w:val="27"/>
        </w:rPr>
      </w:pPr>
      <w:r w:rsidRPr="006D3F5F">
        <w:rPr>
          <w:rFonts w:ascii="Times New Roman" w:hAnsi="Times New Roman" w:cs="Times New Roman"/>
          <w:sz w:val="27"/>
          <w:szCs w:val="27"/>
        </w:rPr>
        <w:t xml:space="preserve">Latvija </w:t>
      </w:r>
      <w:r w:rsidR="00F575D0">
        <w:rPr>
          <w:rFonts w:ascii="Times New Roman" w:hAnsi="Times New Roman" w:cs="Times New Roman"/>
          <w:sz w:val="27"/>
          <w:szCs w:val="27"/>
        </w:rPr>
        <w:t>piekrīt</w:t>
      </w:r>
      <w:r w:rsidRPr="006D3F5F">
        <w:rPr>
          <w:rFonts w:ascii="Times New Roman" w:hAnsi="Times New Roman" w:cs="Times New Roman"/>
          <w:sz w:val="27"/>
          <w:szCs w:val="27"/>
        </w:rPr>
        <w:t>, ka sociālā atstumtība ir nozīm</w:t>
      </w:r>
      <w:r w:rsidR="00B513AF" w:rsidRPr="006D3F5F">
        <w:rPr>
          <w:rFonts w:ascii="Times New Roman" w:hAnsi="Times New Roman" w:cs="Times New Roman"/>
          <w:sz w:val="27"/>
          <w:szCs w:val="27"/>
        </w:rPr>
        <w:t>īga problēma ES kopumā un katrai dalībvalstij atsevišķi. Tāpat Latv</w:t>
      </w:r>
      <w:r w:rsidR="00F575D0">
        <w:rPr>
          <w:rFonts w:ascii="Times New Roman" w:hAnsi="Times New Roman" w:cs="Times New Roman"/>
          <w:sz w:val="27"/>
          <w:szCs w:val="27"/>
        </w:rPr>
        <w:t>ija atbalsta</w:t>
      </w:r>
      <w:r w:rsidR="00B513AF" w:rsidRPr="006D3F5F">
        <w:rPr>
          <w:rFonts w:ascii="Times New Roman" w:hAnsi="Times New Roman" w:cs="Times New Roman"/>
          <w:sz w:val="27"/>
          <w:szCs w:val="27"/>
        </w:rPr>
        <w:t xml:space="preserve"> viedokli, ka sports var būt efektīvs līdzeklis sociālās atstumtības mazināšanai vai izskaušanai. Attiecībā uz sportu kā instrumentu sociālās atstumtības mazināšanai ir norādāma </w:t>
      </w:r>
      <w:r w:rsidR="007F12F5">
        <w:rPr>
          <w:rFonts w:ascii="Times New Roman" w:hAnsi="Times New Roman" w:cs="Times New Roman"/>
          <w:sz w:val="27"/>
          <w:szCs w:val="27"/>
        </w:rPr>
        <w:t>Latvijas pieredze starpinstitūciju sadarbībā</w:t>
      </w:r>
      <w:r w:rsidR="00B513AF" w:rsidRPr="006D3F5F">
        <w:rPr>
          <w:rFonts w:ascii="Times New Roman" w:hAnsi="Times New Roman" w:cs="Times New Roman"/>
          <w:sz w:val="27"/>
          <w:szCs w:val="27"/>
        </w:rPr>
        <w:t xml:space="preserve"> sporta politikas īstenošanā – </w:t>
      </w:r>
      <w:r w:rsidR="00F80B40" w:rsidRPr="006D3F5F">
        <w:rPr>
          <w:rFonts w:ascii="Times New Roman" w:hAnsi="Times New Roman" w:cs="Times New Roman"/>
          <w:sz w:val="27"/>
          <w:szCs w:val="27"/>
        </w:rPr>
        <w:t xml:space="preserve">valsts </w:t>
      </w:r>
      <w:r w:rsidR="007F12F5">
        <w:rPr>
          <w:rFonts w:ascii="Times New Roman" w:hAnsi="Times New Roman" w:cs="Times New Roman"/>
          <w:sz w:val="27"/>
          <w:szCs w:val="27"/>
        </w:rPr>
        <w:t xml:space="preserve">budžeta </w:t>
      </w:r>
      <w:r w:rsidR="00F80B40" w:rsidRPr="006D3F5F">
        <w:rPr>
          <w:rFonts w:ascii="Times New Roman" w:hAnsi="Times New Roman" w:cs="Times New Roman"/>
          <w:sz w:val="27"/>
          <w:szCs w:val="27"/>
        </w:rPr>
        <w:t>atbalsts</w:t>
      </w:r>
      <w:r w:rsidR="007F12F5">
        <w:rPr>
          <w:rFonts w:ascii="Times New Roman" w:hAnsi="Times New Roman" w:cs="Times New Roman"/>
          <w:sz w:val="27"/>
          <w:szCs w:val="27"/>
        </w:rPr>
        <w:t xml:space="preserve"> Latvijas Paralimpiskajai komitejai un</w:t>
      </w:r>
      <w:r w:rsidR="00F80B40" w:rsidRPr="006D3F5F">
        <w:rPr>
          <w:rFonts w:ascii="Times New Roman" w:hAnsi="Times New Roman" w:cs="Times New Roman"/>
          <w:sz w:val="27"/>
          <w:szCs w:val="27"/>
        </w:rPr>
        <w:t xml:space="preserve"> </w:t>
      </w:r>
      <w:r w:rsidR="00B513AF" w:rsidRPr="006D3F5F">
        <w:rPr>
          <w:rFonts w:ascii="Times New Roman" w:hAnsi="Times New Roman" w:cs="Times New Roman"/>
          <w:sz w:val="27"/>
          <w:szCs w:val="27"/>
        </w:rPr>
        <w:t xml:space="preserve">paraolimpiskajā sportā atzīto sporta federāciju </w:t>
      </w:r>
      <w:r w:rsidR="00F80B40" w:rsidRPr="006D3F5F">
        <w:rPr>
          <w:rFonts w:ascii="Times New Roman" w:hAnsi="Times New Roman" w:cs="Times New Roman"/>
          <w:sz w:val="27"/>
          <w:szCs w:val="27"/>
        </w:rPr>
        <w:t>darbībai, Labklājības ministrijas īstenotās programmas sociālās atstumtības mazināšanai, kā arī sporta federāciju īstenotie pasākumi visām iedzīvotāju grupām.</w:t>
      </w:r>
      <w:r w:rsidR="00DD185B">
        <w:rPr>
          <w:rFonts w:ascii="Times New Roman" w:hAnsi="Times New Roman" w:cs="Times New Roman"/>
          <w:sz w:val="27"/>
          <w:szCs w:val="27"/>
        </w:rPr>
        <w:t xml:space="preserve"> Tāpat Latvija ir īstenojusi projektus, kas veicina sporta infrastruktūras pieejamību sociāla riska grupām.</w:t>
      </w:r>
      <w:r w:rsidR="007F12F5">
        <w:rPr>
          <w:rFonts w:ascii="Times New Roman" w:hAnsi="Times New Roman" w:cs="Times New Roman"/>
          <w:sz w:val="27"/>
          <w:szCs w:val="27"/>
        </w:rPr>
        <w:t xml:space="preserve"> </w:t>
      </w:r>
      <w:r w:rsidR="00F80B40" w:rsidRPr="006D3F5F">
        <w:rPr>
          <w:rFonts w:ascii="Times New Roman" w:hAnsi="Times New Roman" w:cs="Times New Roman"/>
          <w:sz w:val="27"/>
          <w:szCs w:val="27"/>
        </w:rPr>
        <w:t>Latvija uzskata, ka ES līmenī</w:t>
      </w:r>
      <w:r w:rsidR="00F575D0">
        <w:rPr>
          <w:rFonts w:ascii="Times New Roman" w:hAnsi="Times New Roman" w:cs="Times New Roman"/>
          <w:sz w:val="27"/>
          <w:szCs w:val="27"/>
        </w:rPr>
        <w:t xml:space="preserve">, </w:t>
      </w:r>
      <w:r w:rsidR="00F575D0" w:rsidRPr="00F575D0">
        <w:rPr>
          <w:rFonts w:ascii="Times New Roman" w:hAnsi="Times New Roman" w:cs="Times New Roman"/>
          <w:sz w:val="27"/>
          <w:szCs w:val="27"/>
        </w:rPr>
        <w:t>lai nodrošinātu dalībvalstu pieredzes apmaiņu</w:t>
      </w:r>
      <w:r w:rsidR="00F575D0">
        <w:rPr>
          <w:rFonts w:ascii="Times New Roman" w:hAnsi="Times New Roman" w:cs="Times New Roman"/>
          <w:sz w:val="27"/>
          <w:szCs w:val="27"/>
        </w:rPr>
        <w:t>,</w:t>
      </w:r>
      <w:r w:rsidR="00F80B40" w:rsidRPr="006D3F5F">
        <w:rPr>
          <w:rFonts w:ascii="Times New Roman" w:hAnsi="Times New Roman" w:cs="Times New Roman"/>
          <w:sz w:val="27"/>
          <w:szCs w:val="27"/>
        </w:rPr>
        <w:t xml:space="preserve"> būtiski ir turpināt īstenot ES Sporta darba plānu 2014 – 2017.gadam, kas uzsver sporta īpašo raksturu t.sk. veicinot sociālo </w:t>
      </w:r>
      <w:r w:rsidR="00F575D0">
        <w:rPr>
          <w:rFonts w:ascii="Times New Roman" w:hAnsi="Times New Roman" w:cs="Times New Roman"/>
          <w:sz w:val="27"/>
          <w:szCs w:val="27"/>
        </w:rPr>
        <w:t>iekļaušanu</w:t>
      </w:r>
      <w:r w:rsidR="00F80B40" w:rsidRPr="006D3F5F">
        <w:rPr>
          <w:rFonts w:ascii="Times New Roman" w:hAnsi="Times New Roman" w:cs="Times New Roman"/>
          <w:sz w:val="27"/>
          <w:szCs w:val="27"/>
        </w:rPr>
        <w:t xml:space="preserve">, kā arī ES finanšu instrumentu efektīva izmantošana </w:t>
      </w:r>
      <w:r w:rsidR="00DD185B">
        <w:rPr>
          <w:rFonts w:ascii="Times New Roman" w:hAnsi="Times New Roman" w:cs="Times New Roman"/>
          <w:sz w:val="27"/>
          <w:szCs w:val="27"/>
        </w:rPr>
        <w:t xml:space="preserve">pārrobežas </w:t>
      </w:r>
      <w:r w:rsidR="00F80B40" w:rsidRPr="006D3F5F">
        <w:rPr>
          <w:rFonts w:ascii="Times New Roman" w:hAnsi="Times New Roman" w:cs="Times New Roman"/>
          <w:sz w:val="27"/>
          <w:szCs w:val="27"/>
        </w:rPr>
        <w:t>projektos, kas ir vērsti uz sociālo iekļaušanu.</w:t>
      </w:r>
      <w:r w:rsidR="00B513AF" w:rsidRPr="006D3F5F">
        <w:rPr>
          <w:rFonts w:ascii="Times New Roman" w:hAnsi="Times New Roman" w:cs="Times New Roman"/>
          <w:sz w:val="27"/>
          <w:szCs w:val="27"/>
        </w:rPr>
        <w:t xml:space="preserve"> </w:t>
      </w:r>
    </w:p>
    <w:p w:rsidR="00F80B40" w:rsidRPr="006D3F5F" w:rsidRDefault="00F80B40" w:rsidP="003F28AA">
      <w:pPr>
        <w:spacing w:after="0" w:line="276" w:lineRule="auto"/>
        <w:jc w:val="both"/>
        <w:rPr>
          <w:rFonts w:ascii="Times New Roman" w:hAnsi="Times New Roman" w:cs="Times New Roman"/>
          <w:sz w:val="27"/>
          <w:szCs w:val="27"/>
        </w:rPr>
      </w:pPr>
    </w:p>
    <w:p w:rsidR="00F80B40" w:rsidRPr="006D3F5F" w:rsidRDefault="00F575D0" w:rsidP="00F575D0">
      <w:pPr>
        <w:spacing w:after="0" w:line="276" w:lineRule="auto"/>
        <w:ind w:firstLine="720"/>
        <w:jc w:val="both"/>
        <w:rPr>
          <w:rFonts w:ascii="Times New Roman" w:hAnsi="Times New Roman" w:cs="Times New Roman"/>
          <w:b/>
          <w:sz w:val="27"/>
          <w:szCs w:val="27"/>
        </w:rPr>
      </w:pPr>
      <w:r>
        <w:rPr>
          <w:rFonts w:ascii="Times New Roman" w:hAnsi="Times New Roman" w:cs="Times New Roman"/>
          <w:b/>
          <w:sz w:val="27"/>
          <w:szCs w:val="27"/>
        </w:rPr>
        <w:t xml:space="preserve">II. </w:t>
      </w:r>
      <w:r w:rsidR="00F80B40" w:rsidRPr="006D3F5F">
        <w:rPr>
          <w:rFonts w:ascii="Times New Roman" w:hAnsi="Times New Roman" w:cs="Times New Roman"/>
          <w:b/>
          <w:sz w:val="27"/>
          <w:szCs w:val="27"/>
        </w:rPr>
        <w:t>Godīga finanšu spēle</w:t>
      </w:r>
    </w:p>
    <w:p w:rsidR="00F80B40" w:rsidRPr="006D3F5F" w:rsidRDefault="00F80B40" w:rsidP="003F28AA">
      <w:pPr>
        <w:spacing w:after="0" w:line="276" w:lineRule="auto"/>
        <w:jc w:val="both"/>
        <w:rPr>
          <w:rFonts w:ascii="Times New Roman" w:hAnsi="Times New Roman" w:cs="Times New Roman"/>
          <w:sz w:val="27"/>
          <w:szCs w:val="27"/>
        </w:rPr>
      </w:pPr>
    </w:p>
    <w:p w:rsidR="005423F2" w:rsidRPr="006D3F5F" w:rsidRDefault="00F80B40" w:rsidP="00F80B40">
      <w:pPr>
        <w:spacing w:after="0" w:line="276" w:lineRule="auto"/>
        <w:ind w:firstLine="720"/>
        <w:jc w:val="both"/>
        <w:rPr>
          <w:rFonts w:ascii="Times New Roman" w:hAnsi="Times New Roman" w:cs="Times New Roman"/>
          <w:sz w:val="27"/>
          <w:szCs w:val="27"/>
        </w:rPr>
      </w:pPr>
      <w:r w:rsidRPr="006D3F5F">
        <w:rPr>
          <w:rFonts w:ascii="Times New Roman" w:hAnsi="Times New Roman" w:cs="Times New Roman"/>
          <w:sz w:val="27"/>
          <w:szCs w:val="27"/>
        </w:rPr>
        <w:t>Godīga spēle tiek uzskatīta par sporta ētikas pamatprincipu, neatkarīgi no tā, vai sports ir profesionālā vai amatieru līmenī. Tāpat godīgas spēles princips ir skatāms plašāk kā tikai konkrētas spēles noteikumu ievērošana – krāpšana, dopinga lietošana, vardarbība sportā, dzimumu līdztiesības neievērošana</w:t>
      </w:r>
      <w:r w:rsidR="00FD3E49" w:rsidRPr="006D3F5F">
        <w:rPr>
          <w:rFonts w:ascii="Times New Roman" w:hAnsi="Times New Roman" w:cs="Times New Roman"/>
          <w:sz w:val="27"/>
          <w:szCs w:val="27"/>
        </w:rPr>
        <w:t xml:space="preserve"> u.c. Godīgums un atklātība ir noteikts ES Darbības līgumā kā vadmotīvs, attīstot ES dimensiju sportā.</w:t>
      </w:r>
    </w:p>
    <w:p w:rsidR="001C6CB7" w:rsidRPr="006D3F5F" w:rsidRDefault="005423F2" w:rsidP="00F80B40">
      <w:pPr>
        <w:spacing w:after="0" w:line="276" w:lineRule="auto"/>
        <w:ind w:firstLine="720"/>
        <w:jc w:val="both"/>
        <w:rPr>
          <w:rFonts w:ascii="Times New Roman" w:hAnsi="Times New Roman" w:cs="Times New Roman"/>
          <w:sz w:val="27"/>
          <w:szCs w:val="27"/>
        </w:rPr>
      </w:pPr>
      <w:r w:rsidRPr="006D3F5F">
        <w:rPr>
          <w:rFonts w:ascii="Times New Roman" w:hAnsi="Times New Roman" w:cs="Times New Roman"/>
          <w:sz w:val="27"/>
          <w:szCs w:val="27"/>
        </w:rPr>
        <w:t>Profesionālie sporta klubi rada zināmu ekonomisko aktivitāti, tāpēc Eiropas Komisija aicina sporta klubus godīgas spēles principu šajā aspektā ievērot arī sacensību laikā, piemēram, licencēšanas sistēmā. Par godīgas spēles finanšu aspektu kopš 2009.gada iestājas arī UEFA – Eiropas Futbola federāciju savienība, tā stiprinot normas, kas ir noteiktas Eiropas Sporta ētikas kodeksā. Godīga finanšu spēle tika ieviesta, lai novērstu</w:t>
      </w:r>
      <w:r w:rsidR="001C6CB7" w:rsidRPr="006D3F5F">
        <w:rPr>
          <w:rFonts w:ascii="Times New Roman" w:hAnsi="Times New Roman" w:cs="Times New Roman"/>
          <w:sz w:val="27"/>
          <w:szCs w:val="27"/>
        </w:rPr>
        <w:t xml:space="preserve"> profesionālo futbola klubu </w:t>
      </w:r>
      <w:r w:rsidR="001C6CB7" w:rsidRPr="006D3F5F">
        <w:rPr>
          <w:rFonts w:ascii="Times New Roman" w:hAnsi="Times New Roman" w:cs="Times New Roman"/>
          <w:i/>
          <w:sz w:val="27"/>
          <w:szCs w:val="27"/>
        </w:rPr>
        <w:t>dzīvošanu pāri saviem līdzekļiem</w:t>
      </w:r>
      <w:r w:rsidR="001C6CB7" w:rsidRPr="006D3F5F">
        <w:rPr>
          <w:rFonts w:ascii="Times New Roman" w:hAnsi="Times New Roman" w:cs="Times New Roman"/>
          <w:sz w:val="27"/>
          <w:szCs w:val="27"/>
        </w:rPr>
        <w:t>, jeb tā saucamo “finanšu dopingu”. Tas grauj futbola spēli un nav ilgtspējīgi. Godīga finanšu spēle pamatā nozīmē, ka klubi tērē tik daudz, cik atļauj to ienākumi. Kopš 2011. gada šī principa ievērošanu monitorē UEFA.</w:t>
      </w:r>
    </w:p>
    <w:p w:rsidR="00FC26E7" w:rsidRDefault="00F575D0" w:rsidP="00F80B40">
      <w:pPr>
        <w:spacing w:after="0" w:line="276" w:lineRule="auto"/>
        <w:ind w:firstLine="720"/>
        <w:jc w:val="both"/>
        <w:rPr>
          <w:rFonts w:ascii="Times New Roman" w:hAnsi="Times New Roman" w:cs="Times New Roman"/>
          <w:sz w:val="27"/>
          <w:szCs w:val="27"/>
        </w:rPr>
      </w:pPr>
      <w:r>
        <w:rPr>
          <w:rFonts w:ascii="Times New Roman" w:hAnsi="Times New Roman" w:cs="Times New Roman"/>
          <w:sz w:val="27"/>
          <w:szCs w:val="27"/>
        </w:rPr>
        <w:t>Prezidentūra</w:t>
      </w:r>
      <w:r w:rsidR="001C6CB7" w:rsidRPr="006D3F5F">
        <w:rPr>
          <w:rFonts w:ascii="Times New Roman" w:hAnsi="Times New Roman" w:cs="Times New Roman"/>
          <w:sz w:val="27"/>
          <w:szCs w:val="27"/>
        </w:rPr>
        <w:t xml:space="preserve"> uzsver, ka tikai sistemātiska ES tiesību aktu analīze ļaus pilnībā saprast situācijas sarežģītību. Godīgas finanšu sp</w:t>
      </w:r>
      <w:r w:rsidR="00FC26E7" w:rsidRPr="006D3F5F">
        <w:rPr>
          <w:rFonts w:ascii="Times New Roman" w:hAnsi="Times New Roman" w:cs="Times New Roman"/>
          <w:sz w:val="27"/>
          <w:szCs w:val="27"/>
        </w:rPr>
        <w:t>ēles principam</w:t>
      </w:r>
      <w:r w:rsidR="001C6CB7" w:rsidRPr="006D3F5F">
        <w:rPr>
          <w:rFonts w:ascii="Times New Roman" w:hAnsi="Times New Roman" w:cs="Times New Roman"/>
          <w:sz w:val="27"/>
          <w:szCs w:val="27"/>
        </w:rPr>
        <w:t xml:space="preserve"> atbalstu ir </w:t>
      </w:r>
      <w:r w:rsidR="00FC26E7" w:rsidRPr="006D3F5F">
        <w:rPr>
          <w:rFonts w:ascii="Times New Roman" w:hAnsi="Times New Roman" w:cs="Times New Roman"/>
          <w:sz w:val="27"/>
          <w:szCs w:val="27"/>
        </w:rPr>
        <w:t>izteikusi Eiropas Komisija savā dokumentā “Eiropas dimensijas attīstība sportā”</w:t>
      </w:r>
      <w:r>
        <w:rPr>
          <w:rStyle w:val="FootnoteReference"/>
          <w:rFonts w:ascii="Times New Roman" w:hAnsi="Times New Roman" w:cs="Times New Roman"/>
          <w:sz w:val="27"/>
          <w:szCs w:val="27"/>
        </w:rPr>
        <w:footnoteReference w:id="3"/>
      </w:r>
      <w:r w:rsidR="00FC26E7" w:rsidRPr="006D3F5F">
        <w:rPr>
          <w:rFonts w:ascii="Times New Roman" w:hAnsi="Times New Roman" w:cs="Times New Roman"/>
          <w:sz w:val="27"/>
          <w:szCs w:val="27"/>
        </w:rPr>
        <w:t>, aicinot īstenot pasākumus labai pārvaldībai sportā, finanšu stabilitātei sportā, it sevišķi futbolā.</w:t>
      </w:r>
    </w:p>
    <w:p w:rsidR="00E10D56" w:rsidRDefault="00E10D56" w:rsidP="00F80B40">
      <w:pPr>
        <w:spacing w:after="0" w:line="276" w:lineRule="auto"/>
        <w:ind w:firstLine="720"/>
        <w:jc w:val="both"/>
        <w:rPr>
          <w:rFonts w:ascii="Times New Roman" w:hAnsi="Times New Roman" w:cs="Times New Roman"/>
          <w:sz w:val="27"/>
          <w:szCs w:val="27"/>
        </w:rPr>
      </w:pPr>
      <w:r>
        <w:rPr>
          <w:rFonts w:ascii="Times New Roman" w:hAnsi="Times New Roman" w:cs="Times New Roman"/>
          <w:sz w:val="27"/>
          <w:szCs w:val="27"/>
        </w:rPr>
        <w:lastRenderedPageBreak/>
        <w:t>Ministru debatēm Prezidentūra ir sagatavojusi šādus jautājumus:</w:t>
      </w:r>
    </w:p>
    <w:p w:rsidR="00E10D56" w:rsidRPr="00664DC3" w:rsidRDefault="00E10D56" w:rsidP="00664DC3">
      <w:pPr>
        <w:pStyle w:val="ListParagraph"/>
        <w:numPr>
          <w:ilvl w:val="0"/>
          <w:numId w:val="2"/>
        </w:numPr>
        <w:spacing w:after="0" w:line="276" w:lineRule="auto"/>
        <w:jc w:val="both"/>
        <w:rPr>
          <w:rFonts w:ascii="Times New Roman" w:hAnsi="Times New Roman" w:cs="Times New Roman"/>
          <w:sz w:val="27"/>
          <w:szCs w:val="27"/>
        </w:rPr>
      </w:pPr>
      <w:r w:rsidRPr="00664DC3">
        <w:rPr>
          <w:rFonts w:ascii="Times New Roman" w:hAnsi="Times New Roman" w:cs="Times New Roman"/>
          <w:sz w:val="27"/>
          <w:szCs w:val="27"/>
        </w:rPr>
        <w:t>Vai jūs piekrītat viedoklim, ka starp sporta klubu finanšu stabilitāte un vajadzība pēc godīgām sporta sacensībām ir profesionālā sporta būtiski ilgtermiņa elementi?</w:t>
      </w:r>
    </w:p>
    <w:p w:rsidR="00E10D56" w:rsidRDefault="005D7077" w:rsidP="00664DC3">
      <w:pPr>
        <w:pStyle w:val="ListParagraph"/>
        <w:numPr>
          <w:ilvl w:val="0"/>
          <w:numId w:val="2"/>
        </w:numPr>
        <w:spacing w:after="0" w:line="276" w:lineRule="auto"/>
        <w:jc w:val="both"/>
        <w:rPr>
          <w:rFonts w:ascii="Times New Roman" w:hAnsi="Times New Roman" w:cs="Times New Roman"/>
          <w:sz w:val="27"/>
          <w:szCs w:val="27"/>
        </w:rPr>
      </w:pPr>
      <w:r>
        <w:rPr>
          <w:rFonts w:ascii="Times New Roman" w:hAnsi="Times New Roman" w:cs="Times New Roman"/>
          <w:sz w:val="27"/>
          <w:szCs w:val="27"/>
        </w:rPr>
        <w:t xml:space="preserve">Vai UEFA iniciatīva par finanšu regulējumu futbola klubiem (godīga finanšu spēle) ir pareizā pieeja, lai nodrošinātu šādu ilgtspējību? Vai šāds modelis var tikt piemērots citiem sporta veidiem? </w:t>
      </w:r>
    </w:p>
    <w:p w:rsidR="00E10D56" w:rsidRPr="005D7077" w:rsidRDefault="005D7077" w:rsidP="00664DC3">
      <w:pPr>
        <w:pStyle w:val="ListParagraph"/>
        <w:numPr>
          <w:ilvl w:val="0"/>
          <w:numId w:val="2"/>
        </w:numPr>
        <w:spacing w:after="0" w:line="276" w:lineRule="auto"/>
        <w:jc w:val="both"/>
        <w:rPr>
          <w:rFonts w:ascii="Times New Roman" w:hAnsi="Times New Roman" w:cs="Times New Roman"/>
          <w:sz w:val="27"/>
          <w:szCs w:val="27"/>
        </w:rPr>
      </w:pPr>
      <w:r>
        <w:rPr>
          <w:rFonts w:ascii="Times New Roman" w:hAnsi="Times New Roman" w:cs="Times New Roman"/>
          <w:sz w:val="27"/>
          <w:szCs w:val="27"/>
        </w:rPr>
        <w:t>Vai ir nepieciešams īstenot pasākumus ES līmenī, lai garantētu iniciatīvu juridisko paļāvību kā godīga finanšu spēle?</w:t>
      </w:r>
    </w:p>
    <w:p w:rsidR="00FC26E7" w:rsidRPr="006D3F5F" w:rsidRDefault="00FC26E7" w:rsidP="00F80B40">
      <w:pPr>
        <w:spacing w:after="0" w:line="276" w:lineRule="auto"/>
        <w:ind w:firstLine="720"/>
        <w:jc w:val="both"/>
        <w:rPr>
          <w:rFonts w:ascii="Times New Roman" w:hAnsi="Times New Roman" w:cs="Times New Roman"/>
          <w:sz w:val="27"/>
          <w:szCs w:val="27"/>
        </w:rPr>
      </w:pPr>
    </w:p>
    <w:p w:rsidR="00FC26E7" w:rsidRPr="006D3F5F" w:rsidRDefault="00FC26E7" w:rsidP="008E16E2">
      <w:pPr>
        <w:spacing w:after="0" w:line="276" w:lineRule="auto"/>
        <w:ind w:firstLine="720"/>
        <w:jc w:val="both"/>
        <w:rPr>
          <w:rFonts w:ascii="Times New Roman" w:hAnsi="Times New Roman" w:cs="Times New Roman"/>
          <w:b/>
          <w:sz w:val="27"/>
          <w:szCs w:val="27"/>
        </w:rPr>
      </w:pPr>
      <w:r w:rsidRPr="006D3F5F">
        <w:rPr>
          <w:rFonts w:ascii="Times New Roman" w:hAnsi="Times New Roman" w:cs="Times New Roman"/>
          <w:b/>
          <w:sz w:val="27"/>
          <w:szCs w:val="27"/>
        </w:rPr>
        <w:t>Latvijas Republikas pozīcija</w:t>
      </w:r>
    </w:p>
    <w:p w:rsidR="00FC26E7" w:rsidRPr="006D3F5F" w:rsidRDefault="00FC26E7" w:rsidP="00FC26E7">
      <w:pPr>
        <w:spacing w:after="0" w:line="276" w:lineRule="auto"/>
        <w:jc w:val="both"/>
        <w:rPr>
          <w:rFonts w:ascii="Times New Roman" w:hAnsi="Times New Roman" w:cs="Times New Roman"/>
          <w:sz w:val="27"/>
          <w:szCs w:val="27"/>
        </w:rPr>
      </w:pPr>
    </w:p>
    <w:p w:rsidR="0091374B" w:rsidRDefault="00FC26E7" w:rsidP="00FC26E7">
      <w:pPr>
        <w:spacing w:after="0" w:line="276" w:lineRule="auto"/>
        <w:ind w:firstLine="720"/>
        <w:jc w:val="both"/>
        <w:rPr>
          <w:rFonts w:ascii="Times New Roman" w:hAnsi="Times New Roman" w:cs="Times New Roman"/>
          <w:sz w:val="27"/>
          <w:szCs w:val="27"/>
        </w:rPr>
      </w:pPr>
      <w:r w:rsidRPr="006D3F5F">
        <w:rPr>
          <w:rFonts w:ascii="Times New Roman" w:hAnsi="Times New Roman" w:cs="Times New Roman"/>
          <w:sz w:val="27"/>
          <w:szCs w:val="27"/>
        </w:rPr>
        <w:t xml:space="preserve">Latvija </w:t>
      </w:r>
      <w:r w:rsidR="00F575D0">
        <w:rPr>
          <w:rFonts w:ascii="Times New Roman" w:hAnsi="Times New Roman" w:cs="Times New Roman"/>
          <w:sz w:val="27"/>
          <w:szCs w:val="27"/>
        </w:rPr>
        <w:t>piekrīt</w:t>
      </w:r>
      <w:r w:rsidRPr="006D3F5F">
        <w:rPr>
          <w:rFonts w:ascii="Times New Roman" w:hAnsi="Times New Roman" w:cs="Times New Roman"/>
          <w:sz w:val="27"/>
          <w:szCs w:val="27"/>
        </w:rPr>
        <w:t xml:space="preserve">, ka godīgas spēles principam ir jābūt kā caurviju elementam visā sportā neatkarīgi no sporta veida. Sporta klubu </w:t>
      </w:r>
      <w:r w:rsidR="00F575D0">
        <w:rPr>
          <w:rFonts w:ascii="Times New Roman" w:hAnsi="Times New Roman" w:cs="Times New Roman"/>
          <w:sz w:val="27"/>
          <w:szCs w:val="27"/>
        </w:rPr>
        <w:t>darbība</w:t>
      </w:r>
      <w:r w:rsidR="00FB62F4">
        <w:rPr>
          <w:rFonts w:ascii="Times New Roman" w:hAnsi="Times New Roman" w:cs="Times New Roman"/>
          <w:sz w:val="27"/>
          <w:szCs w:val="27"/>
        </w:rPr>
        <w:t xml:space="preserve"> ar finanšu līdzekļiem, kuri pārsniedz kluba iespējas, </w:t>
      </w:r>
      <w:r w:rsidRPr="006D3F5F">
        <w:rPr>
          <w:rFonts w:ascii="Times New Roman" w:hAnsi="Times New Roman" w:cs="Times New Roman"/>
          <w:sz w:val="27"/>
          <w:szCs w:val="27"/>
        </w:rPr>
        <w:t>neveicina godīgumu sportā, grauj sacensību būtību un nav priekšnoteikums sporta klubu finanšu ilgtspējai. Tāpat Latvija izsaka atzinību iniciatīvai, ka starptautisk</w:t>
      </w:r>
      <w:r w:rsidR="004262C7" w:rsidRPr="006D3F5F">
        <w:rPr>
          <w:rFonts w:ascii="Times New Roman" w:hAnsi="Times New Roman" w:cs="Times New Roman"/>
          <w:sz w:val="27"/>
          <w:szCs w:val="27"/>
        </w:rPr>
        <w:t>ā</w:t>
      </w:r>
      <w:r w:rsidRPr="006D3F5F">
        <w:rPr>
          <w:rFonts w:ascii="Times New Roman" w:hAnsi="Times New Roman" w:cs="Times New Roman"/>
          <w:sz w:val="27"/>
          <w:szCs w:val="27"/>
        </w:rPr>
        <w:t xml:space="preserve"> sporta feder</w:t>
      </w:r>
      <w:r w:rsidR="004262C7" w:rsidRPr="006D3F5F">
        <w:rPr>
          <w:rFonts w:ascii="Times New Roman" w:hAnsi="Times New Roman" w:cs="Times New Roman"/>
          <w:sz w:val="27"/>
          <w:szCs w:val="27"/>
        </w:rPr>
        <w:t>ācija (UEFA)</w:t>
      </w:r>
      <w:r w:rsidRPr="006D3F5F">
        <w:rPr>
          <w:rFonts w:ascii="Times New Roman" w:hAnsi="Times New Roman" w:cs="Times New Roman"/>
          <w:sz w:val="27"/>
          <w:szCs w:val="27"/>
        </w:rPr>
        <w:t xml:space="preserve"> ievieš darbības principus, kas sakārto </w:t>
      </w:r>
      <w:r w:rsidR="004262C7" w:rsidRPr="006D3F5F">
        <w:rPr>
          <w:rFonts w:ascii="Times New Roman" w:hAnsi="Times New Roman" w:cs="Times New Roman"/>
          <w:sz w:val="27"/>
          <w:szCs w:val="27"/>
        </w:rPr>
        <w:t>sporta veidā esošās klubu sacensības un stiprina finanšu disciplīnu. Būtisks priekšnoteikums ir sporta klubu atklātība un sadarbība ar vadošo sporta federāciju.</w:t>
      </w:r>
    </w:p>
    <w:p w:rsidR="0091374B" w:rsidRDefault="0091374B" w:rsidP="00FC26E7">
      <w:pPr>
        <w:spacing w:after="0" w:line="276" w:lineRule="auto"/>
        <w:ind w:firstLine="720"/>
        <w:jc w:val="both"/>
        <w:rPr>
          <w:rFonts w:ascii="Times New Roman" w:hAnsi="Times New Roman" w:cs="Times New Roman"/>
          <w:sz w:val="27"/>
          <w:szCs w:val="27"/>
        </w:rPr>
      </w:pPr>
    </w:p>
    <w:p w:rsidR="0091374B" w:rsidRPr="0091374B" w:rsidRDefault="0091374B" w:rsidP="0091374B">
      <w:pPr>
        <w:pStyle w:val="BodyText"/>
        <w:jc w:val="both"/>
        <w:rPr>
          <w:b/>
          <w:sz w:val="27"/>
          <w:szCs w:val="27"/>
        </w:rPr>
      </w:pPr>
      <w:r w:rsidRPr="0091374B">
        <w:rPr>
          <w:b/>
          <w:sz w:val="27"/>
          <w:szCs w:val="27"/>
        </w:rPr>
        <w:t>Latvijas delegācija:</w:t>
      </w:r>
    </w:p>
    <w:p w:rsidR="00F50AB4" w:rsidRPr="00494487" w:rsidRDefault="0091374B" w:rsidP="00494487">
      <w:pPr>
        <w:pStyle w:val="BodyText"/>
        <w:ind w:left="2835" w:hanging="2835"/>
        <w:jc w:val="both"/>
        <w:rPr>
          <w:sz w:val="27"/>
          <w:szCs w:val="27"/>
        </w:rPr>
      </w:pPr>
      <w:r w:rsidRPr="0091374B">
        <w:rPr>
          <w:sz w:val="27"/>
          <w:szCs w:val="27"/>
        </w:rPr>
        <w:t>Delegācijas vadītājs:</w:t>
      </w:r>
      <w:r w:rsidRPr="0091374B">
        <w:rPr>
          <w:sz w:val="27"/>
          <w:szCs w:val="27"/>
        </w:rPr>
        <w:tab/>
      </w:r>
      <w:r w:rsidRPr="0091374B">
        <w:rPr>
          <w:b/>
          <w:sz w:val="27"/>
          <w:szCs w:val="27"/>
        </w:rPr>
        <w:t>Andis Geižāns</w:t>
      </w:r>
      <w:r w:rsidRPr="0091374B">
        <w:rPr>
          <w:sz w:val="27"/>
          <w:szCs w:val="27"/>
        </w:rPr>
        <w:t>, Izglītības un zinātnes ministrijas</w:t>
      </w:r>
      <w:r w:rsidR="00494487">
        <w:rPr>
          <w:sz w:val="27"/>
          <w:szCs w:val="27"/>
        </w:rPr>
        <w:t xml:space="preserve"> parlamentārais sekretārs.</w:t>
      </w:r>
      <w:r w:rsidR="00F80B40" w:rsidRPr="006D3F5F">
        <w:rPr>
          <w:rFonts w:cs="Times New Roman"/>
          <w:sz w:val="27"/>
          <w:szCs w:val="27"/>
        </w:rPr>
        <w:t xml:space="preserve">   </w:t>
      </w:r>
    </w:p>
    <w:p w:rsidR="00372278" w:rsidRPr="006D3F5F" w:rsidRDefault="00372278" w:rsidP="003F28AA">
      <w:pPr>
        <w:spacing w:after="0" w:line="276" w:lineRule="auto"/>
        <w:ind w:firstLine="720"/>
        <w:jc w:val="both"/>
        <w:rPr>
          <w:rFonts w:ascii="Times New Roman" w:hAnsi="Times New Roman" w:cs="Times New Roman"/>
          <w:sz w:val="27"/>
          <w:szCs w:val="27"/>
        </w:rPr>
      </w:pPr>
    </w:p>
    <w:p w:rsidR="00794EBB" w:rsidRPr="006D3F5F" w:rsidRDefault="00794EBB" w:rsidP="00C2060D">
      <w:pPr>
        <w:spacing w:after="0" w:line="276" w:lineRule="auto"/>
        <w:ind w:firstLine="720"/>
        <w:jc w:val="both"/>
        <w:rPr>
          <w:rFonts w:ascii="Times New Roman" w:hAnsi="Times New Roman" w:cs="Times New Roman"/>
          <w:sz w:val="27"/>
          <w:szCs w:val="27"/>
        </w:rPr>
      </w:pPr>
      <w:r w:rsidRPr="006D3F5F">
        <w:rPr>
          <w:rFonts w:ascii="Times New Roman" w:hAnsi="Times New Roman" w:cs="Times New Roman"/>
          <w:sz w:val="27"/>
          <w:szCs w:val="27"/>
        </w:rPr>
        <w:t>Izglītības un zinātnes ministre                                     I.Druviete</w:t>
      </w:r>
    </w:p>
    <w:p w:rsidR="00794EBB" w:rsidRPr="006D3F5F" w:rsidRDefault="00794EBB" w:rsidP="00C2060D">
      <w:pPr>
        <w:spacing w:after="0" w:line="276" w:lineRule="auto"/>
        <w:ind w:firstLine="720"/>
        <w:jc w:val="both"/>
        <w:rPr>
          <w:rFonts w:ascii="Times New Roman" w:hAnsi="Times New Roman" w:cs="Times New Roman"/>
          <w:sz w:val="27"/>
          <w:szCs w:val="27"/>
        </w:rPr>
      </w:pPr>
    </w:p>
    <w:p w:rsidR="00794EBB" w:rsidRPr="006D3F5F" w:rsidRDefault="00794EBB" w:rsidP="00494487">
      <w:pPr>
        <w:spacing w:after="0" w:line="276" w:lineRule="auto"/>
        <w:jc w:val="both"/>
        <w:rPr>
          <w:rFonts w:ascii="Times New Roman" w:hAnsi="Times New Roman" w:cs="Times New Roman"/>
          <w:sz w:val="27"/>
          <w:szCs w:val="27"/>
        </w:rPr>
      </w:pPr>
    </w:p>
    <w:p w:rsidR="00664DC3" w:rsidRDefault="00664DC3" w:rsidP="00C2060D">
      <w:pPr>
        <w:spacing w:after="0" w:line="276" w:lineRule="auto"/>
        <w:ind w:firstLine="720"/>
        <w:jc w:val="both"/>
        <w:rPr>
          <w:rFonts w:ascii="Times New Roman" w:hAnsi="Times New Roman" w:cs="Times New Roman"/>
          <w:sz w:val="23"/>
          <w:szCs w:val="23"/>
        </w:rPr>
      </w:pPr>
    </w:p>
    <w:p w:rsidR="00664DC3" w:rsidRDefault="00664DC3" w:rsidP="00C2060D">
      <w:pPr>
        <w:spacing w:after="0" w:line="276" w:lineRule="auto"/>
        <w:ind w:firstLine="720"/>
        <w:jc w:val="both"/>
        <w:rPr>
          <w:rFonts w:ascii="Times New Roman" w:hAnsi="Times New Roman" w:cs="Times New Roman"/>
          <w:sz w:val="23"/>
          <w:szCs w:val="23"/>
        </w:rPr>
      </w:pPr>
    </w:p>
    <w:p w:rsidR="00664DC3" w:rsidRDefault="00664DC3" w:rsidP="00C2060D">
      <w:pPr>
        <w:spacing w:after="0" w:line="276" w:lineRule="auto"/>
        <w:ind w:firstLine="720"/>
        <w:jc w:val="both"/>
        <w:rPr>
          <w:rFonts w:ascii="Times New Roman" w:hAnsi="Times New Roman" w:cs="Times New Roman"/>
          <w:sz w:val="23"/>
          <w:szCs w:val="23"/>
        </w:rPr>
      </w:pPr>
    </w:p>
    <w:p w:rsidR="00664DC3" w:rsidRDefault="00664DC3" w:rsidP="00C2060D">
      <w:pPr>
        <w:spacing w:after="0" w:line="276" w:lineRule="auto"/>
        <w:ind w:firstLine="720"/>
        <w:jc w:val="both"/>
        <w:rPr>
          <w:rFonts w:ascii="Times New Roman" w:hAnsi="Times New Roman" w:cs="Times New Roman"/>
          <w:sz w:val="23"/>
          <w:szCs w:val="23"/>
        </w:rPr>
      </w:pPr>
    </w:p>
    <w:p w:rsidR="00794EBB" w:rsidRPr="006D3F5F" w:rsidRDefault="008D5925" w:rsidP="00C2060D">
      <w:pPr>
        <w:spacing w:after="0" w:line="276" w:lineRule="auto"/>
        <w:ind w:firstLine="720"/>
        <w:jc w:val="both"/>
        <w:rPr>
          <w:rFonts w:ascii="Times New Roman" w:hAnsi="Times New Roman" w:cs="Times New Roman"/>
          <w:sz w:val="23"/>
          <w:szCs w:val="23"/>
        </w:rPr>
      </w:pPr>
      <w:r>
        <w:rPr>
          <w:rFonts w:ascii="Times New Roman" w:hAnsi="Times New Roman" w:cs="Times New Roman"/>
          <w:sz w:val="23"/>
          <w:szCs w:val="23"/>
        </w:rPr>
        <w:t>17.10.2014. 16</w:t>
      </w:r>
      <w:r w:rsidR="000A0195">
        <w:rPr>
          <w:rFonts w:ascii="Times New Roman" w:hAnsi="Times New Roman" w:cs="Times New Roman"/>
          <w:sz w:val="23"/>
          <w:szCs w:val="23"/>
        </w:rPr>
        <w:t>:22</w:t>
      </w:r>
    </w:p>
    <w:p w:rsidR="00794EBB" w:rsidRPr="006D3F5F" w:rsidRDefault="008C6901" w:rsidP="00C2060D">
      <w:pPr>
        <w:spacing w:after="0" w:line="276" w:lineRule="auto"/>
        <w:ind w:firstLine="720"/>
        <w:jc w:val="both"/>
        <w:rPr>
          <w:rFonts w:ascii="Times New Roman" w:hAnsi="Times New Roman" w:cs="Times New Roman"/>
          <w:sz w:val="23"/>
          <w:szCs w:val="23"/>
        </w:rPr>
      </w:pPr>
      <w:r>
        <w:rPr>
          <w:rFonts w:ascii="Times New Roman" w:hAnsi="Times New Roman" w:cs="Times New Roman"/>
          <w:sz w:val="23"/>
          <w:szCs w:val="23"/>
        </w:rPr>
        <w:t>855</w:t>
      </w:r>
      <w:bookmarkStart w:id="0" w:name="_GoBack"/>
      <w:bookmarkEnd w:id="0"/>
    </w:p>
    <w:p w:rsidR="00794EBB" w:rsidRPr="006D3F5F" w:rsidRDefault="00794EBB" w:rsidP="00C2060D">
      <w:pPr>
        <w:spacing w:after="0" w:line="276" w:lineRule="auto"/>
        <w:ind w:firstLine="720"/>
        <w:jc w:val="both"/>
        <w:rPr>
          <w:rFonts w:ascii="Times New Roman" w:hAnsi="Times New Roman" w:cs="Times New Roman"/>
          <w:sz w:val="23"/>
          <w:szCs w:val="23"/>
        </w:rPr>
      </w:pPr>
      <w:r w:rsidRPr="006D3F5F">
        <w:rPr>
          <w:rFonts w:ascii="Times New Roman" w:hAnsi="Times New Roman" w:cs="Times New Roman"/>
          <w:sz w:val="23"/>
          <w:szCs w:val="23"/>
        </w:rPr>
        <w:t>K.Randohs</w:t>
      </w:r>
    </w:p>
    <w:p w:rsidR="000B0EE5" w:rsidRPr="00664DC3" w:rsidRDefault="00794EBB" w:rsidP="00664DC3">
      <w:pPr>
        <w:spacing w:after="0" w:line="276" w:lineRule="auto"/>
        <w:ind w:firstLine="720"/>
        <w:jc w:val="both"/>
        <w:rPr>
          <w:rFonts w:ascii="Times New Roman" w:hAnsi="Times New Roman" w:cs="Times New Roman"/>
          <w:sz w:val="23"/>
          <w:szCs w:val="23"/>
        </w:rPr>
      </w:pPr>
      <w:r w:rsidRPr="006D3F5F">
        <w:rPr>
          <w:rFonts w:ascii="Times New Roman" w:hAnsi="Times New Roman" w:cs="Times New Roman"/>
          <w:sz w:val="23"/>
          <w:szCs w:val="23"/>
        </w:rPr>
        <w:t>67047982, kaspars.randohs@izm.gov.lv</w:t>
      </w:r>
    </w:p>
    <w:sectPr w:rsidR="000B0EE5" w:rsidRPr="00664DC3" w:rsidSect="00F8611E">
      <w:headerReference w:type="default" r:id="rId8"/>
      <w:footerReference w:type="default" r:id="rId9"/>
      <w:footerReference w:type="first" r:id="rId10"/>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CE3" w:rsidRDefault="009F4CE3" w:rsidP="00D5018F">
      <w:pPr>
        <w:spacing w:after="0" w:line="240" w:lineRule="auto"/>
      </w:pPr>
      <w:r>
        <w:separator/>
      </w:r>
    </w:p>
  </w:endnote>
  <w:endnote w:type="continuationSeparator" w:id="0">
    <w:p w:rsidR="009F4CE3" w:rsidRDefault="009F4CE3" w:rsidP="00D50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18F" w:rsidRPr="00D5018F" w:rsidRDefault="00D5018F" w:rsidP="00D5018F">
    <w:pPr>
      <w:pStyle w:val="Footer"/>
      <w:jc w:val="both"/>
      <w:rPr>
        <w:rFonts w:ascii="Times New Roman" w:hAnsi="Times New Roman" w:cs="Times New Roman"/>
      </w:rPr>
    </w:pPr>
    <w:r w:rsidRPr="00D5018F">
      <w:rPr>
        <w:rFonts w:ascii="Times New Roman" w:hAnsi="Times New Roman" w:cs="Times New Roman"/>
      </w:rPr>
      <w:t>IZM</w:t>
    </w:r>
    <w:r w:rsidR="00F729DD">
      <w:rPr>
        <w:rFonts w:ascii="Times New Roman" w:hAnsi="Times New Roman" w:cs="Times New Roman"/>
      </w:rPr>
      <w:t>Zino_03</w:t>
    </w:r>
    <w:r>
      <w:rPr>
        <w:rFonts w:ascii="Times New Roman" w:hAnsi="Times New Roman" w:cs="Times New Roman"/>
      </w:rPr>
      <w:t xml:space="preserve">0914_pilnvarojums; </w:t>
    </w:r>
    <w:r w:rsidR="005E4235">
      <w:rPr>
        <w:rFonts w:ascii="Times New Roman" w:hAnsi="Times New Roman" w:cs="Times New Roman"/>
      </w:rPr>
      <w:t>Informatīvais ziņojums “</w:t>
    </w:r>
    <w:r w:rsidRPr="00D5018F">
      <w:rPr>
        <w:rFonts w:ascii="Times New Roman" w:hAnsi="Times New Roman" w:cs="Times New Roman"/>
      </w:rPr>
      <w:t>Par Eiropas Padomes Konvencijas par pret manipulācijām ar sporta sacensībām parakstīšanu</w:t>
    </w:r>
    <w:r w:rsidR="005E4235">
      <w:rPr>
        <w:rFonts w:ascii="Times New Roman" w:hAnsi="Times New Roman"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22" w:rsidRPr="00D5018F" w:rsidRDefault="003D1322" w:rsidP="00211423">
    <w:pPr>
      <w:pStyle w:val="Footer"/>
      <w:jc w:val="both"/>
      <w:rPr>
        <w:rFonts w:ascii="Times New Roman" w:hAnsi="Times New Roman" w:cs="Times New Roman"/>
      </w:rPr>
    </w:pPr>
    <w:r w:rsidRPr="00D5018F">
      <w:rPr>
        <w:rFonts w:ascii="Times New Roman" w:hAnsi="Times New Roman" w:cs="Times New Roman"/>
      </w:rPr>
      <w:t>IZM</w:t>
    </w:r>
    <w:r w:rsidR="00871F7F">
      <w:rPr>
        <w:rFonts w:ascii="Times New Roman" w:hAnsi="Times New Roman" w:cs="Times New Roman"/>
      </w:rPr>
      <w:t>Zino_1710</w:t>
    </w:r>
    <w:r>
      <w:rPr>
        <w:rFonts w:ascii="Times New Roman" w:hAnsi="Times New Roman" w:cs="Times New Roman"/>
      </w:rPr>
      <w:t>14_</w:t>
    </w:r>
    <w:r w:rsidR="00871F7F">
      <w:rPr>
        <w:rFonts w:ascii="Times New Roman" w:hAnsi="Times New Roman" w:cs="Times New Roman"/>
      </w:rPr>
      <w:t>IMM</w:t>
    </w:r>
    <w:r>
      <w:rPr>
        <w:rFonts w:ascii="Times New Roman" w:hAnsi="Times New Roman" w:cs="Times New Roman"/>
      </w:rPr>
      <w:t xml:space="preserve">; </w:t>
    </w:r>
    <w:r w:rsidR="00211423">
      <w:rPr>
        <w:rFonts w:ascii="Times New Roman" w:hAnsi="Times New Roman" w:cs="Times New Roman"/>
      </w:rPr>
      <w:t xml:space="preserve">Informatīvais ziņojums </w:t>
    </w:r>
    <w:r w:rsidR="00211423" w:rsidRPr="00211423">
      <w:rPr>
        <w:rFonts w:ascii="Times New Roman" w:hAnsi="Times New Roman" w:cs="Times New Roman"/>
      </w:rPr>
      <w:t>“Par 2014.gada 20. un 21.oktobra Eiropas Savienības Sporta ministru neformālajā sanāksmē izskatāmajiem jautājumiem”</w:t>
    </w:r>
  </w:p>
  <w:p w:rsidR="003D1322" w:rsidRDefault="003D1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CE3" w:rsidRDefault="009F4CE3" w:rsidP="00D5018F">
      <w:pPr>
        <w:spacing w:after="0" w:line="240" w:lineRule="auto"/>
      </w:pPr>
      <w:r>
        <w:separator/>
      </w:r>
    </w:p>
  </w:footnote>
  <w:footnote w:type="continuationSeparator" w:id="0">
    <w:p w:rsidR="009F4CE3" w:rsidRDefault="009F4CE3" w:rsidP="00D5018F">
      <w:pPr>
        <w:spacing w:after="0" w:line="240" w:lineRule="auto"/>
      </w:pPr>
      <w:r>
        <w:continuationSeparator/>
      </w:r>
    </w:p>
  </w:footnote>
  <w:footnote w:id="1">
    <w:p w:rsidR="00FD2385" w:rsidRDefault="00FD2385">
      <w:pPr>
        <w:pStyle w:val="FootnoteText"/>
      </w:pPr>
      <w:r>
        <w:rPr>
          <w:rStyle w:val="FootnoteReference"/>
        </w:rPr>
        <w:footnoteRef/>
      </w:r>
      <w:r>
        <w:t xml:space="preserve"> </w:t>
      </w:r>
      <w:r w:rsidRPr="00520AAD">
        <w:rPr>
          <w:rFonts w:ascii="Calibri" w:hAnsi="Calibri" w:cs="Calibri"/>
          <w:lang w:val="en-GB"/>
        </w:rPr>
        <w:t xml:space="preserve">Eurostat (2013), </w:t>
      </w:r>
      <w:r w:rsidRPr="00520AAD">
        <w:rPr>
          <w:rFonts w:ascii="Calibri" w:hAnsi="Calibri" w:cs="Calibri"/>
          <w:lang w:val="en-GB" w:bidi="it-IT"/>
        </w:rPr>
        <w:t>European social statistics. 2013 Edition.</w:t>
      </w:r>
    </w:p>
  </w:footnote>
  <w:footnote w:id="2">
    <w:p w:rsidR="00FD2385" w:rsidRDefault="00FD2385">
      <w:pPr>
        <w:pStyle w:val="FootnoteText"/>
      </w:pPr>
      <w:r>
        <w:rPr>
          <w:rStyle w:val="FootnoteReference"/>
        </w:rPr>
        <w:footnoteRef/>
      </w:r>
      <w:r>
        <w:t xml:space="preserve"> </w:t>
      </w:r>
      <w:r w:rsidR="00A22E11" w:rsidRPr="00520AAD">
        <w:rPr>
          <w:rFonts w:ascii="Calibri" w:hAnsi="Calibri" w:cs="Calibri"/>
        </w:rPr>
        <w:t>OJ C 326, 3.12.2010, p.5</w:t>
      </w:r>
    </w:p>
  </w:footnote>
  <w:footnote w:id="3">
    <w:p w:rsidR="00F575D0" w:rsidRPr="00F575D0" w:rsidRDefault="00F575D0" w:rsidP="00F575D0">
      <w:pPr>
        <w:pStyle w:val="FootnoteText"/>
        <w:tabs>
          <w:tab w:val="left" w:pos="567"/>
        </w:tabs>
        <w:rPr>
          <w:lang w:val="pt-PT"/>
        </w:rPr>
      </w:pPr>
      <w:r>
        <w:rPr>
          <w:rStyle w:val="FootnoteReference"/>
        </w:rPr>
        <w:footnoteRef/>
      </w:r>
      <w:r>
        <w:t xml:space="preserve"> </w:t>
      </w:r>
      <w:r w:rsidRPr="00534EAC">
        <w:rPr>
          <w:rFonts w:ascii="Tahoma" w:hAnsi="Tahoma" w:cs="Tahoma"/>
          <w:lang w:val="pt-PT"/>
        </w:rPr>
        <w:t>COM 2011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10947"/>
      <w:docPartObj>
        <w:docPartGallery w:val="Page Numbers (Top of Page)"/>
        <w:docPartUnique/>
      </w:docPartObj>
    </w:sdtPr>
    <w:sdtEndPr>
      <w:rPr>
        <w:rFonts w:ascii="Times New Roman" w:hAnsi="Times New Roman" w:cs="Times New Roman"/>
        <w:noProof/>
      </w:rPr>
    </w:sdtEndPr>
    <w:sdtContent>
      <w:p w:rsidR="00834271" w:rsidRPr="005A66C7" w:rsidRDefault="00834271">
        <w:pPr>
          <w:pStyle w:val="Header"/>
          <w:jc w:val="center"/>
          <w:rPr>
            <w:rFonts w:ascii="Times New Roman" w:hAnsi="Times New Roman" w:cs="Times New Roman"/>
          </w:rPr>
        </w:pPr>
        <w:r w:rsidRPr="005A66C7">
          <w:rPr>
            <w:rFonts w:ascii="Times New Roman" w:hAnsi="Times New Roman" w:cs="Times New Roman"/>
          </w:rPr>
          <w:fldChar w:fldCharType="begin"/>
        </w:r>
        <w:r w:rsidRPr="005A66C7">
          <w:rPr>
            <w:rFonts w:ascii="Times New Roman" w:hAnsi="Times New Roman" w:cs="Times New Roman"/>
          </w:rPr>
          <w:instrText xml:space="preserve"> PAGE   \* MERGEFORMAT </w:instrText>
        </w:r>
        <w:r w:rsidRPr="005A66C7">
          <w:rPr>
            <w:rFonts w:ascii="Times New Roman" w:hAnsi="Times New Roman" w:cs="Times New Roman"/>
          </w:rPr>
          <w:fldChar w:fldCharType="separate"/>
        </w:r>
        <w:r w:rsidR="008C6901">
          <w:rPr>
            <w:rFonts w:ascii="Times New Roman" w:hAnsi="Times New Roman" w:cs="Times New Roman"/>
            <w:noProof/>
          </w:rPr>
          <w:t>2</w:t>
        </w:r>
        <w:r w:rsidRPr="005A66C7">
          <w:rPr>
            <w:rFonts w:ascii="Times New Roman" w:hAnsi="Times New Roman" w:cs="Times New Roman"/>
            <w:noProof/>
          </w:rPr>
          <w:fldChar w:fldCharType="end"/>
        </w:r>
      </w:p>
    </w:sdtContent>
  </w:sdt>
  <w:p w:rsidR="00834271" w:rsidRDefault="00834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38490E"/>
    <w:multiLevelType w:val="hybridMultilevel"/>
    <w:tmpl w:val="2A32091C"/>
    <w:lvl w:ilvl="0" w:tplc="B060BF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6E6F5E1B"/>
    <w:multiLevelType w:val="hybridMultilevel"/>
    <w:tmpl w:val="DA7C608C"/>
    <w:lvl w:ilvl="0" w:tplc="CDACFD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E5"/>
    <w:rsid w:val="0003613C"/>
    <w:rsid w:val="00054490"/>
    <w:rsid w:val="00061D56"/>
    <w:rsid w:val="000A0195"/>
    <w:rsid w:val="000B0EE5"/>
    <w:rsid w:val="000F6336"/>
    <w:rsid w:val="00103BCA"/>
    <w:rsid w:val="001C6CB7"/>
    <w:rsid w:val="001C6E12"/>
    <w:rsid w:val="001E1F74"/>
    <w:rsid w:val="001E4715"/>
    <w:rsid w:val="00211423"/>
    <w:rsid w:val="002325AA"/>
    <w:rsid w:val="00252501"/>
    <w:rsid w:val="00282034"/>
    <w:rsid w:val="002D0A3F"/>
    <w:rsid w:val="002F21AC"/>
    <w:rsid w:val="003019E3"/>
    <w:rsid w:val="00372278"/>
    <w:rsid w:val="003A0AC9"/>
    <w:rsid w:val="003D1322"/>
    <w:rsid w:val="003F28AA"/>
    <w:rsid w:val="004262C7"/>
    <w:rsid w:val="00494487"/>
    <w:rsid w:val="004A7CD1"/>
    <w:rsid w:val="004C3EE0"/>
    <w:rsid w:val="004E11AE"/>
    <w:rsid w:val="005423F2"/>
    <w:rsid w:val="00542571"/>
    <w:rsid w:val="0055374D"/>
    <w:rsid w:val="005573D7"/>
    <w:rsid w:val="00563D79"/>
    <w:rsid w:val="00592602"/>
    <w:rsid w:val="005A5832"/>
    <w:rsid w:val="005A66C7"/>
    <w:rsid w:val="005D22B5"/>
    <w:rsid w:val="005D7077"/>
    <w:rsid w:val="005E4235"/>
    <w:rsid w:val="00636767"/>
    <w:rsid w:val="006534BA"/>
    <w:rsid w:val="00664DC3"/>
    <w:rsid w:val="006D3F5F"/>
    <w:rsid w:val="006E16A0"/>
    <w:rsid w:val="00724A29"/>
    <w:rsid w:val="007928AF"/>
    <w:rsid w:val="00794EBB"/>
    <w:rsid w:val="007A55BD"/>
    <w:rsid w:val="007C0586"/>
    <w:rsid w:val="007D2C8A"/>
    <w:rsid w:val="007F12F5"/>
    <w:rsid w:val="0080262A"/>
    <w:rsid w:val="00834271"/>
    <w:rsid w:val="00865434"/>
    <w:rsid w:val="00870B9B"/>
    <w:rsid w:val="00871F7F"/>
    <w:rsid w:val="008851EC"/>
    <w:rsid w:val="008B7E0E"/>
    <w:rsid w:val="008C6901"/>
    <w:rsid w:val="008D5925"/>
    <w:rsid w:val="008E16E2"/>
    <w:rsid w:val="0091374B"/>
    <w:rsid w:val="00994258"/>
    <w:rsid w:val="009F0BA2"/>
    <w:rsid w:val="009F4CE3"/>
    <w:rsid w:val="00A128BC"/>
    <w:rsid w:val="00A17D21"/>
    <w:rsid w:val="00A22E11"/>
    <w:rsid w:val="00A26839"/>
    <w:rsid w:val="00AB3511"/>
    <w:rsid w:val="00B513AF"/>
    <w:rsid w:val="00BD4C1A"/>
    <w:rsid w:val="00BF34F0"/>
    <w:rsid w:val="00C2060D"/>
    <w:rsid w:val="00C56EDE"/>
    <w:rsid w:val="00CB5217"/>
    <w:rsid w:val="00CD15ED"/>
    <w:rsid w:val="00CE508F"/>
    <w:rsid w:val="00D12802"/>
    <w:rsid w:val="00D4795D"/>
    <w:rsid w:val="00D5018F"/>
    <w:rsid w:val="00D94A33"/>
    <w:rsid w:val="00DD185B"/>
    <w:rsid w:val="00E10D56"/>
    <w:rsid w:val="00E21E5E"/>
    <w:rsid w:val="00E34D45"/>
    <w:rsid w:val="00E36FF4"/>
    <w:rsid w:val="00E53C92"/>
    <w:rsid w:val="00E70336"/>
    <w:rsid w:val="00F41B29"/>
    <w:rsid w:val="00F50AB4"/>
    <w:rsid w:val="00F575D0"/>
    <w:rsid w:val="00F6196B"/>
    <w:rsid w:val="00F66F53"/>
    <w:rsid w:val="00F729DD"/>
    <w:rsid w:val="00F80B40"/>
    <w:rsid w:val="00F848CD"/>
    <w:rsid w:val="00F8611E"/>
    <w:rsid w:val="00FB62F4"/>
    <w:rsid w:val="00FC26E7"/>
    <w:rsid w:val="00FC3F06"/>
    <w:rsid w:val="00FD2385"/>
    <w:rsid w:val="00FD3E49"/>
    <w:rsid w:val="00FD44E9"/>
    <w:rsid w:val="00FF46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70B75-8382-485A-B01B-171B1F8B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1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018F"/>
  </w:style>
  <w:style w:type="paragraph" w:styleId="Footer">
    <w:name w:val="footer"/>
    <w:basedOn w:val="Normal"/>
    <w:link w:val="FooterChar"/>
    <w:uiPriority w:val="99"/>
    <w:unhideWhenUsed/>
    <w:rsid w:val="00D501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018F"/>
  </w:style>
  <w:style w:type="character" w:styleId="Hyperlink">
    <w:name w:val="Hyperlink"/>
    <w:basedOn w:val="DefaultParagraphFont"/>
    <w:uiPriority w:val="99"/>
    <w:unhideWhenUsed/>
    <w:rsid w:val="00794EBB"/>
    <w:rPr>
      <w:color w:val="0563C1" w:themeColor="hyperlink"/>
      <w:u w:val="single"/>
    </w:rPr>
  </w:style>
  <w:style w:type="paragraph" w:styleId="FootnoteText">
    <w:name w:val="footnote text"/>
    <w:basedOn w:val="Normal"/>
    <w:link w:val="FootnoteTextChar"/>
    <w:uiPriority w:val="99"/>
    <w:semiHidden/>
    <w:unhideWhenUsed/>
    <w:rsid w:val="009F0B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BA2"/>
    <w:rPr>
      <w:sz w:val="20"/>
      <w:szCs w:val="20"/>
    </w:rPr>
  </w:style>
  <w:style w:type="character" w:styleId="FootnoteReference">
    <w:name w:val="footnote reference"/>
    <w:basedOn w:val="DefaultParagraphFont"/>
    <w:uiPriority w:val="99"/>
    <w:semiHidden/>
    <w:unhideWhenUsed/>
    <w:rsid w:val="009F0BA2"/>
    <w:rPr>
      <w:vertAlign w:val="superscript"/>
    </w:rPr>
  </w:style>
  <w:style w:type="paragraph" w:styleId="BalloonText">
    <w:name w:val="Balloon Text"/>
    <w:basedOn w:val="Normal"/>
    <w:link w:val="BalloonTextChar"/>
    <w:uiPriority w:val="99"/>
    <w:semiHidden/>
    <w:unhideWhenUsed/>
    <w:rsid w:val="00D94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A33"/>
    <w:rPr>
      <w:rFonts w:ascii="Segoe UI" w:hAnsi="Segoe UI" w:cs="Segoe UI"/>
      <w:sz w:val="18"/>
      <w:szCs w:val="18"/>
    </w:rPr>
  </w:style>
  <w:style w:type="paragraph" w:styleId="BodyText">
    <w:name w:val="Body Text"/>
    <w:basedOn w:val="Normal"/>
    <w:link w:val="BodyTextChar"/>
    <w:rsid w:val="00E10D56"/>
    <w:pPr>
      <w:widowControl w:val="0"/>
      <w:suppressAutoHyphens/>
      <w:spacing w:after="120" w:line="240" w:lineRule="auto"/>
    </w:pPr>
    <w:rPr>
      <w:rFonts w:ascii="Times New Roman" w:eastAsia="SimSun" w:hAnsi="Times New Roman" w:cs="Mangal"/>
      <w:kern w:val="1"/>
      <w:sz w:val="24"/>
      <w:szCs w:val="24"/>
      <w:lang w:val="it-IT" w:eastAsia="zh-CN" w:bidi="hi-IN"/>
    </w:rPr>
  </w:style>
  <w:style w:type="character" w:customStyle="1" w:styleId="BodyTextChar">
    <w:name w:val="Body Text Char"/>
    <w:basedOn w:val="DefaultParagraphFont"/>
    <w:link w:val="BodyText"/>
    <w:rsid w:val="00E10D56"/>
    <w:rPr>
      <w:rFonts w:ascii="Times New Roman" w:eastAsia="SimSun" w:hAnsi="Times New Roman" w:cs="Mangal"/>
      <w:kern w:val="1"/>
      <w:sz w:val="24"/>
      <w:szCs w:val="24"/>
      <w:lang w:val="it-IT" w:eastAsia="zh-CN" w:bidi="hi-IN"/>
    </w:rPr>
  </w:style>
  <w:style w:type="paragraph" w:styleId="ListParagraph">
    <w:name w:val="List Paragraph"/>
    <w:basedOn w:val="Normal"/>
    <w:uiPriority w:val="34"/>
    <w:qFormat/>
    <w:rsid w:val="00E10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7959F-DD57-4C7A-AD02-01AAD558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Pages>
  <Words>4201</Words>
  <Characters>2396</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Par Eiropas Padomes Konvencijas par pret manipulācijām ar sporta sacensībām parakstīšanu</vt:lpstr>
    </vt:vector>
  </TitlesOfParts>
  <Company>Izglītības un zinātnes ministrija</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Eiropas Padomes Konvencijas par pret manipulācijām ar sporta sacensībām parakstīšanu</dc:title>
  <dc:subject>Informatīvais ziņojums</dc:subject>
  <dc:creator>Kaspars Randohs</dc:creator>
  <cp:keywords/>
  <dc:description>kaspars.randohs@izm.gov.lv, 67047982</dc:description>
  <cp:lastModifiedBy>Kaspars Randohs</cp:lastModifiedBy>
  <cp:revision>48</cp:revision>
  <cp:lastPrinted>2014-09-02T14:07:00Z</cp:lastPrinted>
  <dcterms:created xsi:type="dcterms:W3CDTF">2014-09-02T10:40:00Z</dcterms:created>
  <dcterms:modified xsi:type="dcterms:W3CDTF">2014-10-17T13:25:00Z</dcterms:modified>
</cp:coreProperties>
</file>