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B05" w:rsidRPr="00BF122F" w:rsidRDefault="00FC6F52" w:rsidP="00902B05">
      <w:pPr>
        <w:spacing w:after="0" w:line="240" w:lineRule="auto"/>
        <w:jc w:val="center"/>
        <w:rPr>
          <w:rFonts w:ascii="Times New Roman" w:hAnsi="Times New Roman"/>
          <w:b/>
          <w:sz w:val="24"/>
          <w:szCs w:val="24"/>
        </w:rPr>
      </w:pPr>
      <w:bookmarkStart w:id="0" w:name="OLE_LINK1"/>
      <w:bookmarkStart w:id="1" w:name="OLE_LINK2"/>
      <w:r>
        <w:rPr>
          <w:rFonts w:ascii="Times New Roman" w:hAnsi="Times New Roman"/>
          <w:b/>
          <w:sz w:val="24"/>
          <w:szCs w:val="24"/>
        </w:rPr>
        <w:t xml:space="preserve"> </w:t>
      </w:r>
      <w:r w:rsidR="00902B05" w:rsidRPr="00BF122F">
        <w:rPr>
          <w:rFonts w:ascii="Times New Roman" w:hAnsi="Times New Roman"/>
          <w:b/>
          <w:sz w:val="24"/>
          <w:szCs w:val="24"/>
        </w:rPr>
        <w:t>Ministru kabineta noteikumu projekta</w:t>
      </w:r>
    </w:p>
    <w:bookmarkEnd w:id="0"/>
    <w:bookmarkEnd w:id="1"/>
    <w:p w:rsidR="00902B05" w:rsidRPr="00BF122F" w:rsidRDefault="00795E49" w:rsidP="00902B05">
      <w:pPr>
        <w:pStyle w:val="tv20787921"/>
        <w:spacing w:after="0" w:line="240" w:lineRule="auto"/>
        <w:rPr>
          <w:rFonts w:ascii="Times New Roman" w:hAnsi="Times New Roman"/>
          <w:bCs w:val="0"/>
          <w:sz w:val="24"/>
          <w:szCs w:val="24"/>
        </w:rPr>
      </w:pPr>
      <w:r w:rsidRPr="00BF122F">
        <w:rPr>
          <w:rFonts w:ascii="Times New Roman" w:hAnsi="Times New Roman"/>
          <w:bCs w:val="0"/>
          <w:sz w:val="24"/>
          <w:szCs w:val="24"/>
        </w:rPr>
        <w:t>Grozījumi Ministru kabineta 2013.gada 12.novembra noteikumos Nr.1316 „Kārtība, kādā aprēķina un piešķir bāzes finansējumu zinātniskajām institūcijām”</w:t>
      </w:r>
      <w:r w:rsidR="00902B05" w:rsidRPr="00BF122F">
        <w:rPr>
          <w:rFonts w:ascii="Times New Roman" w:hAnsi="Times New Roman"/>
          <w:bCs w:val="0"/>
          <w:sz w:val="24"/>
          <w:szCs w:val="24"/>
        </w:rPr>
        <w:t xml:space="preserve"> sākotnējās ietekmes novērtējuma ziņojums (anotācija)</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0"/>
        <w:gridCol w:w="2865"/>
        <w:gridCol w:w="5916"/>
      </w:tblGrid>
      <w:tr w:rsidR="00BF122F" w:rsidRPr="00BF122F" w:rsidTr="00514935">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514935" w:rsidRPr="00D16986" w:rsidRDefault="00514935" w:rsidP="00514935">
            <w:pPr>
              <w:spacing w:before="100" w:beforeAutospacing="1" w:after="100" w:afterAutospacing="1" w:line="293" w:lineRule="atLeast"/>
              <w:jc w:val="center"/>
              <w:rPr>
                <w:rFonts w:ascii="Times New Roman" w:hAnsi="Times New Roman"/>
                <w:b/>
                <w:bCs/>
                <w:sz w:val="24"/>
                <w:szCs w:val="24"/>
              </w:rPr>
            </w:pPr>
            <w:r w:rsidRPr="00D16986">
              <w:rPr>
                <w:rFonts w:ascii="Times New Roman" w:hAnsi="Times New Roman"/>
                <w:b/>
                <w:bCs/>
                <w:sz w:val="24"/>
                <w:szCs w:val="24"/>
              </w:rPr>
              <w:t>I. Tiesību akta projekta izstrādes nepieciešamība</w:t>
            </w:r>
          </w:p>
        </w:tc>
      </w:tr>
      <w:tr w:rsidR="00BF122F" w:rsidRPr="00BF122F" w:rsidTr="00755DA9">
        <w:trPr>
          <w:trHeight w:val="405"/>
        </w:trPr>
        <w:tc>
          <w:tcPr>
            <w:tcW w:w="249" w:type="pct"/>
            <w:tcBorders>
              <w:top w:val="outset" w:sz="6" w:space="0" w:color="414142"/>
              <w:left w:val="outset" w:sz="6" w:space="0" w:color="414142"/>
              <w:bottom w:val="outset" w:sz="6" w:space="0" w:color="414142"/>
              <w:right w:val="outset" w:sz="6" w:space="0" w:color="414142"/>
            </w:tcBorders>
            <w:hideMark/>
          </w:tcPr>
          <w:p w:rsidR="00514935" w:rsidRPr="00D16986" w:rsidRDefault="00514935" w:rsidP="00514935">
            <w:pPr>
              <w:spacing w:before="100" w:beforeAutospacing="1" w:after="100" w:afterAutospacing="1" w:line="293" w:lineRule="atLeast"/>
              <w:jc w:val="center"/>
              <w:rPr>
                <w:rFonts w:ascii="Times New Roman" w:hAnsi="Times New Roman"/>
                <w:sz w:val="24"/>
                <w:szCs w:val="24"/>
              </w:rPr>
            </w:pPr>
            <w:r w:rsidRPr="00D16986">
              <w:rPr>
                <w:rFonts w:ascii="Times New Roman" w:hAnsi="Times New Roman"/>
                <w:sz w:val="24"/>
                <w:szCs w:val="24"/>
              </w:rPr>
              <w:t>1.</w:t>
            </w:r>
          </w:p>
        </w:tc>
        <w:tc>
          <w:tcPr>
            <w:tcW w:w="1550" w:type="pct"/>
            <w:tcBorders>
              <w:top w:val="outset" w:sz="6" w:space="0" w:color="414142"/>
              <w:left w:val="outset" w:sz="6" w:space="0" w:color="414142"/>
              <w:bottom w:val="outset" w:sz="6" w:space="0" w:color="414142"/>
              <w:right w:val="outset" w:sz="6" w:space="0" w:color="414142"/>
            </w:tcBorders>
            <w:hideMark/>
          </w:tcPr>
          <w:p w:rsidR="00514935" w:rsidRPr="00D16986" w:rsidRDefault="00514935" w:rsidP="00514935">
            <w:pPr>
              <w:spacing w:after="0" w:line="240" w:lineRule="auto"/>
              <w:rPr>
                <w:rFonts w:ascii="Times New Roman" w:hAnsi="Times New Roman"/>
                <w:sz w:val="24"/>
                <w:szCs w:val="24"/>
              </w:rPr>
            </w:pPr>
            <w:r w:rsidRPr="00D16986">
              <w:rPr>
                <w:rFonts w:ascii="Times New Roman" w:hAnsi="Times New Roman"/>
                <w:sz w:val="24"/>
                <w:szCs w:val="24"/>
              </w:rPr>
              <w:t>Pamatojums</w:t>
            </w:r>
          </w:p>
        </w:tc>
        <w:tc>
          <w:tcPr>
            <w:tcW w:w="3201" w:type="pct"/>
            <w:tcBorders>
              <w:top w:val="outset" w:sz="6" w:space="0" w:color="414142"/>
              <w:left w:val="outset" w:sz="6" w:space="0" w:color="414142"/>
              <w:bottom w:val="outset" w:sz="6" w:space="0" w:color="414142"/>
              <w:right w:val="outset" w:sz="6" w:space="0" w:color="414142"/>
            </w:tcBorders>
            <w:hideMark/>
          </w:tcPr>
          <w:p w:rsidR="00752704" w:rsidRPr="00D16986" w:rsidRDefault="00752704" w:rsidP="003819D5">
            <w:pPr>
              <w:spacing w:after="0" w:line="240" w:lineRule="auto"/>
              <w:jc w:val="both"/>
              <w:rPr>
                <w:rFonts w:ascii="Times New Roman" w:hAnsi="Times New Roman"/>
                <w:sz w:val="24"/>
                <w:szCs w:val="24"/>
              </w:rPr>
            </w:pPr>
            <w:r w:rsidRPr="00D16986">
              <w:rPr>
                <w:rFonts w:ascii="Times New Roman" w:hAnsi="Times New Roman"/>
                <w:sz w:val="24"/>
                <w:szCs w:val="24"/>
              </w:rPr>
              <w:t>Izglītības un zinātnes ministrija (turpmāk – ministrija) ir sagatavojusi Ministru kabineta noteikumu projektu “</w:t>
            </w:r>
            <w:r w:rsidR="00B128F8" w:rsidRPr="00D16986">
              <w:rPr>
                <w:rFonts w:ascii="Times New Roman" w:hAnsi="Times New Roman"/>
                <w:sz w:val="24"/>
                <w:szCs w:val="24"/>
              </w:rPr>
              <w:t xml:space="preserve">Grozījumi </w:t>
            </w:r>
            <w:r w:rsidR="00795E49" w:rsidRPr="00D16986">
              <w:rPr>
                <w:rFonts w:ascii="Times New Roman" w:hAnsi="Times New Roman"/>
                <w:sz w:val="24"/>
                <w:szCs w:val="24"/>
              </w:rPr>
              <w:t>Ministru kabineta 2013.gada 12.novembra noteikumos Nr.1316 „Kārtība, kādā aprēķina un piešķir bāzes finansējumu zinātniskajām institūcijām”</w:t>
            </w:r>
            <w:r w:rsidRPr="00D16986">
              <w:rPr>
                <w:rFonts w:ascii="Times New Roman" w:hAnsi="Times New Roman"/>
                <w:sz w:val="24"/>
                <w:szCs w:val="24"/>
              </w:rPr>
              <w:t>”</w:t>
            </w:r>
            <w:r w:rsidR="00B128F8" w:rsidRPr="00D16986">
              <w:rPr>
                <w:rFonts w:ascii="Times New Roman" w:hAnsi="Times New Roman"/>
                <w:sz w:val="24"/>
                <w:szCs w:val="24"/>
              </w:rPr>
              <w:t xml:space="preserve"> (turpmāk – noteikumu projekts) </w:t>
            </w:r>
            <w:r w:rsidRPr="00D16986">
              <w:rPr>
                <w:rFonts w:ascii="Times New Roman" w:hAnsi="Times New Roman"/>
                <w:sz w:val="24"/>
                <w:szCs w:val="24"/>
              </w:rPr>
              <w:t>saskaņā ar Zinātniskās  darbības likuma</w:t>
            </w:r>
            <w:r w:rsidR="00633800" w:rsidRPr="00D16986">
              <w:rPr>
                <w:rFonts w:ascii="Times New Roman" w:hAnsi="Times New Roman"/>
                <w:sz w:val="24"/>
                <w:szCs w:val="24"/>
              </w:rPr>
              <w:t xml:space="preserve"> (turpmāk – Likums)</w:t>
            </w:r>
            <w:r w:rsidRPr="00D16986">
              <w:rPr>
                <w:rFonts w:ascii="Times New Roman" w:hAnsi="Times New Roman"/>
                <w:sz w:val="24"/>
                <w:szCs w:val="24"/>
              </w:rPr>
              <w:t xml:space="preserve"> 38.pa</w:t>
            </w:r>
            <w:r w:rsidR="00150833" w:rsidRPr="00D16986">
              <w:rPr>
                <w:rFonts w:ascii="Times New Roman" w:hAnsi="Times New Roman"/>
                <w:sz w:val="24"/>
                <w:szCs w:val="24"/>
              </w:rPr>
              <w:t>nta pirmo daļu, kas nosaka, ka z</w:t>
            </w:r>
            <w:r w:rsidRPr="00D16986">
              <w:rPr>
                <w:rFonts w:ascii="Times New Roman" w:hAnsi="Times New Roman"/>
                <w:sz w:val="24"/>
                <w:szCs w:val="24"/>
              </w:rPr>
              <w:t>inātniskajām institūcijām bāzes finansējumu piešķir dibinātājs. Bāzes finansējumu valsts zinātniskajiem institūtiem, valsts augstskolām, valsts augstskolu zinātniskajiem institūtiem, tai skaitā valsts dibināto universitāšu zinātniskajiem institūtiem — atvasinātām publiskām personām —, kuri reģistrēti zinātnisko institūciju reģistrā</w:t>
            </w:r>
            <w:r w:rsidR="00633800" w:rsidRPr="00D16986">
              <w:rPr>
                <w:rFonts w:ascii="Times New Roman" w:hAnsi="Times New Roman"/>
                <w:sz w:val="24"/>
                <w:szCs w:val="24"/>
              </w:rPr>
              <w:t xml:space="preserve"> (turpmāk – zinātniskajām institūcijām)</w:t>
            </w:r>
            <w:r w:rsidRPr="00D16986">
              <w:rPr>
                <w:rFonts w:ascii="Times New Roman" w:hAnsi="Times New Roman"/>
                <w:sz w:val="24"/>
                <w:szCs w:val="24"/>
              </w:rPr>
              <w:t>, piešķir Minis</w:t>
            </w:r>
            <w:r w:rsidR="00150833" w:rsidRPr="00D16986">
              <w:rPr>
                <w:rFonts w:ascii="Times New Roman" w:hAnsi="Times New Roman"/>
                <w:sz w:val="24"/>
                <w:szCs w:val="24"/>
              </w:rPr>
              <w:t>tru kabineta noteiktajā kārtībā</w:t>
            </w:r>
            <w:r w:rsidR="00633800" w:rsidRPr="00D16986">
              <w:rPr>
                <w:rFonts w:ascii="Times New Roman" w:hAnsi="Times New Roman"/>
                <w:sz w:val="24"/>
                <w:szCs w:val="24"/>
              </w:rPr>
              <w:t>.</w:t>
            </w:r>
          </w:p>
          <w:p w:rsidR="002D15F6" w:rsidRPr="00D16986" w:rsidRDefault="00752704" w:rsidP="003819D5">
            <w:pPr>
              <w:spacing w:after="0" w:line="240" w:lineRule="auto"/>
              <w:jc w:val="both"/>
              <w:rPr>
                <w:rFonts w:ascii="Times New Roman" w:hAnsi="Times New Roman"/>
                <w:sz w:val="24"/>
                <w:szCs w:val="24"/>
              </w:rPr>
            </w:pPr>
            <w:r w:rsidRPr="00D16986">
              <w:rPr>
                <w:rFonts w:ascii="Times New Roman" w:hAnsi="Times New Roman"/>
                <w:sz w:val="24"/>
                <w:szCs w:val="24"/>
              </w:rPr>
              <w:t xml:space="preserve">Noteikumu projekts </w:t>
            </w:r>
            <w:r w:rsidR="00633800" w:rsidRPr="00D16986">
              <w:rPr>
                <w:rFonts w:ascii="Times New Roman" w:hAnsi="Times New Roman"/>
                <w:sz w:val="24"/>
                <w:szCs w:val="24"/>
              </w:rPr>
              <w:t xml:space="preserve">izstrādāts, </w:t>
            </w:r>
            <w:r w:rsidR="00F1324D" w:rsidRPr="00D16986">
              <w:rPr>
                <w:rFonts w:ascii="Times New Roman" w:hAnsi="Times New Roman"/>
                <w:sz w:val="24"/>
                <w:szCs w:val="24"/>
              </w:rPr>
              <w:t>ievērojot</w:t>
            </w:r>
            <w:r w:rsidR="002D15F6" w:rsidRPr="00D16986">
              <w:rPr>
                <w:rFonts w:ascii="Times New Roman" w:hAnsi="Times New Roman"/>
                <w:sz w:val="24"/>
                <w:szCs w:val="24"/>
              </w:rPr>
              <w:t>:</w:t>
            </w:r>
            <w:r w:rsidR="008D2282" w:rsidRPr="00D16986">
              <w:rPr>
                <w:rFonts w:ascii="Times New Roman" w:hAnsi="Times New Roman"/>
                <w:sz w:val="24"/>
                <w:szCs w:val="24"/>
              </w:rPr>
              <w:t xml:space="preserve"> </w:t>
            </w:r>
          </w:p>
          <w:p w:rsidR="00E3583D" w:rsidRPr="00D16986" w:rsidRDefault="002D15F6" w:rsidP="003819D5">
            <w:pPr>
              <w:pStyle w:val="ListParagraph"/>
              <w:numPr>
                <w:ilvl w:val="0"/>
                <w:numId w:val="5"/>
              </w:numPr>
              <w:tabs>
                <w:tab w:val="left" w:pos="323"/>
              </w:tabs>
              <w:spacing w:after="0" w:line="240" w:lineRule="auto"/>
              <w:ind w:left="39" w:firstLine="0"/>
              <w:jc w:val="both"/>
              <w:rPr>
                <w:rFonts w:ascii="Times New Roman" w:hAnsi="Times New Roman"/>
                <w:sz w:val="24"/>
                <w:szCs w:val="24"/>
              </w:rPr>
            </w:pPr>
            <w:r w:rsidRPr="00D16986">
              <w:rPr>
                <w:rFonts w:ascii="Times New Roman" w:hAnsi="Times New Roman"/>
                <w:sz w:val="24"/>
                <w:szCs w:val="24"/>
              </w:rPr>
              <w:t>Ministru kabineta 201</w:t>
            </w:r>
            <w:r w:rsidR="00150833" w:rsidRPr="00D16986">
              <w:rPr>
                <w:rFonts w:ascii="Times New Roman" w:hAnsi="Times New Roman"/>
                <w:sz w:val="24"/>
                <w:szCs w:val="24"/>
              </w:rPr>
              <w:t>4</w:t>
            </w:r>
            <w:r w:rsidRPr="00D16986">
              <w:rPr>
                <w:rFonts w:ascii="Times New Roman" w:hAnsi="Times New Roman"/>
                <w:sz w:val="24"/>
                <w:szCs w:val="24"/>
              </w:rPr>
              <w:t xml:space="preserve">.gada </w:t>
            </w:r>
            <w:r w:rsidR="00795E49" w:rsidRPr="00D16986">
              <w:rPr>
                <w:rFonts w:ascii="Times New Roman" w:hAnsi="Times New Roman"/>
                <w:sz w:val="24"/>
                <w:szCs w:val="24"/>
              </w:rPr>
              <w:t>2</w:t>
            </w:r>
            <w:r w:rsidRPr="00D16986">
              <w:rPr>
                <w:rFonts w:ascii="Times New Roman" w:hAnsi="Times New Roman"/>
                <w:sz w:val="24"/>
                <w:szCs w:val="24"/>
              </w:rPr>
              <w:t>.</w:t>
            </w:r>
            <w:r w:rsidR="00150833" w:rsidRPr="00D16986">
              <w:rPr>
                <w:rFonts w:ascii="Times New Roman" w:hAnsi="Times New Roman"/>
                <w:sz w:val="24"/>
                <w:szCs w:val="24"/>
              </w:rPr>
              <w:t>septembra</w:t>
            </w:r>
            <w:r w:rsidR="00752704" w:rsidRPr="00D16986">
              <w:rPr>
                <w:rFonts w:ascii="Times New Roman" w:hAnsi="Times New Roman"/>
                <w:sz w:val="24"/>
                <w:szCs w:val="24"/>
              </w:rPr>
              <w:t xml:space="preserve"> sēdes protokollēmuma</w:t>
            </w:r>
            <w:r w:rsidRPr="00D16986">
              <w:rPr>
                <w:rFonts w:ascii="Times New Roman" w:hAnsi="Times New Roman"/>
                <w:sz w:val="24"/>
                <w:szCs w:val="24"/>
              </w:rPr>
              <w:t xml:space="preserve"> </w:t>
            </w:r>
            <w:r w:rsidR="00752704" w:rsidRPr="00D16986">
              <w:rPr>
                <w:rFonts w:ascii="Times New Roman" w:hAnsi="Times New Roman"/>
                <w:sz w:val="24"/>
                <w:szCs w:val="24"/>
              </w:rPr>
              <w:t>(prot.</w:t>
            </w:r>
            <w:r w:rsidRPr="00D16986">
              <w:rPr>
                <w:rFonts w:ascii="Times New Roman" w:hAnsi="Times New Roman"/>
                <w:sz w:val="24"/>
                <w:szCs w:val="24"/>
              </w:rPr>
              <w:t>Nr.</w:t>
            </w:r>
            <w:r w:rsidR="00150833" w:rsidRPr="00D16986">
              <w:rPr>
                <w:rFonts w:ascii="Times New Roman" w:hAnsi="Times New Roman"/>
                <w:sz w:val="24"/>
                <w:szCs w:val="24"/>
              </w:rPr>
              <w:t>46</w:t>
            </w:r>
            <w:r w:rsidR="00752704" w:rsidRPr="00D16986">
              <w:rPr>
                <w:rFonts w:ascii="Times New Roman" w:hAnsi="Times New Roman"/>
                <w:sz w:val="24"/>
                <w:szCs w:val="24"/>
              </w:rPr>
              <w:t xml:space="preserve"> </w:t>
            </w:r>
            <w:r w:rsidR="00150833" w:rsidRPr="00D16986">
              <w:rPr>
                <w:rFonts w:ascii="Times New Roman" w:hAnsi="Times New Roman"/>
                <w:sz w:val="24"/>
                <w:szCs w:val="24"/>
              </w:rPr>
              <w:t>51</w:t>
            </w:r>
            <w:r w:rsidRPr="00D16986">
              <w:rPr>
                <w:rFonts w:ascii="Times New Roman" w:hAnsi="Times New Roman"/>
                <w:sz w:val="24"/>
                <w:szCs w:val="24"/>
              </w:rPr>
              <w:t>.§</w:t>
            </w:r>
            <w:r w:rsidR="00752704" w:rsidRPr="00D16986">
              <w:rPr>
                <w:rFonts w:ascii="Times New Roman" w:hAnsi="Times New Roman"/>
                <w:sz w:val="24"/>
                <w:szCs w:val="24"/>
              </w:rPr>
              <w:t>)</w:t>
            </w:r>
            <w:r w:rsidRPr="00D16986">
              <w:rPr>
                <w:rFonts w:ascii="Times New Roman" w:hAnsi="Times New Roman"/>
                <w:sz w:val="24"/>
                <w:szCs w:val="24"/>
              </w:rPr>
              <w:t xml:space="preserve"> </w:t>
            </w:r>
            <w:r w:rsidR="00E3583D" w:rsidRPr="00D16986">
              <w:rPr>
                <w:rFonts w:ascii="Times New Roman" w:hAnsi="Times New Roman"/>
                <w:sz w:val="24"/>
                <w:szCs w:val="24"/>
              </w:rPr>
              <w:t>2</w:t>
            </w:r>
            <w:r w:rsidR="00752704" w:rsidRPr="00D16986">
              <w:rPr>
                <w:rFonts w:ascii="Times New Roman" w:hAnsi="Times New Roman"/>
                <w:sz w:val="24"/>
                <w:szCs w:val="24"/>
              </w:rPr>
              <w:t>.punktā noteikto</w:t>
            </w:r>
            <w:r w:rsidRPr="00D16986">
              <w:rPr>
                <w:rFonts w:ascii="Times New Roman" w:hAnsi="Times New Roman"/>
                <w:sz w:val="24"/>
                <w:szCs w:val="24"/>
              </w:rPr>
              <w:t>, ka</w:t>
            </w:r>
            <w:r w:rsidR="00150833" w:rsidRPr="00D16986">
              <w:rPr>
                <w:rFonts w:ascii="Times New Roman" w:hAnsi="Times New Roman"/>
                <w:sz w:val="24"/>
                <w:szCs w:val="24"/>
              </w:rPr>
              <w:t xml:space="preserve"> ministrijai līdz 2014.gada 1.novembrim sagatavot un iesniegt izskatīšanai Ministru kabinetā grozījumus Ministru kabineta 2013.gada 12.novembra noteikumos Nr.1316 "Kārtība, kādā aprēķina un piešķir bāzes finansējumu zinātniskajām institūcijām", paredzot finansējumu projekta Nr.2010/0239/2DP/2.1.1.3.2/10/IPIA/VIAA/001 "Vienotā nacionālas nozīmes Latvijas akadēmiskā pamattīkla zinātniskās darbības nodroš</w:t>
            </w:r>
            <w:r w:rsidR="00E3583D" w:rsidRPr="00D16986">
              <w:rPr>
                <w:rFonts w:ascii="Times New Roman" w:hAnsi="Times New Roman"/>
                <w:sz w:val="24"/>
                <w:szCs w:val="24"/>
              </w:rPr>
              <w:t xml:space="preserve">ināšanai" rezultātu uzturēšanai </w:t>
            </w:r>
            <w:r w:rsidR="00150833" w:rsidRPr="00D16986">
              <w:rPr>
                <w:rFonts w:ascii="Times New Roman" w:hAnsi="Times New Roman"/>
                <w:sz w:val="24"/>
                <w:szCs w:val="24"/>
              </w:rPr>
              <w:t>pēc projekta noslēguma</w:t>
            </w:r>
            <w:r w:rsidR="00E3583D" w:rsidRPr="00D16986">
              <w:rPr>
                <w:rFonts w:ascii="Times New Roman" w:hAnsi="Times New Roman"/>
                <w:sz w:val="24"/>
                <w:szCs w:val="24"/>
              </w:rPr>
              <w:t>;</w:t>
            </w:r>
          </w:p>
          <w:p w:rsidR="00752704" w:rsidRPr="00D16986" w:rsidRDefault="00752704" w:rsidP="003819D5">
            <w:pPr>
              <w:pStyle w:val="ListParagraph"/>
              <w:numPr>
                <w:ilvl w:val="0"/>
                <w:numId w:val="5"/>
              </w:numPr>
              <w:tabs>
                <w:tab w:val="left" w:pos="323"/>
              </w:tabs>
              <w:spacing w:after="0" w:line="240" w:lineRule="auto"/>
              <w:ind w:left="39" w:hanging="39"/>
              <w:jc w:val="both"/>
              <w:rPr>
                <w:rFonts w:ascii="Times New Roman" w:hAnsi="Times New Roman"/>
                <w:sz w:val="24"/>
                <w:szCs w:val="24"/>
              </w:rPr>
            </w:pPr>
            <w:r w:rsidRPr="00D16986">
              <w:rPr>
                <w:rFonts w:ascii="Times New Roman" w:hAnsi="Times New Roman"/>
                <w:sz w:val="24"/>
                <w:szCs w:val="24"/>
              </w:rPr>
              <w:t>Ministru kabineta 2014.gada 19.augusta sēdes protokollēmuma (prot.Nr.44 47.§) 5.punktā noteikto, ka ministrijai līdz 2014.gada 1.novembrim izstrādāt un noteiktā kārtībā iesniegt izskatīšanai Ministru kabinetā grozījumus Ministru kabineta 2013.gada 12.novembra noteikumos Nr.1316 "Kārtība, kādā aprēķina un piešķir bāzes finansējumu zinātniskajām institūcijām", kā arī nepieciešamības gadījumā sagatavot grozījumus Zinātniskās darbības likumā, paredzot no 2015.gada 10% no zinātnei piešķirtā bāzes finansējuma kā papildu finansējumu piešķirt tām zinātniskajām institūcijām, kas starptautiskajā izvērtējumā s</w:t>
            </w:r>
            <w:r w:rsidR="00A53705" w:rsidRPr="00D16986">
              <w:rPr>
                <w:rFonts w:ascii="Times New Roman" w:hAnsi="Times New Roman"/>
                <w:sz w:val="24"/>
                <w:szCs w:val="24"/>
              </w:rPr>
              <w:t>aņēmušas novērtējumu "4" un "5";</w:t>
            </w:r>
          </w:p>
          <w:p w:rsidR="00CF690E" w:rsidRPr="00D16986" w:rsidRDefault="00A53705" w:rsidP="003819D5">
            <w:pPr>
              <w:pStyle w:val="ListParagraph"/>
              <w:numPr>
                <w:ilvl w:val="0"/>
                <w:numId w:val="5"/>
              </w:numPr>
              <w:spacing w:line="240" w:lineRule="auto"/>
              <w:ind w:left="39" w:firstLine="0"/>
              <w:jc w:val="both"/>
              <w:rPr>
                <w:rFonts w:ascii="Times New Roman" w:hAnsi="Times New Roman"/>
                <w:sz w:val="24"/>
                <w:szCs w:val="24"/>
              </w:rPr>
            </w:pPr>
            <w:r w:rsidRPr="00D16986">
              <w:rPr>
                <w:rFonts w:ascii="Times New Roman" w:hAnsi="Times New Roman"/>
                <w:sz w:val="24"/>
                <w:szCs w:val="24"/>
              </w:rPr>
              <w:t xml:space="preserve">Izglītības un zinātnes ministrijas informatīvajā ziņojumā “Par Latvijas zinātnes strukturālo reformu īstenošanu līdz 2015.gada 1.jūlijam” (izskatīts </w:t>
            </w:r>
            <w:r w:rsidRPr="00D16986">
              <w:rPr>
                <w:rFonts w:ascii="Times New Roman" w:hAnsi="Times New Roman"/>
                <w:sz w:val="24"/>
                <w:szCs w:val="24"/>
              </w:rPr>
              <w:t>Ministru kabineta 2014.gada 19.augusta sēd</w:t>
            </w:r>
            <w:r w:rsidRPr="00D16986">
              <w:rPr>
                <w:rFonts w:ascii="Times New Roman" w:hAnsi="Times New Roman"/>
                <w:sz w:val="24"/>
                <w:szCs w:val="24"/>
              </w:rPr>
              <w:t>ē)</w:t>
            </w:r>
            <w:r w:rsidRPr="00D16986">
              <w:rPr>
                <w:rFonts w:ascii="Times New Roman" w:hAnsi="Times New Roman"/>
                <w:sz w:val="24"/>
                <w:szCs w:val="24"/>
              </w:rPr>
              <w:t xml:space="preserve"> </w:t>
            </w:r>
            <w:r w:rsidR="00CF690E" w:rsidRPr="00D16986">
              <w:rPr>
                <w:rFonts w:ascii="Times New Roman" w:hAnsi="Times New Roman"/>
                <w:sz w:val="24"/>
                <w:szCs w:val="24"/>
              </w:rPr>
              <w:t>noteikto, ka s</w:t>
            </w:r>
            <w:r w:rsidR="00CF690E" w:rsidRPr="00D16986">
              <w:rPr>
                <w:rFonts w:ascii="Times New Roman" w:hAnsi="Times New Roman"/>
                <w:sz w:val="24"/>
                <w:szCs w:val="24"/>
              </w:rPr>
              <w:t xml:space="preserve">adarbībā ar Ziemeļu ministru padomi 2013.gadā veiktā izvērtējuma ieteikumu īstenošana  ietver resursu konsolidāciju ap augstāk </w:t>
            </w:r>
            <w:r w:rsidR="00E81AE7">
              <w:rPr>
                <w:rFonts w:ascii="Times New Roman" w:hAnsi="Times New Roman"/>
                <w:sz w:val="24"/>
                <w:szCs w:val="24"/>
              </w:rPr>
              <w:lastRenderedPageBreak/>
              <w:t>novērtētajām institūcijām</w:t>
            </w:r>
            <w:r w:rsidR="00CF690E" w:rsidRPr="00D16986">
              <w:rPr>
                <w:rFonts w:ascii="Times New Roman" w:hAnsi="Times New Roman"/>
                <w:sz w:val="24"/>
                <w:szCs w:val="24"/>
              </w:rPr>
              <w:t xml:space="preserve"> un augstskolu struktūrvienībām, izcilības attīstību un stratēģiju atjaunotni vai izstrādi, kas ir priekšnosacījums ES fondu ieguldījumiem </w:t>
            </w:r>
            <w:r w:rsidR="00CF690E" w:rsidRPr="00D16986">
              <w:rPr>
                <w:rFonts w:ascii="Times New Roman" w:hAnsi="Times New Roman"/>
                <w:sz w:val="24"/>
                <w:szCs w:val="24"/>
              </w:rPr>
              <w:t xml:space="preserve">augstākajā izglītībā un zinātnē, kā arī </w:t>
            </w:r>
            <w:r w:rsidR="00E67953">
              <w:rPr>
                <w:rFonts w:ascii="Times New Roman" w:hAnsi="Times New Roman"/>
                <w:sz w:val="24"/>
                <w:szCs w:val="24"/>
              </w:rPr>
              <w:t xml:space="preserve">minētajā </w:t>
            </w:r>
            <w:r w:rsidR="00CF690E" w:rsidRPr="00D16986">
              <w:rPr>
                <w:rFonts w:ascii="Times New Roman" w:hAnsi="Times New Roman"/>
                <w:sz w:val="24"/>
                <w:szCs w:val="24"/>
              </w:rPr>
              <w:t xml:space="preserve">informatīvajā ziņojumā </w:t>
            </w:r>
            <w:r w:rsidRPr="00D16986">
              <w:rPr>
                <w:rFonts w:ascii="Times New Roman" w:hAnsi="Times New Roman"/>
                <w:sz w:val="24"/>
                <w:szCs w:val="24"/>
              </w:rPr>
              <w:t>noteikto, ka m</w:t>
            </w:r>
            <w:r w:rsidRPr="00D16986">
              <w:rPr>
                <w:rFonts w:ascii="Times New Roman" w:hAnsi="Times New Roman"/>
                <w:sz w:val="24"/>
                <w:szCs w:val="24"/>
              </w:rPr>
              <w:t xml:space="preserve">inistrija 2014.gadā sagatavos un iesniegs MK noteikumu Nr. 1316 grozījumus, paredzot no 2015.gada </w:t>
            </w:r>
            <w:r w:rsidRPr="00D16986">
              <w:rPr>
                <w:rFonts w:ascii="Times New Roman" w:hAnsi="Times New Roman"/>
                <w:sz w:val="24"/>
                <w:szCs w:val="24"/>
              </w:rPr>
              <w:t xml:space="preserve">piešķirt </w:t>
            </w:r>
            <w:r w:rsidRPr="00D16986">
              <w:rPr>
                <w:rFonts w:ascii="Times New Roman" w:hAnsi="Times New Roman"/>
                <w:sz w:val="24"/>
                <w:szCs w:val="24"/>
              </w:rPr>
              <w:t xml:space="preserve">papildu finansējumu tām zinātniskajām institūcijām, kuras Latvijas zinātnes starptautiskajā izvērtējumā ieguvušas novērtējumu “5” un </w:t>
            </w:r>
            <w:r w:rsidR="00CF690E" w:rsidRPr="00D16986">
              <w:rPr>
                <w:rFonts w:ascii="Times New Roman" w:hAnsi="Times New Roman"/>
                <w:sz w:val="24"/>
                <w:szCs w:val="24"/>
              </w:rPr>
              <w:t>“4” katrā zinātņu nozaru grupā;</w:t>
            </w:r>
          </w:p>
          <w:p w:rsidR="00A53705" w:rsidRPr="00F82BE5" w:rsidRDefault="00A53705" w:rsidP="003819D5">
            <w:pPr>
              <w:pStyle w:val="ListParagraph"/>
              <w:numPr>
                <w:ilvl w:val="0"/>
                <w:numId w:val="5"/>
              </w:numPr>
              <w:spacing w:line="240" w:lineRule="auto"/>
              <w:ind w:left="39" w:firstLine="321"/>
              <w:jc w:val="both"/>
              <w:rPr>
                <w:rFonts w:ascii="Times New Roman" w:hAnsi="Times New Roman"/>
                <w:sz w:val="24"/>
                <w:szCs w:val="24"/>
              </w:rPr>
            </w:pPr>
            <w:r w:rsidRPr="00D16986">
              <w:rPr>
                <w:rFonts w:ascii="Times New Roman" w:hAnsi="Times New Roman"/>
                <w:sz w:val="24"/>
                <w:szCs w:val="24"/>
              </w:rPr>
              <w:t xml:space="preserve"> </w:t>
            </w:r>
            <w:r w:rsidRPr="00D16986">
              <w:rPr>
                <w:rFonts w:ascii="Times New Roman" w:hAnsi="Times New Roman"/>
                <w:sz w:val="24"/>
                <w:szCs w:val="24"/>
              </w:rPr>
              <w:t>Izglītības un zinātnes ministrijas informatīvajā ziņoju</w:t>
            </w:r>
            <w:r w:rsidRPr="00F82BE5">
              <w:rPr>
                <w:rFonts w:ascii="Times New Roman" w:hAnsi="Times New Roman"/>
                <w:sz w:val="24"/>
                <w:szCs w:val="24"/>
              </w:rPr>
              <w:t>mā</w:t>
            </w:r>
            <w:r w:rsidRPr="00F82BE5">
              <w:rPr>
                <w:rFonts w:ascii="Times New Roman" w:hAnsi="Times New Roman"/>
                <w:sz w:val="24"/>
                <w:szCs w:val="24"/>
              </w:rPr>
              <w:t xml:space="preserve"> </w:t>
            </w:r>
            <w:r w:rsidR="00B968CB" w:rsidRPr="00F82BE5">
              <w:rPr>
                <w:rFonts w:ascii="Times New Roman" w:hAnsi="Times New Roman"/>
                <w:sz w:val="24"/>
                <w:szCs w:val="24"/>
              </w:rPr>
              <w:t>„Par Zinātnes, tehnoloģiju attīstības un inovācijas pamatnostādņu 2014.-2020.gadam ieviešanas rīcības plāna, kas ietver Viedās specializācijas stratēģijas pasākumu plānu un rezultātu rādītāju sistēmas aprakstu, izstrādes progresu”</w:t>
            </w:r>
            <w:r w:rsidR="00B968CB" w:rsidRPr="00F82BE5">
              <w:rPr>
                <w:rFonts w:ascii="Times New Roman" w:hAnsi="Times New Roman"/>
                <w:sz w:val="24"/>
                <w:szCs w:val="24"/>
              </w:rPr>
              <w:t xml:space="preserve"> (izskatīts </w:t>
            </w:r>
            <w:r w:rsidR="00B968CB" w:rsidRPr="00F82BE5">
              <w:rPr>
                <w:rFonts w:ascii="Times New Roman" w:hAnsi="Times New Roman"/>
                <w:sz w:val="24"/>
                <w:szCs w:val="24"/>
              </w:rPr>
              <w:t xml:space="preserve">Ministru kabineta 2014.gada </w:t>
            </w:r>
            <w:r w:rsidR="00B968CB" w:rsidRPr="00F82BE5">
              <w:rPr>
                <w:rFonts w:ascii="Times New Roman" w:hAnsi="Times New Roman"/>
                <w:sz w:val="24"/>
                <w:szCs w:val="24"/>
              </w:rPr>
              <w:t xml:space="preserve">21. oktobra </w:t>
            </w:r>
            <w:r w:rsidR="00B968CB" w:rsidRPr="00F82BE5">
              <w:rPr>
                <w:rFonts w:ascii="Times New Roman" w:hAnsi="Times New Roman"/>
                <w:sz w:val="24"/>
                <w:szCs w:val="24"/>
              </w:rPr>
              <w:t>sēdē</w:t>
            </w:r>
            <w:r w:rsidR="00B968CB" w:rsidRPr="00F82BE5">
              <w:rPr>
                <w:rFonts w:ascii="Times New Roman" w:hAnsi="Times New Roman"/>
                <w:sz w:val="24"/>
                <w:szCs w:val="24"/>
              </w:rPr>
              <w:t xml:space="preserve">) </w:t>
            </w:r>
            <w:r w:rsidR="00B025EB" w:rsidRPr="00F82BE5">
              <w:rPr>
                <w:rFonts w:ascii="Times New Roman" w:hAnsi="Times New Roman"/>
                <w:sz w:val="24"/>
                <w:szCs w:val="24"/>
              </w:rPr>
              <w:t>noteikto, ka,</w:t>
            </w:r>
            <w:r w:rsidR="00B968CB" w:rsidRPr="00F82BE5">
              <w:rPr>
                <w:rFonts w:ascii="Times New Roman" w:hAnsi="Times New Roman"/>
                <w:sz w:val="24"/>
                <w:szCs w:val="24"/>
              </w:rPr>
              <w:t xml:space="preserve"> </w:t>
            </w:r>
            <w:r w:rsidR="00B025EB" w:rsidRPr="00F82BE5">
              <w:rPr>
                <w:rFonts w:ascii="Times New Roman" w:hAnsi="Times New Roman"/>
                <w:sz w:val="24"/>
                <w:szCs w:val="24"/>
              </w:rPr>
              <w:t xml:space="preserve">lai izpildītu </w:t>
            </w:r>
            <w:r w:rsidR="00B025EB" w:rsidRPr="00F82BE5">
              <w:rPr>
                <w:rFonts w:ascii="Times New Roman" w:hAnsi="Times New Roman"/>
                <w:i/>
                <w:sz w:val="24"/>
                <w:szCs w:val="24"/>
              </w:rPr>
              <w:t>ex-ante</w:t>
            </w:r>
            <w:r w:rsidR="00B025EB" w:rsidRPr="00F82BE5">
              <w:rPr>
                <w:rFonts w:ascii="Times New Roman" w:hAnsi="Times New Roman"/>
                <w:sz w:val="24"/>
                <w:szCs w:val="24"/>
              </w:rPr>
              <w:t xml:space="preserve"> nosacījumus Eiropas Savienības (ES) struktūrfondu ieguldījumiem Latvijas zinātnē, ir nepieciešams izveidot Viedās specializācijas stratēģijas monitoringa sistēmu. Monitoringa  sistēma paredz rezultātu pārvaldības ievie</w:t>
            </w:r>
            <w:r w:rsidR="00081BCC" w:rsidRPr="00F82BE5">
              <w:rPr>
                <w:rFonts w:ascii="Times New Roman" w:hAnsi="Times New Roman"/>
                <w:sz w:val="24"/>
                <w:szCs w:val="24"/>
              </w:rPr>
              <w:t>šanu zinātniskajās in</w:t>
            </w:r>
            <w:r w:rsidR="007200F1" w:rsidRPr="00F82BE5">
              <w:rPr>
                <w:rFonts w:ascii="Times New Roman" w:hAnsi="Times New Roman"/>
                <w:sz w:val="24"/>
                <w:szCs w:val="24"/>
              </w:rPr>
              <w:t>stitūcijās;</w:t>
            </w:r>
          </w:p>
          <w:p w:rsidR="007200F1" w:rsidRPr="00F82BE5" w:rsidRDefault="007200F1" w:rsidP="00E81AE7">
            <w:pPr>
              <w:pStyle w:val="ListParagraph"/>
              <w:numPr>
                <w:ilvl w:val="0"/>
                <w:numId w:val="5"/>
              </w:numPr>
              <w:spacing w:line="240" w:lineRule="auto"/>
              <w:ind w:left="39" w:firstLine="321"/>
              <w:jc w:val="both"/>
              <w:outlineLvl w:val="0"/>
              <w:rPr>
                <w:rFonts w:ascii="Times New Roman" w:hAnsi="Times New Roman"/>
                <w:sz w:val="24"/>
                <w:szCs w:val="24"/>
              </w:rPr>
            </w:pPr>
            <w:r w:rsidRPr="00F82BE5">
              <w:rPr>
                <w:rFonts w:ascii="Times New Roman" w:hAnsi="Times New Roman"/>
                <w:sz w:val="24"/>
                <w:szCs w:val="24"/>
              </w:rPr>
              <w:t>Latvijas Pētniecības un inovāciju stratēģiskās padomes 2014.gada 25.septembra sēd</w:t>
            </w:r>
            <w:r w:rsidR="00193DB6" w:rsidRPr="00F82BE5">
              <w:rPr>
                <w:rFonts w:ascii="Times New Roman" w:hAnsi="Times New Roman"/>
                <w:sz w:val="24"/>
                <w:szCs w:val="24"/>
              </w:rPr>
              <w:t>ē lemto (</w:t>
            </w:r>
            <w:r w:rsidRPr="00F82BE5">
              <w:rPr>
                <w:rFonts w:ascii="Times New Roman" w:hAnsi="Times New Roman"/>
                <w:sz w:val="24"/>
                <w:szCs w:val="24"/>
              </w:rPr>
              <w:t>protokol</w:t>
            </w:r>
            <w:r w:rsidR="00193DB6" w:rsidRPr="00F82BE5">
              <w:rPr>
                <w:rFonts w:ascii="Times New Roman" w:hAnsi="Times New Roman"/>
                <w:sz w:val="24"/>
                <w:szCs w:val="24"/>
              </w:rPr>
              <w:t>s</w:t>
            </w:r>
            <w:r w:rsidRPr="00F82BE5">
              <w:rPr>
                <w:rFonts w:ascii="Times New Roman" w:hAnsi="Times New Roman"/>
                <w:sz w:val="24"/>
                <w:szCs w:val="24"/>
              </w:rPr>
              <w:t xml:space="preserve"> Nr. 3, 2.1.jautājuma lēmum</w:t>
            </w:r>
            <w:r w:rsidR="00E81AE7">
              <w:rPr>
                <w:rFonts w:ascii="Times New Roman" w:hAnsi="Times New Roman"/>
                <w:sz w:val="24"/>
                <w:szCs w:val="24"/>
              </w:rPr>
              <w:t>s</w:t>
            </w:r>
            <w:r w:rsidRPr="00F82BE5">
              <w:rPr>
                <w:rFonts w:ascii="Times New Roman" w:hAnsi="Times New Roman"/>
                <w:sz w:val="24"/>
                <w:szCs w:val="24"/>
              </w:rPr>
              <w:t xml:space="preserve"> Nr.4</w:t>
            </w:r>
            <w:r w:rsidR="00E81AE7">
              <w:rPr>
                <w:rFonts w:ascii="Times New Roman" w:hAnsi="Times New Roman"/>
                <w:sz w:val="24"/>
                <w:szCs w:val="24"/>
              </w:rPr>
              <w:t>)</w:t>
            </w:r>
            <w:r w:rsidRPr="00F82BE5">
              <w:rPr>
                <w:rFonts w:ascii="Times New Roman" w:hAnsi="Times New Roman"/>
                <w:sz w:val="24"/>
                <w:szCs w:val="24"/>
              </w:rPr>
              <w:t xml:space="preserve">, </w:t>
            </w:r>
            <w:r w:rsidR="00F82BE5" w:rsidRPr="00F82BE5">
              <w:rPr>
                <w:rFonts w:ascii="Times New Roman" w:hAnsi="Times New Roman"/>
                <w:sz w:val="24"/>
                <w:szCs w:val="24"/>
              </w:rPr>
              <w:t>ka, p</w:t>
            </w:r>
            <w:r w:rsidR="00F82BE5" w:rsidRPr="00F82BE5">
              <w:rPr>
                <w:rFonts w:ascii="Times New Roman" w:hAnsi="Times New Roman"/>
                <w:bCs/>
                <w:sz w:val="24"/>
                <w:szCs w:val="24"/>
              </w:rPr>
              <w:t xml:space="preserve">iešķirot </w:t>
            </w:r>
            <w:r w:rsidR="003819D5">
              <w:rPr>
                <w:rFonts w:ascii="Times New Roman" w:hAnsi="Times New Roman"/>
                <w:bCs/>
                <w:sz w:val="24"/>
                <w:szCs w:val="24"/>
              </w:rPr>
              <w:t xml:space="preserve"> bāzes finansējumu</w:t>
            </w:r>
            <w:r w:rsidR="00F82BE5" w:rsidRPr="00F82BE5">
              <w:rPr>
                <w:rFonts w:ascii="Times New Roman" w:hAnsi="Times New Roman"/>
                <w:bCs/>
                <w:sz w:val="24"/>
                <w:szCs w:val="24"/>
              </w:rPr>
              <w:t>, atbilstoši zinātniskajā institūcijā nodarbinātajam zinātniskajam personālam (PLE), tiks ņemts vērā zinātnē nodarbināto skaits apakšvienībā, kura zinātnisko institūciju starptautiskajā izvērtējumā ir novērtēta ar “4” un “5”.</w:t>
            </w:r>
          </w:p>
        </w:tc>
      </w:tr>
      <w:tr w:rsidR="00BF122F" w:rsidRPr="00BF122F" w:rsidTr="00755DA9">
        <w:trPr>
          <w:trHeight w:val="465"/>
        </w:trPr>
        <w:tc>
          <w:tcPr>
            <w:tcW w:w="249" w:type="pct"/>
            <w:tcBorders>
              <w:top w:val="outset" w:sz="6" w:space="0" w:color="414142"/>
              <w:left w:val="outset" w:sz="6" w:space="0" w:color="414142"/>
              <w:bottom w:val="outset" w:sz="6" w:space="0" w:color="414142"/>
              <w:right w:val="outset" w:sz="6" w:space="0" w:color="414142"/>
            </w:tcBorders>
            <w:hideMark/>
          </w:tcPr>
          <w:p w:rsidR="00514935" w:rsidRPr="00D16986" w:rsidRDefault="00514935" w:rsidP="00514935">
            <w:pPr>
              <w:spacing w:before="100" w:beforeAutospacing="1" w:after="100" w:afterAutospacing="1" w:line="293" w:lineRule="atLeast"/>
              <w:jc w:val="center"/>
              <w:rPr>
                <w:rFonts w:ascii="Times New Roman" w:hAnsi="Times New Roman"/>
                <w:sz w:val="24"/>
                <w:szCs w:val="24"/>
              </w:rPr>
            </w:pPr>
            <w:r w:rsidRPr="00D16986">
              <w:rPr>
                <w:rFonts w:ascii="Times New Roman" w:hAnsi="Times New Roman"/>
                <w:sz w:val="24"/>
                <w:szCs w:val="24"/>
              </w:rPr>
              <w:lastRenderedPageBreak/>
              <w:t>2.</w:t>
            </w:r>
          </w:p>
        </w:tc>
        <w:tc>
          <w:tcPr>
            <w:tcW w:w="1550" w:type="pct"/>
            <w:tcBorders>
              <w:top w:val="outset" w:sz="6" w:space="0" w:color="414142"/>
              <w:left w:val="outset" w:sz="6" w:space="0" w:color="414142"/>
              <w:bottom w:val="outset" w:sz="6" w:space="0" w:color="414142"/>
              <w:right w:val="outset" w:sz="6" w:space="0" w:color="414142"/>
            </w:tcBorders>
            <w:hideMark/>
          </w:tcPr>
          <w:p w:rsidR="00514935" w:rsidRPr="00D16986" w:rsidRDefault="00514935" w:rsidP="00514935">
            <w:pPr>
              <w:spacing w:after="0" w:line="240" w:lineRule="auto"/>
              <w:rPr>
                <w:rFonts w:ascii="Times New Roman" w:hAnsi="Times New Roman"/>
                <w:sz w:val="24"/>
                <w:szCs w:val="24"/>
              </w:rPr>
            </w:pPr>
            <w:r w:rsidRPr="00D16986">
              <w:rPr>
                <w:rFonts w:ascii="Times New Roman" w:hAnsi="Times New Roman"/>
                <w:sz w:val="24"/>
                <w:szCs w:val="24"/>
              </w:rPr>
              <w:t>Pašreizējā situācija un problēmas, kuru risināšanai tiesību akta projekts izstrādāts, tiesiskā regulējuma mērķis un būtība</w:t>
            </w:r>
          </w:p>
        </w:tc>
        <w:tc>
          <w:tcPr>
            <w:tcW w:w="3201" w:type="pct"/>
            <w:tcBorders>
              <w:top w:val="outset" w:sz="6" w:space="0" w:color="414142"/>
              <w:left w:val="outset" w:sz="6" w:space="0" w:color="414142"/>
              <w:bottom w:val="outset" w:sz="6" w:space="0" w:color="414142"/>
              <w:right w:val="outset" w:sz="6" w:space="0" w:color="414142"/>
            </w:tcBorders>
            <w:hideMark/>
          </w:tcPr>
          <w:p w:rsidR="00365F3D" w:rsidRPr="00D16986" w:rsidRDefault="00231FCD" w:rsidP="003819D5">
            <w:pPr>
              <w:spacing w:after="0" w:line="240" w:lineRule="auto"/>
              <w:jc w:val="both"/>
              <w:rPr>
                <w:rFonts w:ascii="Times New Roman" w:hAnsi="Times New Roman"/>
                <w:sz w:val="24"/>
                <w:szCs w:val="24"/>
              </w:rPr>
            </w:pPr>
            <w:r w:rsidRPr="00D16986">
              <w:rPr>
                <w:rFonts w:ascii="Times New Roman" w:hAnsi="Times New Roman"/>
                <w:bCs/>
                <w:sz w:val="24"/>
                <w:szCs w:val="24"/>
              </w:rPr>
              <w:t xml:space="preserve"> </w:t>
            </w:r>
            <w:r w:rsidR="00E3583D" w:rsidRPr="00D16986">
              <w:rPr>
                <w:rFonts w:ascii="Times New Roman" w:hAnsi="Times New Roman"/>
                <w:sz w:val="24"/>
                <w:szCs w:val="24"/>
              </w:rPr>
              <w:t>Ministru kabineta 2014.gada 2.septembra sēdes protokollēmuma (prot.Nr.46 51.§) 3.punkts nosaka, ka projekta „Vienotā nacionālas nozīmes Latvijas akadēmiskā pamattīkla zinātniskās darbības nodrošināšanai” ilgtspējas nodrošināšanas izdevumus turpmākajiem gadiem pēc projekta noslēguma segt budžeta apakšprogrammas 05.02.00 “Zinātnes bāzes finansējums” līdzekļu ietvaros. Savukārt atbilstoši minētā protokollēmuma 4.punktam tiks slēgti līgumi par Akadēmiskā datu pārraides tīkla izveidi un nodrošināšanu, Akadēmiskā tīkla koplietošanas datu centra izveidi, zinātnisko datu bāzu licencēm un Nacionālā zinātniskās darbības portāla izveidi un uzturēšanu. Līgumsaistību izmaksas pēc projekta noslēguma segt budžeta apakšprogrammas 05.02.00 "Zinātnes bāzes finansējums" līdzekļu ietvaros.</w:t>
            </w:r>
          </w:p>
          <w:p w:rsidR="00365F3D" w:rsidRPr="00D16986" w:rsidRDefault="00365F3D" w:rsidP="003819D5">
            <w:pPr>
              <w:spacing w:after="0" w:line="240" w:lineRule="auto"/>
              <w:jc w:val="both"/>
              <w:rPr>
                <w:rFonts w:ascii="Times New Roman" w:hAnsi="Times New Roman"/>
                <w:sz w:val="24"/>
                <w:szCs w:val="24"/>
              </w:rPr>
            </w:pPr>
            <w:r w:rsidRPr="00D16986">
              <w:rPr>
                <w:rFonts w:ascii="Times New Roman" w:hAnsi="Times New Roman"/>
                <w:sz w:val="24"/>
                <w:szCs w:val="24"/>
              </w:rPr>
              <w:t>Likuma 38.panta pirmā daļa norādīts, ka zinātniskajām institūcijām bāzes finansējumu piešķir tās dibinātājs (šajā gadījumā, tas ir valsts un valsts augstskolas), savukārt  Likuma 38.panta otrās daļas 1.punktā norādīts, ka ar bāzes finansējumu saprot līdzekļus, ka</w:t>
            </w:r>
            <w:r w:rsidR="00982325" w:rsidRPr="00D16986">
              <w:rPr>
                <w:rFonts w:ascii="Times New Roman" w:hAnsi="Times New Roman"/>
                <w:sz w:val="24"/>
                <w:szCs w:val="24"/>
              </w:rPr>
              <w:t>s</w:t>
            </w:r>
            <w:r w:rsidRPr="00D16986">
              <w:rPr>
                <w:rFonts w:ascii="Times New Roman" w:hAnsi="Times New Roman"/>
                <w:sz w:val="24"/>
                <w:szCs w:val="24"/>
              </w:rPr>
              <w:t xml:space="preserve"> nepieciešami zinātnisko </w:t>
            </w:r>
            <w:r w:rsidRPr="00D16986">
              <w:rPr>
                <w:rFonts w:ascii="Times New Roman" w:hAnsi="Times New Roman"/>
                <w:sz w:val="24"/>
                <w:szCs w:val="24"/>
              </w:rPr>
              <w:lastRenderedPageBreak/>
              <w:t>institūciju būv</w:t>
            </w:r>
            <w:r w:rsidR="00982325" w:rsidRPr="00D16986">
              <w:rPr>
                <w:rFonts w:ascii="Times New Roman" w:hAnsi="Times New Roman"/>
                <w:sz w:val="24"/>
                <w:szCs w:val="24"/>
              </w:rPr>
              <w:t>ju un iekārtu uzturēšanai,</w:t>
            </w:r>
            <w:r w:rsidRPr="00D16986">
              <w:rPr>
                <w:rFonts w:ascii="Times New Roman" w:hAnsi="Times New Roman"/>
                <w:sz w:val="24"/>
                <w:szCs w:val="24"/>
              </w:rPr>
              <w:t xml:space="preserve"> </w:t>
            </w:r>
            <w:r w:rsidR="00982325" w:rsidRPr="00D16986">
              <w:rPr>
                <w:rFonts w:ascii="Times New Roman" w:hAnsi="Times New Roman"/>
                <w:sz w:val="24"/>
                <w:szCs w:val="24"/>
              </w:rPr>
              <w:t>būvju un iekārtu uzturēšanai, komunālo pakalpojumu apmaksai, administratīvā, tehniskā un apkalpojošā personāla darba samaksai</w:t>
            </w:r>
          </w:p>
          <w:p w:rsidR="00AE5F14" w:rsidRPr="00D16986" w:rsidRDefault="007B7A24" w:rsidP="003819D5">
            <w:pPr>
              <w:spacing w:after="0" w:line="240" w:lineRule="auto"/>
              <w:jc w:val="both"/>
              <w:rPr>
                <w:rFonts w:ascii="Times New Roman" w:hAnsi="Times New Roman"/>
                <w:bCs/>
                <w:sz w:val="24"/>
                <w:szCs w:val="24"/>
              </w:rPr>
            </w:pPr>
            <w:r w:rsidRPr="00D16986">
              <w:rPr>
                <w:rFonts w:ascii="Times New Roman" w:hAnsi="Times New Roman"/>
                <w:bCs/>
                <w:sz w:val="24"/>
                <w:szCs w:val="24"/>
              </w:rPr>
              <w:t xml:space="preserve">Atbilstoši </w:t>
            </w:r>
            <w:r w:rsidR="000B0426" w:rsidRPr="00D16986">
              <w:rPr>
                <w:rFonts w:ascii="Times New Roman" w:hAnsi="Times New Roman"/>
                <w:bCs/>
                <w:sz w:val="24"/>
                <w:szCs w:val="24"/>
              </w:rPr>
              <w:t xml:space="preserve">Ministru kabineta </w:t>
            </w:r>
            <w:r w:rsidR="000B0426" w:rsidRPr="00D16986">
              <w:rPr>
                <w:rFonts w:ascii="Times New Roman" w:hAnsi="Times New Roman"/>
                <w:sz w:val="24"/>
                <w:szCs w:val="24"/>
              </w:rPr>
              <w:t xml:space="preserve">2010.gada 2.februāra </w:t>
            </w:r>
            <w:r w:rsidR="000B0426" w:rsidRPr="00D16986">
              <w:rPr>
                <w:rFonts w:ascii="Times New Roman" w:hAnsi="Times New Roman"/>
                <w:bCs/>
                <w:sz w:val="24"/>
                <w:szCs w:val="24"/>
              </w:rPr>
              <w:t>noteikum</w:t>
            </w:r>
            <w:r w:rsidRPr="00D16986">
              <w:rPr>
                <w:rFonts w:ascii="Times New Roman" w:hAnsi="Times New Roman"/>
                <w:bCs/>
                <w:sz w:val="24"/>
                <w:szCs w:val="24"/>
              </w:rPr>
              <w:t>u</w:t>
            </w:r>
            <w:r w:rsidR="000B0426" w:rsidRPr="00D16986">
              <w:rPr>
                <w:rFonts w:ascii="Times New Roman" w:hAnsi="Times New Roman"/>
                <w:bCs/>
                <w:sz w:val="24"/>
                <w:szCs w:val="24"/>
              </w:rPr>
              <w:t xml:space="preserve"> Nr.109</w:t>
            </w:r>
            <w:r w:rsidRPr="00D16986">
              <w:rPr>
                <w:rFonts w:ascii="Times New Roman" w:hAnsi="Times New Roman"/>
                <w:sz w:val="24"/>
                <w:szCs w:val="24"/>
              </w:rPr>
              <w:t xml:space="preserve"> </w:t>
            </w:r>
            <w:r w:rsidR="000B0426" w:rsidRPr="00D16986">
              <w:rPr>
                <w:rFonts w:ascii="Times New Roman" w:hAnsi="Times New Roman"/>
                <w:bCs/>
                <w:sz w:val="24"/>
                <w:szCs w:val="24"/>
              </w:rPr>
              <w:t>“Noteikumi par darbības programmas "Uzņēmējdarbība un inovācijas" papildinājuma 2.1.1.3.2.apakšaktivitāti "Informācijas tehnoloģiju infrastruktūras un informācijas sistēmu uzlabošana zinātniskaj</w:t>
            </w:r>
            <w:r w:rsidR="00E3583D" w:rsidRPr="00D16986">
              <w:rPr>
                <w:rFonts w:ascii="Times New Roman" w:hAnsi="Times New Roman"/>
                <w:bCs/>
                <w:sz w:val="24"/>
                <w:szCs w:val="24"/>
              </w:rPr>
              <w:t>ai darbībai"”</w:t>
            </w:r>
            <w:r w:rsidRPr="00D16986">
              <w:rPr>
                <w:rFonts w:ascii="Times New Roman" w:hAnsi="Times New Roman"/>
                <w:bCs/>
                <w:sz w:val="24"/>
                <w:szCs w:val="24"/>
              </w:rPr>
              <w:t xml:space="preserve"> regulējumam</w:t>
            </w:r>
            <w:r w:rsidR="000B0426" w:rsidRPr="00D16986">
              <w:rPr>
                <w:rFonts w:ascii="Times New Roman" w:hAnsi="Times New Roman"/>
                <w:bCs/>
                <w:sz w:val="24"/>
                <w:szCs w:val="24"/>
              </w:rPr>
              <w:t xml:space="preserve"> </w:t>
            </w:r>
            <w:r w:rsidR="000B0426" w:rsidRPr="00D16986">
              <w:rPr>
                <w:rFonts w:ascii="Times New Roman" w:hAnsi="Times New Roman"/>
                <w:sz w:val="24"/>
                <w:szCs w:val="24"/>
              </w:rPr>
              <w:t xml:space="preserve">projekta </w:t>
            </w:r>
            <w:r w:rsidRPr="00D16986">
              <w:rPr>
                <w:rFonts w:ascii="Times New Roman" w:hAnsi="Times New Roman"/>
                <w:sz w:val="24"/>
                <w:szCs w:val="24"/>
              </w:rPr>
              <w:t>„Vienotā nacionālas nozīmes Latvijas akadēmiskā pamattīkla zinātniskās darbības nodrošināšanai” (turpmāk –</w:t>
            </w:r>
            <w:r w:rsidR="00045ECB" w:rsidRPr="00D16986">
              <w:rPr>
                <w:rFonts w:ascii="Times New Roman" w:hAnsi="Times New Roman"/>
                <w:sz w:val="24"/>
                <w:szCs w:val="24"/>
              </w:rPr>
              <w:t xml:space="preserve"> </w:t>
            </w:r>
            <w:r w:rsidRPr="00D16986">
              <w:rPr>
                <w:rFonts w:ascii="Times New Roman" w:hAnsi="Times New Roman"/>
                <w:sz w:val="24"/>
                <w:szCs w:val="24"/>
              </w:rPr>
              <w:t xml:space="preserve">projekts, kā arī - pamattīkls) </w:t>
            </w:r>
            <w:r w:rsidR="000B0426" w:rsidRPr="00D16986">
              <w:rPr>
                <w:rFonts w:ascii="Times New Roman" w:hAnsi="Times New Roman"/>
                <w:sz w:val="24"/>
                <w:szCs w:val="24"/>
              </w:rPr>
              <w:t>iesniedzējs (</w:t>
            </w:r>
            <w:r w:rsidRPr="00D16986">
              <w:rPr>
                <w:rFonts w:ascii="Times New Roman" w:hAnsi="Times New Roman"/>
                <w:sz w:val="24"/>
                <w:szCs w:val="24"/>
              </w:rPr>
              <w:t xml:space="preserve">t.i., </w:t>
            </w:r>
            <w:r w:rsidR="000B0426" w:rsidRPr="00D16986">
              <w:rPr>
                <w:rFonts w:ascii="Times New Roman" w:hAnsi="Times New Roman"/>
                <w:sz w:val="24"/>
                <w:szCs w:val="24"/>
              </w:rPr>
              <w:t>ministrija)</w:t>
            </w:r>
            <w:r w:rsidR="00231FCD" w:rsidRPr="00D16986">
              <w:rPr>
                <w:rFonts w:ascii="Times New Roman" w:hAnsi="Times New Roman"/>
                <w:sz w:val="24"/>
                <w:szCs w:val="24"/>
              </w:rPr>
              <w:t xml:space="preserve"> sadarbībā ar zinātnisko institūciju reģistrā reģistrētām zinātniskajām institūcijām,</w:t>
            </w:r>
            <w:r w:rsidR="000B0426" w:rsidRPr="00D16986">
              <w:rPr>
                <w:rFonts w:ascii="Times New Roman" w:hAnsi="Times New Roman"/>
                <w:sz w:val="24"/>
                <w:szCs w:val="24"/>
              </w:rPr>
              <w:t xml:space="preserve"> </w:t>
            </w:r>
            <w:r w:rsidR="00231FCD" w:rsidRPr="00D16986">
              <w:rPr>
                <w:rFonts w:ascii="Times New Roman" w:hAnsi="Times New Roman"/>
                <w:sz w:val="24"/>
                <w:szCs w:val="24"/>
              </w:rPr>
              <w:t>noslēdzot sadarbības līgumu par projekta īstenošanu, īsteno</w:t>
            </w:r>
            <w:r w:rsidR="000B0426" w:rsidRPr="00D16986">
              <w:rPr>
                <w:rFonts w:ascii="Times New Roman" w:hAnsi="Times New Roman"/>
                <w:sz w:val="24"/>
                <w:szCs w:val="24"/>
              </w:rPr>
              <w:t xml:space="preserve"> projektu</w:t>
            </w:r>
            <w:r w:rsidR="00231FCD" w:rsidRPr="00D16986">
              <w:rPr>
                <w:rFonts w:ascii="Times New Roman" w:hAnsi="Times New Roman"/>
                <w:sz w:val="24"/>
                <w:szCs w:val="24"/>
              </w:rPr>
              <w:t xml:space="preserve"> kā rezultātā tiek izveidots</w:t>
            </w:r>
            <w:r w:rsidR="000B0426" w:rsidRPr="00D16986">
              <w:rPr>
                <w:rFonts w:ascii="Times New Roman" w:hAnsi="Times New Roman"/>
                <w:sz w:val="24"/>
                <w:szCs w:val="24"/>
              </w:rPr>
              <w:t xml:space="preserve"> nākamās paaudzes datu pārraides tīkl</w:t>
            </w:r>
            <w:r w:rsidR="00231FCD" w:rsidRPr="00D16986">
              <w:rPr>
                <w:rFonts w:ascii="Times New Roman" w:hAnsi="Times New Roman"/>
                <w:sz w:val="24"/>
                <w:szCs w:val="24"/>
              </w:rPr>
              <w:t>s</w:t>
            </w:r>
            <w:r w:rsidR="000B0426" w:rsidRPr="00D16986">
              <w:rPr>
                <w:rFonts w:ascii="Times New Roman" w:hAnsi="Times New Roman"/>
                <w:sz w:val="24"/>
                <w:szCs w:val="24"/>
              </w:rPr>
              <w:t xml:space="preserve"> zinātniskās darbības nodrošināšanai (</w:t>
            </w:r>
            <w:r w:rsidRPr="00D16986">
              <w:rPr>
                <w:rFonts w:ascii="Times New Roman" w:hAnsi="Times New Roman"/>
                <w:sz w:val="24"/>
                <w:szCs w:val="24"/>
              </w:rPr>
              <w:t xml:space="preserve">t.i., </w:t>
            </w:r>
            <w:r w:rsidR="000B0426" w:rsidRPr="00D16986">
              <w:rPr>
                <w:rFonts w:ascii="Times New Roman" w:hAnsi="Times New Roman"/>
                <w:sz w:val="24"/>
                <w:szCs w:val="24"/>
              </w:rPr>
              <w:t>pamattīkls), lai iesaistītos vienotajā Eiropas akadēmiskajā tīklā</w:t>
            </w:r>
            <w:r w:rsidR="00AE5F14" w:rsidRPr="00D16986">
              <w:rPr>
                <w:rFonts w:ascii="Times New Roman" w:hAnsi="Times New Roman"/>
                <w:sz w:val="24"/>
                <w:szCs w:val="24"/>
              </w:rPr>
              <w:t xml:space="preserve"> (GEANT)</w:t>
            </w:r>
            <w:r w:rsidR="000B0426" w:rsidRPr="00D16986">
              <w:rPr>
                <w:rFonts w:ascii="Times New Roman" w:hAnsi="Times New Roman"/>
                <w:sz w:val="24"/>
                <w:szCs w:val="24"/>
              </w:rPr>
              <w:t>, un uzlabot</w:t>
            </w:r>
            <w:r w:rsidR="00231FCD" w:rsidRPr="00D16986">
              <w:rPr>
                <w:rFonts w:ascii="Times New Roman" w:hAnsi="Times New Roman"/>
                <w:sz w:val="24"/>
                <w:szCs w:val="24"/>
              </w:rPr>
              <w:t>u</w:t>
            </w:r>
            <w:r w:rsidR="000B0426" w:rsidRPr="00D16986">
              <w:rPr>
                <w:rFonts w:ascii="Times New Roman" w:hAnsi="Times New Roman"/>
                <w:sz w:val="24"/>
                <w:szCs w:val="24"/>
              </w:rPr>
              <w:t xml:space="preserve"> informācijas sistēmas valsts zinātniskajās institūcijās un augstskolās</w:t>
            </w:r>
            <w:r w:rsidR="00231FCD" w:rsidRPr="00D16986">
              <w:rPr>
                <w:rFonts w:ascii="Times New Roman" w:hAnsi="Times New Roman"/>
                <w:sz w:val="24"/>
                <w:szCs w:val="24"/>
              </w:rPr>
              <w:t>. Šādā s</w:t>
            </w:r>
            <w:r w:rsidR="000B0426" w:rsidRPr="00D16986">
              <w:rPr>
                <w:rFonts w:ascii="Times New Roman" w:hAnsi="Times New Roman"/>
                <w:sz w:val="24"/>
                <w:szCs w:val="24"/>
              </w:rPr>
              <w:t>adarbības līgumā par projekta īstenošanu paredz sadarbības partnera tiesības piekļūt projekta gaitā iegūtajiem rezultātiem un lietot tos, kā arī iekļauj</w:t>
            </w:r>
            <w:r w:rsidR="00231FCD" w:rsidRPr="00D16986">
              <w:rPr>
                <w:rFonts w:ascii="Times New Roman" w:hAnsi="Times New Roman"/>
                <w:sz w:val="24"/>
                <w:szCs w:val="24"/>
              </w:rPr>
              <w:t xml:space="preserve"> sadarbības partnera apņemšanos</w:t>
            </w:r>
            <w:r w:rsidR="000B0426" w:rsidRPr="00D16986">
              <w:rPr>
                <w:rFonts w:ascii="Times New Roman" w:hAnsi="Times New Roman"/>
                <w:sz w:val="24"/>
                <w:szCs w:val="24"/>
              </w:rPr>
              <w:t xml:space="preserve"> nodrošināt projekta gaitā iegūto rezultātu ilgtspēju vismaz 10 gadus pēc projekta īstenošanas beig</w:t>
            </w:r>
            <w:r w:rsidR="00231FCD" w:rsidRPr="00D16986">
              <w:rPr>
                <w:rFonts w:ascii="Times New Roman" w:hAnsi="Times New Roman"/>
                <w:sz w:val="24"/>
                <w:szCs w:val="24"/>
              </w:rPr>
              <w:t xml:space="preserve">ām, kā arī </w:t>
            </w:r>
            <w:r w:rsidR="000B0426" w:rsidRPr="00D16986">
              <w:rPr>
                <w:rFonts w:ascii="Times New Roman" w:hAnsi="Times New Roman"/>
                <w:sz w:val="24"/>
                <w:szCs w:val="24"/>
              </w:rPr>
              <w:t>finansēt iegūto rezultātu uzturēšanas izmaksas projekta laikā un vismaz 10 gadus pēc projekta īstenošanas beigām.</w:t>
            </w:r>
          </w:p>
          <w:p w:rsidR="00DB2EE4" w:rsidRPr="00D16986" w:rsidRDefault="00045ECB" w:rsidP="003819D5">
            <w:pPr>
              <w:spacing w:after="0" w:line="240" w:lineRule="auto"/>
              <w:jc w:val="both"/>
              <w:rPr>
                <w:rFonts w:ascii="Times New Roman" w:hAnsi="Times New Roman"/>
                <w:sz w:val="24"/>
                <w:szCs w:val="24"/>
              </w:rPr>
            </w:pPr>
            <w:r w:rsidRPr="00D16986">
              <w:rPr>
                <w:rFonts w:ascii="Times New Roman" w:hAnsi="Times New Roman"/>
                <w:sz w:val="24"/>
                <w:szCs w:val="24"/>
              </w:rPr>
              <w:t>P</w:t>
            </w:r>
            <w:r w:rsidR="00AE5F14" w:rsidRPr="00D16986">
              <w:rPr>
                <w:rFonts w:ascii="Times New Roman" w:hAnsi="Times New Roman"/>
                <w:sz w:val="24"/>
                <w:szCs w:val="24"/>
              </w:rPr>
              <w:t>amattīkls</w:t>
            </w:r>
            <w:r w:rsidR="00AA045B" w:rsidRPr="00D16986">
              <w:rPr>
                <w:rFonts w:ascii="Times New Roman" w:hAnsi="Times New Roman"/>
                <w:sz w:val="24"/>
                <w:szCs w:val="24"/>
              </w:rPr>
              <w:t>, kas ir moderna informācijas un komunikāciju tehnoloģiju infrastruktūra</w:t>
            </w:r>
            <w:r w:rsidRPr="00D16986">
              <w:rPr>
                <w:rFonts w:ascii="Times New Roman" w:hAnsi="Times New Roman"/>
                <w:sz w:val="24"/>
                <w:szCs w:val="24"/>
              </w:rPr>
              <w:t>, kuru veido specifiskas būves un iekārtas</w:t>
            </w:r>
            <w:r w:rsidR="00AA045B" w:rsidRPr="00D16986">
              <w:rPr>
                <w:rFonts w:ascii="Times New Roman" w:hAnsi="Times New Roman"/>
                <w:sz w:val="24"/>
                <w:szCs w:val="24"/>
              </w:rPr>
              <w:t>,</w:t>
            </w:r>
            <w:r w:rsidR="00AE5F14" w:rsidRPr="00D16986">
              <w:rPr>
                <w:rFonts w:ascii="Times New Roman" w:hAnsi="Times New Roman"/>
                <w:sz w:val="24"/>
                <w:szCs w:val="24"/>
              </w:rPr>
              <w:t xml:space="preserve"> ir </w:t>
            </w:r>
            <w:r w:rsidRPr="00D16986">
              <w:rPr>
                <w:rFonts w:ascii="Times New Roman" w:hAnsi="Times New Roman"/>
                <w:sz w:val="24"/>
                <w:szCs w:val="24"/>
              </w:rPr>
              <w:t xml:space="preserve">būtiski nepieciešama </w:t>
            </w:r>
            <w:r w:rsidR="00AE5F14" w:rsidRPr="00D16986">
              <w:rPr>
                <w:rFonts w:ascii="Times New Roman" w:hAnsi="Times New Roman"/>
                <w:sz w:val="24"/>
                <w:szCs w:val="24"/>
              </w:rPr>
              <w:t>zinātniskajām institūcijām,</w:t>
            </w:r>
            <w:r w:rsidRPr="00D16986">
              <w:rPr>
                <w:rFonts w:ascii="Times New Roman" w:hAnsi="Times New Roman"/>
                <w:sz w:val="24"/>
                <w:szCs w:val="24"/>
              </w:rPr>
              <w:t xml:space="preserve"> kuras</w:t>
            </w:r>
            <w:r w:rsidR="00365F3D" w:rsidRPr="00D16986">
              <w:rPr>
                <w:rFonts w:ascii="Times New Roman" w:hAnsi="Times New Roman"/>
                <w:sz w:val="24"/>
                <w:szCs w:val="24"/>
              </w:rPr>
              <w:t xml:space="preserve"> pieslēdzoties pie pamattīkla, tādējādi veidojot vienotu specifisku infrastruktūru. Papildus minētajam, būs iespējams nodrošināt piekļuvi pamattīkla koplietošanas infrastruktūrai visiem projekta sadarbības partneriem – pamattīkla pakalpojumu lietotājiem uz līdzvērtīgiem nosacījumiem, kā arī centralizēti plānot un veikt turpmāko pamattīkla koplietošanas infrastruktūras un pakalpojumu attīstību. Savukārt projekta partneru infrastruktūrā veiktajiem ieguldījumiem uzturēšana tiks veikta no pašu partneru finansējuma avotiem.</w:t>
            </w:r>
          </w:p>
          <w:p w:rsidR="00365F3D" w:rsidRPr="00D16986" w:rsidRDefault="00365F3D" w:rsidP="003819D5">
            <w:pPr>
              <w:spacing w:after="0" w:line="240" w:lineRule="auto"/>
              <w:jc w:val="both"/>
              <w:rPr>
                <w:rFonts w:ascii="Times New Roman" w:hAnsi="Times New Roman"/>
                <w:sz w:val="24"/>
                <w:szCs w:val="24"/>
              </w:rPr>
            </w:pPr>
            <w:r w:rsidRPr="00D16986">
              <w:rPr>
                <w:rFonts w:ascii="Times New Roman" w:hAnsi="Times New Roman"/>
                <w:sz w:val="24"/>
                <w:szCs w:val="24"/>
              </w:rPr>
              <w:t xml:space="preserve">Pamattīkls nodrošinās zinātniskajām institūcijām: </w:t>
            </w:r>
          </w:p>
          <w:p w:rsidR="00AA045B" w:rsidRPr="00D16986" w:rsidRDefault="00AA045B" w:rsidP="003819D5">
            <w:pPr>
              <w:spacing w:after="0" w:line="240" w:lineRule="auto"/>
              <w:jc w:val="both"/>
              <w:rPr>
                <w:rFonts w:ascii="Times New Roman" w:hAnsi="Times New Roman"/>
                <w:sz w:val="24"/>
                <w:szCs w:val="24"/>
              </w:rPr>
            </w:pPr>
            <w:r w:rsidRPr="00D16986">
              <w:rPr>
                <w:rFonts w:ascii="Times New Roman" w:hAnsi="Times New Roman"/>
                <w:sz w:val="24"/>
                <w:szCs w:val="24"/>
              </w:rPr>
              <w:t xml:space="preserve">a)  zinātniskās darbību un pētniecību; </w:t>
            </w:r>
          </w:p>
          <w:p w:rsidR="00AA045B" w:rsidRPr="00D16986" w:rsidRDefault="00AA045B" w:rsidP="003819D5">
            <w:pPr>
              <w:spacing w:after="0" w:line="240" w:lineRule="auto"/>
              <w:jc w:val="both"/>
              <w:rPr>
                <w:rFonts w:ascii="Times New Roman" w:hAnsi="Times New Roman"/>
                <w:sz w:val="24"/>
                <w:szCs w:val="24"/>
              </w:rPr>
            </w:pPr>
            <w:r w:rsidRPr="00D16986">
              <w:rPr>
                <w:rFonts w:ascii="Times New Roman" w:hAnsi="Times New Roman"/>
                <w:sz w:val="24"/>
                <w:szCs w:val="24"/>
              </w:rPr>
              <w:t xml:space="preserve">b) jaudīgu maģistrālo datu pārraides tīklu, kas savienos Rīgas un reģionālos centrus, iespēju tam pieslēgt projekta partnerus - zinātniskās un akadēmiskās institūcijas, un to “Kampusu” (CAMPUS) datu pārraides tīklus, lai institūciju zinātniekiem, akadēmiķiem, studentiem u.c., nodrošinātu piekļuvi </w:t>
            </w:r>
            <w:r w:rsidR="00AE5F14" w:rsidRPr="00D16986">
              <w:rPr>
                <w:rFonts w:ascii="Times New Roman" w:hAnsi="Times New Roman"/>
                <w:sz w:val="24"/>
                <w:szCs w:val="24"/>
              </w:rPr>
              <w:t>pamat</w:t>
            </w:r>
            <w:r w:rsidRPr="00D16986">
              <w:rPr>
                <w:rFonts w:ascii="Times New Roman" w:hAnsi="Times New Roman"/>
                <w:sz w:val="24"/>
                <w:szCs w:val="24"/>
              </w:rPr>
              <w:t>tīkla koplietošanas resursiem un pakalpojumiem;</w:t>
            </w:r>
          </w:p>
          <w:p w:rsidR="00AA045B" w:rsidRPr="00D16986" w:rsidRDefault="00AA045B" w:rsidP="003819D5">
            <w:pPr>
              <w:spacing w:after="0" w:line="240" w:lineRule="auto"/>
              <w:jc w:val="both"/>
              <w:rPr>
                <w:rFonts w:ascii="Times New Roman" w:hAnsi="Times New Roman"/>
                <w:sz w:val="24"/>
                <w:szCs w:val="24"/>
              </w:rPr>
            </w:pPr>
            <w:r w:rsidRPr="00D16986">
              <w:rPr>
                <w:rFonts w:ascii="Times New Roman" w:hAnsi="Times New Roman"/>
                <w:sz w:val="24"/>
                <w:szCs w:val="24"/>
              </w:rPr>
              <w:lastRenderedPageBreak/>
              <w:t xml:space="preserve">c) modernizētu GEANT pieslēguma iekārtas, lai nodrošinātu savienojuma izveidi ar Akadēmisko datu pārraides tīklu; </w:t>
            </w:r>
          </w:p>
          <w:p w:rsidR="009E730E" w:rsidRPr="00D16986" w:rsidRDefault="00AA045B" w:rsidP="003819D5">
            <w:pPr>
              <w:spacing w:after="0" w:line="240" w:lineRule="auto"/>
              <w:contextualSpacing/>
              <w:jc w:val="both"/>
              <w:rPr>
                <w:rFonts w:ascii="Times New Roman" w:hAnsi="Times New Roman"/>
                <w:sz w:val="24"/>
                <w:szCs w:val="24"/>
              </w:rPr>
            </w:pPr>
            <w:r w:rsidRPr="00D16986">
              <w:rPr>
                <w:rFonts w:ascii="Times New Roman" w:hAnsi="Times New Roman"/>
                <w:sz w:val="24"/>
                <w:szCs w:val="24"/>
              </w:rPr>
              <w:t xml:space="preserve">d) </w:t>
            </w:r>
            <w:r w:rsidR="009E730E" w:rsidRPr="00D16986">
              <w:rPr>
                <w:rFonts w:ascii="Times New Roman" w:hAnsi="Times New Roman"/>
                <w:sz w:val="24"/>
                <w:szCs w:val="24"/>
              </w:rPr>
              <w:t>Nacionālās zinātniskās darbības portāla izveidi, kas ietver:</w:t>
            </w:r>
          </w:p>
          <w:p w:rsidR="009E730E" w:rsidRPr="00D16986" w:rsidRDefault="00AE5F14" w:rsidP="003819D5">
            <w:pPr>
              <w:tabs>
                <w:tab w:val="left" w:pos="323"/>
              </w:tabs>
              <w:spacing w:after="0" w:line="240" w:lineRule="auto"/>
              <w:jc w:val="both"/>
              <w:rPr>
                <w:rFonts w:ascii="Times New Roman" w:hAnsi="Times New Roman"/>
                <w:sz w:val="24"/>
                <w:szCs w:val="24"/>
              </w:rPr>
            </w:pPr>
            <w:r w:rsidRPr="00D16986">
              <w:rPr>
                <w:rFonts w:ascii="Times New Roman" w:hAnsi="Times New Roman"/>
                <w:sz w:val="24"/>
                <w:szCs w:val="24"/>
              </w:rPr>
              <w:t xml:space="preserve"> - </w:t>
            </w:r>
            <w:r w:rsidR="009E730E" w:rsidRPr="00D16986">
              <w:rPr>
                <w:rFonts w:ascii="Times New Roman" w:hAnsi="Times New Roman"/>
                <w:sz w:val="24"/>
                <w:szCs w:val="24"/>
              </w:rPr>
              <w:t>informācijas sistēmu, lai nodrošinātu zinātniski pētniecisko, akadēmisko un citu projektu plānošanu, vadību, kontroli un uzskaiti;</w:t>
            </w:r>
          </w:p>
          <w:p w:rsidR="009E730E" w:rsidRPr="00D16986" w:rsidRDefault="00AE5F14" w:rsidP="003819D5">
            <w:pPr>
              <w:spacing w:after="0" w:line="240" w:lineRule="auto"/>
              <w:jc w:val="both"/>
              <w:rPr>
                <w:rFonts w:ascii="Times New Roman" w:hAnsi="Times New Roman"/>
                <w:sz w:val="24"/>
                <w:szCs w:val="24"/>
              </w:rPr>
            </w:pPr>
            <w:r w:rsidRPr="00D16986">
              <w:rPr>
                <w:rFonts w:ascii="Times New Roman" w:hAnsi="Times New Roman"/>
                <w:sz w:val="24"/>
                <w:szCs w:val="24"/>
              </w:rPr>
              <w:t xml:space="preserve">- </w:t>
            </w:r>
            <w:r w:rsidR="009E730E" w:rsidRPr="00D16986">
              <w:rPr>
                <w:rFonts w:ascii="Times New Roman" w:hAnsi="Times New Roman"/>
                <w:sz w:val="24"/>
                <w:szCs w:val="24"/>
              </w:rPr>
              <w:t>vienotu sistēmu integrācijas standartus, e-pakalpojumus un zinātnisko institūciju informatīvo sistēmu;</w:t>
            </w:r>
          </w:p>
          <w:p w:rsidR="00AE5F14" w:rsidRPr="00D16986" w:rsidRDefault="00AE5F14" w:rsidP="003819D5">
            <w:pPr>
              <w:spacing w:after="0" w:line="240" w:lineRule="auto"/>
              <w:jc w:val="both"/>
              <w:rPr>
                <w:rFonts w:ascii="Times New Roman" w:hAnsi="Times New Roman"/>
                <w:sz w:val="24"/>
                <w:szCs w:val="24"/>
              </w:rPr>
            </w:pPr>
            <w:r w:rsidRPr="00D16986">
              <w:rPr>
                <w:rFonts w:ascii="Times New Roman" w:hAnsi="Times New Roman"/>
                <w:sz w:val="24"/>
                <w:szCs w:val="24"/>
              </w:rPr>
              <w:t xml:space="preserve">-  </w:t>
            </w:r>
            <w:r w:rsidR="009E730E" w:rsidRPr="00D16986">
              <w:rPr>
                <w:rFonts w:ascii="Times New Roman" w:hAnsi="Times New Roman"/>
                <w:sz w:val="24"/>
                <w:szCs w:val="24"/>
              </w:rPr>
              <w:t>jaunradītā nacionālā satura publicēša</w:t>
            </w:r>
            <w:r w:rsidRPr="00D16986">
              <w:rPr>
                <w:rFonts w:ascii="Times New Roman" w:hAnsi="Times New Roman"/>
                <w:sz w:val="24"/>
                <w:szCs w:val="24"/>
              </w:rPr>
              <w:t>nas un popularizēšanas iespējas;</w:t>
            </w:r>
          </w:p>
          <w:p w:rsidR="00AA045B" w:rsidRPr="00D16986" w:rsidRDefault="009E730E" w:rsidP="003819D5">
            <w:pPr>
              <w:spacing w:after="0" w:line="240" w:lineRule="auto"/>
              <w:jc w:val="both"/>
              <w:rPr>
                <w:rFonts w:ascii="Times New Roman" w:hAnsi="Times New Roman"/>
                <w:sz w:val="24"/>
                <w:szCs w:val="24"/>
              </w:rPr>
            </w:pPr>
            <w:r w:rsidRPr="00D16986">
              <w:rPr>
                <w:rFonts w:ascii="Times New Roman" w:hAnsi="Times New Roman"/>
                <w:sz w:val="24"/>
                <w:szCs w:val="24"/>
              </w:rPr>
              <w:t xml:space="preserve"> </w:t>
            </w:r>
            <w:r w:rsidR="00AA045B" w:rsidRPr="00D16986">
              <w:rPr>
                <w:rFonts w:ascii="Times New Roman" w:hAnsi="Times New Roman"/>
                <w:sz w:val="24"/>
                <w:szCs w:val="24"/>
              </w:rPr>
              <w:t xml:space="preserve">e) visiem projekta partneriem daudznozaru piekļuvi zinātniskās literatūras datu bāzei </w:t>
            </w:r>
            <w:r w:rsidR="00AA045B" w:rsidRPr="00D16986">
              <w:rPr>
                <w:rFonts w:ascii="Times New Roman" w:hAnsi="Times New Roman"/>
                <w:i/>
                <w:sz w:val="24"/>
                <w:szCs w:val="24"/>
              </w:rPr>
              <w:t>Science Direct</w:t>
            </w:r>
            <w:r w:rsidR="00AA045B" w:rsidRPr="00D16986">
              <w:rPr>
                <w:rFonts w:ascii="Times New Roman" w:hAnsi="Times New Roman"/>
                <w:sz w:val="24"/>
                <w:szCs w:val="24"/>
              </w:rPr>
              <w:t xml:space="preserve"> un citē</w:t>
            </w:r>
            <w:r w:rsidR="00005B2E" w:rsidRPr="00D16986">
              <w:rPr>
                <w:rFonts w:ascii="Times New Roman" w:hAnsi="Times New Roman"/>
                <w:sz w:val="24"/>
                <w:szCs w:val="24"/>
              </w:rPr>
              <w:t xml:space="preserve">šanas indeksu datu bāzei </w:t>
            </w:r>
            <w:r w:rsidR="00005B2E" w:rsidRPr="00D16986">
              <w:rPr>
                <w:rFonts w:ascii="Times New Roman" w:hAnsi="Times New Roman"/>
                <w:i/>
                <w:sz w:val="24"/>
                <w:szCs w:val="24"/>
              </w:rPr>
              <w:t>Scopus</w:t>
            </w:r>
            <w:r w:rsidR="00005B2E" w:rsidRPr="00D16986">
              <w:rPr>
                <w:rFonts w:ascii="Times New Roman" w:hAnsi="Times New Roman"/>
                <w:sz w:val="24"/>
                <w:szCs w:val="24"/>
              </w:rPr>
              <w:t>;</w:t>
            </w:r>
          </w:p>
          <w:p w:rsidR="00005B2E" w:rsidRPr="00D16986" w:rsidRDefault="00005B2E" w:rsidP="003819D5">
            <w:pPr>
              <w:spacing w:after="0" w:line="240" w:lineRule="auto"/>
              <w:jc w:val="both"/>
              <w:rPr>
                <w:rFonts w:ascii="Times New Roman" w:hAnsi="Times New Roman"/>
                <w:sz w:val="24"/>
                <w:szCs w:val="24"/>
              </w:rPr>
            </w:pPr>
            <w:r w:rsidRPr="00D16986">
              <w:rPr>
                <w:rFonts w:ascii="Times New Roman" w:hAnsi="Times New Roman"/>
                <w:sz w:val="24"/>
                <w:szCs w:val="24"/>
              </w:rPr>
              <w:t>f) projekta partneru informāciju komunikācijas infrastruktūras modernizēšana, t.sk., CAMPUS datu pārraides tīklu iekārtu modernizēšana, skaitļošanas aparatūras, zinātniskās programmatūras, piekļuves licenču iegāde specializētajām zinātniskās literatūras datu bāzēm u.c.</w:t>
            </w:r>
          </w:p>
          <w:p w:rsidR="00DB2EE4" w:rsidRPr="00D16986" w:rsidRDefault="00DB2EE4" w:rsidP="003819D5">
            <w:pPr>
              <w:spacing w:after="0" w:line="240" w:lineRule="auto"/>
              <w:jc w:val="both"/>
              <w:rPr>
                <w:rFonts w:ascii="Times New Roman" w:hAnsi="Times New Roman"/>
                <w:sz w:val="24"/>
                <w:szCs w:val="24"/>
              </w:rPr>
            </w:pPr>
            <w:r w:rsidRPr="00D16986">
              <w:rPr>
                <w:rFonts w:ascii="Times New Roman" w:hAnsi="Times New Roman"/>
                <w:sz w:val="24"/>
                <w:szCs w:val="24"/>
              </w:rPr>
              <w:t>g) tiks veikta papildus nepieciešamo informācijas reģistru izveide, lai papildinot jau esošajos reģistros pieejamo informāciju, portālā iegūtu pilnīgu informāciju par akadēmisko un zinātnisko personālu, akadēmiskajā un zinātniskajā institūcijām, zinātniskajiem projektiem, finansējumu un tā izlietojumu. Tā ietvaros tiks nodrošināti maksimāli iespējama integrācija ar partneru institūciju reģistriem un datu bāzēm, lai nodrošinātu informācijas un pārskatu iesniegšanu maksimāli automatizētā, elektroniskā veidā.</w:t>
            </w:r>
          </w:p>
          <w:p w:rsidR="00DB2EE4" w:rsidRPr="00D16986" w:rsidRDefault="009E730E" w:rsidP="003819D5">
            <w:pPr>
              <w:spacing w:after="0" w:line="240" w:lineRule="auto"/>
              <w:jc w:val="both"/>
              <w:rPr>
                <w:rFonts w:ascii="Times New Roman" w:hAnsi="Times New Roman"/>
                <w:bCs/>
                <w:kern w:val="36"/>
                <w:sz w:val="24"/>
                <w:szCs w:val="24"/>
              </w:rPr>
            </w:pPr>
            <w:r w:rsidRPr="00D16986">
              <w:rPr>
                <w:rFonts w:ascii="Times New Roman" w:hAnsi="Times New Roman"/>
                <w:sz w:val="24"/>
                <w:szCs w:val="24"/>
              </w:rPr>
              <w:t xml:space="preserve">Ņemot vērā augstāk izklāstīto, ir nepieciešams veikt grozījumus </w:t>
            </w:r>
            <w:r w:rsidR="00231FCD" w:rsidRPr="00D16986">
              <w:rPr>
                <w:rFonts w:ascii="Times New Roman" w:hAnsi="Times New Roman"/>
                <w:sz w:val="24"/>
                <w:szCs w:val="24"/>
              </w:rPr>
              <w:t xml:space="preserve">Ministru kabineta </w:t>
            </w:r>
            <w:r w:rsidRPr="00D16986">
              <w:rPr>
                <w:rFonts w:ascii="Times New Roman" w:hAnsi="Times New Roman"/>
                <w:sz w:val="24"/>
                <w:szCs w:val="24"/>
              </w:rPr>
              <w:t>2013.gada 12.novembra noteikumos</w:t>
            </w:r>
            <w:r w:rsidR="00231FCD" w:rsidRPr="00D16986">
              <w:rPr>
                <w:rFonts w:ascii="Times New Roman" w:hAnsi="Times New Roman"/>
                <w:sz w:val="24"/>
                <w:szCs w:val="24"/>
              </w:rPr>
              <w:t xml:space="preserve"> Nr.1316 „Kārtība, kādā aprēķina un piešķir bāzes finansējumu zinātniskajām institūcijām” (turpmāk - </w:t>
            </w:r>
            <w:r w:rsidRPr="00D16986">
              <w:rPr>
                <w:rFonts w:ascii="Times New Roman" w:hAnsi="Times New Roman"/>
                <w:sz w:val="24"/>
                <w:szCs w:val="24"/>
              </w:rPr>
              <w:t xml:space="preserve">MK noteikumi), paredzot, ka </w:t>
            </w:r>
            <w:r w:rsidRPr="00D16986">
              <w:rPr>
                <w:rFonts w:ascii="Times New Roman" w:hAnsi="Times New Roman"/>
                <w:bCs/>
                <w:kern w:val="36"/>
                <w:sz w:val="24"/>
                <w:szCs w:val="24"/>
              </w:rPr>
              <w:t xml:space="preserve">ministrija </w:t>
            </w:r>
            <w:r w:rsidR="003D4723" w:rsidRPr="00D16986">
              <w:rPr>
                <w:rFonts w:ascii="Times New Roman" w:hAnsi="Times New Roman"/>
                <w:bCs/>
                <w:kern w:val="36"/>
                <w:sz w:val="24"/>
                <w:szCs w:val="24"/>
              </w:rPr>
              <w:t>nodrošina</w:t>
            </w:r>
            <w:r w:rsidRPr="00D16986">
              <w:rPr>
                <w:rFonts w:ascii="Times New Roman" w:hAnsi="Times New Roman"/>
                <w:bCs/>
                <w:kern w:val="36"/>
                <w:sz w:val="24"/>
                <w:szCs w:val="24"/>
              </w:rPr>
              <w:t xml:space="preserve"> pamattīk</w:t>
            </w:r>
            <w:r w:rsidR="00341AE4" w:rsidRPr="00D16986">
              <w:rPr>
                <w:rFonts w:ascii="Times New Roman" w:hAnsi="Times New Roman"/>
                <w:bCs/>
                <w:kern w:val="36"/>
                <w:sz w:val="24"/>
                <w:szCs w:val="24"/>
              </w:rPr>
              <w:t xml:space="preserve">la uzturēšanas izdevumu segšanu zinātniskajām institūcijām, kas saņem bāzes finansējumu, ņemot vērā noteikumu </w:t>
            </w:r>
            <w:r w:rsidR="00131CF5" w:rsidRPr="00D16986">
              <w:rPr>
                <w:rFonts w:ascii="Times New Roman" w:hAnsi="Times New Roman"/>
                <w:bCs/>
                <w:kern w:val="36"/>
                <w:sz w:val="24"/>
                <w:szCs w:val="24"/>
              </w:rPr>
              <w:t>III</w:t>
            </w:r>
            <w:r w:rsidR="00341AE4" w:rsidRPr="00D16986">
              <w:rPr>
                <w:rFonts w:ascii="Times New Roman" w:hAnsi="Times New Roman"/>
                <w:bCs/>
                <w:kern w:val="36"/>
                <w:sz w:val="24"/>
                <w:szCs w:val="24"/>
              </w:rPr>
              <w:t xml:space="preserve"> daļas 7., 8. un 10. punktā minētos nosacījumus.</w:t>
            </w:r>
          </w:p>
          <w:p w:rsidR="00365F3D" w:rsidRPr="00D16986" w:rsidRDefault="00365F3D" w:rsidP="003819D5">
            <w:pPr>
              <w:spacing w:after="0" w:line="240" w:lineRule="auto"/>
              <w:jc w:val="both"/>
              <w:rPr>
                <w:rFonts w:ascii="Times New Roman" w:hAnsi="Times New Roman"/>
                <w:bCs/>
                <w:kern w:val="36"/>
                <w:sz w:val="24"/>
                <w:szCs w:val="24"/>
              </w:rPr>
            </w:pPr>
            <w:r w:rsidRPr="00D16986">
              <w:rPr>
                <w:rFonts w:ascii="Times New Roman" w:hAnsi="Times New Roman"/>
                <w:sz w:val="24"/>
                <w:szCs w:val="24"/>
              </w:rPr>
              <w:t>Pamat</w:t>
            </w:r>
            <w:r w:rsidR="00DB2EE4" w:rsidRPr="00D16986">
              <w:rPr>
                <w:rFonts w:ascii="Times New Roman" w:hAnsi="Times New Roman"/>
                <w:sz w:val="24"/>
                <w:szCs w:val="24"/>
              </w:rPr>
              <w:t>tīklu kā</w:t>
            </w:r>
            <w:r w:rsidRPr="00D16986">
              <w:rPr>
                <w:rFonts w:ascii="Times New Roman" w:hAnsi="Times New Roman"/>
                <w:sz w:val="24"/>
                <w:szCs w:val="24"/>
              </w:rPr>
              <w:t xml:space="preserve"> projektu plānots pabeigt līdz 2015.gada 30.jūnijam, līdz ar to pamattīkla uzturēšanas izmaksas noteikumu projekts paredz uzsākt ar 2015.gada 1.jūliju.</w:t>
            </w:r>
          </w:p>
          <w:p w:rsidR="00E67953" w:rsidRPr="006A6786" w:rsidRDefault="00365F3D" w:rsidP="003819D5">
            <w:pPr>
              <w:spacing w:line="240" w:lineRule="auto"/>
              <w:ind w:firstLine="567"/>
              <w:jc w:val="both"/>
              <w:outlineLvl w:val="0"/>
              <w:rPr>
                <w:bCs/>
                <w:sz w:val="28"/>
                <w:szCs w:val="28"/>
              </w:rPr>
            </w:pPr>
            <w:r w:rsidRPr="00D16986">
              <w:rPr>
                <w:rFonts w:ascii="Times New Roman" w:hAnsi="Times New Roman"/>
                <w:sz w:val="24"/>
                <w:szCs w:val="24"/>
              </w:rPr>
              <w:t>Noteikumu projekts paredz, ka ministrija aprēķina zinātniskajām institūcijām</w:t>
            </w:r>
            <w:r w:rsidR="00410D1A" w:rsidRPr="00D16986">
              <w:rPr>
                <w:rFonts w:ascii="Times New Roman" w:hAnsi="Times New Roman"/>
                <w:sz w:val="24"/>
                <w:szCs w:val="24"/>
              </w:rPr>
              <w:t>,</w:t>
            </w:r>
            <w:r w:rsidR="00410D1A" w:rsidRPr="00D16986">
              <w:rPr>
                <w:rFonts w:ascii="Times New Roman" w:hAnsi="Times New Roman"/>
                <w:bCs/>
                <w:kern w:val="36"/>
                <w:sz w:val="24"/>
                <w:szCs w:val="24"/>
              </w:rPr>
              <w:t xml:space="preserve"> kuras par 2006. – 2012.gada zinātnisko darbību starptautiskajā izvērtējumā saņēmušas novērtējumu “4” un “5”,</w:t>
            </w:r>
            <w:r w:rsidRPr="00D16986">
              <w:rPr>
                <w:rFonts w:ascii="Times New Roman" w:hAnsi="Times New Roman"/>
                <w:sz w:val="24"/>
                <w:szCs w:val="24"/>
              </w:rPr>
              <w:t xml:space="preserve"> papildu finansējumu</w:t>
            </w:r>
            <w:r w:rsidR="00DB2EE4" w:rsidRPr="00D16986">
              <w:rPr>
                <w:rFonts w:ascii="Times New Roman" w:hAnsi="Times New Roman"/>
                <w:sz w:val="24"/>
                <w:szCs w:val="24"/>
              </w:rPr>
              <w:t>, kurš būs papildinājums tam finansējumam, kurš zinātniskai institūcijai aprēķināts</w:t>
            </w:r>
            <w:r w:rsidRPr="00D16986">
              <w:rPr>
                <w:rFonts w:ascii="Times New Roman" w:hAnsi="Times New Roman"/>
                <w:sz w:val="24"/>
                <w:szCs w:val="24"/>
              </w:rPr>
              <w:t xml:space="preserve"> </w:t>
            </w:r>
            <w:r w:rsidR="00DB2EE4" w:rsidRPr="00D16986">
              <w:rPr>
                <w:rFonts w:ascii="Times New Roman" w:hAnsi="Times New Roman"/>
                <w:sz w:val="24"/>
                <w:szCs w:val="24"/>
              </w:rPr>
              <w:t>atbilstoši MK noteikumiem</w:t>
            </w:r>
            <w:r w:rsidRPr="00D16986">
              <w:rPr>
                <w:rFonts w:ascii="Times New Roman" w:hAnsi="Times New Roman"/>
                <w:sz w:val="24"/>
                <w:szCs w:val="24"/>
              </w:rPr>
              <w:t xml:space="preserve"> </w:t>
            </w:r>
            <w:r w:rsidR="00DB2EE4" w:rsidRPr="00D16986">
              <w:rPr>
                <w:rFonts w:ascii="Times New Roman" w:hAnsi="Times New Roman"/>
                <w:sz w:val="24"/>
                <w:szCs w:val="24"/>
              </w:rPr>
              <w:t xml:space="preserve">kā </w:t>
            </w:r>
            <w:r w:rsidRPr="00D16986">
              <w:rPr>
                <w:rFonts w:ascii="Times New Roman" w:hAnsi="Times New Roman"/>
                <w:sz w:val="24"/>
                <w:szCs w:val="24"/>
              </w:rPr>
              <w:t>bāzes finansējum</w:t>
            </w:r>
            <w:r w:rsidR="00DB2EE4" w:rsidRPr="00D16986">
              <w:rPr>
                <w:rFonts w:ascii="Times New Roman" w:hAnsi="Times New Roman"/>
                <w:sz w:val="24"/>
                <w:szCs w:val="24"/>
              </w:rPr>
              <w:t>s</w:t>
            </w:r>
            <w:r w:rsidRPr="00D16986">
              <w:rPr>
                <w:rFonts w:ascii="Times New Roman" w:hAnsi="Times New Roman"/>
                <w:sz w:val="24"/>
                <w:szCs w:val="24"/>
              </w:rPr>
              <w:t xml:space="preserve"> </w:t>
            </w:r>
            <w:r w:rsidR="00410D1A" w:rsidRPr="00D16986">
              <w:rPr>
                <w:rFonts w:ascii="Times New Roman" w:hAnsi="Times New Roman"/>
                <w:sz w:val="24"/>
                <w:szCs w:val="24"/>
              </w:rPr>
              <w:t>attiecīgajam finansēšanas periodam.</w:t>
            </w:r>
            <w:r w:rsidR="00DB2EE4" w:rsidRPr="00D16986">
              <w:rPr>
                <w:rFonts w:ascii="Times New Roman" w:hAnsi="Times New Roman"/>
                <w:sz w:val="24"/>
                <w:szCs w:val="24"/>
              </w:rPr>
              <w:t xml:space="preserve"> </w:t>
            </w:r>
            <w:r w:rsidRPr="00D16986">
              <w:rPr>
                <w:rFonts w:ascii="Times New Roman" w:hAnsi="Times New Roman"/>
                <w:sz w:val="24"/>
                <w:szCs w:val="24"/>
              </w:rPr>
              <w:t xml:space="preserve">Papildu finansējums ir 10 procentu </w:t>
            </w:r>
            <w:r w:rsidRPr="00E67953">
              <w:rPr>
                <w:rFonts w:ascii="Times New Roman" w:hAnsi="Times New Roman"/>
                <w:sz w:val="24"/>
                <w:szCs w:val="24"/>
              </w:rPr>
              <w:t xml:space="preserve">apmērā no valsts budžetā kārtējam gadam piešķirtā bāzes finansējuma zinātniskajam institūcijām. </w:t>
            </w:r>
            <w:r w:rsidR="00E67953" w:rsidRPr="00E67953">
              <w:rPr>
                <w:rFonts w:ascii="Times New Roman" w:hAnsi="Times New Roman"/>
                <w:bCs/>
                <w:sz w:val="24"/>
                <w:szCs w:val="24"/>
              </w:rPr>
              <w:t xml:space="preserve">Piešķirot minēto papildu finansējumu, atbilstoši zinātniskajā </w:t>
            </w:r>
            <w:r w:rsidR="00E67953" w:rsidRPr="00E67953">
              <w:rPr>
                <w:rFonts w:ascii="Times New Roman" w:hAnsi="Times New Roman"/>
                <w:bCs/>
                <w:sz w:val="24"/>
                <w:szCs w:val="24"/>
              </w:rPr>
              <w:lastRenderedPageBreak/>
              <w:t>institūcijā nodarbinātajam zinātniskajam personālam</w:t>
            </w:r>
            <w:r w:rsidR="003819D5">
              <w:rPr>
                <w:rFonts w:ascii="Times New Roman" w:hAnsi="Times New Roman"/>
                <w:bCs/>
                <w:sz w:val="24"/>
                <w:szCs w:val="24"/>
              </w:rPr>
              <w:t xml:space="preserve"> (PLE)</w:t>
            </w:r>
            <w:r w:rsidR="00E67953" w:rsidRPr="00E67953">
              <w:rPr>
                <w:rFonts w:ascii="Times New Roman" w:hAnsi="Times New Roman"/>
                <w:bCs/>
                <w:sz w:val="24"/>
                <w:szCs w:val="24"/>
              </w:rPr>
              <w:t>, tiks ņemts vērā zinātnē nodarbināto skaits apakšvienībā, kura zinātnisko institūciju starptautiskajā izvērtējumā ir novērtēta ar “4” un “5”.</w:t>
            </w:r>
          </w:p>
          <w:p w:rsidR="00410D1A" w:rsidRPr="00D16986" w:rsidRDefault="00410D1A" w:rsidP="003819D5">
            <w:pPr>
              <w:spacing w:after="0" w:line="240" w:lineRule="auto"/>
              <w:jc w:val="both"/>
              <w:rPr>
                <w:rFonts w:ascii="Times New Roman" w:hAnsi="Times New Roman"/>
                <w:bCs/>
                <w:kern w:val="36"/>
                <w:sz w:val="24"/>
                <w:szCs w:val="24"/>
              </w:rPr>
            </w:pPr>
            <w:r w:rsidRPr="00D16986">
              <w:rPr>
                <w:rFonts w:ascii="Times New Roman" w:hAnsi="Times New Roman"/>
                <w:sz w:val="24"/>
                <w:szCs w:val="24"/>
              </w:rPr>
              <w:t>Zinātniskās institūcijas</w:t>
            </w:r>
            <w:r w:rsidR="00D5226D" w:rsidRPr="00D16986">
              <w:rPr>
                <w:rFonts w:ascii="Times New Roman" w:hAnsi="Times New Roman"/>
                <w:sz w:val="24"/>
                <w:szCs w:val="24"/>
              </w:rPr>
              <w:t xml:space="preserve"> vai to struktūrvienības</w:t>
            </w:r>
            <w:r w:rsidRPr="00D16986">
              <w:rPr>
                <w:rFonts w:ascii="Times New Roman" w:hAnsi="Times New Roman"/>
                <w:sz w:val="24"/>
                <w:szCs w:val="24"/>
              </w:rPr>
              <w:t>,</w:t>
            </w:r>
            <w:r w:rsidRPr="00D16986">
              <w:rPr>
                <w:rFonts w:ascii="Times New Roman" w:hAnsi="Times New Roman"/>
                <w:bCs/>
                <w:kern w:val="36"/>
                <w:sz w:val="24"/>
                <w:szCs w:val="24"/>
              </w:rPr>
              <w:t xml:space="preserve"> kuras par 2006. – 2012.gada zinātnisko darbību starptautiskajā izvērtējumā saņēmušas novērtējumu “4” un “5”ir:</w:t>
            </w:r>
          </w:p>
          <w:p w:rsidR="00410D1A" w:rsidRPr="00D16986" w:rsidRDefault="00410D1A" w:rsidP="003819D5">
            <w:pPr>
              <w:pStyle w:val="ListParagraph"/>
              <w:numPr>
                <w:ilvl w:val="0"/>
                <w:numId w:val="9"/>
              </w:numPr>
              <w:spacing w:after="0" w:line="240" w:lineRule="auto"/>
              <w:jc w:val="both"/>
              <w:rPr>
                <w:rFonts w:ascii="Times New Roman" w:eastAsiaTheme="minorHAnsi" w:hAnsi="Times New Roman"/>
                <w:color w:val="000000"/>
                <w:sz w:val="24"/>
                <w:szCs w:val="24"/>
                <w:lang w:eastAsia="en-US"/>
              </w:rPr>
            </w:pPr>
            <w:r w:rsidRPr="00D16986">
              <w:rPr>
                <w:rFonts w:ascii="Times New Roman" w:eastAsiaTheme="minorHAnsi" w:hAnsi="Times New Roman"/>
                <w:color w:val="000000"/>
                <w:sz w:val="24"/>
                <w:szCs w:val="24"/>
                <w:lang w:eastAsia="en-US"/>
              </w:rPr>
              <w:t>Latvijas Universitātes institūts - atvasināta publiska persona “Latvijas Universitātes Cietvielu fizikas institūts;</w:t>
            </w:r>
          </w:p>
          <w:p w:rsidR="00410D1A" w:rsidRPr="00D16986" w:rsidRDefault="00410D1A" w:rsidP="003819D5">
            <w:pPr>
              <w:pStyle w:val="ListParagraph"/>
              <w:numPr>
                <w:ilvl w:val="0"/>
                <w:numId w:val="9"/>
              </w:numPr>
              <w:spacing w:after="0" w:line="240" w:lineRule="auto"/>
              <w:jc w:val="both"/>
              <w:rPr>
                <w:rFonts w:ascii="Times New Roman" w:eastAsiaTheme="minorHAnsi" w:hAnsi="Times New Roman"/>
                <w:color w:val="000000"/>
                <w:sz w:val="24"/>
                <w:szCs w:val="24"/>
                <w:lang w:eastAsia="en-US"/>
              </w:rPr>
            </w:pPr>
            <w:r w:rsidRPr="00D16986">
              <w:rPr>
                <w:rFonts w:ascii="Times New Roman" w:eastAsiaTheme="minorHAnsi" w:hAnsi="Times New Roman"/>
                <w:color w:val="000000"/>
                <w:sz w:val="24"/>
                <w:szCs w:val="24"/>
                <w:lang w:eastAsia="en-US"/>
              </w:rPr>
              <w:t>Latvijas Universitātes aģentūra “Latvijas Universitātes Literatūras, folkloras un mākslas institūts”;</w:t>
            </w:r>
          </w:p>
          <w:p w:rsidR="00410D1A" w:rsidRPr="00D16986" w:rsidRDefault="00410D1A" w:rsidP="003819D5">
            <w:pPr>
              <w:pStyle w:val="ListParagraph"/>
              <w:numPr>
                <w:ilvl w:val="0"/>
                <w:numId w:val="9"/>
              </w:numPr>
              <w:spacing w:after="0" w:line="240" w:lineRule="auto"/>
              <w:jc w:val="both"/>
              <w:rPr>
                <w:rFonts w:ascii="Times New Roman" w:eastAsiaTheme="minorHAnsi" w:hAnsi="Times New Roman"/>
                <w:color w:val="000000"/>
                <w:sz w:val="24"/>
                <w:szCs w:val="24"/>
                <w:lang w:eastAsia="en-US"/>
              </w:rPr>
            </w:pPr>
            <w:r w:rsidRPr="00D16986">
              <w:rPr>
                <w:rFonts w:ascii="Times New Roman" w:eastAsiaTheme="minorHAnsi" w:hAnsi="Times New Roman"/>
                <w:color w:val="000000"/>
                <w:sz w:val="24"/>
                <w:szCs w:val="24"/>
                <w:lang w:eastAsia="en-US"/>
              </w:rPr>
              <w:t>Latvijas Universitātes struktūrvienības:</w:t>
            </w:r>
          </w:p>
          <w:p w:rsidR="00410D1A" w:rsidRPr="00D16986" w:rsidRDefault="00410D1A" w:rsidP="003819D5">
            <w:pPr>
              <w:pStyle w:val="ListParagraph"/>
              <w:numPr>
                <w:ilvl w:val="1"/>
                <w:numId w:val="9"/>
              </w:numPr>
              <w:spacing w:after="0" w:line="240" w:lineRule="auto"/>
              <w:ind w:left="1032" w:hanging="567"/>
              <w:jc w:val="both"/>
              <w:rPr>
                <w:rFonts w:ascii="Times New Roman" w:eastAsiaTheme="minorHAnsi" w:hAnsi="Times New Roman"/>
                <w:color w:val="000000"/>
                <w:sz w:val="24"/>
                <w:szCs w:val="24"/>
                <w:lang w:eastAsia="en-US"/>
              </w:rPr>
            </w:pPr>
            <w:r w:rsidRPr="00D16986">
              <w:rPr>
                <w:rFonts w:ascii="Times New Roman" w:eastAsiaTheme="minorHAnsi" w:hAnsi="Times New Roman"/>
                <w:color w:val="000000"/>
                <w:sz w:val="24"/>
                <w:szCs w:val="24"/>
                <w:lang w:eastAsia="en-US"/>
              </w:rPr>
              <w:t>Atomfizikas un spektroskopijas institūts,</w:t>
            </w:r>
          </w:p>
          <w:p w:rsidR="00410D1A" w:rsidRPr="00D16986" w:rsidRDefault="00410D1A" w:rsidP="003819D5">
            <w:pPr>
              <w:numPr>
                <w:ilvl w:val="1"/>
                <w:numId w:val="9"/>
              </w:numPr>
              <w:tabs>
                <w:tab w:val="left" w:pos="1032"/>
              </w:tabs>
              <w:spacing w:after="0" w:line="240" w:lineRule="auto"/>
              <w:ind w:left="181" w:firstLine="284"/>
              <w:contextualSpacing/>
              <w:jc w:val="both"/>
              <w:rPr>
                <w:rFonts w:ascii="Times New Roman" w:eastAsiaTheme="minorHAnsi" w:hAnsi="Times New Roman"/>
                <w:color w:val="000000"/>
                <w:sz w:val="24"/>
                <w:szCs w:val="24"/>
                <w:lang w:eastAsia="en-US"/>
              </w:rPr>
            </w:pPr>
            <w:r w:rsidRPr="00D16986">
              <w:rPr>
                <w:rFonts w:ascii="Times New Roman" w:eastAsiaTheme="minorHAnsi" w:hAnsi="Times New Roman"/>
                <w:color w:val="000000"/>
                <w:sz w:val="24"/>
                <w:szCs w:val="24"/>
                <w:lang w:eastAsia="en-US"/>
              </w:rPr>
              <w:t>D</w:t>
            </w:r>
            <w:r w:rsidR="00650390" w:rsidRPr="00D16986">
              <w:rPr>
                <w:rFonts w:ascii="Times New Roman" w:eastAsiaTheme="minorHAnsi" w:hAnsi="Times New Roman"/>
                <w:color w:val="000000"/>
                <w:sz w:val="24"/>
                <w:szCs w:val="24"/>
                <w:lang w:eastAsia="en-US"/>
              </w:rPr>
              <w:t>atorikas fakultāte;</w:t>
            </w:r>
          </w:p>
          <w:p w:rsidR="00410D1A" w:rsidRPr="00D16986" w:rsidRDefault="00410D1A" w:rsidP="003819D5">
            <w:pPr>
              <w:numPr>
                <w:ilvl w:val="1"/>
                <w:numId w:val="9"/>
              </w:numPr>
              <w:tabs>
                <w:tab w:val="left" w:pos="1032"/>
              </w:tabs>
              <w:spacing w:after="0" w:line="240" w:lineRule="auto"/>
              <w:ind w:left="181" w:firstLine="284"/>
              <w:contextualSpacing/>
              <w:jc w:val="both"/>
              <w:rPr>
                <w:rFonts w:ascii="Times New Roman" w:eastAsiaTheme="minorHAnsi" w:hAnsi="Times New Roman"/>
                <w:color w:val="000000"/>
                <w:sz w:val="24"/>
                <w:szCs w:val="24"/>
                <w:lang w:eastAsia="en-US"/>
              </w:rPr>
            </w:pPr>
            <w:r w:rsidRPr="00D16986">
              <w:rPr>
                <w:rFonts w:ascii="Times New Roman" w:eastAsiaTheme="minorHAnsi" w:hAnsi="Times New Roman"/>
                <w:color w:val="000000"/>
                <w:sz w:val="24"/>
                <w:szCs w:val="24"/>
                <w:lang w:eastAsia="en-US"/>
              </w:rPr>
              <w:t>Ģeogrāf</w:t>
            </w:r>
            <w:r w:rsidR="00650390" w:rsidRPr="00D16986">
              <w:rPr>
                <w:rFonts w:ascii="Times New Roman" w:eastAsiaTheme="minorHAnsi" w:hAnsi="Times New Roman"/>
                <w:color w:val="000000"/>
                <w:sz w:val="24"/>
                <w:szCs w:val="24"/>
                <w:lang w:eastAsia="en-US"/>
              </w:rPr>
              <w:t>ijas un Zemes zinātņu fakultāte;</w:t>
            </w:r>
          </w:p>
          <w:p w:rsidR="00A204FA" w:rsidRPr="00D16986" w:rsidRDefault="00410D1A" w:rsidP="003819D5">
            <w:pPr>
              <w:numPr>
                <w:ilvl w:val="1"/>
                <w:numId w:val="9"/>
              </w:numPr>
              <w:tabs>
                <w:tab w:val="left" w:pos="1032"/>
                <w:tab w:val="left" w:pos="1169"/>
              </w:tabs>
              <w:spacing w:after="0" w:line="240" w:lineRule="auto"/>
              <w:ind w:left="181" w:firstLine="284"/>
              <w:contextualSpacing/>
              <w:jc w:val="both"/>
              <w:rPr>
                <w:rFonts w:ascii="Times New Roman" w:eastAsiaTheme="minorHAnsi" w:hAnsi="Times New Roman"/>
                <w:color w:val="000000"/>
                <w:sz w:val="24"/>
                <w:szCs w:val="24"/>
                <w:lang w:eastAsia="en-US"/>
              </w:rPr>
            </w:pPr>
            <w:r w:rsidRPr="00D16986">
              <w:rPr>
                <w:rFonts w:ascii="Times New Roman" w:eastAsiaTheme="minorHAnsi" w:hAnsi="Times New Roman"/>
                <w:color w:val="000000"/>
                <w:sz w:val="24"/>
                <w:szCs w:val="24"/>
                <w:lang w:eastAsia="en-US"/>
              </w:rPr>
              <w:t>Fizikas un matemātikas fakultātes Fizikas nodaļa</w:t>
            </w:r>
            <w:r w:rsidR="00D66320" w:rsidRPr="00D16986">
              <w:rPr>
                <w:rFonts w:ascii="Times New Roman" w:eastAsiaTheme="minorHAnsi" w:hAnsi="Times New Roman"/>
                <w:color w:val="000000"/>
                <w:sz w:val="24"/>
                <w:szCs w:val="24"/>
                <w:lang w:eastAsia="en-US"/>
              </w:rPr>
              <w:t>s</w:t>
            </w:r>
          </w:p>
          <w:p w:rsidR="00410D1A" w:rsidRPr="00D16986" w:rsidRDefault="00410D1A" w:rsidP="003819D5">
            <w:pPr>
              <w:tabs>
                <w:tab w:val="left" w:pos="1032"/>
                <w:tab w:val="left" w:pos="1169"/>
              </w:tabs>
              <w:spacing w:after="0" w:line="240" w:lineRule="auto"/>
              <w:ind w:left="465"/>
              <w:contextualSpacing/>
              <w:jc w:val="both"/>
              <w:rPr>
                <w:rFonts w:ascii="Times New Roman" w:eastAsiaTheme="minorHAnsi" w:hAnsi="Times New Roman"/>
                <w:color w:val="000000"/>
                <w:sz w:val="24"/>
                <w:szCs w:val="24"/>
                <w:lang w:eastAsia="en-US"/>
              </w:rPr>
            </w:pPr>
            <w:r w:rsidRPr="00D16986">
              <w:rPr>
                <w:rFonts w:ascii="Times New Roman" w:eastAsiaTheme="minorHAnsi" w:hAnsi="Times New Roman"/>
                <w:color w:val="000000"/>
                <w:sz w:val="24"/>
                <w:szCs w:val="24"/>
                <w:lang w:eastAsia="en-US"/>
              </w:rPr>
              <w:t>Optometrijas un redzes zinātnes nodaļa</w:t>
            </w:r>
            <w:r w:rsidR="00A204FA" w:rsidRPr="00D16986">
              <w:rPr>
                <w:rFonts w:ascii="Times New Roman" w:eastAsiaTheme="minorHAnsi" w:hAnsi="Times New Roman"/>
                <w:color w:val="000000"/>
                <w:sz w:val="24"/>
                <w:szCs w:val="24"/>
                <w:lang w:eastAsia="en-US"/>
              </w:rPr>
              <w:t>.</w:t>
            </w:r>
          </w:p>
          <w:p w:rsidR="00410D1A" w:rsidRPr="00D16986" w:rsidRDefault="00410D1A" w:rsidP="003819D5">
            <w:pPr>
              <w:pStyle w:val="ListParagraph"/>
              <w:numPr>
                <w:ilvl w:val="0"/>
                <w:numId w:val="9"/>
              </w:numPr>
              <w:tabs>
                <w:tab w:val="left" w:pos="1032"/>
                <w:tab w:val="left" w:pos="1169"/>
              </w:tabs>
              <w:spacing w:after="0" w:line="240" w:lineRule="auto"/>
              <w:jc w:val="both"/>
              <w:rPr>
                <w:rFonts w:ascii="Times New Roman" w:eastAsiaTheme="minorHAnsi" w:hAnsi="Times New Roman"/>
                <w:color w:val="000000"/>
                <w:sz w:val="24"/>
                <w:szCs w:val="24"/>
                <w:lang w:eastAsia="en-US"/>
              </w:rPr>
            </w:pPr>
            <w:r w:rsidRPr="00D16986">
              <w:rPr>
                <w:rFonts w:ascii="Times New Roman" w:eastAsiaTheme="minorHAnsi" w:hAnsi="Times New Roman"/>
                <w:color w:val="000000"/>
                <w:sz w:val="24"/>
                <w:szCs w:val="24"/>
                <w:lang w:eastAsia="en-US"/>
              </w:rPr>
              <w:t>Daugavpils Universitātes struktūrvienība -  G.Liberta Inovatīvās mikroskopijas centrs, Fizikas katedra, Matemātisko pētījumu centrs;</w:t>
            </w:r>
          </w:p>
          <w:p w:rsidR="00410D1A" w:rsidRPr="00D16986" w:rsidRDefault="00410D1A" w:rsidP="003819D5">
            <w:pPr>
              <w:pStyle w:val="ListParagraph"/>
              <w:numPr>
                <w:ilvl w:val="0"/>
                <w:numId w:val="9"/>
              </w:numPr>
              <w:tabs>
                <w:tab w:val="left" w:pos="1032"/>
                <w:tab w:val="left" w:pos="1169"/>
              </w:tabs>
              <w:spacing w:after="0" w:line="240" w:lineRule="auto"/>
              <w:jc w:val="both"/>
              <w:rPr>
                <w:rFonts w:ascii="Times New Roman" w:eastAsiaTheme="minorHAnsi" w:hAnsi="Times New Roman"/>
                <w:color w:val="000000"/>
                <w:sz w:val="24"/>
                <w:szCs w:val="24"/>
                <w:lang w:eastAsia="en-US"/>
              </w:rPr>
            </w:pPr>
            <w:r w:rsidRPr="00D16986">
              <w:rPr>
                <w:rFonts w:ascii="Times New Roman" w:eastAsiaTheme="minorHAnsi" w:hAnsi="Times New Roman"/>
                <w:bCs/>
                <w:color w:val="000000"/>
                <w:sz w:val="24"/>
                <w:szCs w:val="24"/>
                <w:lang w:eastAsia="en-US"/>
              </w:rPr>
              <w:t>Valsts institūts -</w:t>
            </w:r>
            <w:r w:rsidRPr="00D16986">
              <w:rPr>
                <w:rFonts w:ascii="Times New Roman" w:eastAsiaTheme="minorHAnsi" w:hAnsi="Times New Roman"/>
                <w:color w:val="000000"/>
                <w:sz w:val="24"/>
                <w:szCs w:val="24"/>
                <w:lang w:eastAsia="en-US"/>
              </w:rPr>
              <w:t xml:space="preserve"> atvasināta publiska persona</w:t>
            </w:r>
            <w:r w:rsidRPr="00D16986">
              <w:rPr>
                <w:rFonts w:ascii="Times New Roman" w:eastAsiaTheme="minorHAnsi" w:hAnsi="Times New Roman"/>
                <w:bCs/>
                <w:color w:val="000000"/>
                <w:sz w:val="24"/>
                <w:szCs w:val="24"/>
                <w:lang w:eastAsia="en-US"/>
              </w:rPr>
              <w:t xml:space="preserve"> “Latvijas Organiskās sintēzes institūts”;</w:t>
            </w:r>
          </w:p>
          <w:p w:rsidR="00410D1A" w:rsidRPr="00D16986" w:rsidRDefault="00410D1A" w:rsidP="003819D5">
            <w:pPr>
              <w:pStyle w:val="ListParagraph"/>
              <w:numPr>
                <w:ilvl w:val="0"/>
                <w:numId w:val="9"/>
              </w:numPr>
              <w:tabs>
                <w:tab w:val="left" w:pos="1032"/>
                <w:tab w:val="left" w:pos="1169"/>
              </w:tabs>
              <w:spacing w:after="0" w:line="240" w:lineRule="auto"/>
              <w:jc w:val="both"/>
              <w:rPr>
                <w:rFonts w:ascii="Times New Roman" w:eastAsiaTheme="minorHAnsi" w:hAnsi="Times New Roman"/>
                <w:color w:val="000000"/>
                <w:sz w:val="24"/>
                <w:szCs w:val="24"/>
                <w:lang w:eastAsia="en-US"/>
              </w:rPr>
            </w:pPr>
            <w:r w:rsidRPr="00D16986">
              <w:rPr>
                <w:rFonts w:ascii="Times New Roman" w:eastAsiaTheme="minorHAnsi" w:hAnsi="Times New Roman"/>
                <w:bCs/>
                <w:color w:val="000000"/>
                <w:sz w:val="24"/>
                <w:szCs w:val="24"/>
                <w:lang w:eastAsia="en-US"/>
              </w:rPr>
              <w:t>Valsts institūts -</w:t>
            </w:r>
            <w:r w:rsidRPr="00D16986">
              <w:rPr>
                <w:rFonts w:ascii="Times New Roman" w:eastAsiaTheme="minorHAnsi" w:hAnsi="Times New Roman"/>
                <w:color w:val="000000"/>
                <w:sz w:val="24"/>
                <w:szCs w:val="24"/>
                <w:lang w:eastAsia="en-US"/>
              </w:rPr>
              <w:t xml:space="preserve"> atvasināta publiska persona</w:t>
            </w:r>
            <w:r w:rsidRPr="00D16986">
              <w:rPr>
                <w:rFonts w:ascii="Times New Roman" w:eastAsiaTheme="minorHAnsi" w:hAnsi="Times New Roman"/>
                <w:bCs/>
                <w:color w:val="000000"/>
                <w:sz w:val="24"/>
                <w:szCs w:val="24"/>
                <w:lang w:eastAsia="en-US"/>
              </w:rPr>
              <w:t xml:space="preserve"> “</w:t>
            </w:r>
            <w:r w:rsidRPr="00D16986">
              <w:rPr>
                <w:rFonts w:ascii="Times New Roman" w:eastAsiaTheme="minorHAnsi" w:hAnsi="Times New Roman"/>
                <w:color w:val="000000"/>
                <w:sz w:val="24"/>
                <w:szCs w:val="24"/>
                <w:lang w:eastAsia="en-US"/>
              </w:rPr>
              <w:t>Latvijas Biomedicīnas pētījumu un studiju centrs”;</w:t>
            </w:r>
          </w:p>
          <w:p w:rsidR="00410D1A" w:rsidRPr="00D16986" w:rsidRDefault="00410D1A" w:rsidP="003819D5">
            <w:pPr>
              <w:pStyle w:val="ListParagraph"/>
              <w:numPr>
                <w:ilvl w:val="0"/>
                <w:numId w:val="9"/>
              </w:numPr>
              <w:tabs>
                <w:tab w:val="left" w:pos="1032"/>
                <w:tab w:val="left" w:pos="1169"/>
              </w:tabs>
              <w:spacing w:after="0" w:line="240" w:lineRule="auto"/>
              <w:jc w:val="both"/>
              <w:rPr>
                <w:rFonts w:ascii="Times New Roman" w:eastAsiaTheme="minorHAnsi" w:hAnsi="Times New Roman"/>
                <w:color w:val="000000"/>
                <w:sz w:val="24"/>
                <w:szCs w:val="24"/>
                <w:lang w:eastAsia="en-US"/>
              </w:rPr>
            </w:pPr>
            <w:r w:rsidRPr="00D16986">
              <w:rPr>
                <w:rFonts w:ascii="Times New Roman" w:eastAsiaTheme="minorHAnsi" w:hAnsi="Times New Roman"/>
                <w:bCs/>
                <w:color w:val="000000"/>
                <w:sz w:val="24"/>
                <w:szCs w:val="24"/>
                <w:lang w:eastAsia="en-US"/>
              </w:rPr>
              <w:t>Valsts institūts -</w:t>
            </w:r>
            <w:r w:rsidRPr="00D16986">
              <w:rPr>
                <w:rFonts w:ascii="Times New Roman" w:eastAsiaTheme="minorHAnsi" w:hAnsi="Times New Roman"/>
                <w:color w:val="000000"/>
                <w:sz w:val="24"/>
                <w:szCs w:val="24"/>
                <w:lang w:eastAsia="en-US"/>
              </w:rPr>
              <w:t xml:space="preserve"> atvasināta publiska persona</w:t>
            </w:r>
            <w:r w:rsidRPr="00D16986">
              <w:rPr>
                <w:rFonts w:ascii="Times New Roman" w:eastAsiaTheme="minorHAnsi" w:hAnsi="Times New Roman"/>
                <w:bCs/>
                <w:color w:val="000000"/>
                <w:sz w:val="24"/>
                <w:szCs w:val="24"/>
                <w:lang w:eastAsia="en-US"/>
              </w:rPr>
              <w:t xml:space="preserve"> “</w:t>
            </w:r>
            <w:r w:rsidRPr="00D16986">
              <w:rPr>
                <w:rFonts w:ascii="Times New Roman" w:eastAsiaTheme="minorHAnsi" w:hAnsi="Times New Roman"/>
                <w:color w:val="000000"/>
                <w:sz w:val="24"/>
                <w:szCs w:val="24"/>
                <w:lang w:eastAsia="en-US"/>
              </w:rPr>
              <w:t>Elektronikas un datorzinātņu institūts”;</w:t>
            </w:r>
          </w:p>
          <w:p w:rsidR="00410D1A" w:rsidRPr="00D16986" w:rsidRDefault="00410D1A" w:rsidP="003819D5">
            <w:pPr>
              <w:pStyle w:val="ListParagraph"/>
              <w:numPr>
                <w:ilvl w:val="0"/>
                <w:numId w:val="9"/>
              </w:numPr>
              <w:tabs>
                <w:tab w:val="left" w:pos="1032"/>
                <w:tab w:val="left" w:pos="1169"/>
              </w:tabs>
              <w:spacing w:after="0" w:line="240" w:lineRule="auto"/>
              <w:jc w:val="both"/>
              <w:rPr>
                <w:rFonts w:ascii="Times New Roman" w:eastAsiaTheme="minorHAnsi" w:hAnsi="Times New Roman"/>
                <w:color w:val="000000"/>
                <w:sz w:val="24"/>
                <w:szCs w:val="24"/>
                <w:lang w:eastAsia="en-US"/>
              </w:rPr>
            </w:pPr>
            <w:r w:rsidRPr="00D16986">
              <w:rPr>
                <w:rFonts w:ascii="Times New Roman" w:eastAsiaTheme="minorHAnsi" w:hAnsi="Times New Roman"/>
                <w:bCs/>
                <w:color w:val="000000"/>
                <w:sz w:val="24"/>
                <w:szCs w:val="24"/>
                <w:lang w:eastAsia="en-US"/>
              </w:rPr>
              <w:t>Valsts institūts -</w:t>
            </w:r>
            <w:r w:rsidRPr="00D16986">
              <w:rPr>
                <w:rFonts w:ascii="Times New Roman" w:eastAsiaTheme="minorHAnsi" w:hAnsi="Times New Roman"/>
                <w:color w:val="000000"/>
                <w:sz w:val="24"/>
                <w:szCs w:val="24"/>
                <w:lang w:eastAsia="en-US"/>
              </w:rPr>
              <w:t xml:space="preserve"> atvasināta publiska persona</w:t>
            </w:r>
            <w:r w:rsidRPr="00D16986">
              <w:rPr>
                <w:rFonts w:ascii="Times New Roman" w:eastAsiaTheme="minorHAnsi" w:hAnsi="Times New Roman"/>
                <w:bCs/>
                <w:color w:val="000000"/>
                <w:sz w:val="24"/>
                <w:szCs w:val="24"/>
                <w:lang w:eastAsia="en-US"/>
              </w:rPr>
              <w:t xml:space="preserve"> “</w:t>
            </w:r>
            <w:r w:rsidRPr="00D16986">
              <w:rPr>
                <w:rFonts w:ascii="Times New Roman" w:eastAsiaTheme="minorHAnsi" w:hAnsi="Times New Roman"/>
                <w:color w:val="000000"/>
                <w:sz w:val="24"/>
                <w:szCs w:val="24"/>
                <w:lang w:eastAsia="en-US"/>
              </w:rPr>
              <w:t>Latvijas Valsts koksnes ķīmijas institūts”;</w:t>
            </w:r>
          </w:p>
          <w:p w:rsidR="00410D1A" w:rsidRPr="00D16986" w:rsidRDefault="00410D1A" w:rsidP="003819D5">
            <w:pPr>
              <w:pStyle w:val="ListParagraph"/>
              <w:numPr>
                <w:ilvl w:val="0"/>
                <w:numId w:val="9"/>
              </w:numPr>
              <w:tabs>
                <w:tab w:val="left" w:pos="1032"/>
                <w:tab w:val="left" w:pos="1169"/>
              </w:tabs>
              <w:spacing w:after="0" w:line="240" w:lineRule="auto"/>
              <w:jc w:val="both"/>
              <w:rPr>
                <w:rFonts w:ascii="Times New Roman" w:eastAsiaTheme="minorHAnsi" w:hAnsi="Times New Roman"/>
                <w:color w:val="000000"/>
                <w:sz w:val="24"/>
                <w:szCs w:val="24"/>
                <w:lang w:eastAsia="en-US"/>
              </w:rPr>
            </w:pPr>
            <w:r w:rsidRPr="00D16986">
              <w:rPr>
                <w:rFonts w:ascii="Times New Roman" w:eastAsiaTheme="minorHAnsi" w:hAnsi="Times New Roman"/>
                <w:bCs/>
                <w:color w:val="000000"/>
                <w:sz w:val="24"/>
                <w:szCs w:val="24"/>
                <w:lang w:eastAsia="en-US"/>
              </w:rPr>
              <w:t>Valsts institūts -</w:t>
            </w:r>
            <w:r w:rsidRPr="00D16986">
              <w:rPr>
                <w:rFonts w:ascii="Times New Roman" w:eastAsiaTheme="minorHAnsi" w:hAnsi="Times New Roman"/>
                <w:color w:val="000000"/>
                <w:sz w:val="24"/>
                <w:szCs w:val="24"/>
                <w:lang w:eastAsia="en-US"/>
              </w:rPr>
              <w:t xml:space="preserve"> atvasināta publiska persona</w:t>
            </w:r>
            <w:r w:rsidRPr="00D16986">
              <w:rPr>
                <w:rFonts w:ascii="Times New Roman" w:eastAsiaTheme="minorHAnsi" w:hAnsi="Times New Roman"/>
                <w:bCs/>
                <w:color w:val="000000"/>
                <w:sz w:val="24"/>
                <w:szCs w:val="24"/>
                <w:lang w:eastAsia="en-US"/>
              </w:rPr>
              <w:t xml:space="preserve"> “</w:t>
            </w:r>
            <w:r w:rsidRPr="00D16986">
              <w:rPr>
                <w:rFonts w:ascii="Times New Roman" w:eastAsiaTheme="minorHAnsi" w:hAnsi="Times New Roman"/>
                <w:color w:val="000000"/>
                <w:sz w:val="24"/>
                <w:szCs w:val="24"/>
                <w:lang w:eastAsia="en-US"/>
              </w:rPr>
              <w:t>Pārtikas drošības, dzīvnieku veselības un vides zinātniskais institūts "BIOR"”;</w:t>
            </w:r>
          </w:p>
          <w:p w:rsidR="00410D1A" w:rsidRPr="00D16986" w:rsidRDefault="00410D1A" w:rsidP="003819D5">
            <w:pPr>
              <w:pStyle w:val="ListParagraph"/>
              <w:numPr>
                <w:ilvl w:val="0"/>
                <w:numId w:val="9"/>
              </w:numPr>
              <w:tabs>
                <w:tab w:val="left" w:pos="1032"/>
                <w:tab w:val="left" w:pos="1169"/>
              </w:tabs>
              <w:spacing w:after="0" w:line="240" w:lineRule="auto"/>
              <w:jc w:val="both"/>
              <w:rPr>
                <w:rFonts w:ascii="Times New Roman" w:eastAsiaTheme="minorHAnsi" w:hAnsi="Times New Roman"/>
                <w:color w:val="000000"/>
                <w:sz w:val="24"/>
                <w:szCs w:val="24"/>
                <w:lang w:eastAsia="en-US"/>
              </w:rPr>
            </w:pPr>
            <w:r w:rsidRPr="00D16986">
              <w:rPr>
                <w:rFonts w:ascii="Times New Roman" w:eastAsiaTheme="minorHAnsi" w:hAnsi="Times New Roman"/>
                <w:color w:val="000000"/>
                <w:sz w:val="24"/>
                <w:szCs w:val="24"/>
                <w:lang w:eastAsia="en-US"/>
              </w:rPr>
              <w:t>Ventspils Augstskolas struktūrvienība - Inženierzinātnes institūts “Ventspils Starptautiskais radioastronomijas centrs”.</w:t>
            </w:r>
          </w:p>
          <w:p w:rsidR="00365F3D" w:rsidRPr="00D16986" w:rsidRDefault="00365F3D" w:rsidP="003819D5">
            <w:pPr>
              <w:spacing w:after="0" w:line="240" w:lineRule="auto"/>
              <w:jc w:val="both"/>
              <w:rPr>
                <w:rFonts w:ascii="Times New Roman" w:hAnsi="Times New Roman"/>
                <w:sz w:val="24"/>
                <w:szCs w:val="24"/>
              </w:rPr>
            </w:pPr>
            <w:r w:rsidRPr="00D16986">
              <w:rPr>
                <w:rFonts w:ascii="Times New Roman" w:hAnsi="Times New Roman"/>
                <w:sz w:val="24"/>
                <w:szCs w:val="24"/>
              </w:rPr>
              <w:t>Minētais papildu finansējuma nepieciešamības pamatojuma skaidrojums ir šāds.</w:t>
            </w:r>
          </w:p>
          <w:p w:rsidR="00365F3D" w:rsidRPr="00D16986" w:rsidRDefault="00DB2EE4" w:rsidP="003819D5">
            <w:pPr>
              <w:spacing w:after="0" w:line="240" w:lineRule="auto"/>
              <w:jc w:val="both"/>
              <w:rPr>
                <w:rFonts w:ascii="Times New Roman" w:hAnsi="Times New Roman"/>
                <w:sz w:val="24"/>
                <w:szCs w:val="24"/>
              </w:rPr>
            </w:pPr>
            <w:r w:rsidRPr="00D16986">
              <w:rPr>
                <w:rFonts w:ascii="Times New Roman" w:hAnsi="Times New Roman"/>
                <w:sz w:val="24"/>
                <w:szCs w:val="24"/>
              </w:rPr>
              <w:t xml:space="preserve">Latvijas zinātnes starptautiskajā izvērtējumā (turpmāk – izvērtējums), ko ministrija īstenoja sadarbībā ar Ziemeļvalstu Ministru padomes sekretariātu Latvijā, tika veikta Latvijas zinātnes objektīvās situācijas analīze Eiropas Savienības Kopīgās pētniecības telpas un sadarbības pētniecībā kontekstā. </w:t>
            </w:r>
            <w:r w:rsidR="00365F3D" w:rsidRPr="00D16986">
              <w:rPr>
                <w:rFonts w:ascii="Times New Roman" w:hAnsi="Times New Roman"/>
                <w:sz w:val="24"/>
                <w:szCs w:val="24"/>
              </w:rPr>
              <w:t>Zinātnisko institūciju reģistrā</w:t>
            </w:r>
            <w:r w:rsidRPr="00D16986">
              <w:rPr>
                <w:rFonts w:ascii="Times New Roman" w:hAnsi="Times New Roman"/>
                <w:sz w:val="24"/>
                <w:szCs w:val="24"/>
              </w:rPr>
              <w:t xml:space="preserve"> (</w:t>
            </w:r>
            <w:hyperlink r:id="rId8" w:history="1">
              <w:r w:rsidRPr="00D16986">
                <w:rPr>
                  <w:rStyle w:val="Hyperlink"/>
                  <w:rFonts w:ascii="Times New Roman" w:hAnsi="Times New Roman"/>
                  <w:color w:val="auto"/>
                  <w:sz w:val="24"/>
                  <w:szCs w:val="24"/>
                </w:rPr>
                <w:t>http://www.ikvd.gov.lv/zinatnisko-instituciju-registrs.html</w:t>
              </w:r>
            </w:hyperlink>
            <w:r w:rsidRPr="00D16986">
              <w:rPr>
                <w:rFonts w:ascii="Times New Roman" w:hAnsi="Times New Roman"/>
                <w:sz w:val="24"/>
                <w:szCs w:val="24"/>
              </w:rPr>
              <w:t>)</w:t>
            </w:r>
            <w:r w:rsidR="00365F3D" w:rsidRPr="00D16986">
              <w:rPr>
                <w:rFonts w:ascii="Times New Roman" w:hAnsi="Times New Roman"/>
                <w:sz w:val="24"/>
                <w:szCs w:val="24"/>
              </w:rPr>
              <w:t xml:space="preserve"> līdz 2013.gada 10.aprīlim bija reģistrētas 150 zinātniskās institūcijas, no tām tika vērtētas 140 (10 zinātniskās</w:t>
            </w:r>
            <w:r w:rsidRPr="00D16986">
              <w:rPr>
                <w:rFonts w:ascii="Times New Roman" w:hAnsi="Times New Roman"/>
                <w:sz w:val="24"/>
                <w:szCs w:val="24"/>
              </w:rPr>
              <w:t xml:space="preserve"> institūcijas netika vērtētas),t.sk., 126 valsts dibinātās </w:t>
            </w:r>
            <w:r w:rsidRPr="00D16986">
              <w:rPr>
                <w:rFonts w:ascii="Times New Roman" w:hAnsi="Times New Roman"/>
                <w:sz w:val="24"/>
                <w:szCs w:val="24"/>
              </w:rPr>
              <w:lastRenderedPageBreak/>
              <w:t xml:space="preserve">zinātniskās institūcijas. </w:t>
            </w:r>
            <w:r w:rsidR="00365F3D" w:rsidRPr="00D16986">
              <w:rPr>
                <w:rFonts w:ascii="Times New Roman" w:hAnsi="Times New Roman"/>
                <w:sz w:val="24"/>
                <w:szCs w:val="24"/>
              </w:rPr>
              <w:t>No vērtētajām 140 zinātniskajām institūcijām 126 ir publisko personu dibinātas. Izpildot Likuma (10.04.2013.redakcija) pārejas noteikumu 17.punktu, Zinātnisko institūciju reģistrā iekļauto reģistrēto zinātnisko institūciju skaits samazinājās līdz 90, no tām 46 ir publisko personu dibinātas. Līdz 2013.gada 9.aprīlim tika izvērtētas 140 zinātnisko institūciju reģistrā reģistrētās zinātniskās institūcijas,. No novērtētajām institūcijām par spēcīgiem starptautiskiem spēlētājiem ar vērtējumu “4” un “5” tika atzītas 15 zināt</w:t>
            </w:r>
            <w:r w:rsidR="00D5226D" w:rsidRPr="00D16986">
              <w:rPr>
                <w:rFonts w:ascii="Times New Roman" w:hAnsi="Times New Roman"/>
                <w:sz w:val="24"/>
                <w:szCs w:val="24"/>
              </w:rPr>
              <w:t>niskās institūcijas, no kuram 13</w:t>
            </w:r>
            <w:r w:rsidR="00365F3D" w:rsidRPr="00D16986">
              <w:rPr>
                <w:rFonts w:ascii="Times New Roman" w:hAnsi="Times New Roman"/>
                <w:sz w:val="24"/>
                <w:szCs w:val="24"/>
              </w:rPr>
              <w:t xml:space="preserve"> ir publisko personu dibinātās</w:t>
            </w:r>
            <w:r w:rsidR="00D5226D" w:rsidRPr="00D16986">
              <w:rPr>
                <w:rFonts w:ascii="Times New Roman" w:hAnsi="Times New Roman"/>
                <w:sz w:val="24"/>
                <w:szCs w:val="24"/>
              </w:rPr>
              <w:t xml:space="preserve"> zinātniskās institūcijas vai ir publisko personu dibinātās zinātniskās institūcijas struktūrvienības</w:t>
            </w:r>
            <w:r w:rsidR="00365F3D" w:rsidRPr="00D16986">
              <w:rPr>
                <w:rFonts w:ascii="Times New Roman" w:hAnsi="Times New Roman"/>
                <w:sz w:val="24"/>
                <w:szCs w:val="24"/>
              </w:rPr>
              <w:t>.</w:t>
            </w:r>
            <w:r w:rsidR="00983296" w:rsidRPr="00D16986">
              <w:rPr>
                <w:rFonts w:ascii="Times New Roman" w:hAnsi="Times New Roman"/>
                <w:sz w:val="24"/>
                <w:szCs w:val="24"/>
              </w:rPr>
              <w:t xml:space="preserve"> </w:t>
            </w:r>
            <w:r w:rsidR="00D5226D" w:rsidRPr="00D16986">
              <w:rPr>
                <w:rFonts w:ascii="Times New Roman" w:hAnsi="Times New Roman"/>
                <w:sz w:val="24"/>
                <w:szCs w:val="24"/>
              </w:rPr>
              <w:t>Divas zinātniskās institūcijas no 15 ir valsts kapitālsabiedrība ”P.Stradiņa Klīniskā slimnīca”  un privātpersonu dibināta augstskola “Transporta un sakaru ins</w:t>
            </w:r>
            <w:r w:rsidR="00145AD3">
              <w:rPr>
                <w:rFonts w:ascii="Times New Roman" w:hAnsi="Times New Roman"/>
                <w:sz w:val="24"/>
                <w:szCs w:val="24"/>
              </w:rPr>
              <w:t>t</w:t>
            </w:r>
            <w:r w:rsidR="00D5226D" w:rsidRPr="00D16986">
              <w:rPr>
                <w:rFonts w:ascii="Times New Roman" w:hAnsi="Times New Roman"/>
                <w:sz w:val="24"/>
                <w:szCs w:val="24"/>
              </w:rPr>
              <w:t>itūts”.</w:t>
            </w:r>
          </w:p>
          <w:p w:rsidR="00983296" w:rsidRPr="00F82D2F" w:rsidRDefault="00365F3D" w:rsidP="00F82D2F">
            <w:pPr>
              <w:spacing w:after="0" w:line="240" w:lineRule="auto"/>
              <w:jc w:val="both"/>
              <w:rPr>
                <w:rFonts w:ascii="Times New Roman" w:hAnsi="Times New Roman"/>
                <w:sz w:val="24"/>
                <w:szCs w:val="24"/>
              </w:rPr>
            </w:pPr>
            <w:r w:rsidRPr="00D16986">
              <w:rPr>
                <w:rFonts w:ascii="Times New Roman" w:hAnsi="Times New Roman"/>
                <w:sz w:val="24"/>
                <w:szCs w:val="24"/>
              </w:rPr>
              <w:t xml:space="preserve"> MK noteikumi</w:t>
            </w:r>
            <w:r w:rsidR="00983296" w:rsidRPr="00D16986">
              <w:rPr>
                <w:rFonts w:ascii="Times New Roman" w:hAnsi="Times New Roman"/>
                <w:sz w:val="24"/>
                <w:szCs w:val="24"/>
              </w:rPr>
              <w:t xml:space="preserve"> jau</w:t>
            </w:r>
            <w:r w:rsidRPr="00D16986">
              <w:rPr>
                <w:rFonts w:ascii="Times New Roman" w:hAnsi="Times New Roman"/>
                <w:sz w:val="24"/>
                <w:szCs w:val="24"/>
              </w:rPr>
              <w:t xml:space="preserve"> paredz tādus kvalitātes izvērtējuma kritērijus kā</w:t>
            </w:r>
            <w:r w:rsidR="00983296" w:rsidRPr="00D16986">
              <w:rPr>
                <w:rFonts w:ascii="Times New Roman" w:hAnsi="Times New Roman"/>
                <w:sz w:val="24"/>
                <w:szCs w:val="24"/>
              </w:rPr>
              <w:t>:</w:t>
            </w:r>
            <w:r w:rsidRPr="00D16986">
              <w:rPr>
                <w:rFonts w:ascii="Times New Roman" w:hAnsi="Times New Roman"/>
                <w:sz w:val="24"/>
                <w:szCs w:val="24"/>
              </w:rPr>
              <w:t xml:space="preserve"> 1) pētniecības un attīstības projekti, 2) zinātniskās darbības rezultāti: publikācijas un intelektuālais īpašums un 3) promocijas un maģistra darbi. Šie kritēriji paredz piešķirt relatīvi lielāku ar rezultātiem saistīto bāzes finansējuma daļu tādai zinātniskajai institūcijai, kura ieguvusi lielāko punktu skaitu zinātniskās darbības intensitātes un kvalitātes, kā arī cilvēkresursu </w:t>
            </w:r>
            <w:r w:rsidRPr="00F82D2F">
              <w:rPr>
                <w:rFonts w:ascii="Times New Roman" w:hAnsi="Times New Roman"/>
                <w:sz w:val="24"/>
                <w:szCs w:val="24"/>
              </w:rPr>
              <w:t xml:space="preserve">atjaunotnes rādītājos, pārējām piešķirot proporcionāli mazāku ar rezultātiem saistīto bāzes finansējuma daļu. </w:t>
            </w:r>
          </w:p>
          <w:p w:rsidR="00F82D2F" w:rsidRPr="00D16986" w:rsidRDefault="00F82D2F" w:rsidP="00F82D2F">
            <w:pPr>
              <w:spacing w:after="0" w:line="240" w:lineRule="auto"/>
              <w:jc w:val="both"/>
              <w:rPr>
                <w:rFonts w:ascii="Times New Roman" w:hAnsi="Times New Roman"/>
                <w:sz w:val="24"/>
                <w:szCs w:val="24"/>
              </w:rPr>
            </w:pPr>
            <w:r w:rsidRPr="00F82D2F">
              <w:rPr>
                <w:rFonts w:ascii="Times New Roman" w:hAnsi="Times New Roman"/>
                <w:sz w:val="24"/>
                <w:szCs w:val="24"/>
              </w:rPr>
              <w:t xml:space="preserve">Projektā paredzētais </w:t>
            </w:r>
            <w:r w:rsidR="00983296" w:rsidRPr="00F82D2F">
              <w:rPr>
                <w:rFonts w:ascii="Times New Roman" w:hAnsi="Times New Roman"/>
                <w:sz w:val="24"/>
                <w:szCs w:val="24"/>
              </w:rPr>
              <w:t xml:space="preserve">papildu finansējums </w:t>
            </w:r>
            <w:r w:rsidR="00365F3D" w:rsidRPr="00F82D2F">
              <w:rPr>
                <w:rFonts w:ascii="Times New Roman" w:hAnsi="Times New Roman"/>
                <w:sz w:val="24"/>
                <w:szCs w:val="24"/>
              </w:rPr>
              <w:t>precīzāk realizēs zinātnes finansējuma sasaisti ar rezultātiem un motivēs zinātniskās institūcijas uzlabot pētniecības aktivitāti un kvalitāti, kā arī veicinās cilvēkresursu atjaunotni un zinātnisko institūciju savstarpējo konkurenci.</w:t>
            </w:r>
            <w:r>
              <w:rPr>
                <w:rFonts w:ascii="Times New Roman" w:hAnsi="Times New Roman"/>
                <w:sz w:val="24"/>
                <w:szCs w:val="24"/>
              </w:rPr>
              <w:t xml:space="preserve"> </w:t>
            </w:r>
            <w:bookmarkStart w:id="2" w:name="_GoBack"/>
            <w:bookmarkEnd w:id="2"/>
            <w:r w:rsidRPr="00F82D2F">
              <w:rPr>
                <w:rFonts w:ascii="Times New Roman" w:hAnsi="Times New Roman"/>
                <w:sz w:val="24"/>
                <w:szCs w:val="24"/>
              </w:rPr>
              <w:t xml:space="preserve">Vienlaikus projekts paredz no 2016.gada </w:t>
            </w:r>
            <w:r w:rsidRPr="00F82D2F">
              <w:rPr>
                <w:rFonts w:ascii="Times New Roman" w:hAnsi="Times New Roman"/>
                <w:sz w:val="24"/>
                <w:szCs w:val="24"/>
              </w:rPr>
              <w:t>nepiešķir</w:t>
            </w:r>
            <w:r w:rsidRPr="00F82D2F">
              <w:rPr>
                <w:rFonts w:ascii="Times New Roman" w:hAnsi="Times New Roman"/>
                <w:sz w:val="24"/>
                <w:szCs w:val="24"/>
              </w:rPr>
              <w:t>t</w:t>
            </w:r>
            <w:r w:rsidRPr="00F82D2F">
              <w:rPr>
                <w:rFonts w:ascii="Times New Roman" w:hAnsi="Times New Roman"/>
                <w:sz w:val="24"/>
                <w:szCs w:val="24"/>
              </w:rPr>
              <w:t xml:space="preserve"> bāzes finansējumu zinātniskajām institūcijām, kuras zinātnisko institūciju darbības starptautiskajā izvērtējumā </w:t>
            </w:r>
            <w:r w:rsidRPr="00F82D2F">
              <w:rPr>
                <w:rFonts w:ascii="Times New Roman" w:hAnsi="Times New Roman"/>
                <w:bCs/>
                <w:kern w:val="36"/>
                <w:sz w:val="24"/>
                <w:szCs w:val="24"/>
              </w:rPr>
              <w:t>saņēmušas novērtējumu “1” un “2”</w:t>
            </w:r>
            <w:r>
              <w:rPr>
                <w:rFonts w:ascii="Times New Roman" w:hAnsi="Times New Roman"/>
                <w:sz w:val="24"/>
                <w:szCs w:val="24"/>
              </w:rPr>
              <w:t>.</w:t>
            </w:r>
          </w:p>
        </w:tc>
      </w:tr>
      <w:tr w:rsidR="00BF122F" w:rsidRPr="00BF122F" w:rsidTr="00795E49">
        <w:trPr>
          <w:trHeight w:val="465"/>
        </w:trPr>
        <w:tc>
          <w:tcPr>
            <w:tcW w:w="249" w:type="pct"/>
            <w:tcBorders>
              <w:top w:val="outset" w:sz="6" w:space="0" w:color="414142"/>
              <w:left w:val="outset" w:sz="6" w:space="0" w:color="414142"/>
              <w:bottom w:val="outset" w:sz="6" w:space="0" w:color="414142"/>
              <w:right w:val="outset" w:sz="6" w:space="0" w:color="414142"/>
            </w:tcBorders>
            <w:hideMark/>
          </w:tcPr>
          <w:p w:rsidR="00514935" w:rsidRPr="00D16986" w:rsidRDefault="00514935" w:rsidP="00514935">
            <w:pPr>
              <w:spacing w:before="100" w:beforeAutospacing="1" w:after="100" w:afterAutospacing="1" w:line="293" w:lineRule="atLeast"/>
              <w:jc w:val="center"/>
              <w:rPr>
                <w:rFonts w:ascii="Times New Roman" w:hAnsi="Times New Roman"/>
                <w:sz w:val="24"/>
                <w:szCs w:val="24"/>
              </w:rPr>
            </w:pPr>
            <w:r w:rsidRPr="00D16986">
              <w:rPr>
                <w:rFonts w:ascii="Times New Roman" w:hAnsi="Times New Roman"/>
                <w:sz w:val="24"/>
                <w:szCs w:val="24"/>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514935" w:rsidRPr="00D16986" w:rsidRDefault="00514935" w:rsidP="00514935">
            <w:pPr>
              <w:spacing w:after="0" w:line="240" w:lineRule="auto"/>
              <w:rPr>
                <w:rFonts w:ascii="Times New Roman" w:hAnsi="Times New Roman"/>
                <w:sz w:val="24"/>
                <w:szCs w:val="24"/>
              </w:rPr>
            </w:pPr>
            <w:r w:rsidRPr="00D16986">
              <w:rPr>
                <w:rFonts w:ascii="Times New Roman" w:hAnsi="Times New Roman"/>
                <w:sz w:val="24"/>
                <w:szCs w:val="24"/>
              </w:rPr>
              <w:t>Projekta izstrādē iesaistītās institūcijas</w:t>
            </w:r>
          </w:p>
        </w:tc>
        <w:tc>
          <w:tcPr>
            <w:tcW w:w="3201" w:type="pct"/>
            <w:tcBorders>
              <w:top w:val="outset" w:sz="6" w:space="0" w:color="414142"/>
              <w:left w:val="outset" w:sz="6" w:space="0" w:color="414142"/>
              <w:bottom w:val="outset" w:sz="6" w:space="0" w:color="414142"/>
              <w:right w:val="outset" w:sz="6" w:space="0" w:color="414142"/>
            </w:tcBorders>
          </w:tcPr>
          <w:p w:rsidR="00AD4864" w:rsidRPr="00D16986" w:rsidRDefault="009E730E" w:rsidP="00AD4864">
            <w:pPr>
              <w:spacing w:after="0" w:line="240" w:lineRule="auto"/>
              <w:jc w:val="both"/>
              <w:rPr>
                <w:rFonts w:ascii="Times New Roman" w:hAnsi="Times New Roman"/>
                <w:sz w:val="24"/>
                <w:szCs w:val="24"/>
              </w:rPr>
            </w:pPr>
            <w:r w:rsidRPr="00D16986">
              <w:rPr>
                <w:rFonts w:ascii="Times New Roman" w:hAnsi="Times New Roman"/>
                <w:sz w:val="24"/>
                <w:szCs w:val="24"/>
              </w:rPr>
              <w:t>Izglītības un zinātnes ministrija</w:t>
            </w:r>
            <w:r w:rsidR="003D4723" w:rsidRPr="00D16986">
              <w:rPr>
                <w:rFonts w:ascii="Times New Roman" w:hAnsi="Times New Roman"/>
                <w:sz w:val="24"/>
                <w:szCs w:val="24"/>
              </w:rPr>
              <w:t>.</w:t>
            </w:r>
          </w:p>
        </w:tc>
      </w:tr>
      <w:tr w:rsidR="00514935" w:rsidRPr="00BF122F" w:rsidTr="00755DA9">
        <w:tc>
          <w:tcPr>
            <w:tcW w:w="249" w:type="pct"/>
            <w:tcBorders>
              <w:top w:val="outset" w:sz="6" w:space="0" w:color="414142"/>
              <w:left w:val="outset" w:sz="6" w:space="0" w:color="414142"/>
              <w:bottom w:val="outset" w:sz="6" w:space="0" w:color="414142"/>
              <w:right w:val="outset" w:sz="6" w:space="0" w:color="414142"/>
            </w:tcBorders>
            <w:hideMark/>
          </w:tcPr>
          <w:p w:rsidR="00514935" w:rsidRPr="00D16986" w:rsidRDefault="00514935" w:rsidP="00514935">
            <w:pPr>
              <w:spacing w:before="100" w:beforeAutospacing="1" w:after="100" w:afterAutospacing="1" w:line="293" w:lineRule="atLeast"/>
              <w:jc w:val="center"/>
              <w:rPr>
                <w:rFonts w:ascii="Times New Roman" w:hAnsi="Times New Roman"/>
                <w:sz w:val="24"/>
                <w:szCs w:val="24"/>
              </w:rPr>
            </w:pPr>
            <w:r w:rsidRPr="00D16986">
              <w:rPr>
                <w:rFonts w:ascii="Times New Roman" w:hAnsi="Times New Roman"/>
                <w:sz w:val="24"/>
                <w:szCs w:val="24"/>
              </w:rPr>
              <w:t>4.</w:t>
            </w:r>
          </w:p>
        </w:tc>
        <w:tc>
          <w:tcPr>
            <w:tcW w:w="1550" w:type="pct"/>
            <w:tcBorders>
              <w:top w:val="outset" w:sz="6" w:space="0" w:color="414142"/>
              <w:left w:val="outset" w:sz="6" w:space="0" w:color="414142"/>
              <w:bottom w:val="outset" w:sz="6" w:space="0" w:color="414142"/>
              <w:right w:val="outset" w:sz="6" w:space="0" w:color="414142"/>
            </w:tcBorders>
            <w:hideMark/>
          </w:tcPr>
          <w:p w:rsidR="00514935" w:rsidRPr="00D16986" w:rsidRDefault="00514935" w:rsidP="00514935">
            <w:pPr>
              <w:spacing w:after="0" w:line="240" w:lineRule="auto"/>
              <w:rPr>
                <w:rFonts w:ascii="Times New Roman" w:hAnsi="Times New Roman"/>
                <w:sz w:val="24"/>
                <w:szCs w:val="24"/>
              </w:rPr>
            </w:pPr>
            <w:r w:rsidRPr="00D16986">
              <w:rPr>
                <w:rFonts w:ascii="Times New Roman" w:hAnsi="Times New Roman"/>
                <w:sz w:val="24"/>
                <w:szCs w:val="24"/>
              </w:rPr>
              <w:t>Cita informācija</w:t>
            </w:r>
          </w:p>
        </w:tc>
        <w:tc>
          <w:tcPr>
            <w:tcW w:w="3201" w:type="pct"/>
            <w:tcBorders>
              <w:top w:val="outset" w:sz="6" w:space="0" w:color="414142"/>
              <w:left w:val="outset" w:sz="6" w:space="0" w:color="414142"/>
              <w:bottom w:val="outset" w:sz="6" w:space="0" w:color="414142"/>
              <w:right w:val="outset" w:sz="6" w:space="0" w:color="414142"/>
            </w:tcBorders>
            <w:hideMark/>
          </w:tcPr>
          <w:p w:rsidR="00514935" w:rsidRPr="00D16986" w:rsidRDefault="00514935" w:rsidP="00514935">
            <w:pPr>
              <w:spacing w:before="100" w:beforeAutospacing="1" w:after="100" w:afterAutospacing="1" w:line="293" w:lineRule="atLeast"/>
              <w:rPr>
                <w:rFonts w:ascii="Times New Roman" w:hAnsi="Times New Roman"/>
                <w:sz w:val="24"/>
                <w:szCs w:val="24"/>
              </w:rPr>
            </w:pPr>
            <w:r w:rsidRPr="00D16986">
              <w:rPr>
                <w:rFonts w:ascii="Times New Roman" w:hAnsi="Times New Roman"/>
                <w:sz w:val="24"/>
                <w:szCs w:val="24"/>
              </w:rPr>
              <w:t>Nav</w:t>
            </w:r>
          </w:p>
        </w:tc>
      </w:tr>
    </w:tbl>
    <w:p w:rsidR="009A5D18" w:rsidRPr="00BF122F" w:rsidRDefault="009A5D18">
      <w:pPr>
        <w:rPr>
          <w:rFonts w:ascii="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0"/>
        <w:gridCol w:w="2865"/>
        <w:gridCol w:w="5916"/>
      </w:tblGrid>
      <w:tr w:rsidR="00BF122F" w:rsidRPr="00BF122F" w:rsidTr="00514935">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514935" w:rsidRPr="00BF122F" w:rsidRDefault="00514935" w:rsidP="00514935">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sz w:val="24"/>
                <w:szCs w:val="24"/>
              </w:rPr>
              <w:t> </w:t>
            </w:r>
            <w:r w:rsidRPr="00BF122F">
              <w:rPr>
                <w:rFonts w:ascii="Times New Roman" w:hAnsi="Times New Roman"/>
                <w:b/>
                <w:bCs/>
                <w:sz w:val="24"/>
                <w:szCs w:val="24"/>
              </w:rPr>
              <w:t>II. Tiesību akta projekta ietekme uz sabiedrību, tautsaimniecības attīstību un administratīvo slogu</w:t>
            </w:r>
          </w:p>
        </w:tc>
      </w:tr>
      <w:tr w:rsidR="00BF122F" w:rsidRPr="00BF122F" w:rsidTr="00795E49">
        <w:trPr>
          <w:trHeight w:val="465"/>
        </w:trPr>
        <w:tc>
          <w:tcPr>
            <w:tcW w:w="249" w:type="pct"/>
            <w:tcBorders>
              <w:top w:val="outset" w:sz="6" w:space="0" w:color="414142"/>
              <w:left w:val="outset" w:sz="6" w:space="0" w:color="414142"/>
              <w:bottom w:val="outset" w:sz="6" w:space="0" w:color="414142"/>
              <w:right w:val="outset" w:sz="6" w:space="0" w:color="414142"/>
            </w:tcBorders>
            <w:hideMark/>
          </w:tcPr>
          <w:p w:rsidR="00514935" w:rsidRPr="00BF122F" w:rsidRDefault="00514935" w:rsidP="00514935">
            <w:pPr>
              <w:spacing w:after="0" w:line="240" w:lineRule="auto"/>
              <w:rPr>
                <w:rFonts w:ascii="Times New Roman" w:hAnsi="Times New Roman"/>
                <w:sz w:val="24"/>
                <w:szCs w:val="24"/>
              </w:rPr>
            </w:pPr>
            <w:r w:rsidRPr="00BF122F">
              <w:rPr>
                <w:rFonts w:ascii="Times New Roman" w:hAnsi="Times New Roman"/>
                <w:sz w:val="24"/>
                <w:szCs w:val="24"/>
              </w:rPr>
              <w:t>1.</w:t>
            </w:r>
          </w:p>
        </w:tc>
        <w:tc>
          <w:tcPr>
            <w:tcW w:w="1550" w:type="pct"/>
            <w:tcBorders>
              <w:top w:val="outset" w:sz="6" w:space="0" w:color="414142"/>
              <w:left w:val="outset" w:sz="6" w:space="0" w:color="414142"/>
              <w:bottom w:val="outset" w:sz="6" w:space="0" w:color="414142"/>
              <w:right w:val="outset" w:sz="6" w:space="0" w:color="414142"/>
            </w:tcBorders>
            <w:hideMark/>
          </w:tcPr>
          <w:p w:rsidR="00514935" w:rsidRPr="00BF122F" w:rsidRDefault="00514935" w:rsidP="00514935">
            <w:pPr>
              <w:spacing w:after="0" w:line="240" w:lineRule="auto"/>
              <w:rPr>
                <w:rFonts w:ascii="Times New Roman" w:hAnsi="Times New Roman"/>
                <w:sz w:val="24"/>
                <w:szCs w:val="24"/>
              </w:rPr>
            </w:pPr>
            <w:r w:rsidRPr="00BF122F">
              <w:rPr>
                <w:rFonts w:ascii="Times New Roman" w:hAnsi="Times New Roman"/>
                <w:sz w:val="24"/>
                <w:szCs w:val="24"/>
              </w:rPr>
              <w:t>Sabiedrības mērķgrupas, kuras tiesiskais regulējums ietekmē vai varētu ietekmēt</w:t>
            </w:r>
          </w:p>
        </w:tc>
        <w:tc>
          <w:tcPr>
            <w:tcW w:w="3201" w:type="pct"/>
            <w:tcBorders>
              <w:top w:val="outset" w:sz="6" w:space="0" w:color="414142"/>
              <w:left w:val="outset" w:sz="6" w:space="0" w:color="414142"/>
              <w:bottom w:val="outset" w:sz="6" w:space="0" w:color="414142"/>
              <w:right w:val="outset" w:sz="6" w:space="0" w:color="414142"/>
            </w:tcBorders>
          </w:tcPr>
          <w:p w:rsidR="0041669F" w:rsidRPr="00BF122F" w:rsidRDefault="009E730E" w:rsidP="00AB0214">
            <w:pPr>
              <w:spacing w:after="0" w:line="240" w:lineRule="auto"/>
              <w:jc w:val="both"/>
              <w:rPr>
                <w:rFonts w:ascii="Times New Roman" w:hAnsi="Times New Roman"/>
                <w:sz w:val="24"/>
                <w:szCs w:val="24"/>
              </w:rPr>
            </w:pPr>
            <w:r w:rsidRPr="00BF122F">
              <w:rPr>
                <w:rFonts w:ascii="Times New Roman" w:hAnsi="Times New Roman"/>
                <w:sz w:val="24"/>
                <w:szCs w:val="24"/>
              </w:rPr>
              <w:t xml:space="preserve">Zinātnisko </w:t>
            </w:r>
            <w:r w:rsidR="005C78C4">
              <w:rPr>
                <w:rFonts w:ascii="Times New Roman" w:hAnsi="Times New Roman"/>
                <w:sz w:val="24"/>
                <w:szCs w:val="24"/>
              </w:rPr>
              <w:t>institūciju reģistrā reģistrētie</w:t>
            </w:r>
            <w:r w:rsidRPr="00BF122F">
              <w:rPr>
                <w:rFonts w:ascii="Times New Roman" w:hAnsi="Times New Roman"/>
                <w:sz w:val="24"/>
                <w:szCs w:val="24"/>
              </w:rPr>
              <w:t xml:space="preserve"> valsts zinātniskie institūti, valsts augstskolas, valsts augstskolu zinātniskie institūti, tai skaitā valsts dibināto universitāšu zinātniskie institūti – a</w:t>
            </w:r>
            <w:r w:rsidR="00AB0214">
              <w:rPr>
                <w:rFonts w:ascii="Times New Roman" w:hAnsi="Times New Roman"/>
                <w:sz w:val="24"/>
                <w:szCs w:val="24"/>
              </w:rPr>
              <w:t>tvasinātas publiskas personas, kā</w:t>
            </w:r>
            <w:r w:rsidRPr="00BF122F">
              <w:rPr>
                <w:rFonts w:ascii="Times New Roman" w:hAnsi="Times New Roman"/>
                <w:sz w:val="24"/>
                <w:szCs w:val="24"/>
              </w:rPr>
              <w:t xml:space="preserve"> arī šajās institūcijās nodarbinātie un studējošie</w:t>
            </w:r>
          </w:p>
        </w:tc>
      </w:tr>
      <w:tr w:rsidR="00BF122F" w:rsidRPr="00BF122F" w:rsidTr="00795E49">
        <w:trPr>
          <w:trHeight w:val="510"/>
        </w:trPr>
        <w:tc>
          <w:tcPr>
            <w:tcW w:w="249" w:type="pct"/>
            <w:tcBorders>
              <w:top w:val="outset" w:sz="6" w:space="0" w:color="414142"/>
              <w:left w:val="outset" w:sz="6" w:space="0" w:color="414142"/>
              <w:bottom w:val="outset" w:sz="6" w:space="0" w:color="414142"/>
              <w:right w:val="outset" w:sz="6" w:space="0" w:color="414142"/>
            </w:tcBorders>
            <w:hideMark/>
          </w:tcPr>
          <w:p w:rsidR="00514935" w:rsidRPr="00BF122F" w:rsidRDefault="00514935" w:rsidP="00514935">
            <w:pPr>
              <w:spacing w:after="0" w:line="240" w:lineRule="auto"/>
              <w:rPr>
                <w:rFonts w:ascii="Times New Roman" w:hAnsi="Times New Roman"/>
                <w:sz w:val="24"/>
                <w:szCs w:val="24"/>
              </w:rPr>
            </w:pPr>
            <w:r w:rsidRPr="00BF122F">
              <w:rPr>
                <w:rFonts w:ascii="Times New Roman" w:hAnsi="Times New Roman"/>
                <w:sz w:val="24"/>
                <w:szCs w:val="24"/>
              </w:rPr>
              <w:lastRenderedPageBreak/>
              <w:t>2.</w:t>
            </w:r>
          </w:p>
        </w:tc>
        <w:tc>
          <w:tcPr>
            <w:tcW w:w="1550" w:type="pct"/>
            <w:tcBorders>
              <w:top w:val="outset" w:sz="6" w:space="0" w:color="414142"/>
              <w:left w:val="outset" w:sz="6" w:space="0" w:color="414142"/>
              <w:bottom w:val="outset" w:sz="6" w:space="0" w:color="414142"/>
              <w:right w:val="outset" w:sz="6" w:space="0" w:color="414142"/>
            </w:tcBorders>
            <w:hideMark/>
          </w:tcPr>
          <w:p w:rsidR="00514935" w:rsidRPr="00BF122F" w:rsidRDefault="00514935" w:rsidP="00514935">
            <w:pPr>
              <w:spacing w:after="0" w:line="240" w:lineRule="auto"/>
              <w:rPr>
                <w:rFonts w:ascii="Times New Roman" w:hAnsi="Times New Roman"/>
                <w:sz w:val="24"/>
                <w:szCs w:val="24"/>
              </w:rPr>
            </w:pPr>
            <w:r w:rsidRPr="00BF122F">
              <w:rPr>
                <w:rFonts w:ascii="Times New Roman" w:hAnsi="Times New Roman"/>
                <w:sz w:val="24"/>
                <w:szCs w:val="24"/>
              </w:rPr>
              <w:t>Tiesiskā regulējuma ietekme uz tautsaimniecību un administratīvo slogu</w:t>
            </w:r>
          </w:p>
        </w:tc>
        <w:tc>
          <w:tcPr>
            <w:tcW w:w="3201" w:type="pct"/>
            <w:tcBorders>
              <w:top w:val="outset" w:sz="6" w:space="0" w:color="414142"/>
              <w:left w:val="outset" w:sz="6" w:space="0" w:color="414142"/>
              <w:bottom w:val="outset" w:sz="6" w:space="0" w:color="414142"/>
              <w:right w:val="outset" w:sz="6" w:space="0" w:color="414142"/>
            </w:tcBorders>
          </w:tcPr>
          <w:p w:rsidR="003E0F10" w:rsidRPr="00BF122F" w:rsidRDefault="009E730E" w:rsidP="00365F3D">
            <w:pPr>
              <w:spacing w:after="0" w:line="240" w:lineRule="auto"/>
              <w:jc w:val="both"/>
              <w:rPr>
                <w:rFonts w:ascii="Times New Roman" w:hAnsi="Times New Roman"/>
                <w:sz w:val="24"/>
                <w:szCs w:val="24"/>
              </w:rPr>
            </w:pPr>
            <w:r w:rsidRPr="00BF122F">
              <w:rPr>
                <w:rFonts w:ascii="Times New Roman" w:hAnsi="Times New Roman"/>
                <w:sz w:val="24"/>
                <w:szCs w:val="24"/>
              </w:rPr>
              <w:t>Izveidojot Nacionālo zinātniskās darbības portālu, izstrādājot papildus nepieciešamos reģistrus un nodrošinot datu apmaiņu ar esošajiem reģistriem, lai vienuviet apkopotu informāciju par zinātniskajām institūcijām, zinātniskās darbības veicējiem, projektiem, kā rezultātā tiks atvieglota zinātniskās darbības informācijas savākšana un uzlabotas tās izmantošanas iespējas, samazinot arī administratīvo slogu, kas saistīts ar zinātniskās darbības pārskatu, projektu pieteikumu u.c. informācijas iesniegšanu, apkopošanu un apstiprināšanu.</w:t>
            </w:r>
          </w:p>
        </w:tc>
      </w:tr>
      <w:tr w:rsidR="00BF122F" w:rsidRPr="00BF122F" w:rsidTr="00755DA9">
        <w:trPr>
          <w:trHeight w:val="510"/>
        </w:trPr>
        <w:tc>
          <w:tcPr>
            <w:tcW w:w="249" w:type="pct"/>
            <w:tcBorders>
              <w:top w:val="outset" w:sz="6" w:space="0" w:color="414142"/>
              <w:left w:val="outset" w:sz="6" w:space="0" w:color="414142"/>
              <w:bottom w:val="outset" w:sz="6" w:space="0" w:color="414142"/>
              <w:right w:val="outset" w:sz="6" w:space="0" w:color="414142"/>
            </w:tcBorders>
            <w:hideMark/>
          </w:tcPr>
          <w:p w:rsidR="00514935" w:rsidRPr="00BF122F" w:rsidRDefault="00514935" w:rsidP="00514935">
            <w:pPr>
              <w:spacing w:after="0" w:line="240" w:lineRule="auto"/>
              <w:rPr>
                <w:rFonts w:ascii="Times New Roman" w:hAnsi="Times New Roman"/>
                <w:sz w:val="24"/>
                <w:szCs w:val="24"/>
              </w:rPr>
            </w:pPr>
            <w:r w:rsidRPr="00BF122F">
              <w:rPr>
                <w:rFonts w:ascii="Times New Roman" w:hAnsi="Times New Roman"/>
                <w:sz w:val="24"/>
                <w:szCs w:val="24"/>
              </w:rPr>
              <w:t>3.</w:t>
            </w:r>
          </w:p>
        </w:tc>
        <w:tc>
          <w:tcPr>
            <w:tcW w:w="1550" w:type="pct"/>
            <w:tcBorders>
              <w:top w:val="outset" w:sz="6" w:space="0" w:color="414142"/>
              <w:left w:val="outset" w:sz="6" w:space="0" w:color="414142"/>
              <w:bottom w:val="outset" w:sz="6" w:space="0" w:color="414142"/>
              <w:right w:val="outset" w:sz="6" w:space="0" w:color="414142"/>
            </w:tcBorders>
            <w:hideMark/>
          </w:tcPr>
          <w:p w:rsidR="00514935" w:rsidRPr="00BF122F" w:rsidRDefault="00514935" w:rsidP="00514935">
            <w:pPr>
              <w:spacing w:after="0" w:line="240" w:lineRule="auto"/>
              <w:rPr>
                <w:rFonts w:ascii="Times New Roman" w:hAnsi="Times New Roman"/>
                <w:sz w:val="24"/>
                <w:szCs w:val="24"/>
              </w:rPr>
            </w:pPr>
            <w:r w:rsidRPr="00BF122F">
              <w:rPr>
                <w:rFonts w:ascii="Times New Roman" w:hAnsi="Times New Roman"/>
                <w:sz w:val="24"/>
                <w:szCs w:val="24"/>
              </w:rPr>
              <w:t>Administratīvo izmaksu monetārs novērtējums</w:t>
            </w:r>
          </w:p>
        </w:tc>
        <w:tc>
          <w:tcPr>
            <w:tcW w:w="3201" w:type="pct"/>
            <w:tcBorders>
              <w:top w:val="outset" w:sz="6" w:space="0" w:color="414142"/>
              <w:left w:val="outset" w:sz="6" w:space="0" w:color="414142"/>
              <w:bottom w:val="outset" w:sz="6" w:space="0" w:color="414142"/>
              <w:right w:val="outset" w:sz="6" w:space="0" w:color="414142"/>
            </w:tcBorders>
            <w:hideMark/>
          </w:tcPr>
          <w:p w:rsidR="00243F52" w:rsidRPr="00BF122F" w:rsidRDefault="00687DEE" w:rsidP="00243F52">
            <w:pPr>
              <w:spacing w:after="0" w:line="240" w:lineRule="auto"/>
              <w:jc w:val="both"/>
              <w:rPr>
                <w:rFonts w:ascii="Times New Roman" w:hAnsi="Times New Roman"/>
                <w:sz w:val="24"/>
                <w:szCs w:val="24"/>
              </w:rPr>
            </w:pPr>
            <w:r w:rsidRPr="00BF122F">
              <w:rPr>
                <w:rFonts w:ascii="Times New Roman" w:hAnsi="Times New Roman"/>
                <w:sz w:val="24"/>
                <w:szCs w:val="24"/>
              </w:rPr>
              <w:t>Projekts šo jomu neskar.</w:t>
            </w:r>
          </w:p>
        </w:tc>
      </w:tr>
      <w:tr w:rsidR="00514935" w:rsidRPr="00BF122F" w:rsidTr="00755DA9">
        <w:trPr>
          <w:trHeight w:val="345"/>
        </w:trPr>
        <w:tc>
          <w:tcPr>
            <w:tcW w:w="249" w:type="pct"/>
            <w:tcBorders>
              <w:top w:val="outset" w:sz="6" w:space="0" w:color="414142"/>
              <w:left w:val="outset" w:sz="6" w:space="0" w:color="414142"/>
              <w:bottom w:val="outset" w:sz="6" w:space="0" w:color="414142"/>
              <w:right w:val="outset" w:sz="6" w:space="0" w:color="414142"/>
            </w:tcBorders>
            <w:hideMark/>
          </w:tcPr>
          <w:p w:rsidR="00514935" w:rsidRPr="00BF122F" w:rsidRDefault="00514935" w:rsidP="00514935">
            <w:pPr>
              <w:spacing w:after="0" w:line="240" w:lineRule="auto"/>
              <w:rPr>
                <w:rFonts w:ascii="Times New Roman" w:hAnsi="Times New Roman"/>
                <w:sz w:val="24"/>
                <w:szCs w:val="24"/>
              </w:rPr>
            </w:pPr>
            <w:r w:rsidRPr="00BF122F">
              <w:rPr>
                <w:rFonts w:ascii="Times New Roman" w:hAnsi="Times New Roman"/>
                <w:sz w:val="24"/>
                <w:szCs w:val="24"/>
              </w:rPr>
              <w:t>4.</w:t>
            </w:r>
          </w:p>
        </w:tc>
        <w:tc>
          <w:tcPr>
            <w:tcW w:w="1550" w:type="pct"/>
            <w:tcBorders>
              <w:top w:val="outset" w:sz="6" w:space="0" w:color="414142"/>
              <w:left w:val="outset" w:sz="6" w:space="0" w:color="414142"/>
              <w:bottom w:val="outset" w:sz="6" w:space="0" w:color="414142"/>
              <w:right w:val="outset" w:sz="6" w:space="0" w:color="414142"/>
            </w:tcBorders>
            <w:hideMark/>
          </w:tcPr>
          <w:p w:rsidR="00514935" w:rsidRPr="00BF122F" w:rsidRDefault="00514935" w:rsidP="00514935">
            <w:pPr>
              <w:spacing w:after="0" w:line="240" w:lineRule="auto"/>
              <w:rPr>
                <w:rFonts w:ascii="Times New Roman" w:hAnsi="Times New Roman"/>
                <w:sz w:val="24"/>
                <w:szCs w:val="24"/>
              </w:rPr>
            </w:pPr>
            <w:r w:rsidRPr="00BF122F">
              <w:rPr>
                <w:rFonts w:ascii="Times New Roman" w:hAnsi="Times New Roman"/>
                <w:sz w:val="24"/>
                <w:szCs w:val="24"/>
              </w:rPr>
              <w:t>Cita informācija</w:t>
            </w:r>
          </w:p>
        </w:tc>
        <w:tc>
          <w:tcPr>
            <w:tcW w:w="3201" w:type="pct"/>
            <w:tcBorders>
              <w:top w:val="outset" w:sz="6" w:space="0" w:color="414142"/>
              <w:left w:val="outset" w:sz="6" w:space="0" w:color="414142"/>
              <w:bottom w:val="outset" w:sz="6" w:space="0" w:color="414142"/>
              <w:right w:val="outset" w:sz="6" w:space="0" w:color="414142"/>
            </w:tcBorders>
            <w:hideMark/>
          </w:tcPr>
          <w:p w:rsidR="00514935" w:rsidRPr="00BF122F" w:rsidRDefault="00514935" w:rsidP="00514935">
            <w:pPr>
              <w:spacing w:before="100" w:beforeAutospacing="1" w:after="100" w:afterAutospacing="1" w:line="293" w:lineRule="atLeast"/>
              <w:rPr>
                <w:rFonts w:ascii="Times New Roman" w:hAnsi="Times New Roman"/>
                <w:sz w:val="24"/>
                <w:szCs w:val="24"/>
              </w:rPr>
            </w:pPr>
            <w:r w:rsidRPr="00BF122F">
              <w:rPr>
                <w:rFonts w:ascii="Times New Roman" w:hAnsi="Times New Roman"/>
                <w:sz w:val="24"/>
                <w:szCs w:val="24"/>
              </w:rPr>
              <w:t>Nav</w:t>
            </w:r>
          </w:p>
        </w:tc>
      </w:tr>
    </w:tbl>
    <w:p w:rsidR="002730F1" w:rsidRPr="00BF122F" w:rsidRDefault="002730F1">
      <w:pPr>
        <w:rPr>
          <w:rFonts w:ascii="Times New Roman" w:hAnsi="Times New Roman"/>
          <w:sz w:val="24"/>
          <w:szCs w:val="24"/>
        </w:rPr>
      </w:pPr>
    </w:p>
    <w:tbl>
      <w:tblPr>
        <w:tblW w:w="5089" w:type="pct"/>
        <w:jc w:val="center"/>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2257"/>
        <w:gridCol w:w="1431"/>
        <w:gridCol w:w="1422"/>
        <w:gridCol w:w="1428"/>
        <w:gridCol w:w="1567"/>
        <w:gridCol w:w="1300"/>
      </w:tblGrid>
      <w:tr w:rsidR="00BF122F" w:rsidRPr="00BF122F" w:rsidTr="00795E49">
        <w:trPr>
          <w:trHeight w:val="20"/>
          <w:jc w:val="center"/>
        </w:trPr>
        <w:tc>
          <w:tcPr>
            <w:tcW w:w="5000" w:type="pct"/>
            <w:gridSpan w:val="6"/>
            <w:tcBorders>
              <w:top w:val="outset" w:sz="6" w:space="0" w:color="000000"/>
              <w:left w:val="outset" w:sz="6" w:space="0" w:color="000000"/>
              <w:bottom w:val="outset" w:sz="6" w:space="0" w:color="000000"/>
              <w:right w:val="outset" w:sz="6" w:space="0" w:color="000000"/>
            </w:tcBorders>
          </w:tcPr>
          <w:p w:rsidR="002730F1" w:rsidRPr="00BF122F" w:rsidRDefault="002730F1" w:rsidP="00F94954">
            <w:pPr>
              <w:spacing w:after="0" w:line="240" w:lineRule="auto"/>
              <w:contextualSpacing/>
              <w:jc w:val="center"/>
              <w:rPr>
                <w:rFonts w:ascii="Times New Roman" w:hAnsi="Times New Roman"/>
                <w:b/>
                <w:bCs/>
                <w:sz w:val="24"/>
                <w:szCs w:val="24"/>
              </w:rPr>
            </w:pPr>
            <w:r w:rsidRPr="00BF122F">
              <w:rPr>
                <w:rFonts w:ascii="Times New Roman" w:hAnsi="Times New Roman"/>
                <w:b/>
                <w:bCs/>
                <w:sz w:val="24"/>
                <w:szCs w:val="24"/>
              </w:rPr>
              <w:t>III. Tiesību akta projekta ietekme uz valsts budžetu un pašvaldību budžetiem</w:t>
            </w:r>
          </w:p>
        </w:tc>
      </w:tr>
      <w:tr w:rsidR="00BF122F" w:rsidRPr="00BF122F" w:rsidTr="00795E49">
        <w:trPr>
          <w:trHeight w:val="20"/>
          <w:jc w:val="center"/>
        </w:trPr>
        <w:tc>
          <w:tcPr>
            <w:tcW w:w="1200" w:type="pct"/>
            <w:vMerge w:val="restart"/>
            <w:tcBorders>
              <w:top w:val="outset" w:sz="6" w:space="0" w:color="000000"/>
              <w:left w:val="outset" w:sz="6" w:space="0" w:color="000000"/>
              <w:bottom w:val="outset" w:sz="6" w:space="0" w:color="000000"/>
              <w:right w:val="outset" w:sz="6" w:space="0" w:color="000000"/>
            </w:tcBorders>
            <w:vAlign w:val="center"/>
          </w:tcPr>
          <w:p w:rsidR="002730F1" w:rsidRPr="00BF122F" w:rsidRDefault="002730F1" w:rsidP="00F94954">
            <w:pPr>
              <w:spacing w:after="0" w:line="240" w:lineRule="auto"/>
              <w:contextualSpacing/>
              <w:jc w:val="center"/>
              <w:rPr>
                <w:rFonts w:ascii="Times New Roman" w:hAnsi="Times New Roman"/>
                <w:b/>
                <w:bCs/>
                <w:sz w:val="24"/>
                <w:szCs w:val="24"/>
              </w:rPr>
            </w:pPr>
            <w:r w:rsidRPr="00BF122F">
              <w:rPr>
                <w:rFonts w:ascii="Times New Roman" w:hAnsi="Times New Roman"/>
                <w:b/>
                <w:bCs/>
                <w:sz w:val="24"/>
                <w:szCs w:val="24"/>
              </w:rPr>
              <w:t>Rādītāji</w:t>
            </w:r>
          </w:p>
        </w:tc>
        <w:tc>
          <w:tcPr>
            <w:tcW w:w="1517" w:type="pct"/>
            <w:gridSpan w:val="2"/>
            <w:vMerge w:val="restart"/>
            <w:tcBorders>
              <w:top w:val="outset" w:sz="6" w:space="0" w:color="000000"/>
              <w:left w:val="outset" w:sz="6" w:space="0" w:color="000000"/>
              <w:bottom w:val="outset" w:sz="6" w:space="0" w:color="000000"/>
              <w:right w:val="outset" w:sz="6" w:space="0" w:color="000000"/>
            </w:tcBorders>
            <w:vAlign w:val="center"/>
          </w:tcPr>
          <w:p w:rsidR="002730F1" w:rsidRPr="00BF122F" w:rsidRDefault="002730F1" w:rsidP="00F94954">
            <w:pPr>
              <w:spacing w:after="0" w:line="240" w:lineRule="auto"/>
              <w:contextualSpacing/>
              <w:jc w:val="center"/>
              <w:rPr>
                <w:rFonts w:ascii="Times New Roman" w:hAnsi="Times New Roman"/>
                <w:b/>
                <w:bCs/>
                <w:sz w:val="24"/>
                <w:szCs w:val="24"/>
              </w:rPr>
            </w:pPr>
            <w:r w:rsidRPr="00BF122F">
              <w:rPr>
                <w:rFonts w:ascii="Times New Roman" w:hAnsi="Times New Roman"/>
                <w:b/>
                <w:bCs/>
                <w:sz w:val="24"/>
                <w:szCs w:val="24"/>
              </w:rPr>
              <w:t>2014. gads</w:t>
            </w:r>
          </w:p>
        </w:tc>
        <w:tc>
          <w:tcPr>
            <w:tcW w:w="2284" w:type="pct"/>
            <w:gridSpan w:val="3"/>
            <w:tcBorders>
              <w:top w:val="outset" w:sz="6" w:space="0" w:color="000000"/>
              <w:left w:val="outset" w:sz="6" w:space="0" w:color="000000"/>
              <w:bottom w:val="outset" w:sz="6" w:space="0" w:color="000000"/>
              <w:right w:val="outset" w:sz="6" w:space="0" w:color="000000"/>
            </w:tcBorders>
            <w:vAlign w:val="center"/>
          </w:tcPr>
          <w:p w:rsidR="002730F1" w:rsidRPr="00BF122F" w:rsidRDefault="002730F1" w:rsidP="00D425CC">
            <w:pPr>
              <w:spacing w:after="0" w:line="240" w:lineRule="auto"/>
              <w:contextualSpacing/>
              <w:jc w:val="center"/>
              <w:rPr>
                <w:rFonts w:ascii="Times New Roman" w:hAnsi="Times New Roman"/>
                <w:sz w:val="24"/>
                <w:szCs w:val="24"/>
              </w:rPr>
            </w:pPr>
            <w:r w:rsidRPr="00BF122F">
              <w:rPr>
                <w:rFonts w:ascii="Times New Roman" w:hAnsi="Times New Roman"/>
                <w:sz w:val="24"/>
                <w:szCs w:val="24"/>
              </w:rPr>
              <w:t>Turpmākie trīs gadi (euro)</w:t>
            </w:r>
          </w:p>
        </w:tc>
      </w:tr>
      <w:tr w:rsidR="00BF122F" w:rsidRPr="00BF122F" w:rsidTr="00795E49">
        <w:trPr>
          <w:trHeight w:val="20"/>
          <w:jc w:val="center"/>
        </w:trPr>
        <w:tc>
          <w:tcPr>
            <w:tcW w:w="1200" w:type="pct"/>
            <w:vMerge/>
            <w:tcBorders>
              <w:top w:val="outset" w:sz="6" w:space="0" w:color="000000"/>
              <w:left w:val="outset" w:sz="6" w:space="0" w:color="000000"/>
              <w:bottom w:val="outset" w:sz="6" w:space="0" w:color="000000"/>
              <w:right w:val="outset" w:sz="6" w:space="0" w:color="000000"/>
            </w:tcBorders>
            <w:vAlign w:val="center"/>
          </w:tcPr>
          <w:p w:rsidR="002730F1" w:rsidRPr="00BF122F" w:rsidRDefault="002730F1" w:rsidP="00F94954">
            <w:pPr>
              <w:spacing w:after="0" w:line="240" w:lineRule="auto"/>
              <w:contextualSpacing/>
              <w:rPr>
                <w:rFonts w:ascii="Times New Roman" w:hAnsi="Times New Roman"/>
                <w:b/>
                <w:bCs/>
                <w:sz w:val="24"/>
                <w:szCs w:val="24"/>
              </w:rPr>
            </w:pPr>
          </w:p>
        </w:tc>
        <w:tc>
          <w:tcPr>
            <w:tcW w:w="1517" w:type="pct"/>
            <w:gridSpan w:val="2"/>
            <w:vMerge/>
            <w:tcBorders>
              <w:top w:val="outset" w:sz="6" w:space="0" w:color="000000"/>
              <w:left w:val="outset" w:sz="6" w:space="0" w:color="000000"/>
              <w:bottom w:val="outset" w:sz="6" w:space="0" w:color="000000"/>
              <w:right w:val="outset" w:sz="6" w:space="0" w:color="000000"/>
            </w:tcBorders>
            <w:vAlign w:val="center"/>
          </w:tcPr>
          <w:p w:rsidR="002730F1" w:rsidRPr="00BF122F" w:rsidRDefault="002730F1" w:rsidP="00F94954">
            <w:pPr>
              <w:spacing w:after="0" w:line="240" w:lineRule="auto"/>
              <w:contextualSpacing/>
              <w:rPr>
                <w:rFonts w:ascii="Times New Roman" w:hAnsi="Times New Roman"/>
                <w:b/>
                <w:bCs/>
                <w:sz w:val="24"/>
                <w:szCs w:val="24"/>
              </w:rPr>
            </w:pPr>
          </w:p>
        </w:tc>
        <w:tc>
          <w:tcPr>
            <w:tcW w:w="759" w:type="pct"/>
            <w:tcBorders>
              <w:top w:val="outset" w:sz="6" w:space="0" w:color="000000"/>
              <w:left w:val="outset" w:sz="6" w:space="0" w:color="000000"/>
              <w:bottom w:val="outset" w:sz="6" w:space="0" w:color="000000"/>
              <w:right w:val="outset" w:sz="6" w:space="0" w:color="000000"/>
            </w:tcBorders>
            <w:vAlign w:val="center"/>
          </w:tcPr>
          <w:p w:rsidR="002730F1" w:rsidRPr="00BF122F" w:rsidRDefault="002730F1" w:rsidP="00F94954">
            <w:pPr>
              <w:spacing w:after="0" w:line="240" w:lineRule="auto"/>
              <w:contextualSpacing/>
              <w:jc w:val="center"/>
              <w:rPr>
                <w:rFonts w:ascii="Times New Roman" w:hAnsi="Times New Roman"/>
                <w:b/>
                <w:bCs/>
                <w:sz w:val="24"/>
                <w:szCs w:val="24"/>
              </w:rPr>
            </w:pPr>
            <w:r w:rsidRPr="00BF122F">
              <w:rPr>
                <w:rFonts w:ascii="Times New Roman" w:hAnsi="Times New Roman"/>
                <w:b/>
                <w:bCs/>
                <w:sz w:val="24"/>
                <w:szCs w:val="24"/>
              </w:rPr>
              <w:t>2015</w:t>
            </w:r>
          </w:p>
        </w:tc>
        <w:tc>
          <w:tcPr>
            <w:tcW w:w="833" w:type="pct"/>
            <w:tcBorders>
              <w:top w:val="outset" w:sz="6" w:space="0" w:color="000000"/>
              <w:left w:val="outset" w:sz="6" w:space="0" w:color="000000"/>
              <w:bottom w:val="outset" w:sz="6" w:space="0" w:color="000000"/>
              <w:right w:val="outset" w:sz="6" w:space="0" w:color="000000"/>
            </w:tcBorders>
            <w:vAlign w:val="center"/>
          </w:tcPr>
          <w:p w:rsidR="002730F1" w:rsidRPr="00BF122F" w:rsidRDefault="002730F1" w:rsidP="00F94954">
            <w:pPr>
              <w:spacing w:after="0" w:line="240" w:lineRule="auto"/>
              <w:contextualSpacing/>
              <w:jc w:val="center"/>
              <w:rPr>
                <w:rFonts w:ascii="Times New Roman" w:hAnsi="Times New Roman"/>
                <w:b/>
                <w:bCs/>
                <w:sz w:val="24"/>
                <w:szCs w:val="24"/>
              </w:rPr>
            </w:pPr>
            <w:r w:rsidRPr="00BF122F">
              <w:rPr>
                <w:rFonts w:ascii="Times New Roman" w:hAnsi="Times New Roman"/>
                <w:b/>
                <w:bCs/>
                <w:sz w:val="24"/>
                <w:szCs w:val="24"/>
              </w:rPr>
              <w:t>2016</w:t>
            </w:r>
          </w:p>
        </w:tc>
        <w:tc>
          <w:tcPr>
            <w:tcW w:w="691" w:type="pct"/>
            <w:tcBorders>
              <w:top w:val="outset" w:sz="6" w:space="0" w:color="000000"/>
              <w:left w:val="outset" w:sz="6" w:space="0" w:color="000000"/>
              <w:bottom w:val="outset" w:sz="6" w:space="0" w:color="000000"/>
              <w:right w:val="outset" w:sz="6" w:space="0" w:color="000000"/>
            </w:tcBorders>
            <w:vAlign w:val="center"/>
          </w:tcPr>
          <w:p w:rsidR="002730F1" w:rsidRPr="00BF122F" w:rsidRDefault="002730F1" w:rsidP="00F94954">
            <w:pPr>
              <w:spacing w:after="0" w:line="240" w:lineRule="auto"/>
              <w:contextualSpacing/>
              <w:jc w:val="center"/>
              <w:rPr>
                <w:rFonts w:ascii="Times New Roman" w:hAnsi="Times New Roman"/>
                <w:b/>
                <w:bCs/>
                <w:sz w:val="24"/>
                <w:szCs w:val="24"/>
              </w:rPr>
            </w:pPr>
            <w:r w:rsidRPr="00BF122F">
              <w:rPr>
                <w:rFonts w:ascii="Times New Roman" w:hAnsi="Times New Roman"/>
                <w:b/>
                <w:bCs/>
                <w:sz w:val="24"/>
                <w:szCs w:val="24"/>
              </w:rPr>
              <w:t>2017</w:t>
            </w:r>
          </w:p>
        </w:tc>
      </w:tr>
      <w:tr w:rsidR="00BF122F" w:rsidRPr="00BF122F" w:rsidTr="00795E49">
        <w:trPr>
          <w:trHeight w:val="20"/>
          <w:jc w:val="center"/>
        </w:trPr>
        <w:tc>
          <w:tcPr>
            <w:tcW w:w="1200" w:type="pct"/>
            <w:vMerge/>
            <w:tcBorders>
              <w:top w:val="outset" w:sz="6" w:space="0" w:color="000000"/>
              <w:left w:val="outset" w:sz="6" w:space="0" w:color="000000"/>
              <w:bottom w:val="outset" w:sz="6" w:space="0" w:color="000000"/>
              <w:right w:val="outset" w:sz="6" w:space="0" w:color="000000"/>
            </w:tcBorders>
            <w:vAlign w:val="center"/>
          </w:tcPr>
          <w:p w:rsidR="002730F1" w:rsidRPr="00BF122F" w:rsidRDefault="002730F1" w:rsidP="00F94954">
            <w:pPr>
              <w:spacing w:after="0" w:line="240" w:lineRule="auto"/>
              <w:contextualSpacing/>
              <w:rPr>
                <w:rFonts w:ascii="Times New Roman" w:hAnsi="Times New Roman"/>
                <w:b/>
                <w:bCs/>
                <w:sz w:val="24"/>
                <w:szCs w:val="24"/>
              </w:rPr>
            </w:pPr>
          </w:p>
        </w:tc>
        <w:tc>
          <w:tcPr>
            <w:tcW w:w="761" w:type="pct"/>
            <w:tcBorders>
              <w:top w:val="outset" w:sz="6" w:space="0" w:color="000000"/>
              <w:left w:val="outset" w:sz="6" w:space="0" w:color="000000"/>
              <w:bottom w:val="outset" w:sz="6" w:space="0" w:color="000000"/>
              <w:right w:val="outset" w:sz="6" w:space="0" w:color="000000"/>
            </w:tcBorders>
            <w:vAlign w:val="center"/>
          </w:tcPr>
          <w:p w:rsidR="002730F1" w:rsidRPr="00BF122F" w:rsidRDefault="002730F1" w:rsidP="00F94954">
            <w:pPr>
              <w:spacing w:after="0" w:line="240" w:lineRule="auto"/>
              <w:contextualSpacing/>
              <w:jc w:val="center"/>
              <w:rPr>
                <w:rFonts w:ascii="Times New Roman" w:hAnsi="Times New Roman"/>
                <w:sz w:val="24"/>
                <w:szCs w:val="24"/>
              </w:rPr>
            </w:pPr>
            <w:r w:rsidRPr="00BF122F">
              <w:rPr>
                <w:rFonts w:ascii="Times New Roman" w:hAnsi="Times New Roman"/>
                <w:sz w:val="24"/>
                <w:szCs w:val="24"/>
              </w:rPr>
              <w:t>Saskaņā ar valsts budžetu kārtējam gadam</w:t>
            </w:r>
          </w:p>
        </w:tc>
        <w:tc>
          <w:tcPr>
            <w:tcW w:w="756" w:type="pct"/>
            <w:tcBorders>
              <w:top w:val="outset" w:sz="6" w:space="0" w:color="000000"/>
              <w:left w:val="outset" w:sz="6" w:space="0" w:color="000000"/>
              <w:bottom w:val="outset" w:sz="6" w:space="0" w:color="000000"/>
              <w:right w:val="outset" w:sz="6" w:space="0" w:color="000000"/>
            </w:tcBorders>
            <w:vAlign w:val="center"/>
          </w:tcPr>
          <w:p w:rsidR="002730F1" w:rsidRPr="00BF122F" w:rsidRDefault="002730F1" w:rsidP="00F94954">
            <w:pPr>
              <w:spacing w:after="0" w:line="240" w:lineRule="auto"/>
              <w:contextualSpacing/>
              <w:jc w:val="center"/>
              <w:rPr>
                <w:rFonts w:ascii="Times New Roman" w:hAnsi="Times New Roman"/>
                <w:sz w:val="24"/>
                <w:szCs w:val="24"/>
              </w:rPr>
            </w:pPr>
            <w:r w:rsidRPr="00BF122F">
              <w:rPr>
                <w:rFonts w:ascii="Times New Roman" w:hAnsi="Times New Roman"/>
                <w:sz w:val="24"/>
                <w:szCs w:val="24"/>
              </w:rPr>
              <w:t>Izmaiņas kārtējā gadā, salīdzinot ar budžetu kārtējam gadam</w:t>
            </w:r>
          </w:p>
        </w:tc>
        <w:tc>
          <w:tcPr>
            <w:tcW w:w="759" w:type="pct"/>
            <w:tcBorders>
              <w:top w:val="outset" w:sz="6" w:space="0" w:color="000000"/>
              <w:left w:val="outset" w:sz="6" w:space="0" w:color="000000"/>
              <w:bottom w:val="outset" w:sz="6" w:space="0" w:color="000000"/>
              <w:right w:val="outset" w:sz="6" w:space="0" w:color="000000"/>
            </w:tcBorders>
            <w:vAlign w:val="center"/>
          </w:tcPr>
          <w:p w:rsidR="002730F1" w:rsidRPr="00BF122F" w:rsidRDefault="002730F1" w:rsidP="00F94954">
            <w:pPr>
              <w:spacing w:after="0" w:line="240" w:lineRule="auto"/>
              <w:contextualSpacing/>
              <w:jc w:val="center"/>
              <w:rPr>
                <w:rFonts w:ascii="Times New Roman" w:hAnsi="Times New Roman"/>
                <w:sz w:val="24"/>
                <w:szCs w:val="24"/>
              </w:rPr>
            </w:pPr>
            <w:r w:rsidRPr="00BF122F">
              <w:rPr>
                <w:rFonts w:ascii="Times New Roman" w:hAnsi="Times New Roman"/>
                <w:sz w:val="24"/>
                <w:szCs w:val="24"/>
              </w:rPr>
              <w:t>Izmaiņas, salīdzinot ar kārtējo (n) gadu</w:t>
            </w:r>
          </w:p>
        </w:tc>
        <w:tc>
          <w:tcPr>
            <w:tcW w:w="833" w:type="pct"/>
            <w:tcBorders>
              <w:top w:val="outset" w:sz="6" w:space="0" w:color="000000"/>
              <w:left w:val="outset" w:sz="6" w:space="0" w:color="000000"/>
              <w:bottom w:val="outset" w:sz="6" w:space="0" w:color="000000"/>
              <w:right w:val="outset" w:sz="6" w:space="0" w:color="000000"/>
            </w:tcBorders>
            <w:vAlign w:val="center"/>
          </w:tcPr>
          <w:p w:rsidR="002730F1" w:rsidRPr="00BF122F" w:rsidRDefault="002730F1" w:rsidP="00F94954">
            <w:pPr>
              <w:spacing w:after="0" w:line="240" w:lineRule="auto"/>
              <w:contextualSpacing/>
              <w:jc w:val="center"/>
              <w:rPr>
                <w:rFonts w:ascii="Times New Roman" w:hAnsi="Times New Roman"/>
                <w:sz w:val="24"/>
                <w:szCs w:val="24"/>
              </w:rPr>
            </w:pPr>
            <w:r w:rsidRPr="00BF122F">
              <w:rPr>
                <w:rFonts w:ascii="Times New Roman" w:hAnsi="Times New Roman"/>
                <w:sz w:val="24"/>
                <w:szCs w:val="24"/>
              </w:rPr>
              <w:t>Izmaiņas, salīdzinot ar kārtējo (n) gadu</w:t>
            </w:r>
          </w:p>
        </w:tc>
        <w:tc>
          <w:tcPr>
            <w:tcW w:w="691" w:type="pct"/>
            <w:tcBorders>
              <w:top w:val="outset" w:sz="6" w:space="0" w:color="000000"/>
              <w:left w:val="outset" w:sz="6" w:space="0" w:color="000000"/>
              <w:bottom w:val="outset" w:sz="6" w:space="0" w:color="000000"/>
              <w:right w:val="outset" w:sz="6" w:space="0" w:color="000000"/>
            </w:tcBorders>
            <w:vAlign w:val="center"/>
          </w:tcPr>
          <w:p w:rsidR="002730F1" w:rsidRPr="00BF122F" w:rsidRDefault="002730F1" w:rsidP="00F94954">
            <w:pPr>
              <w:spacing w:after="0" w:line="240" w:lineRule="auto"/>
              <w:contextualSpacing/>
              <w:jc w:val="center"/>
              <w:rPr>
                <w:rFonts w:ascii="Times New Roman" w:hAnsi="Times New Roman"/>
                <w:sz w:val="24"/>
                <w:szCs w:val="24"/>
              </w:rPr>
            </w:pPr>
            <w:r w:rsidRPr="00BF122F">
              <w:rPr>
                <w:rFonts w:ascii="Times New Roman" w:hAnsi="Times New Roman"/>
                <w:sz w:val="24"/>
                <w:szCs w:val="24"/>
              </w:rPr>
              <w:t>Izmaiņas, salīdzinot ar kārtējo (n) gadu</w:t>
            </w:r>
          </w:p>
        </w:tc>
      </w:tr>
      <w:tr w:rsidR="00BF122F" w:rsidRPr="00BF122F" w:rsidTr="00795E49">
        <w:trPr>
          <w:trHeight w:val="20"/>
          <w:jc w:val="center"/>
        </w:trPr>
        <w:tc>
          <w:tcPr>
            <w:tcW w:w="1200" w:type="pct"/>
            <w:tcBorders>
              <w:top w:val="outset" w:sz="6" w:space="0" w:color="000000"/>
              <w:left w:val="outset" w:sz="6" w:space="0" w:color="000000"/>
              <w:bottom w:val="outset" w:sz="6" w:space="0" w:color="000000"/>
              <w:right w:val="outset" w:sz="6" w:space="0" w:color="000000"/>
            </w:tcBorders>
            <w:vAlign w:val="center"/>
          </w:tcPr>
          <w:p w:rsidR="002730F1" w:rsidRPr="00BF122F" w:rsidRDefault="002730F1" w:rsidP="00F94954">
            <w:pPr>
              <w:spacing w:after="0" w:line="240" w:lineRule="auto"/>
              <w:contextualSpacing/>
              <w:jc w:val="center"/>
              <w:rPr>
                <w:rFonts w:ascii="Times New Roman" w:hAnsi="Times New Roman"/>
                <w:sz w:val="24"/>
                <w:szCs w:val="24"/>
              </w:rPr>
            </w:pPr>
            <w:r w:rsidRPr="00BF122F">
              <w:rPr>
                <w:rFonts w:ascii="Times New Roman" w:hAnsi="Times New Roman"/>
                <w:sz w:val="24"/>
                <w:szCs w:val="24"/>
              </w:rPr>
              <w:t>1</w:t>
            </w:r>
          </w:p>
        </w:tc>
        <w:tc>
          <w:tcPr>
            <w:tcW w:w="761" w:type="pct"/>
            <w:tcBorders>
              <w:top w:val="outset" w:sz="6" w:space="0" w:color="000000"/>
              <w:left w:val="outset" w:sz="6" w:space="0" w:color="000000"/>
              <w:bottom w:val="outset" w:sz="6" w:space="0" w:color="000000"/>
              <w:right w:val="outset" w:sz="6" w:space="0" w:color="000000"/>
            </w:tcBorders>
            <w:vAlign w:val="center"/>
          </w:tcPr>
          <w:p w:rsidR="002730F1" w:rsidRPr="00BF122F" w:rsidRDefault="002730F1" w:rsidP="00F94954">
            <w:pPr>
              <w:spacing w:after="0" w:line="240" w:lineRule="auto"/>
              <w:contextualSpacing/>
              <w:jc w:val="center"/>
              <w:rPr>
                <w:rFonts w:ascii="Times New Roman" w:hAnsi="Times New Roman"/>
                <w:sz w:val="24"/>
                <w:szCs w:val="24"/>
              </w:rPr>
            </w:pPr>
            <w:r w:rsidRPr="00BF122F">
              <w:rPr>
                <w:rFonts w:ascii="Times New Roman" w:hAnsi="Times New Roman"/>
                <w:sz w:val="24"/>
                <w:szCs w:val="24"/>
              </w:rPr>
              <w:t>2</w:t>
            </w:r>
          </w:p>
        </w:tc>
        <w:tc>
          <w:tcPr>
            <w:tcW w:w="756" w:type="pct"/>
            <w:tcBorders>
              <w:top w:val="outset" w:sz="6" w:space="0" w:color="000000"/>
              <w:left w:val="outset" w:sz="6" w:space="0" w:color="000000"/>
              <w:bottom w:val="outset" w:sz="6" w:space="0" w:color="000000"/>
              <w:right w:val="outset" w:sz="6" w:space="0" w:color="000000"/>
            </w:tcBorders>
            <w:vAlign w:val="center"/>
          </w:tcPr>
          <w:p w:rsidR="002730F1" w:rsidRPr="00BF122F" w:rsidRDefault="002730F1" w:rsidP="00F94954">
            <w:pPr>
              <w:spacing w:after="0" w:line="240" w:lineRule="auto"/>
              <w:contextualSpacing/>
              <w:jc w:val="center"/>
              <w:rPr>
                <w:rFonts w:ascii="Times New Roman" w:hAnsi="Times New Roman"/>
                <w:sz w:val="24"/>
                <w:szCs w:val="24"/>
              </w:rPr>
            </w:pPr>
            <w:r w:rsidRPr="00BF122F">
              <w:rPr>
                <w:rFonts w:ascii="Times New Roman" w:hAnsi="Times New Roman"/>
                <w:sz w:val="24"/>
                <w:szCs w:val="24"/>
              </w:rPr>
              <w:t>3</w:t>
            </w:r>
          </w:p>
        </w:tc>
        <w:tc>
          <w:tcPr>
            <w:tcW w:w="759" w:type="pct"/>
            <w:tcBorders>
              <w:top w:val="outset" w:sz="6" w:space="0" w:color="000000"/>
              <w:left w:val="outset" w:sz="6" w:space="0" w:color="000000"/>
              <w:bottom w:val="outset" w:sz="6" w:space="0" w:color="000000"/>
              <w:right w:val="outset" w:sz="6" w:space="0" w:color="000000"/>
            </w:tcBorders>
            <w:vAlign w:val="center"/>
          </w:tcPr>
          <w:p w:rsidR="002730F1" w:rsidRPr="00BF122F" w:rsidRDefault="002730F1" w:rsidP="00F94954">
            <w:pPr>
              <w:spacing w:after="0" w:line="240" w:lineRule="auto"/>
              <w:contextualSpacing/>
              <w:jc w:val="center"/>
              <w:rPr>
                <w:rFonts w:ascii="Times New Roman" w:hAnsi="Times New Roman"/>
                <w:sz w:val="24"/>
                <w:szCs w:val="24"/>
              </w:rPr>
            </w:pPr>
            <w:r w:rsidRPr="00BF122F">
              <w:rPr>
                <w:rFonts w:ascii="Times New Roman" w:hAnsi="Times New Roman"/>
                <w:sz w:val="24"/>
                <w:szCs w:val="24"/>
              </w:rPr>
              <w:t>4</w:t>
            </w:r>
          </w:p>
        </w:tc>
        <w:tc>
          <w:tcPr>
            <w:tcW w:w="833" w:type="pct"/>
            <w:tcBorders>
              <w:top w:val="outset" w:sz="6" w:space="0" w:color="000000"/>
              <w:left w:val="outset" w:sz="6" w:space="0" w:color="000000"/>
              <w:bottom w:val="outset" w:sz="6" w:space="0" w:color="000000"/>
              <w:right w:val="outset" w:sz="6" w:space="0" w:color="000000"/>
            </w:tcBorders>
            <w:vAlign w:val="center"/>
          </w:tcPr>
          <w:p w:rsidR="002730F1" w:rsidRPr="00BF122F" w:rsidRDefault="002730F1" w:rsidP="00F94954">
            <w:pPr>
              <w:spacing w:after="0" w:line="240" w:lineRule="auto"/>
              <w:contextualSpacing/>
              <w:jc w:val="center"/>
              <w:rPr>
                <w:rFonts w:ascii="Times New Roman" w:hAnsi="Times New Roman"/>
                <w:sz w:val="24"/>
                <w:szCs w:val="24"/>
              </w:rPr>
            </w:pPr>
            <w:r w:rsidRPr="00BF122F">
              <w:rPr>
                <w:rFonts w:ascii="Times New Roman" w:hAnsi="Times New Roman"/>
                <w:sz w:val="24"/>
                <w:szCs w:val="24"/>
              </w:rPr>
              <w:t>5</w:t>
            </w:r>
          </w:p>
        </w:tc>
        <w:tc>
          <w:tcPr>
            <w:tcW w:w="691" w:type="pct"/>
            <w:tcBorders>
              <w:top w:val="outset" w:sz="6" w:space="0" w:color="000000"/>
              <w:left w:val="outset" w:sz="6" w:space="0" w:color="000000"/>
              <w:bottom w:val="outset" w:sz="6" w:space="0" w:color="000000"/>
              <w:right w:val="outset" w:sz="6" w:space="0" w:color="000000"/>
            </w:tcBorders>
            <w:vAlign w:val="center"/>
          </w:tcPr>
          <w:p w:rsidR="002730F1" w:rsidRPr="00BF122F" w:rsidRDefault="002730F1" w:rsidP="00F94954">
            <w:pPr>
              <w:spacing w:after="0" w:line="240" w:lineRule="auto"/>
              <w:contextualSpacing/>
              <w:jc w:val="center"/>
              <w:rPr>
                <w:rFonts w:ascii="Times New Roman" w:hAnsi="Times New Roman"/>
                <w:sz w:val="24"/>
                <w:szCs w:val="24"/>
              </w:rPr>
            </w:pPr>
            <w:r w:rsidRPr="00BF122F">
              <w:rPr>
                <w:rFonts w:ascii="Times New Roman" w:hAnsi="Times New Roman"/>
                <w:sz w:val="24"/>
                <w:szCs w:val="24"/>
              </w:rPr>
              <w:t>6</w:t>
            </w:r>
          </w:p>
        </w:tc>
      </w:tr>
      <w:tr w:rsidR="00BF122F" w:rsidRPr="00BF122F" w:rsidTr="00795E49">
        <w:trPr>
          <w:trHeight w:val="20"/>
          <w:jc w:val="center"/>
        </w:trPr>
        <w:tc>
          <w:tcPr>
            <w:tcW w:w="1200" w:type="pct"/>
            <w:tcBorders>
              <w:top w:val="outset" w:sz="6" w:space="0" w:color="000000"/>
              <w:left w:val="outset" w:sz="6" w:space="0" w:color="000000"/>
              <w:bottom w:val="outset" w:sz="6" w:space="0" w:color="000000"/>
              <w:right w:val="outset" w:sz="6" w:space="0" w:color="000000"/>
            </w:tcBorders>
          </w:tcPr>
          <w:p w:rsidR="00795E49" w:rsidRPr="00BF122F" w:rsidRDefault="00795E49" w:rsidP="00F94954">
            <w:pPr>
              <w:spacing w:after="0" w:line="240" w:lineRule="auto"/>
              <w:contextualSpacing/>
              <w:rPr>
                <w:rFonts w:ascii="Times New Roman" w:hAnsi="Times New Roman"/>
                <w:b/>
                <w:sz w:val="24"/>
                <w:szCs w:val="24"/>
              </w:rPr>
            </w:pPr>
            <w:r w:rsidRPr="00BF122F">
              <w:rPr>
                <w:rFonts w:ascii="Times New Roman" w:hAnsi="Times New Roman"/>
                <w:sz w:val="24"/>
                <w:szCs w:val="24"/>
              </w:rPr>
              <w:t>1. Budžeta ieņēmumi:</w:t>
            </w:r>
          </w:p>
        </w:tc>
        <w:tc>
          <w:tcPr>
            <w:tcW w:w="761" w:type="pct"/>
            <w:tcBorders>
              <w:top w:val="outset" w:sz="6" w:space="0" w:color="000000"/>
              <w:left w:val="outset" w:sz="6" w:space="0" w:color="000000"/>
              <w:bottom w:val="outset" w:sz="6" w:space="0" w:color="000000"/>
              <w:right w:val="outset" w:sz="6" w:space="0" w:color="000000"/>
            </w:tcBorders>
            <w:vAlign w:val="center"/>
          </w:tcPr>
          <w:p w:rsidR="00795E49" w:rsidRPr="00BF122F" w:rsidRDefault="002515BA" w:rsidP="00795E49">
            <w:pPr>
              <w:spacing w:after="0" w:line="240" w:lineRule="auto"/>
              <w:contextualSpacing/>
              <w:jc w:val="center"/>
              <w:rPr>
                <w:rFonts w:ascii="Times New Roman" w:hAnsi="Times New Roman"/>
                <w:sz w:val="24"/>
                <w:szCs w:val="24"/>
              </w:rPr>
            </w:pPr>
            <w:r w:rsidRPr="00BF122F">
              <w:rPr>
                <w:rFonts w:ascii="Times New Roman" w:hAnsi="Times New Roman"/>
                <w:sz w:val="24"/>
                <w:szCs w:val="24"/>
              </w:rPr>
              <w:t>16 761 911</w:t>
            </w:r>
          </w:p>
        </w:tc>
        <w:tc>
          <w:tcPr>
            <w:tcW w:w="756" w:type="pct"/>
            <w:tcBorders>
              <w:top w:val="outset" w:sz="6" w:space="0" w:color="000000"/>
              <w:left w:val="outset" w:sz="6" w:space="0" w:color="000000"/>
              <w:bottom w:val="outset" w:sz="6" w:space="0" w:color="000000"/>
              <w:right w:val="outset" w:sz="6" w:space="0" w:color="000000"/>
            </w:tcBorders>
            <w:vAlign w:val="center"/>
          </w:tcPr>
          <w:p w:rsidR="00795E49" w:rsidRPr="00BF122F" w:rsidRDefault="00795E49" w:rsidP="00F94954">
            <w:pPr>
              <w:spacing w:after="0" w:line="240" w:lineRule="auto"/>
              <w:contextualSpacing/>
              <w:jc w:val="center"/>
              <w:rPr>
                <w:rFonts w:ascii="Times New Roman" w:hAnsi="Times New Roman"/>
                <w:sz w:val="24"/>
                <w:szCs w:val="24"/>
              </w:rPr>
            </w:pPr>
            <w:r w:rsidRPr="00BF122F">
              <w:rPr>
                <w:rFonts w:ascii="Times New Roman" w:hAnsi="Times New Roman"/>
                <w:sz w:val="24"/>
                <w:szCs w:val="24"/>
              </w:rPr>
              <w:t>0</w:t>
            </w:r>
          </w:p>
        </w:tc>
        <w:tc>
          <w:tcPr>
            <w:tcW w:w="759" w:type="pct"/>
            <w:tcBorders>
              <w:top w:val="outset" w:sz="6" w:space="0" w:color="000000"/>
              <w:left w:val="outset" w:sz="6" w:space="0" w:color="000000"/>
              <w:bottom w:val="outset" w:sz="6" w:space="0" w:color="000000"/>
              <w:right w:val="outset" w:sz="6" w:space="0" w:color="000000"/>
            </w:tcBorders>
            <w:vAlign w:val="center"/>
          </w:tcPr>
          <w:p w:rsidR="00795E49" w:rsidRPr="00BF122F" w:rsidRDefault="00795E49" w:rsidP="00F94954">
            <w:pPr>
              <w:spacing w:after="0" w:line="240" w:lineRule="auto"/>
              <w:contextualSpacing/>
              <w:jc w:val="center"/>
              <w:rPr>
                <w:rFonts w:ascii="Times New Roman" w:hAnsi="Times New Roman"/>
                <w:sz w:val="24"/>
                <w:szCs w:val="24"/>
              </w:rPr>
            </w:pPr>
            <w:r w:rsidRPr="00BF122F">
              <w:rPr>
                <w:rFonts w:ascii="Times New Roman" w:hAnsi="Times New Roman"/>
                <w:sz w:val="24"/>
                <w:szCs w:val="24"/>
              </w:rPr>
              <w:t>0</w:t>
            </w:r>
          </w:p>
        </w:tc>
        <w:tc>
          <w:tcPr>
            <w:tcW w:w="833" w:type="pct"/>
            <w:tcBorders>
              <w:top w:val="outset" w:sz="6" w:space="0" w:color="000000"/>
              <w:left w:val="outset" w:sz="6" w:space="0" w:color="000000"/>
              <w:bottom w:val="outset" w:sz="6" w:space="0" w:color="000000"/>
              <w:right w:val="outset" w:sz="6" w:space="0" w:color="000000"/>
            </w:tcBorders>
            <w:vAlign w:val="center"/>
          </w:tcPr>
          <w:p w:rsidR="00795E49" w:rsidRPr="00BF122F" w:rsidRDefault="00795E49" w:rsidP="00F94954">
            <w:pPr>
              <w:spacing w:after="0" w:line="240" w:lineRule="auto"/>
              <w:contextualSpacing/>
              <w:jc w:val="center"/>
              <w:rPr>
                <w:rFonts w:ascii="Times New Roman" w:hAnsi="Times New Roman"/>
                <w:sz w:val="24"/>
                <w:szCs w:val="24"/>
              </w:rPr>
            </w:pPr>
            <w:r w:rsidRPr="00BF122F">
              <w:rPr>
                <w:rFonts w:ascii="Times New Roman" w:hAnsi="Times New Roman"/>
                <w:sz w:val="24"/>
                <w:szCs w:val="24"/>
              </w:rPr>
              <w:t>0</w:t>
            </w:r>
          </w:p>
        </w:tc>
        <w:tc>
          <w:tcPr>
            <w:tcW w:w="691" w:type="pct"/>
            <w:tcBorders>
              <w:top w:val="outset" w:sz="6" w:space="0" w:color="000000"/>
              <w:left w:val="outset" w:sz="6" w:space="0" w:color="000000"/>
              <w:bottom w:val="outset" w:sz="6" w:space="0" w:color="000000"/>
              <w:right w:val="outset" w:sz="6" w:space="0" w:color="000000"/>
            </w:tcBorders>
            <w:vAlign w:val="center"/>
          </w:tcPr>
          <w:p w:rsidR="00795E49" w:rsidRPr="00BF122F" w:rsidRDefault="00795E49" w:rsidP="00F94954">
            <w:pPr>
              <w:spacing w:after="0" w:line="240" w:lineRule="auto"/>
              <w:contextualSpacing/>
              <w:jc w:val="center"/>
              <w:rPr>
                <w:rFonts w:ascii="Times New Roman" w:hAnsi="Times New Roman"/>
                <w:sz w:val="24"/>
                <w:szCs w:val="24"/>
              </w:rPr>
            </w:pPr>
            <w:r w:rsidRPr="00BF122F">
              <w:rPr>
                <w:rFonts w:ascii="Times New Roman" w:hAnsi="Times New Roman"/>
                <w:sz w:val="24"/>
                <w:szCs w:val="24"/>
              </w:rPr>
              <w:t>0</w:t>
            </w:r>
          </w:p>
        </w:tc>
      </w:tr>
      <w:tr w:rsidR="00BF122F" w:rsidRPr="00BF122F" w:rsidTr="00795E49">
        <w:trPr>
          <w:trHeight w:val="20"/>
          <w:jc w:val="center"/>
        </w:trPr>
        <w:tc>
          <w:tcPr>
            <w:tcW w:w="1200" w:type="pct"/>
            <w:tcBorders>
              <w:top w:val="outset" w:sz="6" w:space="0" w:color="000000"/>
              <w:left w:val="outset" w:sz="6" w:space="0" w:color="000000"/>
              <w:bottom w:val="outset" w:sz="6" w:space="0" w:color="000000"/>
              <w:right w:val="outset" w:sz="6" w:space="0" w:color="000000"/>
            </w:tcBorders>
          </w:tcPr>
          <w:p w:rsidR="00795E49" w:rsidRPr="00BF122F" w:rsidRDefault="00795E49" w:rsidP="00F94954">
            <w:pPr>
              <w:spacing w:after="0" w:line="240" w:lineRule="auto"/>
              <w:contextualSpacing/>
              <w:rPr>
                <w:rFonts w:ascii="Times New Roman" w:hAnsi="Times New Roman"/>
                <w:sz w:val="24"/>
                <w:szCs w:val="24"/>
              </w:rPr>
            </w:pPr>
            <w:r w:rsidRPr="00BF122F">
              <w:rPr>
                <w:rFonts w:ascii="Times New Roman" w:hAnsi="Times New Roman"/>
                <w:sz w:val="24"/>
                <w:szCs w:val="24"/>
              </w:rPr>
              <w:t>1.1. valsts pamatbudžets, tai skaitā ieņēmumi no maksas pakalpojumiem un citi pašu ieņēmumi</w:t>
            </w:r>
          </w:p>
        </w:tc>
        <w:tc>
          <w:tcPr>
            <w:tcW w:w="761" w:type="pct"/>
            <w:tcBorders>
              <w:top w:val="outset" w:sz="6" w:space="0" w:color="000000"/>
              <w:left w:val="outset" w:sz="6" w:space="0" w:color="000000"/>
              <w:bottom w:val="outset" w:sz="6" w:space="0" w:color="000000"/>
              <w:right w:val="outset" w:sz="6" w:space="0" w:color="000000"/>
            </w:tcBorders>
            <w:vAlign w:val="center"/>
          </w:tcPr>
          <w:p w:rsidR="00795E49" w:rsidRPr="00BF122F" w:rsidRDefault="002515BA" w:rsidP="002515BA">
            <w:pPr>
              <w:spacing w:after="0" w:line="240" w:lineRule="auto"/>
              <w:contextualSpacing/>
              <w:rPr>
                <w:rFonts w:ascii="Times New Roman" w:hAnsi="Times New Roman"/>
                <w:sz w:val="24"/>
                <w:szCs w:val="24"/>
              </w:rPr>
            </w:pPr>
            <w:r w:rsidRPr="00BF122F">
              <w:rPr>
                <w:rFonts w:ascii="Times New Roman" w:hAnsi="Times New Roman"/>
                <w:sz w:val="24"/>
                <w:szCs w:val="24"/>
              </w:rPr>
              <w:t>16 761 911</w:t>
            </w:r>
          </w:p>
        </w:tc>
        <w:tc>
          <w:tcPr>
            <w:tcW w:w="756" w:type="pct"/>
            <w:tcBorders>
              <w:top w:val="outset" w:sz="6" w:space="0" w:color="000000"/>
              <w:left w:val="outset" w:sz="6" w:space="0" w:color="000000"/>
              <w:bottom w:val="outset" w:sz="6" w:space="0" w:color="000000"/>
              <w:right w:val="outset" w:sz="6" w:space="0" w:color="000000"/>
            </w:tcBorders>
            <w:vAlign w:val="center"/>
          </w:tcPr>
          <w:p w:rsidR="00795E49" w:rsidRPr="00BF122F" w:rsidRDefault="00795E49" w:rsidP="00F94954">
            <w:pPr>
              <w:spacing w:after="0" w:line="240" w:lineRule="auto"/>
              <w:contextualSpacing/>
              <w:jc w:val="center"/>
              <w:rPr>
                <w:rFonts w:ascii="Times New Roman" w:hAnsi="Times New Roman"/>
                <w:sz w:val="24"/>
                <w:szCs w:val="24"/>
              </w:rPr>
            </w:pPr>
            <w:r w:rsidRPr="00BF122F">
              <w:rPr>
                <w:rFonts w:ascii="Times New Roman" w:hAnsi="Times New Roman"/>
                <w:sz w:val="24"/>
                <w:szCs w:val="24"/>
              </w:rPr>
              <w:t>0</w:t>
            </w:r>
          </w:p>
        </w:tc>
        <w:tc>
          <w:tcPr>
            <w:tcW w:w="759" w:type="pct"/>
            <w:tcBorders>
              <w:top w:val="outset" w:sz="6" w:space="0" w:color="000000"/>
              <w:left w:val="outset" w:sz="6" w:space="0" w:color="000000"/>
              <w:bottom w:val="outset" w:sz="6" w:space="0" w:color="000000"/>
              <w:right w:val="outset" w:sz="6" w:space="0" w:color="000000"/>
            </w:tcBorders>
            <w:vAlign w:val="center"/>
          </w:tcPr>
          <w:p w:rsidR="00795E49" w:rsidRPr="00BF122F" w:rsidRDefault="00795E49" w:rsidP="00F94954">
            <w:pPr>
              <w:spacing w:after="0" w:line="240" w:lineRule="auto"/>
              <w:contextualSpacing/>
              <w:jc w:val="center"/>
              <w:rPr>
                <w:rFonts w:ascii="Times New Roman" w:hAnsi="Times New Roman"/>
                <w:sz w:val="24"/>
                <w:szCs w:val="24"/>
              </w:rPr>
            </w:pPr>
            <w:r w:rsidRPr="00BF122F">
              <w:rPr>
                <w:rFonts w:ascii="Times New Roman" w:hAnsi="Times New Roman"/>
                <w:sz w:val="24"/>
                <w:szCs w:val="24"/>
              </w:rPr>
              <w:t>0</w:t>
            </w:r>
          </w:p>
        </w:tc>
        <w:tc>
          <w:tcPr>
            <w:tcW w:w="833" w:type="pct"/>
            <w:tcBorders>
              <w:top w:val="outset" w:sz="6" w:space="0" w:color="000000"/>
              <w:left w:val="outset" w:sz="6" w:space="0" w:color="000000"/>
              <w:bottom w:val="outset" w:sz="6" w:space="0" w:color="000000"/>
              <w:right w:val="outset" w:sz="6" w:space="0" w:color="000000"/>
            </w:tcBorders>
            <w:vAlign w:val="center"/>
          </w:tcPr>
          <w:p w:rsidR="00795E49" w:rsidRPr="00BF122F" w:rsidRDefault="00795E49" w:rsidP="00F94954">
            <w:pPr>
              <w:spacing w:after="0" w:line="240" w:lineRule="auto"/>
              <w:contextualSpacing/>
              <w:jc w:val="center"/>
              <w:rPr>
                <w:rFonts w:ascii="Times New Roman" w:hAnsi="Times New Roman"/>
                <w:sz w:val="24"/>
                <w:szCs w:val="24"/>
              </w:rPr>
            </w:pPr>
            <w:r w:rsidRPr="00BF122F">
              <w:rPr>
                <w:rFonts w:ascii="Times New Roman" w:hAnsi="Times New Roman"/>
                <w:sz w:val="24"/>
                <w:szCs w:val="24"/>
              </w:rPr>
              <w:t>0</w:t>
            </w:r>
          </w:p>
        </w:tc>
        <w:tc>
          <w:tcPr>
            <w:tcW w:w="691" w:type="pct"/>
            <w:tcBorders>
              <w:top w:val="outset" w:sz="6" w:space="0" w:color="000000"/>
              <w:left w:val="outset" w:sz="6" w:space="0" w:color="000000"/>
              <w:bottom w:val="outset" w:sz="6" w:space="0" w:color="000000"/>
              <w:right w:val="outset" w:sz="6" w:space="0" w:color="000000"/>
            </w:tcBorders>
            <w:vAlign w:val="center"/>
          </w:tcPr>
          <w:p w:rsidR="00795E49" w:rsidRPr="00BF122F" w:rsidRDefault="00795E49" w:rsidP="00F94954">
            <w:pPr>
              <w:spacing w:after="0" w:line="240" w:lineRule="auto"/>
              <w:contextualSpacing/>
              <w:jc w:val="center"/>
              <w:rPr>
                <w:rFonts w:ascii="Times New Roman" w:hAnsi="Times New Roman"/>
                <w:sz w:val="24"/>
                <w:szCs w:val="24"/>
              </w:rPr>
            </w:pPr>
            <w:r w:rsidRPr="00BF122F">
              <w:rPr>
                <w:rFonts w:ascii="Times New Roman" w:hAnsi="Times New Roman"/>
                <w:sz w:val="24"/>
                <w:szCs w:val="24"/>
              </w:rPr>
              <w:t>0</w:t>
            </w:r>
          </w:p>
        </w:tc>
      </w:tr>
      <w:tr w:rsidR="00BF122F" w:rsidRPr="00BF122F" w:rsidTr="00795E49">
        <w:trPr>
          <w:trHeight w:val="20"/>
          <w:jc w:val="center"/>
        </w:trPr>
        <w:tc>
          <w:tcPr>
            <w:tcW w:w="1200" w:type="pct"/>
            <w:tcBorders>
              <w:top w:val="outset" w:sz="6" w:space="0" w:color="000000"/>
              <w:left w:val="outset" w:sz="6" w:space="0" w:color="000000"/>
              <w:bottom w:val="outset" w:sz="6" w:space="0" w:color="000000"/>
              <w:right w:val="outset" w:sz="6" w:space="0" w:color="000000"/>
            </w:tcBorders>
          </w:tcPr>
          <w:p w:rsidR="00795E49" w:rsidRPr="00BF122F" w:rsidRDefault="00795E49" w:rsidP="00F94954">
            <w:pPr>
              <w:spacing w:after="0" w:line="240" w:lineRule="auto"/>
              <w:contextualSpacing/>
              <w:rPr>
                <w:rFonts w:ascii="Times New Roman" w:hAnsi="Times New Roman"/>
                <w:sz w:val="24"/>
                <w:szCs w:val="24"/>
              </w:rPr>
            </w:pPr>
            <w:r w:rsidRPr="00BF122F">
              <w:rPr>
                <w:rFonts w:ascii="Times New Roman" w:hAnsi="Times New Roman"/>
                <w:sz w:val="24"/>
                <w:szCs w:val="24"/>
              </w:rPr>
              <w:t>1.2. valsts speciālais budžets</w:t>
            </w:r>
          </w:p>
        </w:tc>
        <w:tc>
          <w:tcPr>
            <w:tcW w:w="761" w:type="pct"/>
            <w:tcBorders>
              <w:top w:val="outset" w:sz="6" w:space="0" w:color="000000"/>
              <w:left w:val="outset" w:sz="6" w:space="0" w:color="000000"/>
              <w:bottom w:val="outset" w:sz="6" w:space="0" w:color="000000"/>
              <w:right w:val="outset" w:sz="6" w:space="0" w:color="000000"/>
            </w:tcBorders>
            <w:vAlign w:val="center"/>
          </w:tcPr>
          <w:p w:rsidR="00795E49" w:rsidRPr="00BF122F" w:rsidRDefault="00795E49" w:rsidP="00795E49">
            <w:pPr>
              <w:spacing w:after="0" w:line="240" w:lineRule="auto"/>
              <w:contextualSpacing/>
              <w:jc w:val="center"/>
              <w:rPr>
                <w:rFonts w:ascii="Times New Roman" w:hAnsi="Times New Roman"/>
                <w:sz w:val="24"/>
                <w:szCs w:val="24"/>
              </w:rPr>
            </w:pPr>
            <w:r w:rsidRPr="00BF122F">
              <w:rPr>
                <w:rFonts w:ascii="Times New Roman" w:hAnsi="Times New Roman"/>
                <w:sz w:val="24"/>
                <w:szCs w:val="24"/>
              </w:rPr>
              <w:t>0</w:t>
            </w:r>
          </w:p>
        </w:tc>
        <w:tc>
          <w:tcPr>
            <w:tcW w:w="756" w:type="pct"/>
            <w:tcBorders>
              <w:top w:val="outset" w:sz="6" w:space="0" w:color="000000"/>
              <w:left w:val="outset" w:sz="6" w:space="0" w:color="000000"/>
              <w:bottom w:val="outset" w:sz="6" w:space="0" w:color="000000"/>
              <w:right w:val="outset" w:sz="6" w:space="0" w:color="000000"/>
            </w:tcBorders>
            <w:vAlign w:val="center"/>
          </w:tcPr>
          <w:p w:rsidR="00795E49" w:rsidRPr="00BF122F" w:rsidRDefault="00795E49" w:rsidP="00F94954">
            <w:pPr>
              <w:spacing w:after="0" w:line="240" w:lineRule="auto"/>
              <w:contextualSpacing/>
              <w:jc w:val="center"/>
              <w:rPr>
                <w:rFonts w:ascii="Times New Roman" w:hAnsi="Times New Roman"/>
                <w:sz w:val="24"/>
                <w:szCs w:val="24"/>
              </w:rPr>
            </w:pPr>
            <w:r w:rsidRPr="00BF122F">
              <w:rPr>
                <w:rFonts w:ascii="Times New Roman" w:hAnsi="Times New Roman"/>
                <w:sz w:val="24"/>
                <w:szCs w:val="24"/>
              </w:rPr>
              <w:t>0</w:t>
            </w:r>
          </w:p>
        </w:tc>
        <w:tc>
          <w:tcPr>
            <w:tcW w:w="759" w:type="pct"/>
            <w:tcBorders>
              <w:top w:val="outset" w:sz="6" w:space="0" w:color="000000"/>
              <w:left w:val="outset" w:sz="6" w:space="0" w:color="000000"/>
              <w:bottom w:val="outset" w:sz="6" w:space="0" w:color="000000"/>
              <w:right w:val="outset" w:sz="6" w:space="0" w:color="000000"/>
            </w:tcBorders>
            <w:vAlign w:val="center"/>
          </w:tcPr>
          <w:p w:rsidR="00795E49" w:rsidRPr="00BF122F" w:rsidRDefault="00795E49" w:rsidP="00F94954">
            <w:pPr>
              <w:spacing w:after="0" w:line="240" w:lineRule="auto"/>
              <w:contextualSpacing/>
              <w:jc w:val="center"/>
              <w:rPr>
                <w:rFonts w:ascii="Times New Roman" w:hAnsi="Times New Roman"/>
                <w:sz w:val="24"/>
                <w:szCs w:val="24"/>
              </w:rPr>
            </w:pPr>
            <w:r w:rsidRPr="00BF122F">
              <w:rPr>
                <w:rFonts w:ascii="Times New Roman" w:hAnsi="Times New Roman"/>
                <w:sz w:val="24"/>
                <w:szCs w:val="24"/>
              </w:rPr>
              <w:t>0</w:t>
            </w:r>
          </w:p>
        </w:tc>
        <w:tc>
          <w:tcPr>
            <w:tcW w:w="833" w:type="pct"/>
            <w:tcBorders>
              <w:top w:val="outset" w:sz="6" w:space="0" w:color="000000"/>
              <w:left w:val="outset" w:sz="6" w:space="0" w:color="000000"/>
              <w:bottom w:val="outset" w:sz="6" w:space="0" w:color="000000"/>
              <w:right w:val="outset" w:sz="6" w:space="0" w:color="000000"/>
            </w:tcBorders>
            <w:vAlign w:val="center"/>
          </w:tcPr>
          <w:p w:rsidR="00795E49" w:rsidRPr="00BF122F" w:rsidRDefault="00795E49" w:rsidP="00F94954">
            <w:pPr>
              <w:spacing w:after="0" w:line="240" w:lineRule="auto"/>
              <w:contextualSpacing/>
              <w:jc w:val="center"/>
              <w:rPr>
                <w:rFonts w:ascii="Times New Roman" w:hAnsi="Times New Roman"/>
                <w:sz w:val="24"/>
                <w:szCs w:val="24"/>
              </w:rPr>
            </w:pPr>
            <w:r w:rsidRPr="00BF122F">
              <w:rPr>
                <w:rFonts w:ascii="Times New Roman" w:hAnsi="Times New Roman"/>
                <w:sz w:val="24"/>
                <w:szCs w:val="24"/>
              </w:rPr>
              <w:t>0</w:t>
            </w:r>
          </w:p>
        </w:tc>
        <w:tc>
          <w:tcPr>
            <w:tcW w:w="691" w:type="pct"/>
            <w:tcBorders>
              <w:top w:val="outset" w:sz="6" w:space="0" w:color="000000"/>
              <w:left w:val="outset" w:sz="6" w:space="0" w:color="000000"/>
              <w:bottom w:val="outset" w:sz="6" w:space="0" w:color="000000"/>
              <w:right w:val="outset" w:sz="6" w:space="0" w:color="000000"/>
            </w:tcBorders>
            <w:vAlign w:val="center"/>
          </w:tcPr>
          <w:p w:rsidR="00795E49" w:rsidRPr="00BF122F" w:rsidRDefault="00795E49" w:rsidP="00F94954">
            <w:pPr>
              <w:spacing w:after="0" w:line="240" w:lineRule="auto"/>
              <w:contextualSpacing/>
              <w:jc w:val="center"/>
              <w:rPr>
                <w:rFonts w:ascii="Times New Roman" w:hAnsi="Times New Roman"/>
                <w:sz w:val="24"/>
                <w:szCs w:val="24"/>
              </w:rPr>
            </w:pPr>
            <w:r w:rsidRPr="00BF122F">
              <w:rPr>
                <w:rFonts w:ascii="Times New Roman" w:hAnsi="Times New Roman"/>
                <w:sz w:val="24"/>
                <w:szCs w:val="24"/>
              </w:rPr>
              <w:t>0</w:t>
            </w:r>
          </w:p>
        </w:tc>
      </w:tr>
      <w:tr w:rsidR="00BF122F" w:rsidRPr="00BF122F" w:rsidTr="00795E49">
        <w:trPr>
          <w:trHeight w:val="20"/>
          <w:jc w:val="center"/>
        </w:trPr>
        <w:tc>
          <w:tcPr>
            <w:tcW w:w="1200" w:type="pct"/>
            <w:tcBorders>
              <w:top w:val="outset" w:sz="6" w:space="0" w:color="000000"/>
              <w:left w:val="outset" w:sz="6" w:space="0" w:color="000000"/>
              <w:bottom w:val="outset" w:sz="6" w:space="0" w:color="000000"/>
              <w:right w:val="outset" w:sz="6" w:space="0" w:color="000000"/>
            </w:tcBorders>
          </w:tcPr>
          <w:p w:rsidR="00795E49" w:rsidRPr="00BF122F" w:rsidRDefault="00795E49" w:rsidP="00F94954">
            <w:pPr>
              <w:spacing w:after="0" w:line="240" w:lineRule="auto"/>
              <w:contextualSpacing/>
              <w:rPr>
                <w:rFonts w:ascii="Times New Roman" w:hAnsi="Times New Roman"/>
                <w:sz w:val="24"/>
                <w:szCs w:val="24"/>
              </w:rPr>
            </w:pPr>
            <w:r w:rsidRPr="00BF122F">
              <w:rPr>
                <w:rFonts w:ascii="Times New Roman" w:hAnsi="Times New Roman"/>
                <w:sz w:val="24"/>
                <w:szCs w:val="24"/>
              </w:rPr>
              <w:t>1.3. pašvaldību budžets</w:t>
            </w:r>
          </w:p>
        </w:tc>
        <w:tc>
          <w:tcPr>
            <w:tcW w:w="761" w:type="pct"/>
            <w:tcBorders>
              <w:top w:val="outset" w:sz="6" w:space="0" w:color="000000"/>
              <w:left w:val="outset" w:sz="6" w:space="0" w:color="000000"/>
              <w:bottom w:val="outset" w:sz="6" w:space="0" w:color="000000"/>
              <w:right w:val="outset" w:sz="6" w:space="0" w:color="000000"/>
            </w:tcBorders>
            <w:vAlign w:val="center"/>
          </w:tcPr>
          <w:p w:rsidR="00795E49" w:rsidRPr="00BF122F" w:rsidRDefault="00795E49" w:rsidP="00795E49">
            <w:pPr>
              <w:spacing w:after="0" w:line="240" w:lineRule="auto"/>
              <w:contextualSpacing/>
              <w:jc w:val="center"/>
              <w:rPr>
                <w:rFonts w:ascii="Times New Roman" w:hAnsi="Times New Roman"/>
                <w:sz w:val="24"/>
                <w:szCs w:val="24"/>
              </w:rPr>
            </w:pPr>
            <w:r w:rsidRPr="00BF122F">
              <w:rPr>
                <w:rFonts w:ascii="Times New Roman" w:hAnsi="Times New Roman"/>
                <w:sz w:val="24"/>
                <w:szCs w:val="24"/>
              </w:rPr>
              <w:t>0</w:t>
            </w:r>
          </w:p>
        </w:tc>
        <w:tc>
          <w:tcPr>
            <w:tcW w:w="756" w:type="pct"/>
            <w:tcBorders>
              <w:top w:val="outset" w:sz="6" w:space="0" w:color="000000"/>
              <w:left w:val="outset" w:sz="6" w:space="0" w:color="000000"/>
              <w:bottom w:val="outset" w:sz="6" w:space="0" w:color="000000"/>
              <w:right w:val="outset" w:sz="6" w:space="0" w:color="000000"/>
            </w:tcBorders>
            <w:vAlign w:val="center"/>
          </w:tcPr>
          <w:p w:rsidR="00795E49" w:rsidRPr="00BF122F" w:rsidRDefault="00795E49" w:rsidP="00F94954">
            <w:pPr>
              <w:spacing w:after="0" w:line="240" w:lineRule="auto"/>
              <w:contextualSpacing/>
              <w:jc w:val="center"/>
              <w:rPr>
                <w:rFonts w:ascii="Times New Roman" w:hAnsi="Times New Roman"/>
                <w:sz w:val="24"/>
                <w:szCs w:val="24"/>
              </w:rPr>
            </w:pPr>
            <w:r w:rsidRPr="00BF122F">
              <w:rPr>
                <w:rFonts w:ascii="Times New Roman" w:hAnsi="Times New Roman"/>
                <w:sz w:val="24"/>
                <w:szCs w:val="24"/>
              </w:rPr>
              <w:t>0</w:t>
            </w:r>
          </w:p>
        </w:tc>
        <w:tc>
          <w:tcPr>
            <w:tcW w:w="759" w:type="pct"/>
            <w:tcBorders>
              <w:top w:val="outset" w:sz="6" w:space="0" w:color="000000"/>
              <w:left w:val="outset" w:sz="6" w:space="0" w:color="000000"/>
              <w:bottom w:val="outset" w:sz="6" w:space="0" w:color="000000"/>
              <w:right w:val="outset" w:sz="6" w:space="0" w:color="000000"/>
            </w:tcBorders>
            <w:vAlign w:val="center"/>
          </w:tcPr>
          <w:p w:rsidR="00795E49" w:rsidRPr="00BF122F" w:rsidRDefault="00795E49" w:rsidP="00F94954">
            <w:pPr>
              <w:spacing w:after="0" w:line="240" w:lineRule="auto"/>
              <w:contextualSpacing/>
              <w:jc w:val="center"/>
              <w:rPr>
                <w:rFonts w:ascii="Times New Roman" w:hAnsi="Times New Roman"/>
                <w:sz w:val="24"/>
                <w:szCs w:val="24"/>
              </w:rPr>
            </w:pPr>
            <w:r w:rsidRPr="00BF122F">
              <w:rPr>
                <w:rFonts w:ascii="Times New Roman" w:hAnsi="Times New Roman"/>
                <w:sz w:val="24"/>
                <w:szCs w:val="24"/>
              </w:rPr>
              <w:t>0</w:t>
            </w:r>
          </w:p>
        </w:tc>
        <w:tc>
          <w:tcPr>
            <w:tcW w:w="833" w:type="pct"/>
            <w:tcBorders>
              <w:top w:val="outset" w:sz="6" w:space="0" w:color="000000"/>
              <w:left w:val="outset" w:sz="6" w:space="0" w:color="000000"/>
              <w:bottom w:val="outset" w:sz="6" w:space="0" w:color="000000"/>
              <w:right w:val="outset" w:sz="6" w:space="0" w:color="000000"/>
            </w:tcBorders>
            <w:vAlign w:val="center"/>
          </w:tcPr>
          <w:p w:rsidR="00795E49" w:rsidRPr="00BF122F" w:rsidRDefault="00795E49" w:rsidP="00F94954">
            <w:pPr>
              <w:spacing w:after="0" w:line="240" w:lineRule="auto"/>
              <w:contextualSpacing/>
              <w:jc w:val="center"/>
              <w:rPr>
                <w:rFonts w:ascii="Times New Roman" w:hAnsi="Times New Roman"/>
                <w:sz w:val="24"/>
                <w:szCs w:val="24"/>
              </w:rPr>
            </w:pPr>
            <w:r w:rsidRPr="00BF122F">
              <w:rPr>
                <w:rFonts w:ascii="Times New Roman" w:hAnsi="Times New Roman"/>
                <w:sz w:val="24"/>
                <w:szCs w:val="24"/>
              </w:rPr>
              <w:t>0</w:t>
            </w:r>
          </w:p>
        </w:tc>
        <w:tc>
          <w:tcPr>
            <w:tcW w:w="691" w:type="pct"/>
            <w:tcBorders>
              <w:top w:val="outset" w:sz="6" w:space="0" w:color="000000"/>
              <w:left w:val="outset" w:sz="6" w:space="0" w:color="000000"/>
              <w:bottom w:val="outset" w:sz="6" w:space="0" w:color="000000"/>
              <w:right w:val="outset" w:sz="6" w:space="0" w:color="000000"/>
            </w:tcBorders>
            <w:vAlign w:val="center"/>
          </w:tcPr>
          <w:p w:rsidR="00795E49" w:rsidRPr="00BF122F" w:rsidRDefault="00795E49" w:rsidP="00F94954">
            <w:pPr>
              <w:spacing w:after="0" w:line="240" w:lineRule="auto"/>
              <w:contextualSpacing/>
              <w:jc w:val="center"/>
              <w:rPr>
                <w:rFonts w:ascii="Times New Roman" w:hAnsi="Times New Roman"/>
                <w:sz w:val="24"/>
                <w:szCs w:val="24"/>
              </w:rPr>
            </w:pPr>
            <w:r w:rsidRPr="00BF122F">
              <w:rPr>
                <w:rFonts w:ascii="Times New Roman" w:hAnsi="Times New Roman"/>
                <w:sz w:val="24"/>
                <w:szCs w:val="24"/>
              </w:rPr>
              <w:t>0</w:t>
            </w:r>
          </w:p>
        </w:tc>
      </w:tr>
      <w:tr w:rsidR="00BF122F" w:rsidRPr="00BF122F" w:rsidTr="00795E49">
        <w:trPr>
          <w:trHeight w:val="20"/>
          <w:jc w:val="center"/>
        </w:trPr>
        <w:tc>
          <w:tcPr>
            <w:tcW w:w="1200" w:type="pct"/>
            <w:tcBorders>
              <w:top w:val="outset" w:sz="6" w:space="0" w:color="000000"/>
              <w:left w:val="outset" w:sz="6" w:space="0" w:color="000000"/>
              <w:bottom w:val="outset" w:sz="6" w:space="0" w:color="000000"/>
              <w:right w:val="outset" w:sz="6" w:space="0" w:color="000000"/>
            </w:tcBorders>
          </w:tcPr>
          <w:p w:rsidR="00795E49" w:rsidRPr="00BF122F" w:rsidRDefault="00795E49" w:rsidP="00F94954">
            <w:pPr>
              <w:spacing w:after="0" w:line="240" w:lineRule="auto"/>
              <w:contextualSpacing/>
              <w:rPr>
                <w:rFonts w:ascii="Times New Roman" w:hAnsi="Times New Roman"/>
                <w:sz w:val="24"/>
                <w:szCs w:val="24"/>
              </w:rPr>
            </w:pPr>
            <w:r w:rsidRPr="00BF122F">
              <w:rPr>
                <w:rFonts w:ascii="Times New Roman" w:hAnsi="Times New Roman"/>
                <w:sz w:val="24"/>
                <w:szCs w:val="24"/>
              </w:rPr>
              <w:t>2. Budžeta izdevumi:</w:t>
            </w:r>
          </w:p>
        </w:tc>
        <w:tc>
          <w:tcPr>
            <w:tcW w:w="761" w:type="pct"/>
            <w:tcBorders>
              <w:top w:val="outset" w:sz="6" w:space="0" w:color="000000"/>
              <w:left w:val="outset" w:sz="6" w:space="0" w:color="000000"/>
              <w:bottom w:val="outset" w:sz="6" w:space="0" w:color="000000"/>
              <w:right w:val="outset" w:sz="6" w:space="0" w:color="000000"/>
            </w:tcBorders>
            <w:vAlign w:val="center"/>
          </w:tcPr>
          <w:p w:rsidR="00795E49" w:rsidRPr="00BF122F" w:rsidRDefault="002515BA" w:rsidP="00795E49">
            <w:pPr>
              <w:spacing w:after="0" w:line="240" w:lineRule="auto"/>
              <w:contextualSpacing/>
              <w:jc w:val="center"/>
              <w:rPr>
                <w:rFonts w:ascii="Times New Roman" w:hAnsi="Times New Roman"/>
                <w:sz w:val="24"/>
                <w:szCs w:val="24"/>
              </w:rPr>
            </w:pPr>
            <w:r w:rsidRPr="00BF122F">
              <w:rPr>
                <w:rFonts w:ascii="Times New Roman" w:hAnsi="Times New Roman"/>
                <w:sz w:val="24"/>
                <w:szCs w:val="24"/>
              </w:rPr>
              <w:t>16 761 911</w:t>
            </w:r>
          </w:p>
        </w:tc>
        <w:tc>
          <w:tcPr>
            <w:tcW w:w="756" w:type="pct"/>
            <w:tcBorders>
              <w:top w:val="outset" w:sz="6" w:space="0" w:color="000000"/>
              <w:left w:val="outset" w:sz="6" w:space="0" w:color="000000"/>
              <w:bottom w:val="outset" w:sz="6" w:space="0" w:color="000000"/>
              <w:right w:val="outset" w:sz="6" w:space="0" w:color="000000"/>
            </w:tcBorders>
            <w:vAlign w:val="center"/>
          </w:tcPr>
          <w:p w:rsidR="00795E49" w:rsidRPr="00BF122F" w:rsidRDefault="00795E49" w:rsidP="00F94954">
            <w:pPr>
              <w:spacing w:after="0" w:line="240" w:lineRule="auto"/>
              <w:contextualSpacing/>
              <w:jc w:val="center"/>
              <w:rPr>
                <w:rFonts w:ascii="Times New Roman" w:hAnsi="Times New Roman"/>
                <w:sz w:val="24"/>
                <w:szCs w:val="24"/>
              </w:rPr>
            </w:pPr>
            <w:r w:rsidRPr="00BF122F">
              <w:rPr>
                <w:rFonts w:ascii="Times New Roman" w:hAnsi="Times New Roman"/>
                <w:sz w:val="24"/>
                <w:szCs w:val="24"/>
              </w:rPr>
              <w:t>0</w:t>
            </w:r>
          </w:p>
        </w:tc>
        <w:tc>
          <w:tcPr>
            <w:tcW w:w="759" w:type="pct"/>
            <w:tcBorders>
              <w:top w:val="outset" w:sz="6" w:space="0" w:color="000000"/>
              <w:left w:val="outset" w:sz="6" w:space="0" w:color="000000"/>
              <w:bottom w:val="outset" w:sz="6" w:space="0" w:color="000000"/>
              <w:right w:val="outset" w:sz="6" w:space="0" w:color="000000"/>
            </w:tcBorders>
            <w:vAlign w:val="center"/>
          </w:tcPr>
          <w:p w:rsidR="00795E49" w:rsidRPr="00BF122F" w:rsidRDefault="00795E49" w:rsidP="00F94954">
            <w:pPr>
              <w:spacing w:after="0" w:line="240" w:lineRule="auto"/>
              <w:contextualSpacing/>
              <w:jc w:val="center"/>
              <w:rPr>
                <w:rFonts w:ascii="Times New Roman" w:hAnsi="Times New Roman"/>
                <w:sz w:val="24"/>
                <w:szCs w:val="24"/>
              </w:rPr>
            </w:pPr>
            <w:r w:rsidRPr="00BF122F">
              <w:rPr>
                <w:rFonts w:ascii="Times New Roman" w:hAnsi="Times New Roman"/>
                <w:sz w:val="24"/>
                <w:szCs w:val="24"/>
              </w:rPr>
              <w:t>0</w:t>
            </w:r>
          </w:p>
        </w:tc>
        <w:tc>
          <w:tcPr>
            <w:tcW w:w="833" w:type="pct"/>
            <w:tcBorders>
              <w:top w:val="outset" w:sz="6" w:space="0" w:color="000000"/>
              <w:left w:val="outset" w:sz="6" w:space="0" w:color="000000"/>
              <w:bottom w:val="outset" w:sz="6" w:space="0" w:color="000000"/>
              <w:right w:val="outset" w:sz="6" w:space="0" w:color="000000"/>
            </w:tcBorders>
            <w:vAlign w:val="center"/>
          </w:tcPr>
          <w:p w:rsidR="00795E49" w:rsidRPr="00BF122F" w:rsidRDefault="00795E49" w:rsidP="00F94954">
            <w:pPr>
              <w:spacing w:after="0" w:line="240" w:lineRule="auto"/>
              <w:contextualSpacing/>
              <w:jc w:val="center"/>
              <w:rPr>
                <w:rFonts w:ascii="Times New Roman" w:hAnsi="Times New Roman"/>
                <w:sz w:val="24"/>
                <w:szCs w:val="24"/>
              </w:rPr>
            </w:pPr>
            <w:r w:rsidRPr="00BF122F">
              <w:rPr>
                <w:rFonts w:ascii="Times New Roman" w:hAnsi="Times New Roman"/>
                <w:sz w:val="24"/>
                <w:szCs w:val="24"/>
              </w:rPr>
              <w:t>0</w:t>
            </w:r>
          </w:p>
        </w:tc>
        <w:tc>
          <w:tcPr>
            <w:tcW w:w="691" w:type="pct"/>
            <w:tcBorders>
              <w:top w:val="outset" w:sz="6" w:space="0" w:color="000000"/>
              <w:left w:val="outset" w:sz="6" w:space="0" w:color="000000"/>
              <w:bottom w:val="outset" w:sz="6" w:space="0" w:color="000000"/>
              <w:right w:val="outset" w:sz="6" w:space="0" w:color="000000"/>
            </w:tcBorders>
            <w:vAlign w:val="center"/>
          </w:tcPr>
          <w:p w:rsidR="00795E49" w:rsidRPr="00BF122F" w:rsidRDefault="00795E49" w:rsidP="00F94954">
            <w:pPr>
              <w:spacing w:after="0" w:line="240" w:lineRule="auto"/>
              <w:contextualSpacing/>
              <w:jc w:val="center"/>
              <w:rPr>
                <w:rFonts w:ascii="Times New Roman" w:hAnsi="Times New Roman"/>
                <w:sz w:val="24"/>
                <w:szCs w:val="24"/>
              </w:rPr>
            </w:pPr>
            <w:r w:rsidRPr="00BF122F">
              <w:rPr>
                <w:rFonts w:ascii="Times New Roman" w:hAnsi="Times New Roman"/>
                <w:sz w:val="24"/>
                <w:szCs w:val="24"/>
              </w:rPr>
              <w:t>0</w:t>
            </w:r>
          </w:p>
        </w:tc>
      </w:tr>
      <w:tr w:rsidR="00BF122F" w:rsidRPr="00BF122F" w:rsidTr="00795E49">
        <w:trPr>
          <w:trHeight w:val="20"/>
          <w:jc w:val="center"/>
        </w:trPr>
        <w:tc>
          <w:tcPr>
            <w:tcW w:w="1200" w:type="pct"/>
            <w:tcBorders>
              <w:top w:val="outset" w:sz="6" w:space="0" w:color="000000"/>
              <w:left w:val="outset" w:sz="6" w:space="0" w:color="000000"/>
              <w:bottom w:val="outset" w:sz="6" w:space="0" w:color="000000"/>
              <w:right w:val="outset" w:sz="6" w:space="0" w:color="000000"/>
            </w:tcBorders>
          </w:tcPr>
          <w:p w:rsidR="00795E49" w:rsidRPr="00BF122F" w:rsidRDefault="00795E49" w:rsidP="00F94954">
            <w:pPr>
              <w:spacing w:after="0" w:line="240" w:lineRule="auto"/>
              <w:contextualSpacing/>
              <w:rPr>
                <w:rFonts w:ascii="Times New Roman" w:hAnsi="Times New Roman"/>
                <w:sz w:val="24"/>
                <w:szCs w:val="24"/>
              </w:rPr>
            </w:pPr>
            <w:r w:rsidRPr="00BF122F">
              <w:rPr>
                <w:rFonts w:ascii="Times New Roman" w:hAnsi="Times New Roman"/>
                <w:sz w:val="24"/>
                <w:szCs w:val="24"/>
              </w:rPr>
              <w:t>2.1. valsts pamatbudžets</w:t>
            </w:r>
          </w:p>
        </w:tc>
        <w:tc>
          <w:tcPr>
            <w:tcW w:w="761" w:type="pct"/>
            <w:tcBorders>
              <w:top w:val="outset" w:sz="6" w:space="0" w:color="000000"/>
              <w:left w:val="outset" w:sz="6" w:space="0" w:color="000000"/>
              <w:bottom w:val="outset" w:sz="6" w:space="0" w:color="000000"/>
              <w:right w:val="outset" w:sz="6" w:space="0" w:color="000000"/>
            </w:tcBorders>
            <w:vAlign w:val="center"/>
          </w:tcPr>
          <w:p w:rsidR="00795E49" w:rsidRPr="00BF122F" w:rsidRDefault="002515BA" w:rsidP="00795E49">
            <w:pPr>
              <w:spacing w:after="0" w:line="240" w:lineRule="auto"/>
              <w:contextualSpacing/>
              <w:jc w:val="center"/>
              <w:rPr>
                <w:rFonts w:ascii="Times New Roman" w:hAnsi="Times New Roman"/>
                <w:sz w:val="24"/>
                <w:szCs w:val="24"/>
              </w:rPr>
            </w:pPr>
            <w:r w:rsidRPr="00BF122F">
              <w:rPr>
                <w:rFonts w:ascii="Times New Roman" w:hAnsi="Times New Roman"/>
                <w:sz w:val="24"/>
                <w:szCs w:val="24"/>
              </w:rPr>
              <w:t>16 761 911</w:t>
            </w:r>
          </w:p>
        </w:tc>
        <w:tc>
          <w:tcPr>
            <w:tcW w:w="756" w:type="pct"/>
            <w:tcBorders>
              <w:top w:val="outset" w:sz="6" w:space="0" w:color="000000"/>
              <w:left w:val="outset" w:sz="6" w:space="0" w:color="000000"/>
              <w:bottom w:val="outset" w:sz="6" w:space="0" w:color="000000"/>
              <w:right w:val="outset" w:sz="6" w:space="0" w:color="000000"/>
            </w:tcBorders>
            <w:vAlign w:val="center"/>
          </w:tcPr>
          <w:p w:rsidR="00795E49" w:rsidRPr="00BF122F" w:rsidRDefault="00795E49" w:rsidP="00F94954">
            <w:pPr>
              <w:spacing w:after="0" w:line="240" w:lineRule="auto"/>
              <w:contextualSpacing/>
              <w:jc w:val="center"/>
              <w:rPr>
                <w:rFonts w:ascii="Times New Roman" w:hAnsi="Times New Roman"/>
                <w:sz w:val="24"/>
                <w:szCs w:val="24"/>
              </w:rPr>
            </w:pPr>
            <w:r w:rsidRPr="00BF122F">
              <w:rPr>
                <w:rFonts w:ascii="Times New Roman" w:hAnsi="Times New Roman"/>
                <w:sz w:val="24"/>
                <w:szCs w:val="24"/>
              </w:rPr>
              <w:t>0</w:t>
            </w:r>
          </w:p>
        </w:tc>
        <w:tc>
          <w:tcPr>
            <w:tcW w:w="759" w:type="pct"/>
            <w:tcBorders>
              <w:top w:val="outset" w:sz="6" w:space="0" w:color="000000"/>
              <w:left w:val="outset" w:sz="6" w:space="0" w:color="000000"/>
              <w:bottom w:val="outset" w:sz="6" w:space="0" w:color="000000"/>
              <w:right w:val="outset" w:sz="6" w:space="0" w:color="000000"/>
            </w:tcBorders>
            <w:vAlign w:val="center"/>
          </w:tcPr>
          <w:p w:rsidR="00795E49" w:rsidRPr="00BF122F" w:rsidRDefault="00795E49" w:rsidP="00F94954">
            <w:pPr>
              <w:spacing w:after="0" w:line="240" w:lineRule="auto"/>
              <w:contextualSpacing/>
              <w:jc w:val="center"/>
              <w:rPr>
                <w:rFonts w:ascii="Times New Roman" w:hAnsi="Times New Roman"/>
                <w:sz w:val="24"/>
                <w:szCs w:val="24"/>
              </w:rPr>
            </w:pPr>
            <w:r w:rsidRPr="00BF122F">
              <w:rPr>
                <w:rFonts w:ascii="Times New Roman" w:hAnsi="Times New Roman"/>
                <w:sz w:val="24"/>
                <w:szCs w:val="24"/>
              </w:rPr>
              <w:t>0</w:t>
            </w:r>
          </w:p>
        </w:tc>
        <w:tc>
          <w:tcPr>
            <w:tcW w:w="833" w:type="pct"/>
            <w:tcBorders>
              <w:top w:val="outset" w:sz="6" w:space="0" w:color="000000"/>
              <w:left w:val="outset" w:sz="6" w:space="0" w:color="000000"/>
              <w:bottom w:val="outset" w:sz="6" w:space="0" w:color="000000"/>
              <w:right w:val="outset" w:sz="6" w:space="0" w:color="000000"/>
            </w:tcBorders>
            <w:vAlign w:val="center"/>
          </w:tcPr>
          <w:p w:rsidR="00795E49" w:rsidRPr="00BF122F" w:rsidRDefault="00795E49" w:rsidP="00F94954">
            <w:pPr>
              <w:spacing w:after="0" w:line="240" w:lineRule="auto"/>
              <w:contextualSpacing/>
              <w:jc w:val="center"/>
              <w:rPr>
                <w:rFonts w:ascii="Times New Roman" w:hAnsi="Times New Roman"/>
                <w:sz w:val="24"/>
                <w:szCs w:val="24"/>
              </w:rPr>
            </w:pPr>
            <w:r w:rsidRPr="00BF122F">
              <w:rPr>
                <w:rFonts w:ascii="Times New Roman" w:hAnsi="Times New Roman"/>
                <w:sz w:val="24"/>
                <w:szCs w:val="24"/>
              </w:rPr>
              <w:t>0</w:t>
            </w:r>
          </w:p>
        </w:tc>
        <w:tc>
          <w:tcPr>
            <w:tcW w:w="691" w:type="pct"/>
            <w:tcBorders>
              <w:top w:val="outset" w:sz="6" w:space="0" w:color="000000"/>
              <w:left w:val="outset" w:sz="6" w:space="0" w:color="000000"/>
              <w:bottom w:val="outset" w:sz="6" w:space="0" w:color="000000"/>
              <w:right w:val="outset" w:sz="6" w:space="0" w:color="000000"/>
            </w:tcBorders>
            <w:vAlign w:val="center"/>
          </w:tcPr>
          <w:p w:rsidR="00795E49" w:rsidRPr="00BF122F" w:rsidRDefault="00795E49" w:rsidP="00F94954">
            <w:pPr>
              <w:spacing w:after="0" w:line="240" w:lineRule="auto"/>
              <w:contextualSpacing/>
              <w:jc w:val="center"/>
              <w:rPr>
                <w:rFonts w:ascii="Times New Roman" w:hAnsi="Times New Roman"/>
                <w:sz w:val="24"/>
                <w:szCs w:val="24"/>
              </w:rPr>
            </w:pPr>
            <w:r w:rsidRPr="00BF122F">
              <w:rPr>
                <w:rFonts w:ascii="Times New Roman" w:hAnsi="Times New Roman"/>
                <w:sz w:val="24"/>
                <w:szCs w:val="24"/>
              </w:rPr>
              <w:t>0</w:t>
            </w:r>
          </w:p>
        </w:tc>
      </w:tr>
      <w:tr w:rsidR="00BF122F" w:rsidRPr="00BF122F" w:rsidTr="00795E49">
        <w:trPr>
          <w:trHeight w:val="20"/>
          <w:jc w:val="center"/>
        </w:trPr>
        <w:tc>
          <w:tcPr>
            <w:tcW w:w="1200" w:type="pct"/>
            <w:tcBorders>
              <w:top w:val="outset" w:sz="6" w:space="0" w:color="000000"/>
              <w:left w:val="outset" w:sz="6" w:space="0" w:color="000000"/>
              <w:bottom w:val="outset" w:sz="6" w:space="0" w:color="000000"/>
              <w:right w:val="outset" w:sz="6" w:space="0" w:color="000000"/>
            </w:tcBorders>
          </w:tcPr>
          <w:p w:rsidR="002730F1" w:rsidRPr="00BF122F" w:rsidRDefault="002730F1" w:rsidP="00F94954">
            <w:pPr>
              <w:spacing w:after="0" w:line="240" w:lineRule="auto"/>
              <w:contextualSpacing/>
              <w:rPr>
                <w:rFonts w:ascii="Times New Roman" w:hAnsi="Times New Roman"/>
                <w:sz w:val="24"/>
                <w:szCs w:val="24"/>
              </w:rPr>
            </w:pPr>
            <w:r w:rsidRPr="00BF122F">
              <w:rPr>
                <w:rFonts w:ascii="Times New Roman" w:hAnsi="Times New Roman"/>
                <w:sz w:val="24"/>
                <w:szCs w:val="24"/>
              </w:rPr>
              <w:t>2.2. valsts speciālais budžets</w:t>
            </w:r>
          </w:p>
        </w:tc>
        <w:tc>
          <w:tcPr>
            <w:tcW w:w="761" w:type="pct"/>
            <w:tcBorders>
              <w:top w:val="outset" w:sz="6" w:space="0" w:color="000000"/>
              <w:left w:val="outset" w:sz="6" w:space="0" w:color="000000"/>
              <w:bottom w:val="outset" w:sz="6" w:space="0" w:color="000000"/>
              <w:right w:val="outset" w:sz="6" w:space="0" w:color="000000"/>
            </w:tcBorders>
            <w:vAlign w:val="center"/>
          </w:tcPr>
          <w:p w:rsidR="002730F1" w:rsidRPr="00BF122F" w:rsidRDefault="00795E49" w:rsidP="00795E49">
            <w:pPr>
              <w:spacing w:after="0" w:line="240" w:lineRule="auto"/>
              <w:contextualSpacing/>
              <w:jc w:val="center"/>
              <w:rPr>
                <w:rFonts w:ascii="Times New Roman" w:hAnsi="Times New Roman"/>
                <w:sz w:val="24"/>
                <w:szCs w:val="24"/>
              </w:rPr>
            </w:pPr>
            <w:r w:rsidRPr="00BF122F">
              <w:rPr>
                <w:rFonts w:ascii="Times New Roman" w:hAnsi="Times New Roman"/>
                <w:sz w:val="24"/>
                <w:szCs w:val="24"/>
              </w:rPr>
              <w:t>0</w:t>
            </w:r>
          </w:p>
        </w:tc>
        <w:tc>
          <w:tcPr>
            <w:tcW w:w="756" w:type="pct"/>
            <w:tcBorders>
              <w:top w:val="outset" w:sz="6" w:space="0" w:color="000000"/>
              <w:left w:val="outset" w:sz="6" w:space="0" w:color="000000"/>
              <w:bottom w:val="outset" w:sz="6" w:space="0" w:color="000000"/>
              <w:right w:val="outset" w:sz="6" w:space="0" w:color="000000"/>
            </w:tcBorders>
            <w:vAlign w:val="center"/>
          </w:tcPr>
          <w:p w:rsidR="002730F1" w:rsidRPr="00BF122F" w:rsidRDefault="002730F1" w:rsidP="00F94954">
            <w:pPr>
              <w:spacing w:after="0" w:line="240" w:lineRule="auto"/>
              <w:contextualSpacing/>
              <w:jc w:val="center"/>
              <w:rPr>
                <w:rFonts w:ascii="Times New Roman" w:hAnsi="Times New Roman"/>
                <w:sz w:val="24"/>
                <w:szCs w:val="24"/>
              </w:rPr>
            </w:pPr>
            <w:r w:rsidRPr="00BF122F">
              <w:rPr>
                <w:rFonts w:ascii="Times New Roman" w:hAnsi="Times New Roman"/>
                <w:sz w:val="24"/>
                <w:szCs w:val="24"/>
              </w:rPr>
              <w:t>0</w:t>
            </w:r>
          </w:p>
        </w:tc>
        <w:tc>
          <w:tcPr>
            <w:tcW w:w="759" w:type="pct"/>
            <w:tcBorders>
              <w:top w:val="outset" w:sz="6" w:space="0" w:color="000000"/>
              <w:left w:val="outset" w:sz="6" w:space="0" w:color="000000"/>
              <w:bottom w:val="outset" w:sz="6" w:space="0" w:color="000000"/>
              <w:right w:val="outset" w:sz="6" w:space="0" w:color="000000"/>
            </w:tcBorders>
            <w:vAlign w:val="center"/>
          </w:tcPr>
          <w:p w:rsidR="002730F1" w:rsidRPr="00BF122F" w:rsidRDefault="002730F1" w:rsidP="00F94954">
            <w:pPr>
              <w:spacing w:after="0" w:line="240" w:lineRule="auto"/>
              <w:contextualSpacing/>
              <w:jc w:val="center"/>
              <w:rPr>
                <w:rFonts w:ascii="Times New Roman" w:hAnsi="Times New Roman"/>
                <w:sz w:val="24"/>
                <w:szCs w:val="24"/>
              </w:rPr>
            </w:pPr>
            <w:r w:rsidRPr="00BF122F">
              <w:rPr>
                <w:rFonts w:ascii="Times New Roman" w:hAnsi="Times New Roman"/>
                <w:sz w:val="24"/>
                <w:szCs w:val="24"/>
              </w:rPr>
              <w:t>0</w:t>
            </w:r>
          </w:p>
        </w:tc>
        <w:tc>
          <w:tcPr>
            <w:tcW w:w="833" w:type="pct"/>
            <w:tcBorders>
              <w:top w:val="outset" w:sz="6" w:space="0" w:color="000000"/>
              <w:left w:val="outset" w:sz="6" w:space="0" w:color="000000"/>
              <w:bottom w:val="outset" w:sz="6" w:space="0" w:color="000000"/>
              <w:right w:val="outset" w:sz="6" w:space="0" w:color="000000"/>
            </w:tcBorders>
            <w:vAlign w:val="center"/>
          </w:tcPr>
          <w:p w:rsidR="002730F1" w:rsidRPr="00BF122F" w:rsidRDefault="002730F1" w:rsidP="00F94954">
            <w:pPr>
              <w:spacing w:after="0" w:line="240" w:lineRule="auto"/>
              <w:contextualSpacing/>
              <w:jc w:val="center"/>
              <w:rPr>
                <w:rFonts w:ascii="Times New Roman" w:hAnsi="Times New Roman"/>
                <w:sz w:val="24"/>
                <w:szCs w:val="24"/>
              </w:rPr>
            </w:pPr>
            <w:r w:rsidRPr="00BF122F">
              <w:rPr>
                <w:rFonts w:ascii="Times New Roman" w:hAnsi="Times New Roman"/>
                <w:sz w:val="24"/>
                <w:szCs w:val="24"/>
              </w:rPr>
              <w:t>0</w:t>
            </w:r>
          </w:p>
        </w:tc>
        <w:tc>
          <w:tcPr>
            <w:tcW w:w="691" w:type="pct"/>
            <w:tcBorders>
              <w:top w:val="outset" w:sz="6" w:space="0" w:color="000000"/>
              <w:left w:val="outset" w:sz="6" w:space="0" w:color="000000"/>
              <w:bottom w:val="outset" w:sz="6" w:space="0" w:color="000000"/>
              <w:right w:val="outset" w:sz="6" w:space="0" w:color="000000"/>
            </w:tcBorders>
            <w:vAlign w:val="center"/>
          </w:tcPr>
          <w:p w:rsidR="002730F1" w:rsidRPr="00BF122F" w:rsidRDefault="002730F1" w:rsidP="00F94954">
            <w:pPr>
              <w:spacing w:after="0" w:line="240" w:lineRule="auto"/>
              <w:contextualSpacing/>
              <w:jc w:val="center"/>
              <w:rPr>
                <w:rFonts w:ascii="Times New Roman" w:hAnsi="Times New Roman"/>
                <w:sz w:val="24"/>
                <w:szCs w:val="24"/>
              </w:rPr>
            </w:pPr>
            <w:r w:rsidRPr="00BF122F">
              <w:rPr>
                <w:rFonts w:ascii="Times New Roman" w:hAnsi="Times New Roman"/>
                <w:sz w:val="24"/>
                <w:szCs w:val="24"/>
              </w:rPr>
              <w:t>0</w:t>
            </w:r>
          </w:p>
        </w:tc>
      </w:tr>
      <w:tr w:rsidR="00BF122F" w:rsidRPr="00BF122F" w:rsidTr="00795E49">
        <w:trPr>
          <w:trHeight w:val="20"/>
          <w:jc w:val="center"/>
        </w:trPr>
        <w:tc>
          <w:tcPr>
            <w:tcW w:w="1200" w:type="pct"/>
            <w:tcBorders>
              <w:top w:val="outset" w:sz="6" w:space="0" w:color="000000"/>
              <w:left w:val="outset" w:sz="6" w:space="0" w:color="000000"/>
              <w:bottom w:val="outset" w:sz="6" w:space="0" w:color="000000"/>
              <w:right w:val="outset" w:sz="6" w:space="0" w:color="000000"/>
            </w:tcBorders>
          </w:tcPr>
          <w:p w:rsidR="002730F1" w:rsidRPr="00BF122F" w:rsidRDefault="002730F1" w:rsidP="00F94954">
            <w:pPr>
              <w:spacing w:after="0" w:line="240" w:lineRule="auto"/>
              <w:contextualSpacing/>
              <w:rPr>
                <w:rFonts w:ascii="Times New Roman" w:hAnsi="Times New Roman"/>
                <w:sz w:val="24"/>
                <w:szCs w:val="24"/>
              </w:rPr>
            </w:pPr>
            <w:r w:rsidRPr="00BF122F">
              <w:rPr>
                <w:rFonts w:ascii="Times New Roman" w:hAnsi="Times New Roman"/>
                <w:sz w:val="24"/>
                <w:szCs w:val="24"/>
              </w:rPr>
              <w:t>2.3. pašvaldību budžets</w:t>
            </w:r>
          </w:p>
        </w:tc>
        <w:tc>
          <w:tcPr>
            <w:tcW w:w="761" w:type="pct"/>
            <w:tcBorders>
              <w:top w:val="outset" w:sz="6" w:space="0" w:color="000000"/>
              <w:left w:val="outset" w:sz="6" w:space="0" w:color="000000"/>
              <w:bottom w:val="outset" w:sz="6" w:space="0" w:color="000000"/>
              <w:right w:val="outset" w:sz="6" w:space="0" w:color="000000"/>
            </w:tcBorders>
            <w:vAlign w:val="center"/>
          </w:tcPr>
          <w:p w:rsidR="002730F1" w:rsidRPr="00BF122F" w:rsidRDefault="00795E49" w:rsidP="00795E49">
            <w:pPr>
              <w:spacing w:after="0" w:line="240" w:lineRule="auto"/>
              <w:contextualSpacing/>
              <w:jc w:val="center"/>
              <w:rPr>
                <w:rFonts w:ascii="Times New Roman" w:hAnsi="Times New Roman"/>
                <w:sz w:val="24"/>
                <w:szCs w:val="24"/>
              </w:rPr>
            </w:pPr>
            <w:r w:rsidRPr="00BF122F">
              <w:rPr>
                <w:rFonts w:ascii="Times New Roman" w:hAnsi="Times New Roman"/>
                <w:sz w:val="24"/>
                <w:szCs w:val="24"/>
              </w:rPr>
              <w:t>0</w:t>
            </w:r>
          </w:p>
        </w:tc>
        <w:tc>
          <w:tcPr>
            <w:tcW w:w="756" w:type="pct"/>
            <w:tcBorders>
              <w:top w:val="outset" w:sz="6" w:space="0" w:color="000000"/>
              <w:left w:val="outset" w:sz="6" w:space="0" w:color="000000"/>
              <w:bottom w:val="outset" w:sz="6" w:space="0" w:color="000000"/>
              <w:right w:val="outset" w:sz="6" w:space="0" w:color="000000"/>
            </w:tcBorders>
            <w:vAlign w:val="center"/>
          </w:tcPr>
          <w:p w:rsidR="002730F1" w:rsidRPr="00BF122F" w:rsidRDefault="002730F1" w:rsidP="00F94954">
            <w:pPr>
              <w:spacing w:after="0" w:line="240" w:lineRule="auto"/>
              <w:contextualSpacing/>
              <w:jc w:val="center"/>
              <w:rPr>
                <w:rFonts w:ascii="Times New Roman" w:hAnsi="Times New Roman"/>
                <w:sz w:val="24"/>
                <w:szCs w:val="24"/>
              </w:rPr>
            </w:pPr>
            <w:r w:rsidRPr="00BF122F">
              <w:rPr>
                <w:rFonts w:ascii="Times New Roman" w:hAnsi="Times New Roman"/>
                <w:sz w:val="24"/>
                <w:szCs w:val="24"/>
              </w:rPr>
              <w:t>0</w:t>
            </w:r>
          </w:p>
        </w:tc>
        <w:tc>
          <w:tcPr>
            <w:tcW w:w="759" w:type="pct"/>
            <w:tcBorders>
              <w:top w:val="outset" w:sz="6" w:space="0" w:color="000000"/>
              <w:left w:val="outset" w:sz="6" w:space="0" w:color="000000"/>
              <w:bottom w:val="outset" w:sz="6" w:space="0" w:color="000000"/>
              <w:right w:val="outset" w:sz="6" w:space="0" w:color="000000"/>
            </w:tcBorders>
            <w:vAlign w:val="center"/>
          </w:tcPr>
          <w:p w:rsidR="002730F1" w:rsidRPr="00BF122F" w:rsidRDefault="002730F1" w:rsidP="00F94954">
            <w:pPr>
              <w:spacing w:after="0" w:line="240" w:lineRule="auto"/>
              <w:contextualSpacing/>
              <w:jc w:val="center"/>
              <w:rPr>
                <w:rFonts w:ascii="Times New Roman" w:hAnsi="Times New Roman"/>
                <w:sz w:val="24"/>
                <w:szCs w:val="24"/>
              </w:rPr>
            </w:pPr>
            <w:r w:rsidRPr="00BF122F">
              <w:rPr>
                <w:rFonts w:ascii="Times New Roman" w:hAnsi="Times New Roman"/>
                <w:sz w:val="24"/>
                <w:szCs w:val="24"/>
              </w:rPr>
              <w:t>0</w:t>
            </w:r>
          </w:p>
        </w:tc>
        <w:tc>
          <w:tcPr>
            <w:tcW w:w="833" w:type="pct"/>
            <w:tcBorders>
              <w:top w:val="outset" w:sz="6" w:space="0" w:color="000000"/>
              <w:left w:val="outset" w:sz="6" w:space="0" w:color="000000"/>
              <w:bottom w:val="outset" w:sz="6" w:space="0" w:color="000000"/>
              <w:right w:val="outset" w:sz="6" w:space="0" w:color="000000"/>
            </w:tcBorders>
            <w:vAlign w:val="center"/>
          </w:tcPr>
          <w:p w:rsidR="002730F1" w:rsidRPr="00BF122F" w:rsidRDefault="002730F1" w:rsidP="00F94954">
            <w:pPr>
              <w:spacing w:after="0" w:line="240" w:lineRule="auto"/>
              <w:contextualSpacing/>
              <w:jc w:val="center"/>
              <w:rPr>
                <w:rFonts w:ascii="Times New Roman" w:hAnsi="Times New Roman"/>
                <w:sz w:val="24"/>
                <w:szCs w:val="24"/>
              </w:rPr>
            </w:pPr>
            <w:r w:rsidRPr="00BF122F">
              <w:rPr>
                <w:rFonts w:ascii="Times New Roman" w:hAnsi="Times New Roman"/>
                <w:sz w:val="24"/>
                <w:szCs w:val="24"/>
              </w:rPr>
              <w:t>0</w:t>
            </w:r>
          </w:p>
        </w:tc>
        <w:tc>
          <w:tcPr>
            <w:tcW w:w="691" w:type="pct"/>
            <w:tcBorders>
              <w:top w:val="outset" w:sz="6" w:space="0" w:color="000000"/>
              <w:left w:val="outset" w:sz="6" w:space="0" w:color="000000"/>
              <w:bottom w:val="outset" w:sz="6" w:space="0" w:color="000000"/>
              <w:right w:val="outset" w:sz="6" w:space="0" w:color="000000"/>
            </w:tcBorders>
            <w:vAlign w:val="center"/>
          </w:tcPr>
          <w:p w:rsidR="002730F1" w:rsidRPr="00BF122F" w:rsidRDefault="002730F1" w:rsidP="00F94954">
            <w:pPr>
              <w:spacing w:after="0" w:line="240" w:lineRule="auto"/>
              <w:contextualSpacing/>
              <w:jc w:val="center"/>
              <w:rPr>
                <w:rFonts w:ascii="Times New Roman" w:hAnsi="Times New Roman"/>
                <w:sz w:val="24"/>
                <w:szCs w:val="24"/>
              </w:rPr>
            </w:pPr>
            <w:r w:rsidRPr="00BF122F">
              <w:rPr>
                <w:rFonts w:ascii="Times New Roman" w:hAnsi="Times New Roman"/>
                <w:sz w:val="24"/>
                <w:szCs w:val="24"/>
              </w:rPr>
              <w:t>0</w:t>
            </w:r>
          </w:p>
        </w:tc>
      </w:tr>
      <w:tr w:rsidR="00BF122F" w:rsidRPr="00BF122F" w:rsidTr="00795E49">
        <w:trPr>
          <w:trHeight w:val="20"/>
          <w:jc w:val="center"/>
        </w:trPr>
        <w:tc>
          <w:tcPr>
            <w:tcW w:w="1200" w:type="pct"/>
            <w:tcBorders>
              <w:top w:val="outset" w:sz="6" w:space="0" w:color="000000"/>
              <w:left w:val="outset" w:sz="6" w:space="0" w:color="000000"/>
              <w:bottom w:val="outset" w:sz="6" w:space="0" w:color="000000"/>
              <w:right w:val="outset" w:sz="6" w:space="0" w:color="000000"/>
            </w:tcBorders>
          </w:tcPr>
          <w:p w:rsidR="002730F1" w:rsidRPr="00BF122F" w:rsidRDefault="002730F1" w:rsidP="00F94954">
            <w:pPr>
              <w:spacing w:after="0" w:line="240" w:lineRule="auto"/>
              <w:contextualSpacing/>
              <w:rPr>
                <w:rFonts w:ascii="Times New Roman" w:hAnsi="Times New Roman"/>
                <w:sz w:val="24"/>
                <w:szCs w:val="24"/>
              </w:rPr>
            </w:pPr>
            <w:r w:rsidRPr="00BF122F">
              <w:rPr>
                <w:rFonts w:ascii="Times New Roman" w:hAnsi="Times New Roman"/>
                <w:sz w:val="24"/>
                <w:szCs w:val="24"/>
              </w:rPr>
              <w:t>3. Finansiālā ietekme:</w:t>
            </w:r>
          </w:p>
        </w:tc>
        <w:tc>
          <w:tcPr>
            <w:tcW w:w="761" w:type="pct"/>
            <w:tcBorders>
              <w:top w:val="outset" w:sz="6" w:space="0" w:color="000000"/>
              <w:left w:val="outset" w:sz="6" w:space="0" w:color="000000"/>
              <w:bottom w:val="outset" w:sz="6" w:space="0" w:color="000000"/>
              <w:right w:val="outset" w:sz="6" w:space="0" w:color="000000"/>
            </w:tcBorders>
            <w:vAlign w:val="center"/>
          </w:tcPr>
          <w:p w:rsidR="002730F1" w:rsidRPr="00BF122F" w:rsidRDefault="00795E49" w:rsidP="00795E49">
            <w:pPr>
              <w:spacing w:after="0" w:line="240" w:lineRule="auto"/>
              <w:contextualSpacing/>
              <w:jc w:val="center"/>
              <w:rPr>
                <w:rFonts w:ascii="Times New Roman" w:hAnsi="Times New Roman"/>
                <w:sz w:val="24"/>
                <w:szCs w:val="24"/>
              </w:rPr>
            </w:pPr>
            <w:r w:rsidRPr="00BF122F">
              <w:rPr>
                <w:rFonts w:ascii="Times New Roman" w:hAnsi="Times New Roman"/>
                <w:sz w:val="24"/>
                <w:szCs w:val="24"/>
              </w:rPr>
              <w:t>0</w:t>
            </w:r>
          </w:p>
        </w:tc>
        <w:tc>
          <w:tcPr>
            <w:tcW w:w="756" w:type="pct"/>
            <w:tcBorders>
              <w:top w:val="outset" w:sz="6" w:space="0" w:color="000000"/>
              <w:left w:val="outset" w:sz="6" w:space="0" w:color="000000"/>
              <w:bottom w:val="outset" w:sz="6" w:space="0" w:color="000000"/>
              <w:right w:val="outset" w:sz="6" w:space="0" w:color="000000"/>
            </w:tcBorders>
            <w:vAlign w:val="center"/>
          </w:tcPr>
          <w:p w:rsidR="002730F1" w:rsidRPr="00BF122F" w:rsidRDefault="002730F1" w:rsidP="00F94954">
            <w:pPr>
              <w:spacing w:after="0" w:line="240" w:lineRule="auto"/>
              <w:contextualSpacing/>
              <w:jc w:val="center"/>
              <w:rPr>
                <w:rFonts w:ascii="Times New Roman" w:hAnsi="Times New Roman"/>
                <w:sz w:val="24"/>
                <w:szCs w:val="24"/>
              </w:rPr>
            </w:pPr>
            <w:r w:rsidRPr="00BF122F">
              <w:rPr>
                <w:rFonts w:ascii="Times New Roman" w:hAnsi="Times New Roman"/>
                <w:sz w:val="24"/>
                <w:szCs w:val="24"/>
              </w:rPr>
              <w:t>0</w:t>
            </w:r>
          </w:p>
        </w:tc>
        <w:tc>
          <w:tcPr>
            <w:tcW w:w="759" w:type="pct"/>
            <w:tcBorders>
              <w:top w:val="outset" w:sz="6" w:space="0" w:color="000000"/>
              <w:left w:val="outset" w:sz="6" w:space="0" w:color="000000"/>
              <w:bottom w:val="outset" w:sz="6" w:space="0" w:color="000000"/>
              <w:right w:val="outset" w:sz="6" w:space="0" w:color="000000"/>
            </w:tcBorders>
            <w:vAlign w:val="center"/>
          </w:tcPr>
          <w:p w:rsidR="002730F1" w:rsidRPr="00BF122F" w:rsidRDefault="002730F1" w:rsidP="00F94954">
            <w:pPr>
              <w:spacing w:after="0" w:line="240" w:lineRule="auto"/>
              <w:contextualSpacing/>
              <w:jc w:val="center"/>
              <w:rPr>
                <w:rFonts w:ascii="Times New Roman" w:hAnsi="Times New Roman"/>
                <w:sz w:val="24"/>
                <w:szCs w:val="24"/>
              </w:rPr>
            </w:pPr>
            <w:r w:rsidRPr="00BF122F">
              <w:rPr>
                <w:rFonts w:ascii="Times New Roman" w:hAnsi="Times New Roman"/>
                <w:sz w:val="24"/>
                <w:szCs w:val="24"/>
              </w:rPr>
              <w:t>0</w:t>
            </w:r>
          </w:p>
        </w:tc>
        <w:tc>
          <w:tcPr>
            <w:tcW w:w="833" w:type="pct"/>
            <w:tcBorders>
              <w:top w:val="outset" w:sz="6" w:space="0" w:color="000000"/>
              <w:left w:val="outset" w:sz="6" w:space="0" w:color="000000"/>
              <w:bottom w:val="outset" w:sz="6" w:space="0" w:color="000000"/>
              <w:right w:val="outset" w:sz="6" w:space="0" w:color="000000"/>
            </w:tcBorders>
            <w:vAlign w:val="center"/>
          </w:tcPr>
          <w:p w:rsidR="002730F1" w:rsidRPr="00BF122F" w:rsidRDefault="002730F1" w:rsidP="00F94954">
            <w:pPr>
              <w:spacing w:after="0" w:line="240" w:lineRule="auto"/>
              <w:contextualSpacing/>
              <w:jc w:val="center"/>
              <w:rPr>
                <w:rFonts w:ascii="Times New Roman" w:hAnsi="Times New Roman"/>
                <w:sz w:val="24"/>
                <w:szCs w:val="24"/>
              </w:rPr>
            </w:pPr>
            <w:r w:rsidRPr="00BF122F">
              <w:rPr>
                <w:rFonts w:ascii="Times New Roman" w:hAnsi="Times New Roman"/>
                <w:sz w:val="24"/>
                <w:szCs w:val="24"/>
              </w:rPr>
              <w:t>0</w:t>
            </w:r>
          </w:p>
        </w:tc>
        <w:tc>
          <w:tcPr>
            <w:tcW w:w="691" w:type="pct"/>
            <w:tcBorders>
              <w:top w:val="outset" w:sz="6" w:space="0" w:color="000000"/>
              <w:left w:val="outset" w:sz="6" w:space="0" w:color="000000"/>
              <w:bottom w:val="outset" w:sz="6" w:space="0" w:color="000000"/>
              <w:right w:val="outset" w:sz="6" w:space="0" w:color="000000"/>
            </w:tcBorders>
            <w:vAlign w:val="center"/>
          </w:tcPr>
          <w:p w:rsidR="002730F1" w:rsidRPr="00BF122F" w:rsidRDefault="002730F1" w:rsidP="00F94954">
            <w:pPr>
              <w:spacing w:after="0" w:line="240" w:lineRule="auto"/>
              <w:contextualSpacing/>
              <w:jc w:val="center"/>
              <w:rPr>
                <w:rFonts w:ascii="Times New Roman" w:hAnsi="Times New Roman"/>
                <w:sz w:val="24"/>
                <w:szCs w:val="24"/>
              </w:rPr>
            </w:pPr>
            <w:r w:rsidRPr="00BF122F">
              <w:rPr>
                <w:rFonts w:ascii="Times New Roman" w:hAnsi="Times New Roman"/>
                <w:sz w:val="24"/>
                <w:szCs w:val="24"/>
              </w:rPr>
              <w:t>0</w:t>
            </w:r>
          </w:p>
        </w:tc>
      </w:tr>
      <w:tr w:rsidR="00BF122F" w:rsidRPr="00BF122F" w:rsidTr="00795E49">
        <w:trPr>
          <w:trHeight w:val="20"/>
          <w:jc w:val="center"/>
        </w:trPr>
        <w:tc>
          <w:tcPr>
            <w:tcW w:w="1200" w:type="pct"/>
            <w:tcBorders>
              <w:top w:val="outset" w:sz="6" w:space="0" w:color="000000"/>
              <w:left w:val="outset" w:sz="6" w:space="0" w:color="000000"/>
              <w:bottom w:val="outset" w:sz="6" w:space="0" w:color="000000"/>
              <w:right w:val="outset" w:sz="6" w:space="0" w:color="000000"/>
            </w:tcBorders>
          </w:tcPr>
          <w:p w:rsidR="002730F1" w:rsidRPr="00BF122F" w:rsidRDefault="002730F1" w:rsidP="00F94954">
            <w:pPr>
              <w:spacing w:after="0" w:line="240" w:lineRule="auto"/>
              <w:contextualSpacing/>
              <w:rPr>
                <w:rFonts w:ascii="Times New Roman" w:hAnsi="Times New Roman"/>
                <w:sz w:val="24"/>
                <w:szCs w:val="24"/>
              </w:rPr>
            </w:pPr>
            <w:r w:rsidRPr="00BF122F">
              <w:rPr>
                <w:rFonts w:ascii="Times New Roman" w:hAnsi="Times New Roman"/>
                <w:sz w:val="24"/>
                <w:szCs w:val="24"/>
              </w:rPr>
              <w:lastRenderedPageBreak/>
              <w:t>3.1. valsts pamatbudžets</w:t>
            </w:r>
          </w:p>
        </w:tc>
        <w:tc>
          <w:tcPr>
            <w:tcW w:w="761" w:type="pct"/>
            <w:tcBorders>
              <w:top w:val="outset" w:sz="6" w:space="0" w:color="000000"/>
              <w:left w:val="outset" w:sz="6" w:space="0" w:color="000000"/>
              <w:bottom w:val="outset" w:sz="6" w:space="0" w:color="000000"/>
              <w:right w:val="outset" w:sz="6" w:space="0" w:color="000000"/>
            </w:tcBorders>
            <w:vAlign w:val="center"/>
          </w:tcPr>
          <w:p w:rsidR="002730F1" w:rsidRPr="00BF122F" w:rsidRDefault="00795E49" w:rsidP="00795E49">
            <w:pPr>
              <w:spacing w:after="0" w:line="240" w:lineRule="auto"/>
              <w:contextualSpacing/>
              <w:jc w:val="center"/>
              <w:rPr>
                <w:rFonts w:ascii="Times New Roman" w:hAnsi="Times New Roman"/>
                <w:sz w:val="24"/>
                <w:szCs w:val="24"/>
              </w:rPr>
            </w:pPr>
            <w:r w:rsidRPr="00BF122F">
              <w:rPr>
                <w:rFonts w:ascii="Times New Roman" w:hAnsi="Times New Roman"/>
                <w:sz w:val="24"/>
                <w:szCs w:val="24"/>
              </w:rPr>
              <w:t>0</w:t>
            </w:r>
          </w:p>
        </w:tc>
        <w:tc>
          <w:tcPr>
            <w:tcW w:w="756" w:type="pct"/>
            <w:tcBorders>
              <w:top w:val="outset" w:sz="6" w:space="0" w:color="000000"/>
              <w:left w:val="outset" w:sz="6" w:space="0" w:color="000000"/>
              <w:bottom w:val="outset" w:sz="6" w:space="0" w:color="000000"/>
              <w:right w:val="outset" w:sz="6" w:space="0" w:color="000000"/>
            </w:tcBorders>
            <w:vAlign w:val="center"/>
          </w:tcPr>
          <w:p w:rsidR="002730F1" w:rsidRPr="00BF122F" w:rsidRDefault="002730F1" w:rsidP="00F94954">
            <w:pPr>
              <w:spacing w:after="0" w:line="240" w:lineRule="auto"/>
              <w:contextualSpacing/>
              <w:jc w:val="center"/>
              <w:rPr>
                <w:rFonts w:ascii="Times New Roman" w:hAnsi="Times New Roman"/>
                <w:sz w:val="24"/>
                <w:szCs w:val="24"/>
              </w:rPr>
            </w:pPr>
            <w:r w:rsidRPr="00BF122F">
              <w:rPr>
                <w:rFonts w:ascii="Times New Roman" w:hAnsi="Times New Roman"/>
                <w:sz w:val="24"/>
                <w:szCs w:val="24"/>
              </w:rPr>
              <w:t>0</w:t>
            </w:r>
          </w:p>
        </w:tc>
        <w:tc>
          <w:tcPr>
            <w:tcW w:w="759" w:type="pct"/>
            <w:tcBorders>
              <w:top w:val="outset" w:sz="6" w:space="0" w:color="000000"/>
              <w:left w:val="outset" w:sz="6" w:space="0" w:color="000000"/>
              <w:bottom w:val="outset" w:sz="6" w:space="0" w:color="000000"/>
              <w:right w:val="outset" w:sz="6" w:space="0" w:color="000000"/>
            </w:tcBorders>
            <w:vAlign w:val="center"/>
          </w:tcPr>
          <w:p w:rsidR="002730F1" w:rsidRPr="00BF122F" w:rsidRDefault="002730F1" w:rsidP="00F94954">
            <w:pPr>
              <w:spacing w:after="0" w:line="240" w:lineRule="auto"/>
              <w:contextualSpacing/>
              <w:jc w:val="center"/>
              <w:rPr>
                <w:rFonts w:ascii="Times New Roman" w:hAnsi="Times New Roman"/>
                <w:sz w:val="24"/>
                <w:szCs w:val="24"/>
              </w:rPr>
            </w:pPr>
            <w:r w:rsidRPr="00BF122F">
              <w:rPr>
                <w:rFonts w:ascii="Times New Roman" w:hAnsi="Times New Roman"/>
                <w:sz w:val="24"/>
                <w:szCs w:val="24"/>
              </w:rPr>
              <w:t>0</w:t>
            </w:r>
          </w:p>
        </w:tc>
        <w:tc>
          <w:tcPr>
            <w:tcW w:w="833" w:type="pct"/>
            <w:tcBorders>
              <w:top w:val="outset" w:sz="6" w:space="0" w:color="000000"/>
              <w:left w:val="outset" w:sz="6" w:space="0" w:color="000000"/>
              <w:bottom w:val="outset" w:sz="6" w:space="0" w:color="000000"/>
              <w:right w:val="outset" w:sz="6" w:space="0" w:color="000000"/>
            </w:tcBorders>
            <w:vAlign w:val="center"/>
          </w:tcPr>
          <w:p w:rsidR="002730F1" w:rsidRPr="00BF122F" w:rsidRDefault="002730F1" w:rsidP="00F94954">
            <w:pPr>
              <w:spacing w:after="0" w:line="240" w:lineRule="auto"/>
              <w:contextualSpacing/>
              <w:jc w:val="center"/>
              <w:rPr>
                <w:rFonts w:ascii="Times New Roman" w:hAnsi="Times New Roman"/>
                <w:sz w:val="24"/>
                <w:szCs w:val="24"/>
              </w:rPr>
            </w:pPr>
            <w:r w:rsidRPr="00BF122F">
              <w:rPr>
                <w:rFonts w:ascii="Times New Roman" w:hAnsi="Times New Roman"/>
                <w:sz w:val="24"/>
                <w:szCs w:val="24"/>
              </w:rPr>
              <w:t>0</w:t>
            </w:r>
          </w:p>
        </w:tc>
        <w:tc>
          <w:tcPr>
            <w:tcW w:w="691" w:type="pct"/>
            <w:tcBorders>
              <w:top w:val="outset" w:sz="6" w:space="0" w:color="000000"/>
              <w:left w:val="outset" w:sz="6" w:space="0" w:color="000000"/>
              <w:bottom w:val="outset" w:sz="6" w:space="0" w:color="000000"/>
              <w:right w:val="outset" w:sz="6" w:space="0" w:color="000000"/>
            </w:tcBorders>
            <w:vAlign w:val="center"/>
          </w:tcPr>
          <w:p w:rsidR="002730F1" w:rsidRPr="00BF122F" w:rsidRDefault="002730F1" w:rsidP="00F94954">
            <w:pPr>
              <w:spacing w:after="0" w:line="240" w:lineRule="auto"/>
              <w:contextualSpacing/>
              <w:jc w:val="center"/>
              <w:rPr>
                <w:rFonts w:ascii="Times New Roman" w:hAnsi="Times New Roman"/>
                <w:sz w:val="24"/>
                <w:szCs w:val="24"/>
              </w:rPr>
            </w:pPr>
            <w:r w:rsidRPr="00BF122F">
              <w:rPr>
                <w:rFonts w:ascii="Times New Roman" w:hAnsi="Times New Roman"/>
                <w:sz w:val="24"/>
                <w:szCs w:val="24"/>
              </w:rPr>
              <w:t>0</w:t>
            </w:r>
          </w:p>
        </w:tc>
      </w:tr>
      <w:tr w:rsidR="00BF122F" w:rsidRPr="00BF122F" w:rsidTr="00795E49">
        <w:trPr>
          <w:trHeight w:val="20"/>
          <w:jc w:val="center"/>
        </w:trPr>
        <w:tc>
          <w:tcPr>
            <w:tcW w:w="1200" w:type="pct"/>
            <w:tcBorders>
              <w:top w:val="outset" w:sz="6" w:space="0" w:color="000000"/>
              <w:left w:val="outset" w:sz="6" w:space="0" w:color="000000"/>
              <w:bottom w:val="outset" w:sz="6" w:space="0" w:color="000000"/>
              <w:right w:val="outset" w:sz="6" w:space="0" w:color="000000"/>
            </w:tcBorders>
          </w:tcPr>
          <w:p w:rsidR="002730F1" w:rsidRPr="00BF122F" w:rsidRDefault="002730F1" w:rsidP="00F94954">
            <w:pPr>
              <w:spacing w:after="0" w:line="240" w:lineRule="auto"/>
              <w:contextualSpacing/>
              <w:rPr>
                <w:rFonts w:ascii="Times New Roman" w:hAnsi="Times New Roman"/>
                <w:sz w:val="24"/>
                <w:szCs w:val="24"/>
              </w:rPr>
            </w:pPr>
            <w:r w:rsidRPr="00BF122F">
              <w:rPr>
                <w:rFonts w:ascii="Times New Roman" w:hAnsi="Times New Roman"/>
                <w:sz w:val="24"/>
                <w:szCs w:val="24"/>
              </w:rPr>
              <w:t>3.2. speciālais budžets</w:t>
            </w:r>
          </w:p>
        </w:tc>
        <w:tc>
          <w:tcPr>
            <w:tcW w:w="761" w:type="pct"/>
            <w:tcBorders>
              <w:top w:val="outset" w:sz="6" w:space="0" w:color="000000"/>
              <w:left w:val="outset" w:sz="6" w:space="0" w:color="000000"/>
              <w:bottom w:val="outset" w:sz="6" w:space="0" w:color="000000"/>
              <w:right w:val="outset" w:sz="6" w:space="0" w:color="000000"/>
            </w:tcBorders>
            <w:vAlign w:val="center"/>
          </w:tcPr>
          <w:p w:rsidR="002730F1" w:rsidRPr="00BF122F" w:rsidRDefault="00795E49" w:rsidP="00795E49">
            <w:pPr>
              <w:spacing w:after="0" w:line="240" w:lineRule="auto"/>
              <w:contextualSpacing/>
              <w:jc w:val="center"/>
              <w:rPr>
                <w:rFonts w:ascii="Times New Roman" w:hAnsi="Times New Roman"/>
                <w:sz w:val="24"/>
                <w:szCs w:val="24"/>
              </w:rPr>
            </w:pPr>
            <w:r w:rsidRPr="00BF122F">
              <w:rPr>
                <w:rFonts w:ascii="Times New Roman" w:hAnsi="Times New Roman"/>
                <w:sz w:val="24"/>
                <w:szCs w:val="24"/>
              </w:rPr>
              <w:t>0</w:t>
            </w:r>
          </w:p>
        </w:tc>
        <w:tc>
          <w:tcPr>
            <w:tcW w:w="756" w:type="pct"/>
            <w:tcBorders>
              <w:top w:val="outset" w:sz="6" w:space="0" w:color="000000"/>
              <w:left w:val="outset" w:sz="6" w:space="0" w:color="000000"/>
              <w:bottom w:val="outset" w:sz="6" w:space="0" w:color="000000"/>
              <w:right w:val="outset" w:sz="6" w:space="0" w:color="000000"/>
            </w:tcBorders>
            <w:vAlign w:val="center"/>
          </w:tcPr>
          <w:p w:rsidR="002730F1" w:rsidRPr="00BF122F" w:rsidRDefault="002730F1" w:rsidP="00F94954">
            <w:pPr>
              <w:spacing w:after="0" w:line="240" w:lineRule="auto"/>
              <w:contextualSpacing/>
              <w:jc w:val="center"/>
              <w:rPr>
                <w:rFonts w:ascii="Times New Roman" w:hAnsi="Times New Roman"/>
                <w:sz w:val="24"/>
                <w:szCs w:val="24"/>
              </w:rPr>
            </w:pPr>
            <w:r w:rsidRPr="00BF122F">
              <w:rPr>
                <w:rFonts w:ascii="Times New Roman" w:hAnsi="Times New Roman"/>
                <w:sz w:val="24"/>
                <w:szCs w:val="24"/>
              </w:rPr>
              <w:t>0</w:t>
            </w:r>
          </w:p>
        </w:tc>
        <w:tc>
          <w:tcPr>
            <w:tcW w:w="759" w:type="pct"/>
            <w:tcBorders>
              <w:top w:val="outset" w:sz="6" w:space="0" w:color="000000"/>
              <w:left w:val="outset" w:sz="6" w:space="0" w:color="000000"/>
              <w:bottom w:val="outset" w:sz="6" w:space="0" w:color="000000"/>
              <w:right w:val="outset" w:sz="6" w:space="0" w:color="000000"/>
            </w:tcBorders>
            <w:vAlign w:val="center"/>
          </w:tcPr>
          <w:p w:rsidR="002730F1" w:rsidRPr="00BF122F" w:rsidRDefault="002730F1" w:rsidP="00F94954">
            <w:pPr>
              <w:spacing w:after="0" w:line="240" w:lineRule="auto"/>
              <w:contextualSpacing/>
              <w:jc w:val="center"/>
              <w:rPr>
                <w:rFonts w:ascii="Times New Roman" w:hAnsi="Times New Roman"/>
                <w:sz w:val="24"/>
                <w:szCs w:val="24"/>
              </w:rPr>
            </w:pPr>
            <w:r w:rsidRPr="00BF122F">
              <w:rPr>
                <w:rFonts w:ascii="Times New Roman" w:hAnsi="Times New Roman"/>
                <w:sz w:val="24"/>
                <w:szCs w:val="24"/>
              </w:rPr>
              <w:t>0</w:t>
            </w:r>
          </w:p>
        </w:tc>
        <w:tc>
          <w:tcPr>
            <w:tcW w:w="833" w:type="pct"/>
            <w:tcBorders>
              <w:top w:val="outset" w:sz="6" w:space="0" w:color="000000"/>
              <w:left w:val="outset" w:sz="6" w:space="0" w:color="000000"/>
              <w:bottom w:val="outset" w:sz="6" w:space="0" w:color="000000"/>
              <w:right w:val="outset" w:sz="6" w:space="0" w:color="000000"/>
            </w:tcBorders>
            <w:vAlign w:val="center"/>
          </w:tcPr>
          <w:p w:rsidR="002730F1" w:rsidRPr="00BF122F" w:rsidRDefault="002730F1" w:rsidP="00F94954">
            <w:pPr>
              <w:spacing w:after="0" w:line="240" w:lineRule="auto"/>
              <w:contextualSpacing/>
              <w:jc w:val="center"/>
              <w:rPr>
                <w:rFonts w:ascii="Times New Roman" w:hAnsi="Times New Roman"/>
                <w:sz w:val="24"/>
                <w:szCs w:val="24"/>
              </w:rPr>
            </w:pPr>
            <w:r w:rsidRPr="00BF122F">
              <w:rPr>
                <w:rFonts w:ascii="Times New Roman" w:hAnsi="Times New Roman"/>
                <w:sz w:val="24"/>
                <w:szCs w:val="24"/>
              </w:rPr>
              <w:t>0</w:t>
            </w:r>
          </w:p>
        </w:tc>
        <w:tc>
          <w:tcPr>
            <w:tcW w:w="691" w:type="pct"/>
            <w:tcBorders>
              <w:top w:val="outset" w:sz="6" w:space="0" w:color="000000"/>
              <w:left w:val="outset" w:sz="6" w:space="0" w:color="000000"/>
              <w:bottom w:val="outset" w:sz="6" w:space="0" w:color="000000"/>
              <w:right w:val="outset" w:sz="6" w:space="0" w:color="000000"/>
            </w:tcBorders>
            <w:vAlign w:val="center"/>
          </w:tcPr>
          <w:p w:rsidR="002730F1" w:rsidRPr="00BF122F" w:rsidRDefault="002730F1" w:rsidP="00F94954">
            <w:pPr>
              <w:spacing w:after="0" w:line="240" w:lineRule="auto"/>
              <w:contextualSpacing/>
              <w:jc w:val="center"/>
              <w:rPr>
                <w:rFonts w:ascii="Times New Roman" w:hAnsi="Times New Roman"/>
                <w:sz w:val="24"/>
                <w:szCs w:val="24"/>
              </w:rPr>
            </w:pPr>
            <w:r w:rsidRPr="00BF122F">
              <w:rPr>
                <w:rFonts w:ascii="Times New Roman" w:hAnsi="Times New Roman"/>
                <w:sz w:val="24"/>
                <w:szCs w:val="24"/>
              </w:rPr>
              <w:t>0</w:t>
            </w:r>
          </w:p>
        </w:tc>
      </w:tr>
      <w:tr w:rsidR="00BF122F" w:rsidRPr="00BF122F" w:rsidTr="00795E49">
        <w:trPr>
          <w:trHeight w:val="20"/>
          <w:jc w:val="center"/>
        </w:trPr>
        <w:tc>
          <w:tcPr>
            <w:tcW w:w="1200" w:type="pct"/>
            <w:tcBorders>
              <w:top w:val="outset" w:sz="6" w:space="0" w:color="000000"/>
              <w:left w:val="outset" w:sz="6" w:space="0" w:color="000000"/>
              <w:bottom w:val="outset" w:sz="6" w:space="0" w:color="000000"/>
              <w:right w:val="outset" w:sz="6" w:space="0" w:color="000000"/>
            </w:tcBorders>
          </w:tcPr>
          <w:p w:rsidR="002730F1" w:rsidRPr="00BF122F" w:rsidRDefault="002730F1" w:rsidP="00F94954">
            <w:pPr>
              <w:spacing w:after="0" w:line="240" w:lineRule="auto"/>
              <w:contextualSpacing/>
              <w:rPr>
                <w:rFonts w:ascii="Times New Roman" w:hAnsi="Times New Roman"/>
                <w:sz w:val="24"/>
                <w:szCs w:val="24"/>
              </w:rPr>
            </w:pPr>
            <w:r w:rsidRPr="00BF122F">
              <w:rPr>
                <w:rFonts w:ascii="Times New Roman" w:hAnsi="Times New Roman"/>
                <w:sz w:val="24"/>
                <w:szCs w:val="24"/>
              </w:rPr>
              <w:t>3.3. pašvaldību budžets</w:t>
            </w:r>
          </w:p>
        </w:tc>
        <w:tc>
          <w:tcPr>
            <w:tcW w:w="761" w:type="pct"/>
            <w:tcBorders>
              <w:top w:val="outset" w:sz="6" w:space="0" w:color="000000"/>
              <w:left w:val="outset" w:sz="6" w:space="0" w:color="000000"/>
              <w:bottom w:val="outset" w:sz="6" w:space="0" w:color="000000"/>
              <w:right w:val="outset" w:sz="6" w:space="0" w:color="000000"/>
            </w:tcBorders>
            <w:vAlign w:val="center"/>
          </w:tcPr>
          <w:p w:rsidR="002730F1" w:rsidRPr="00BF122F" w:rsidRDefault="00795E49" w:rsidP="00795E49">
            <w:pPr>
              <w:spacing w:after="0" w:line="240" w:lineRule="auto"/>
              <w:contextualSpacing/>
              <w:jc w:val="center"/>
              <w:rPr>
                <w:rFonts w:ascii="Times New Roman" w:hAnsi="Times New Roman"/>
                <w:sz w:val="24"/>
                <w:szCs w:val="24"/>
              </w:rPr>
            </w:pPr>
            <w:r w:rsidRPr="00BF122F">
              <w:rPr>
                <w:rFonts w:ascii="Times New Roman" w:hAnsi="Times New Roman"/>
                <w:sz w:val="24"/>
                <w:szCs w:val="24"/>
              </w:rPr>
              <w:t>0</w:t>
            </w:r>
          </w:p>
        </w:tc>
        <w:tc>
          <w:tcPr>
            <w:tcW w:w="756" w:type="pct"/>
            <w:tcBorders>
              <w:top w:val="outset" w:sz="6" w:space="0" w:color="000000"/>
              <w:left w:val="outset" w:sz="6" w:space="0" w:color="000000"/>
              <w:bottom w:val="outset" w:sz="6" w:space="0" w:color="000000"/>
              <w:right w:val="outset" w:sz="6" w:space="0" w:color="000000"/>
            </w:tcBorders>
            <w:vAlign w:val="center"/>
          </w:tcPr>
          <w:p w:rsidR="002730F1" w:rsidRPr="00BF122F" w:rsidRDefault="002730F1" w:rsidP="00F94954">
            <w:pPr>
              <w:spacing w:after="0" w:line="240" w:lineRule="auto"/>
              <w:contextualSpacing/>
              <w:jc w:val="center"/>
              <w:rPr>
                <w:rFonts w:ascii="Times New Roman" w:hAnsi="Times New Roman"/>
                <w:sz w:val="24"/>
                <w:szCs w:val="24"/>
              </w:rPr>
            </w:pPr>
            <w:r w:rsidRPr="00BF122F">
              <w:rPr>
                <w:rFonts w:ascii="Times New Roman" w:hAnsi="Times New Roman"/>
                <w:sz w:val="24"/>
                <w:szCs w:val="24"/>
              </w:rPr>
              <w:t>0</w:t>
            </w:r>
          </w:p>
        </w:tc>
        <w:tc>
          <w:tcPr>
            <w:tcW w:w="759" w:type="pct"/>
            <w:tcBorders>
              <w:top w:val="outset" w:sz="6" w:space="0" w:color="000000"/>
              <w:left w:val="outset" w:sz="6" w:space="0" w:color="000000"/>
              <w:bottom w:val="outset" w:sz="6" w:space="0" w:color="000000"/>
              <w:right w:val="outset" w:sz="6" w:space="0" w:color="000000"/>
            </w:tcBorders>
            <w:vAlign w:val="center"/>
          </w:tcPr>
          <w:p w:rsidR="002730F1" w:rsidRPr="00BF122F" w:rsidRDefault="002730F1" w:rsidP="00F94954">
            <w:pPr>
              <w:spacing w:after="0" w:line="240" w:lineRule="auto"/>
              <w:contextualSpacing/>
              <w:jc w:val="center"/>
              <w:rPr>
                <w:rFonts w:ascii="Times New Roman" w:hAnsi="Times New Roman"/>
                <w:sz w:val="24"/>
                <w:szCs w:val="24"/>
              </w:rPr>
            </w:pPr>
            <w:r w:rsidRPr="00BF122F">
              <w:rPr>
                <w:rFonts w:ascii="Times New Roman" w:hAnsi="Times New Roman"/>
                <w:sz w:val="24"/>
                <w:szCs w:val="24"/>
              </w:rPr>
              <w:t>0</w:t>
            </w:r>
          </w:p>
        </w:tc>
        <w:tc>
          <w:tcPr>
            <w:tcW w:w="833" w:type="pct"/>
            <w:tcBorders>
              <w:top w:val="outset" w:sz="6" w:space="0" w:color="000000"/>
              <w:left w:val="outset" w:sz="6" w:space="0" w:color="000000"/>
              <w:bottom w:val="outset" w:sz="6" w:space="0" w:color="000000"/>
              <w:right w:val="outset" w:sz="6" w:space="0" w:color="000000"/>
            </w:tcBorders>
            <w:vAlign w:val="center"/>
          </w:tcPr>
          <w:p w:rsidR="002730F1" w:rsidRPr="00BF122F" w:rsidRDefault="002730F1" w:rsidP="00F94954">
            <w:pPr>
              <w:spacing w:after="0" w:line="240" w:lineRule="auto"/>
              <w:contextualSpacing/>
              <w:jc w:val="center"/>
              <w:rPr>
                <w:rFonts w:ascii="Times New Roman" w:hAnsi="Times New Roman"/>
                <w:sz w:val="24"/>
                <w:szCs w:val="24"/>
              </w:rPr>
            </w:pPr>
            <w:r w:rsidRPr="00BF122F">
              <w:rPr>
                <w:rFonts w:ascii="Times New Roman" w:hAnsi="Times New Roman"/>
                <w:sz w:val="24"/>
                <w:szCs w:val="24"/>
              </w:rPr>
              <w:t>0</w:t>
            </w:r>
          </w:p>
        </w:tc>
        <w:tc>
          <w:tcPr>
            <w:tcW w:w="691" w:type="pct"/>
            <w:tcBorders>
              <w:top w:val="outset" w:sz="6" w:space="0" w:color="000000"/>
              <w:left w:val="outset" w:sz="6" w:space="0" w:color="000000"/>
              <w:bottom w:val="outset" w:sz="6" w:space="0" w:color="000000"/>
              <w:right w:val="outset" w:sz="6" w:space="0" w:color="000000"/>
            </w:tcBorders>
            <w:vAlign w:val="center"/>
          </w:tcPr>
          <w:p w:rsidR="002730F1" w:rsidRPr="00BF122F" w:rsidRDefault="002730F1" w:rsidP="00F94954">
            <w:pPr>
              <w:spacing w:after="0" w:line="240" w:lineRule="auto"/>
              <w:contextualSpacing/>
              <w:jc w:val="center"/>
              <w:rPr>
                <w:rFonts w:ascii="Times New Roman" w:hAnsi="Times New Roman"/>
                <w:sz w:val="24"/>
                <w:szCs w:val="24"/>
              </w:rPr>
            </w:pPr>
            <w:r w:rsidRPr="00BF122F">
              <w:rPr>
                <w:rFonts w:ascii="Times New Roman" w:hAnsi="Times New Roman"/>
                <w:sz w:val="24"/>
                <w:szCs w:val="24"/>
              </w:rPr>
              <w:t>0</w:t>
            </w:r>
          </w:p>
        </w:tc>
      </w:tr>
      <w:tr w:rsidR="00BF122F" w:rsidRPr="00BF122F" w:rsidTr="00795E49">
        <w:trPr>
          <w:trHeight w:val="20"/>
          <w:jc w:val="center"/>
        </w:trPr>
        <w:tc>
          <w:tcPr>
            <w:tcW w:w="1200" w:type="pct"/>
            <w:vMerge w:val="restart"/>
            <w:tcBorders>
              <w:top w:val="outset" w:sz="6" w:space="0" w:color="000000"/>
              <w:left w:val="outset" w:sz="6" w:space="0" w:color="000000"/>
              <w:bottom w:val="outset" w:sz="6" w:space="0" w:color="000000"/>
              <w:right w:val="outset" w:sz="6" w:space="0" w:color="000000"/>
            </w:tcBorders>
          </w:tcPr>
          <w:p w:rsidR="002730F1" w:rsidRPr="00BF122F" w:rsidRDefault="002730F1" w:rsidP="00F94954">
            <w:pPr>
              <w:spacing w:after="0" w:line="240" w:lineRule="auto"/>
              <w:contextualSpacing/>
              <w:rPr>
                <w:rFonts w:ascii="Times New Roman" w:hAnsi="Times New Roman"/>
                <w:sz w:val="24"/>
                <w:szCs w:val="24"/>
              </w:rPr>
            </w:pPr>
            <w:r w:rsidRPr="00BF122F">
              <w:rPr>
                <w:rFonts w:ascii="Times New Roman" w:hAnsi="Times New Roman"/>
                <w:sz w:val="24"/>
                <w:szCs w:val="24"/>
              </w:rPr>
              <w:t>4. Finanšu līdzekļi papildu izde</w:t>
            </w:r>
            <w:r w:rsidRPr="00BF122F">
              <w:rPr>
                <w:rFonts w:ascii="Times New Roman" w:hAnsi="Times New Roman"/>
                <w:sz w:val="24"/>
                <w:szCs w:val="24"/>
              </w:rPr>
              <w:softHyphen/>
              <w:t>vumu finansēšanai (kompensējošu izdevumu samazinājumu norāda ar "+" zīmi)</w:t>
            </w:r>
          </w:p>
        </w:tc>
        <w:tc>
          <w:tcPr>
            <w:tcW w:w="761" w:type="pct"/>
            <w:vMerge w:val="restart"/>
            <w:tcBorders>
              <w:top w:val="outset" w:sz="6" w:space="0" w:color="000000"/>
              <w:left w:val="outset" w:sz="6" w:space="0" w:color="000000"/>
              <w:bottom w:val="outset" w:sz="6" w:space="0" w:color="000000"/>
              <w:right w:val="outset" w:sz="6" w:space="0" w:color="000000"/>
            </w:tcBorders>
            <w:vAlign w:val="center"/>
          </w:tcPr>
          <w:p w:rsidR="002730F1" w:rsidRPr="00BF122F" w:rsidRDefault="002730F1" w:rsidP="00F94954">
            <w:pPr>
              <w:spacing w:after="0" w:line="240" w:lineRule="auto"/>
              <w:contextualSpacing/>
              <w:jc w:val="center"/>
              <w:rPr>
                <w:rFonts w:ascii="Times New Roman" w:hAnsi="Times New Roman"/>
                <w:sz w:val="24"/>
                <w:szCs w:val="24"/>
              </w:rPr>
            </w:pPr>
            <w:r w:rsidRPr="00BF122F">
              <w:rPr>
                <w:rFonts w:ascii="Times New Roman" w:hAnsi="Times New Roman"/>
                <w:sz w:val="24"/>
                <w:szCs w:val="24"/>
              </w:rPr>
              <w:t>X</w:t>
            </w:r>
          </w:p>
        </w:tc>
        <w:tc>
          <w:tcPr>
            <w:tcW w:w="756" w:type="pct"/>
            <w:tcBorders>
              <w:top w:val="outset" w:sz="6" w:space="0" w:color="000000"/>
              <w:left w:val="outset" w:sz="6" w:space="0" w:color="000000"/>
              <w:bottom w:val="outset" w:sz="6" w:space="0" w:color="000000"/>
              <w:right w:val="outset" w:sz="6" w:space="0" w:color="000000"/>
            </w:tcBorders>
            <w:vAlign w:val="center"/>
          </w:tcPr>
          <w:p w:rsidR="002730F1" w:rsidRPr="00BF122F" w:rsidRDefault="002730F1" w:rsidP="00F94954">
            <w:pPr>
              <w:spacing w:after="0" w:line="240" w:lineRule="auto"/>
              <w:contextualSpacing/>
              <w:jc w:val="center"/>
              <w:rPr>
                <w:rFonts w:ascii="Times New Roman" w:hAnsi="Times New Roman"/>
                <w:sz w:val="24"/>
                <w:szCs w:val="24"/>
              </w:rPr>
            </w:pPr>
            <w:r w:rsidRPr="00BF122F">
              <w:rPr>
                <w:rFonts w:ascii="Times New Roman" w:hAnsi="Times New Roman"/>
                <w:sz w:val="24"/>
                <w:szCs w:val="24"/>
              </w:rPr>
              <w:t>0</w:t>
            </w:r>
          </w:p>
        </w:tc>
        <w:tc>
          <w:tcPr>
            <w:tcW w:w="759" w:type="pct"/>
            <w:tcBorders>
              <w:top w:val="outset" w:sz="6" w:space="0" w:color="000000"/>
              <w:left w:val="outset" w:sz="6" w:space="0" w:color="000000"/>
              <w:bottom w:val="outset" w:sz="6" w:space="0" w:color="000000"/>
              <w:right w:val="outset" w:sz="6" w:space="0" w:color="000000"/>
            </w:tcBorders>
            <w:vAlign w:val="center"/>
          </w:tcPr>
          <w:p w:rsidR="002730F1" w:rsidRPr="00BF122F" w:rsidRDefault="002730F1" w:rsidP="00F94954">
            <w:pPr>
              <w:spacing w:after="0" w:line="240" w:lineRule="auto"/>
              <w:contextualSpacing/>
              <w:jc w:val="center"/>
              <w:rPr>
                <w:rFonts w:ascii="Times New Roman" w:hAnsi="Times New Roman"/>
                <w:sz w:val="24"/>
                <w:szCs w:val="24"/>
              </w:rPr>
            </w:pPr>
            <w:r w:rsidRPr="00BF122F">
              <w:rPr>
                <w:rFonts w:ascii="Times New Roman" w:hAnsi="Times New Roman"/>
                <w:sz w:val="24"/>
                <w:szCs w:val="24"/>
              </w:rPr>
              <w:t>0</w:t>
            </w:r>
          </w:p>
        </w:tc>
        <w:tc>
          <w:tcPr>
            <w:tcW w:w="833" w:type="pct"/>
            <w:tcBorders>
              <w:top w:val="outset" w:sz="6" w:space="0" w:color="000000"/>
              <w:left w:val="outset" w:sz="6" w:space="0" w:color="000000"/>
              <w:bottom w:val="outset" w:sz="6" w:space="0" w:color="000000"/>
              <w:right w:val="outset" w:sz="6" w:space="0" w:color="000000"/>
            </w:tcBorders>
            <w:vAlign w:val="center"/>
          </w:tcPr>
          <w:p w:rsidR="002730F1" w:rsidRPr="00BF122F" w:rsidRDefault="002730F1" w:rsidP="00F94954">
            <w:pPr>
              <w:spacing w:after="0" w:line="240" w:lineRule="auto"/>
              <w:contextualSpacing/>
              <w:jc w:val="center"/>
              <w:rPr>
                <w:rFonts w:ascii="Times New Roman" w:hAnsi="Times New Roman"/>
                <w:sz w:val="24"/>
                <w:szCs w:val="24"/>
              </w:rPr>
            </w:pPr>
            <w:r w:rsidRPr="00BF122F">
              <w:rPr>
                <w:rFonts w:ascii="Times New Roman" w:hAnsi="Times New Roman"/>
                <w:sz w:val="24"/>
                <w:szCs w:val="24"/>
              </w:rPr>
              <w:t>0</w:t>
            </w:r>
          </w:p>
        </w:tc>
        <w:tc>
          <w:tcPr>
            <w:tcW w:w="691" w:type="pct"/>
            <w:tcBorders>
              <w:top w:val="outset" w:sz="6" w:space="0" w:color="000000"/>
              <w:left w:val="outset" w:sz="6" w:space="0" w:color="000000"/>
              <w:bottom w:val="outset" w:sz="6" w:space="0" w:color="000000"/>
              <w:right w:val="outset" w:sz="6" w:space="0" w:color="000000"/>
            </w:tcBorders>
            <w:vAlign w:val="center"/>
          </w:tcPr>
          <w:p w:rsidR="002730F1" w:rsidRPr="00BF122F" w:rsidRDefault="002730F1" w:rsidP="00F94954">
            <w:pPr>
              <w:spacing w:after="0" w:line="240" w:lineRule="auto"/>
              <w:contextualSpacing/>
              <w:jc w:val="center"/>
              <w:rPr>
                <w:rFonts w:ascii="Times New Roman" w:hAnsi="Times New Roman"/>
                <w:sz w:val="24"/>
                <w:szCs w:val="24"/>
              </w:rPr>
            </w:pPr>
            <w:r w:rsidRPr="00BF122F">
              <w:rPr>
                <w:rFonts w:ascii="Times New Roman" w:hAnsi="Times New Roman"/>
                <w:sz w:val="24"/>
                <w:szCs w:val="24"/>
              </w:rPr>
              <w:t>0</w:t>
            </w:r>
          </w:p>
        </w:tc>
      </w:tr>
      <w:tr w:rsidR="00BF122F" w:rsidRPr="00BF122F" w:rsidTr="00795E49">
        <w:trPr>
          <w:trHeight w:val="20"/>
          <w:jc w:val="center"/>
        </w:trPr>
        <w:tc>
          <w:tcPr>
            <w:tcW w:w="1200" w:type="pct"/>
            <w:vMerge/>
            <w:tcBorders>
              <w:top w:val="outset" w:sz="6" w:space="0" w:color="000000"/>
              <w:left w:val="outset" w:sz="6" w:space="0" w:color="000000"/>
              <w:bottom w:val="outset" w:sz="6" w:space="0" w:color="000000"/>
              <w:right w:val="outset" w:sz="6" w:space="0" w:color="000000"/>
            </w:tcBorders>
            <w:vAlign w:val="center"/>
          </w:tcPr>
          <w:p w:rsidR="002730F1" w:rsidRPr="00BF122F" w:rsidRDefault="002730F1" w:rsidP="00F94954">
            <w:pPr>
              <w:spacing w:after="0" w:line="240" w:lineRule="auto"/>
              <w:contextualSpacing/>
              <w:rPr>
                <w:rFonts w:ascii="Times New Roman" w:hAnsi="Times New Roman"/>
                <w:sz w:val="24"/>
                <w:szCs w:val="24"/>
              </w:rPr>
            </w:pPr>
          </w:p>
        </w:tc>
        <w:tc>
          <w:tcPr>
            <w:tcW w:w="761" w:type="pct"/>
            <w:vMerge/>
            <w:tcBorders>
              <w:top w:val="outset" w:sz="6" w:space="0" w:color="000000"/>
              <w:left w:val="outset" w:sz="6" w:space="0" w:color="000000"/>
              <w:bottom w:val="outset" w:sz="6" w:space="0" w:color="000000"/>
              <w:right w:val="outset" w:sz="6" w:space="0" w:color="000000"/>
            </w:tcBorders>
            <w:vAlign w:val="center"/>
          </w:tcPr>
          <w:p w:rsidR="002730F1" w:rsidRPr="00BF122F" w:rsidRDefault="002730F1" w:rsidP="00F94954">
            <w:pPr>
              <w:spacing w:after="0" w:line="240" w:lineRule="auto"/>
              <w:contextualSpacing/>
              <w:jc w:val="center"/>
              <w:rPr>
                <w:rFonts w:ascii="Times New Roman" w:hAnsi="Times New Roman"/>
                <w:sz w:val="24"/>
                <w:szCs w:val="24"/>
              </w:rPr>
            </w:pPr>
          </w:p>
        </w:tc>
        <w:tc>
          <w:tcPr>
            <w:tcW w:w="756" w:type="pct"/>
            <w:tcBorders>
              <w:top w:val="outset" w:sz="6" w:space="0" w:color="000000"/>
              <w:left w:val="outset" w:sz="6" w:space="0" w:color="000000"/>
              <w:bottom w:val="outset" w:sz="6" w:space="0" w:color="000000"/>
              <w:right w:val="outset" w:sz="6" w:space="0" w:color="000000"/>
            </w:tcBorders>
            <w:vAlign w:val="center"/>
          </w:tcPr>
          <w:p w:rsidR="002730F1" w:rsidRPr="00BF122F" w:rsidRDefault="002730F1" w:rsidP="00F94954">
            <w:pPr>
              <w:spacing w:after="0" w:line="240" w:lineRule="auto"/>
              <w:contextualSpacing/>
              <w:jc w:val="center"/>
              <w:rPr>
                <w:rFonts w:ascii="Times New Roman" w:hAnsi="Times New Roman"/>
                <w:sz w:val="24"/>
                <w:szCs w:val="24"/>
              </w:rPr>
            </w:pPr>
            <w:r w:rsidRPr="00BF122F">
              <w:rPr>
                <w:rFonts w:ascii="Times New Roman" w:hAnsi="Times New Roman"/>
                <w:sz w:val="24"/>
                <w:szCs w:val="24"/>
              </w:rPr>
              <w:t>0</w:t>
            </w:r>
          </w:p>
        </w:tc>
        <w:tc>
          <w:tcPr>
            <w:tcW w:w="759" w:type="pct"/>
            <w:tcBorders>
              <w:top w:val="outset" w:sz="6" w:space="0" w:color="000000"/>
              <w:left w:val="outset" w:sz="6" w:space="0" w:color="000000"/>
              <w:bottom w:val="outset" w:sz="6" w:space="0" w:color="000000"/>
              <w:right w:val="outset" w:sz="6" w:space="0" w:color="000000"/>
            </w:tcBorders>
            <w:vAlign w:val="center"/>
          </w:tcPr>
          <w:p w:rsidR="002730F1" w:rsidRPr="00BF122F" w:rsidRDefault="002730F1" w:rsidP="00F94954">
            <w:pPr>
              <w:spacing w:after="0" w:line="240" w:lineRule="auto"/>
              <w:contextualSpacing/>
              <w:jc w:val="center"/>
              <w:rPr>
                <w:rFonts w:ascii="Times New Roman" w:hAnsi="Times New Roman"/>
                <w:sz w:val="24"/>
                <w:szCs w:val="24"/>
              </w:rPr>
            </w:pPr>
            <w:r w:rsidRPr="00BF122F">
              <w:rPr>
                <w:rFonts w:ascii="Times New Roman" w:hAnsi="Times New Roman"/>
                <w:sz w:val="24"/>
                <w:szCs w:val="24"/>
              </w:rPr>
              <w:t>0</w:t>
            </w:r>
          </w:p>
        </w:tc>
        <w:tc>
          <w:tcPr>
            <w:tcW w:w="833" w:type="pct"/>
            <w:tcBorders>
              <w:top w:val="outset" w:sz="6" w:space="0" w:color="000000"/>
              <w:left w:val="outset" w:sz="6" w:space="0" w:color="000000"/>
              <w:bottom w:val="outset" w:sz="6" w:space="0" w:color="000000"/>
              <w:right w:val="outset" w:sz="6" w:space="0" w:color="000000"/>
            </w:tcBorders>
            <w:vAlign w:val="center"/>
          </w:tcPr>
          <w:p w:rsidR="002730F1" w:rsidRPr="00BF122F" w:rsidRDefault="002730F1" w:rsidP="00F94954">
            <w:pPr>
              <w:spacing w:after="0" w:line="240" w:lineRule="auto"/>
              <w:contextualSpacing/>
              <w:jc w:val="center"/>
              <w:rPr>
                <w:rFonts w:ascii="Times New Roman" w:hAnsi="Times New Roman"/>
                <w:sz w:val="24"/>
                <w:szCs w:val="24"/>
              </w:rPr>
            </w:pPr>
            <w:r w:rsidRPr="00BF122F">
              <w:rPr>
                <w:rFonts w:ascii="Times New Roman" w:hAnsi="Times New Roman"/>
                <w:sz w:val="24"/>
                <w:szCs w:val="24"/>
              </w:rPr>
              <w:t>0</w:t>
            </w:r>
          </w:p>
        </w:tc>
        <w:tc>
          <w:tcPr>
            <w:tcW w:w="691" w:type="pct"/>
            <w:tcBorders>
              <w:top w:val="outset" w:sz="6" w:space="0" w:color="000000"/>
              <w:left w:val="outset" w:sz="6" w:space="0" w:color="000000"/>
              <w:bottom w:val="outset" w:sz="6" w:space="0" w:color="000000"/>
              <w:right w:val="outset" w:sz="6" w:space="0" w:color="000000"/>
            </w:tcBorders>
            <w:vAlign w:val="center"/>
          </w:tcPr>
          <w:p w:rsidR="002730F1" w:rsidRPr="00BF122F" w:rsidRDefault="002730F1" w:rsidP="00F94954">
            <w:pPr>
              <w:spacing w:after="0" w:line="240" w:lineRule="auto"/>
              <w:contextualSpacing/>
              <w:jc w:val="center"/>
              <w:rPr>
                <w:rFonts w:ascii="Times New Roman" w:hAnsi="Times New Roman"/>
                <w:sz w:val="24"/>
                <w:szCs w:val="24"/>
              </w:rPr>
            </w:pPr>
            <w:r w:rsidRPr="00BF122F">
              <w:rPr>
                <w:rFonts w:ascii="Times New Roman" w:hAnsi="Times New Roman"/>
                <w:sz w:val="24"/>
                <w:szCs w:val="24"/>
              </w:rPr>
              <w:t>0</w:t>
            </w:r>
          </w:p>
        </w:tc>
      </w:tr>
      <w:tr w:rsidR="00BF122F" w:rsidRPr="00BF122F" w:rsidTr="00795E49">
        <w:trPr>
          <w:trHeight w:val="20"/>
          <w:jc w:val="center"/>
        </w:trPr>
        <w:tc>
          <w:tcPr>
            <w:tcW w:w="1200" w:type="pct"/>
            <w:vMerge/>
            <w:tcBorders>
              <w:top w:val="outset" w:sz="6" w:space="0" w:color="000000"/>
              <w:left w:val="outset" w:sz="6" w:space="0" w:color="000000"/>
              <w:bottom w:val="outset" w:sz="6" w:space="0" w:color="000000"/>
              <w:right w:val="outset" w:sz="6" w:space="0" w:color="000000"/>
            </w:tcBorders>
            <w:vAlign w:val="center"/>
          </w:tcPr>
          <w:p w:rsidR="002730F1" w:rsidRPr="00BF122F" w:rsidRDefault="002730F1" w:rsidP="00F94954">
            <w:pPr>
              <w:spacing w:after="0" w:line="240" w:lineRule="auto"/>
              <w:contextualSpacing/>
              <w:rPr>
                <w:rFonts w:ascii="Times New Roman" w:hAnsi="Times New Roman"/>
                <w:sz w:val="24"/>
                <w:szCs w:val="24"/>
              </w:rPr>
            </w:pPr>
          </w:p>
        </w:tc>
        <w:tc>
          <w:tcPr>
            <w:tcW w:w="761" w:type="pct"/>
            <w:vMerge/>
            <w:tcBorders>
              <w:top w:val="outset" w:sz="6" w:space="0" w:color="000000"/>
              <w:left w:val="outset" w:sz="6" w:space="0" w:color="000000"/>
              <w:bottom w:val="outset" w:sz="6" w:space="0" w:color="000000"/>
              <w:right w:val="outset" w:sz="6" w:space="0" w:color="000000"/>
            </w:tcBorders>
            <w:vAlign w:val="center"/>
          </w:tcPr>
          <w:p w:rsidR="002730F1" w:rsidRPr="00BF122F" w:rsidRDefault="002730F1" w:rsidP="00F94954">
            <w:pPr>
              <w:spacing w:after="0" w:line="240" w:lineRule="auto"/>
              <w:contextualSpacing/>
              <w:jc w:val="center"/>
              <w:rPr>
                <w:rFonts w:ascii="Times New Roman" w:hAnsi="Times New Roman"/>
                <w:sz w:val="24"/>
                <w:szCs w:val="24"/>
              </w:rPr>
            </w:pPr>
          </w:p>
        </w:tc>
        <w:tc>
          <w:tcPr>
            <w:tcW w:w="756" w:type="pct"/>
            <w:tcBorders>
              <w:top w:val="outset" w:sz="6" w:space="0" w:color="000000"/>
              <w:left w:val="outset" w:sz="6" w:space="0" w:color="000000"/>
              <w:bottom w:val="outset" w:sz="6" w:space="0" w:color="000000"/>
              <w:right w:val="outset" w:sz="6" w:space="0" w:color="000000"/>
            </w:tcBorders>
            <w:vAlign w:val="center"/>
          </w:tcPr>
          <w:p w:rsidR="002730F1" w:rsidRPr="00BF122F" w:rsidRDefault="002730F1" w:rsidP="00F94954">
            <w:pPr>
              <w:spacing w:after="0" w:line="240" w:lineRule="auto"/>
              <w:contextualSpacing/>
              <w:jc w:val="center"/>
              <w:rPr>
                <w:rFonts w:ascii="Times New Roman" w:hAnsi="Times New Roman"/>
                <w:sz w:val="24"/>
                <w:szCs w:val="24"/>
              </w:rPr>
            </w:pPr>
            <w:r w:rsidRPr="00BF122F">
              <w:rPr>
                <w:rFonts w:ascii="Times New Roman" w:hAnsi="Times New Roman"/>
                <w:sz w:val="24"/>
                <w:szCs w:val="24"/>
              </w:rPr>
              <w:t>0</w:t>
            </w:r>
          </w:p>
        </w:tc>
        <w:tc>
          <w:tcPr>
            <w:tcW w:w="759" w:type="pct"/>
            <w:tcBorders>
              <w:top w:val="outset" w:sz="6" w:space="0" w:color="000000"/>
              <w:left w:val="outset" w:sz="6" w:space="0" w:color="000000"/>
              <w:bottom w:val="outset" w:sz="6" w:space="0" w:color="000000"/>
              <w:right w:val="outset" w:sz="6" w:space="0" w:color="000000"/>
            </w:tcBorders>
            <w:vAlign w:val="center"/>
          </w:tcPr>
          <w:p w:rsidR="002730F1" w:rsidRPr="00BF122F" w:rsidRDefault="002730F1" w:rsidP="00F94954">
            <w:pPr>
              <w:spacing w:after="0" w:line="240" w:lineRule="auto"/>
              <w:contextualSpacing/>
              <w:jc w:val="center"/>
              <w:rPr>
                <w:rFonts w:ascii="Times New Roman" w:hAnsi="Times New Roman"/>
                <w:sz w:val="24"/>
                <w:szCs w:val="24"/>
              </w:rPr>
            </w:pPr>
            <w:r w:rsidRPr="00BF122F">
              <w:rPr>
                <w:rFonts w:ascii="Times New Roman" w:hAnsi="Times New Roman"/>
                <w:sz w:val="24"/>
                <w:szCs w:val="24"/>
              </w:rPr>
              <w:t>0</w:t>
            </w:r>
          </w:p>
        </w:tc>
        <w:tc>
          <w:tcPr>
            <w:tcW w:w="833" w:type="pct"/>
            <w:tcBorders>
              <w:top w:val="outset" w:sz="6" w:space="0" w:color="000000"/>
              <w:left w:val="outset" w:sz="6" w:space="0" w:color="000000"/>
              <w:bottom w:val="outset" w:sz="6" w:space="0" w:color="000000"/>
              <w:right w:val="outset" w:sz="6" w:space="0" w:color="000000"/>
            </w:tcBorders>
            <w:vAlign w:val="center"/>
          </w:tcPr>
          <w:p w:rsidR="002730F1" w:rsidRPr="00BF122F" w:rsidRDefault="002730F1" w:rsidP="00F94954">
            <w:pPr>
              <w:spacing w:after="0" w:line="240" w:lineRule="auto"/>
              <w:contextualSpacing/>
              <w:jc w:val="center"/>
              <w:rPr>
                <w:rFonts w:ascii="Times New Roman" w:hAnsi="Times New Roman"/>
                <w:sz w:val="24"/>
                <w:szCs w:val="24"/>
              </w:rPr>
            </w:pPr>
            <w:r w:rsidRPr="00BF122F">
              <w:rPr>
                <w:rFonts w:ascii="Times New Roman" w:hAnsi="Times New Roman"/>
                <w:sz w:val="24"/>
                <w:szCs w:val="24"/>
              </w:rPr>
              <w:t>0</w:t>
            </w:r>
          </w:p>
        </w:tc>
        <w:tc>
          <w:tcPr>
            <w:tcW w:w="691" w:type="pct"/>
            <w:tcBorders>
              <w:top w:val="outset" w:sz="6" w:space="0" w:color="000000"/>
              <w:left w:val="outset" w:sz="6" w:space="0" w:color="000000"/>
              <w:bottom w:val="outset" w:sz="6" w:space="0" w:color="000000"/>
              <w:right w:val="outset" w:sz="6" w:space="0" w:color="000000"/>
            </w:tcBorders>
            <w:vAlign w:val="center"/>
          </w:tcPr>
          <w:p w:rsidR="002730F1" w:rsidRPr="00BF122F" w:rsidRDefault="002730F1" w:rsidP="00F94954">
            <w:pPr>
              <w:spacing w:after="0" w:line="240" w:lineRule="auto"/>
              <w:contextualSpacing/>
              <w:jc w:val="center"/>
              <w:rPr>
                <w:rFonts w:ascii="Times New Roman" w:hAnsi="Times New Roman"/>
                <w:sz w:val="24"/>
                <w:szCs w:val="24"/>
              </w:rPr>
            </w:pPr>
            <w:r w:rsidRPr="00BF122F">
              <w:rPr>
                <w:rFonts w:ascii="Times New Roman" w:hAnsi="Times New Roman"/>
                <w:sz w:val="24"/>
                <w:szCs w:val="24"/>
              </w:rPr>
              <w:t>0</w:t>
            </w:r>
          </w:p>
        </w:tc>
      </w:tr>
      <w:tr w:rsidR="00BF122F" w:rsidRPr="00BF122F" w:rsidTr="00795E49">
        <w:trPr>
          <w:trHeight w:val="20"/>
          <w:jc w:val="center"/>
        </w:trPr>
        <w:tc>
          <w:tcPr>
            <w:tcW w:w="1200" w:type="pct"/>
            <w:tcBorders>
              <w:top w:val="outset" w:sz="6" w:space="0" w:color="000000"/>
              <w:left w:val="outset" w:sz="6" w:space="0" w:color="000000"/>
              <w:bottom w:val="outset" w:sz="6" w:space="0" w:color="000000"/>
              <w:right w:val="outset" w:sz="6" w:space="0" w:color="000000"/>
            </w:tcBorders>
          </w:tcPr>
          <w:p w:rsidR="002730F1" w:rsidRPr="00BF122F" w:rsidRDefault="002730F1" w:rsidP="00F94954">
            <w:pPr>
              <w:spacing w:after="0" w:line="240" w:lineRule="auto"/>
              <w:contextualSpacing/>
              <w:rPr>
                <w:rFonts w:ascii="Times New Roman" w:hAnsi="Times New Roman"/>
                <w:sz w:val="24"/>
                <w:szCs w:val="24"/>
              </w:rPr>
            </w:pPr>
            <w:r w:rsidRPr="00BF122F">
              <w:rPr>
                <w:rFonts w:ascii="Times New Roman" w:hAnsi="Times New Roman"/>
                <w:sz w:val="24"/>
                <w:szCs w:val="24"/>
              </w:rPr>
              <w:t>5. Precizēta finansiālā ietekme:</w:t>
            </w:r>
          </w:p>
        </w:tc>
        <w:tc>
          <w:tcPr>
            <w:tcW w:w="761" w:type="pct"/>
            <w:vMerge w:val="restart"/>
            <w:tcBorders>
              <w:top w:val="outset" w:sz="6" w:space="0" w:color="000000"/>
              <w:left w:val="outset" w:sz="6" w:space="0" w:color="000000"/>
              <w:bottom w:val="outset" w:sz="6" w:space="0" w:color="000000"/>
              <w:right w:val="outset" w:sz="6" w:space="0" w:color="000000"/>
            </w:tcBorders>
            <w:vAlign w:val="center"/>
          </w:tcPr>
          <w:p w:rsidR="002730F1" w:rsidRPr="00BF122F" w:rsidRDefault="002730F1" w:rsidP="00F94954">
            <w:pPr>
              <w:spacing w:after="0" w:line="240" w:lineRule="auto"/>
              <w:contextualSpacing/>
              <w:jc w:val="center"/>
              <w:rPr>
                <w:rFonts w:ascii="Times New Roman" w:hAnsi="Times New Roman"/>
                <w:sz w:val="24"/>
                <w:szCs w:val="24"/>
              </w:rPr>
            </w:pPr>
            <w:r w:rsidRPr="00BF122F">
              <w:rPr>
                <w:rFonts w:ascii="Times New Roman" w:hAnsi="Times New Roman"/>
                <w:sz w:val="24"/>
                <w:szCs w:val="24"/>
              </w:rPr>
              <w:t>X</w:t>
            </w:r>
          </w:p>
        </w:tc>
        <w:tc>
          <w:tcPr>
            <w:tcW w:w="756" w:type="pct"/>
            <w:tcBorders>
              <w:top w:val="outset" w:sz="6" w:space="0" w:color="000000"/>
              <w:left w:val="outset" w:sz="6" w:space="0" w:color="000000"/>
              <w:bottom w:val="outset" w:sz="6" w:space="0" w:color="000000"/>
              <w:right w:val="outset" w:sz="6" w:space="0" w:color="000000"/>
            </w:tcBorders>
            <w:vAlign w:val="center"/>
          </w:tcPr>
          <w:p w:rsidR="002730F1" w:rsidRPr="00BF122F" w:rsidRDefault="002730F1" w:rsidP="00F94954">
            <w:pPr>
              <w:spacing w:after="0" w:line="240" w:lineRule="auto"/>
              <w:contextualSpacing/>
              <w:jc w:val="center"/>
              <w:rPr>
                <w:rFonts w:ascii="Times New Roman" w:hAnsi="Times New Roman"/>
                <w:sz w:val="24"/>
                <w:szCs w:val="24"/>
              </w:rPr>
            </w:pPr>
            <w:r w:rsidRPr="00BF122F">
              <w:rPr>
                <w:rFonts w:ascii="Times New Roman" w:hAnsi="Times New Roman"/>
                <w:sz w:val="24"/>
                <w:szCs w:val="24"/>
              </w:rPr>
              <w:t>0</w:t>
            </w:r>
          </w:p>
        </w:tc>
        <w:tc>
          <w:tcPr>
            <w:tcW w:w="759" w:type="pct"/>
            <w:tcBorders>
              <w:top w:val="outset" w:sz="6" w:space="0" w:color="000000"/>
              <w:left w:val="outset" w:sz="6" w:space="0" w:color="000000"/>
              <w:bottom w:val="outset" w:sz="6" w:space="0" w:color="000000"/>
              <w:right w:val="outset" w:sz="6" w:space="0" w:color="000000"/>
            </w:tcBorders>
            <w:vAlign w:val="center"/>
          </w:tcPr>
          <w:p w:rsidR="002730F1" w:rsidRPr="00BF122F" w:rsidRDefault="002730F1" w:rsidP="00F94954">
            <w:pPr>
              <w:spacing w:after="0" w:line="240" w:lineRule="auto"/>
              <w:contextualSpacing/>
              <w:jc w:val="center"/>
              <w:rPr>
                <w:rFonts w:ascii="Times New Roman" w:hAnsi="Times New Roman"/>
                <w:sz w:val="24"/>
                <w:szCs w:val="24"/>
              </w:rPr>
            </w:pPr>
            <w:r w:rsidRPr="00BF122F">
              <w:rPr>
                <w:rFonts w:ascii="Times New Roman" w:hAnsi="Times New Roman"/>
                <w:sz w:val="24"/>
                <w:szCs w:val="24"/>
              </w:rPr>
              <w:t>0</w:t>
            </w:r>
          </w:p>
        </w:tc>
        <w:tc>
          <w:tcPr>
            <w:tcW w:w="833" w:type="pct"/>
            <w:tcBorders>
              <w:top w:val="outset" w:sz="6" w:space="0" w:color="000000"/>
              <w:left w:val="outset" w:sz="6" w:space="0" w:color="000000"/>
              <w:bottom w:val="outset" w:sz="6" w:space="0" w:color="000000"/>
              <w:right w:val="outset" w:sz="6" w:space="0" w:color="000000"/>
            </w:tcBorders>
            <w:vAlign w:val="center"/>
          </w:tcPr>
          <w:p w:rsidR="002730F1" w:rsidRPr="00BF122F" w:rsidRDefault="002730F1" w:rsidP="00F94954">
            <w:pPr>
              <w:spacing w:after="0" w:line="240" w:lineRule="auto"/>
              <w:contextualSpacing/>
              <w:jc w:val="center"/>
              <w:rPr>
                <w:rFonts w:ascii="Times New Roman" w:hAnsi="Times New Roman"/>
                <w:sz w:val="24"/>
                <w:szCs w:val="24"/>
              </w:rPr>
            </w:pPr>
            <w:r w:rsidRPr="00BF122F">
              <w:rPr>
                <w:rFonts w:ascii="Times New Roman" w:hAnsi="Times New Roman"/>
                <w:sz w:val="24"/>
                <w:szCs w:val="24"/>
              </w:rPr>
              <w:t>0</w:t>
            </w:r>
          </w:p>
        </w:tc>
        <w:tc>
          <w:tcPr>
            <w:tcW w:w="691" w:type="pct"/>
            <w:tcBorders>
              <w:top w:val="outset" w:sz="6" w:space="0" w:color="000000"/>
              <w:left w:val="outset" w:sz="6" w:space="0" w:color="000000"/>
              <w:bottom w:val="outset" w:sz="6" w:space="0" w:color="000000"/>
              <w:right w:val="outset" w:sz="6" w:space="0" w:color="000000"/>
            </w:tcBorders>
            <w:vAlign w:val="center"/>
          </w:tcPr>
          <w:p w:rsidR="002730F1" w:rsidRPr="00BF122F" w:rsidRDefault="002730F1" w:rsidP="00F94954">
            <w:pPr>
              <w:spacing w:after="0" w:line="240" w:lineRule="auto"/>
              <w:contextualSpacing/>
              <w:jc w:val="center"/>
              <w:rPr>
                <w:rFonts w:ascii="Times New Roman" w:hAnsi="Times New Roman"/>
                <w:sz w:val="24"/>
                <w:szCs w:val="24"/>
              </w:rPr>
            </w:pPr>
            <w:r w:rsidRPr="00BF122F">
              <w:rPr>
                <w:rFonts w:ascii="Times New Roman" w:hAnsi="Times New Roman"/>
                <w:sz w:val="24"/>
                <w:szCs w:val="24"/>
              </w:rPr>
              <w:t>0</w:t>
            </w:r>
          </w:p>
        </w:tc>
      </w:tr>
      <w:tr w:rsidR="00BF122F" w:rsidRPr="00BF122F" w:rsidTr="00795E49">
        <w:trPr>
          <w:trHeight w:val="20"/>
          <w:jc w:val="center"/>
        </w:trPr>
        <w:tc>
          <w:tcPr>
            <w:tcW w:w="1200" w:type="pct"/>
            <w:tcBorders>
              <w:top w:val="outset" w:sz="6" w:space="0" w:color="000000"/>
              <w:left w:val="outset" w:sz="6" w:space="0" w:color="000000"/>
              <w:bottom w:val="outset" w:sz="6" w:space="0" w:color="000000"/>
              <w:right w:val="outset" w:sz="6" w:space="0" w:color="000000"/>
            </w:tcBorders>
          </w:tcPr>
          <w:p w:rsidR="002730F1" w:rsidRPr="00BF122F" w:rsidRDefault="002730F1" w:rsidP="00F94954">
            <w:pPr>
              <w:spacing w:after="0" w:line="240" w:lineRule="auto"/>
              <w:contextualSpacing/>
              <w:rPr>
                <w:rFonts w:ascii="Times New Roman" w:hAnsi="Times New Roman"/>
                <w:sz w:val="24"/>
                <w:szCs w:val="24"/>
              </w:rPr>
            </w:pPr>
            <w:r w:rsidRPr="00BF122F">
              <w:rPr>
                <w:rFonts w:ascii="Times New Roman" w:hAnsi="Times New Roman"/>
                <w:sz w:val="24"/>
                <w:szCs w:val="24"/>
              </w:rPr>
              <w:t>5.1. valsts pamatbudžets</w:t>
            </w:r>
          </w:p>
        </w:tc>
        <w:tc>
          <w:tcPr>
            <w:tcW w:w="761" w:type="pct"/>
            <w:vMerge/>
            <w:tcBorders>
              <w:top w:val="outset" w:sz="6" w:space="0" w:color="000000"/>
              <w:left w:val="outset" w:sz="6" w:space="0" w:color="000000"/>
              <w:bottom w:val="outset" w:sz="6" w:space="0" w:color="000000"/>
              <w:right w:val="outset" w:sz="6" w:space="0" w:color="000000"/>
            </w:tcBorders>
            <w:vAlign w:val="center"/>
          </w:tcPr>
          <w:p w:rsidR="002730F1" w:rsidRPr="00BF122F" w:rsidRDefault="002730F1" w:rsidP="00F94954">
            <w:pPr>
              <w:spacing w:after="0" w:line="240" w:lineRule="auto"/>
              <w:contextualSpacing/>
              <w:jc w:val="center"/>
              <w:rPr>
                <w:rFonts w:ascii="Times New Roman" w:hAnsi="Times New Roman"/>
                <w:sz w:val="24"/>
                <w:szCs w:val="24"/>
              </w:rPr>
            </w:pPr>
          </w:p>
        </w:tc>
        <w:tc>
          <w:tcPr>
            <w:tcW w:w="756" w:type="pct"/>
            <w:tcBorders>
              <w:top w:val="outset" w:sz="6" w:space="0" w:color="000000"/>
              <w:left w:val="outset" w:sz="6" w:space="0" w:color="000000"/>
              <w:bottom w:val="outset" w:sz="6" w:space="0" w:color="000000"/>
              <w:right w:val="outset" w:sz="6" w:space="0" w:color="000000"/>
            </w:tcBorders>
            <w:vAlign w:val="center"/>
          </w:tcPr>
          <w:p w:rsidR="002730F1" w:rsidRPr="00BF122F" w:rsidRDefault="002730F1" w:rsidP="00F94954">
            <w:pPr>
              <w:spacing w:after="0" w:line="240" w:lineRule="auto"/>
              <w:contextualSpacing/>
              <w:jc w:val="center"/>
              <w:rPr>
                <w:rFonts w:ascii="Times New Roman" w:hAnsi="Times New Roman"/>
                <w:sz w:val="24"/>
                <w:szCs w:val="24"/>
              </w:rPr>
            </w:pPr>
            <w:r w:rsidRPr="00BF122F">
              <w:rPr>
                <w:rFonts w:ascii="Times New Roman" w:hAnsi="Times New Roman"/>
                <w:sz w:val="24"/>
                <w:szCs w:val="24"/>
              </w:rPr>
              <w:t>0</w:t>
            </w:r>
          </w:p>
        </w:tc>
        <w:tc>
          <w:tcPr>
            <w:tcW w:w="759" w:type="pct"/>
            <w:tcBorders>
              <w:top w:val="outset" w:sz="6" w:space="0" w:color="000000"/>
              <w:left w:val="outset" w:sz="6" w:space="0" w:color="000000"/>
              <w:bottom w:val="outset" w:sz="6" w:space="0" w:color="000000"/>
              <w:right w:val="outset" w:sz="6" w:space="0" w:color="000000"/>
            </w:tcBorders>
            <w:vAlign w:val="center"/>
          </w:tcPr>
          <w:p w:rsidR="002730F1" w:rsidRPr="00BF122F" w:rsidRDefault="002730F1" w:rsidP="00F94954">
            <w:pPr>
              <w:spacing w:after="0" w:line="240" w:lineRule="auto"/>
              <w:contextualSpacing/>
              <w:jc w:val="center"/>
              <w:rPr>
                <w:rFonts w:ascii="Times New Roman" w:hAnsi="Times New Roman"/>
                <w:sz w:val="24"/>
                <w:szCs w:val="24"/>
              </w:rPr>
            </w:pPr>
            <w:r w:rsidRPr="00BF122F">
              <w:rPr>
                <w:rFonts w:ascii="Times New Roman" w:hAnsi="Times New Roman"/>
                <w:sz w:val="24"/>
                <w:szCs w:val="24"/>
              </w:rPr>
              <w:t>0</w:t>
            </w:r>
          </w:p>
        </w:tc>
        <w:tc>
          <w:tcPr>
            <w:tcW w:w="833" w:type="pct"/>
            <w:tcBorders>
              <w:top w:val="outset" w:sz="6" w:space="0" w:color="000000"/>
              <w:left w:val="outset" w:sz="6" w:space="0" w:color="000000"/>
              <w:bottom w:val="outset" w:sz="6" w:space="0" w:color="000000"/>
              <w:right w:val="outset" w:sz="6" w:space="0" w:color="000000"/>
            </w:tcBorders>
            <w:vAlign w:val="center"/>
          </w:tcPr>
          <w:p w:rsidR="002730F1" w:rsidRPr="00BF122F" w:rsidRDefault="002730F1" w:rsidP="00F94954">
            <w:pPr>
              <w:spacing w:after="0" w:line="240" w:lineRule="auto"/>
              <w:contextualSpacing/>
              <w:jc w:val="center"/>
              <w:rPr>
                <w:rFonts w:ascii="Times New Roman" w:hAnsi="Times New Roman"/>
                <w:sz w:val="24"/>
                <w:szCs w:val="24"/>
              </w:rPr>
            </w:pPr>
            <w:r w:rsidRPr="00BF122F">
              <w:rPr>
                <w:rFonts w:ascii="Times New Roman" w:hAnsi="Times New Roman"/>
                <w:sz w:val="24"/>
                <w:szCs w:val="24"/>
              </w:rPr>
              <w:t>0</w:t>
            </w:r>
          </w:p>
        </w:tc>
        <w:tc>
          <w:tcPr>
            <w:tcW w:w="691" w:type="pct"/>
            <w:tcBorders>
              <w:top w:val="outset" w:sz="6" w:space="0" w:color="000000"/>
              <w:left w:val="outset" w:sz="6" w:space="0" w:color="000000"/>
              <w:bottom w:val="outset" w:sz="6" w:space="0" w:color="000000"/>
              <w:right w:val="outset" w:sz="6" w:space="0" w:color="000000"/>
            </w:tcBorders>
            <w:vAlign w:val="center"/>
          </w:tcPr>
          <w:p w:rsidR="002730F1" w:rsidRPr="00BF122F" w:rsidRDefault="002730F1" w:rsidP="00F94954">
            <w:pPr>
              <w:spacing w:after="0" w:line="240" w:lineRule="auto"/>
              <w:contextualSpacing/>
              <w:jc w:val="center"/>
              <w:rPr>
                <w:rFonts w:ascii="Times New Roman" w:hAnsi="Times New Roman"/>
                <w:sz w:val="24"/>
                <w:szCs w:val="24"/>
              </w:rPr>
            </w:pPr>
            <w:r w:rsidRPr="00BF122F">
              <w:rPr>
                <w:rFonts w:ascii="Times New Roman" w:hAnsi="Times New Roman"/>
                <w:sz w:val="24"/>
                <w:szCs w:val="24"/>
              </w:rPr>
              <w:t>0</w:t>
            </w:r>
          </w:p>
        </w:tc>
      </w:tr>
      <w:tr w:rsidR="00BF122F" w:rsidRPr="00BF122F" w:rsidTr="00795E49">
        <w:trPr>
          <w:trHeight w:val="20"/>
          <w:jc w:val="center"/>
        </w:trPr>
        <w:tc>
          <w:tcPr>
            <w:tcW w:w="1200" w:type="pct"/>
            <w:tcBorders>
              <w:top w:val="outset" w:sz="6" w:space="0" w:color="000000"/>
              <w:left w:val="outset" w:sz="6" w:space="0" w:color="000000"/>
              <w:bottom w:val="outset" w:sz="6" w:space="0" w:color="000000"/>
              <w:right w:val="outset" w:sz="6" w:space="0" w:color="000000"/>
            </w:tcBorders>
          </w:tcPr>
          <w:p w:rsidR="002730F1" w:rsidRPr="00BF122F" w:rsidRDefault="002730F1" w:rsidP="00F94954">
            <w:pPr>
              <w:spacing w:after="0" w:line="240" w:lineRule="auto"/>
              <w:contextualSpacing/>
              <w:rPr>
                <w:rFonts w:ascii="Times New Roman" w:hAnsi="Times New Roman"/>
                <w:sz w:val="24"/>
                <w:szCs w:val="24"/>
              </w:rPr>
            </w:pPr>
            <w:r w:rsidRPr="00BF122F">
              <w:rPr>
                <w:rFonts w:ascii="Times New Roman" w:hAnsi="Times New Roman"/>
                <w:sz w:val="24"/>
                <w:szCs w:val="24"/>
              </w:rPr>
              <w:t>5.2. speciālais budžets</w:t>
            </w:r>
          </w:p>
        </w:tc>
        <w:tc>
          <w:tcPr>
            <w:tcW w:w="761" w:type="pct"/>
            <w:vMerge/>
            <w:tcBorders>
              <w:top w:val="outset" w:sz="6" w:space="0" w:color="000000"/>
              <w:left w:val="outset" w:sz="6" w:space="0" w:color="000000"/>
              <w:bottom w:val="outset" w:sz="6" w:space="0" w:color="000000"/>
              <w:right w:val="outset" w:sz="6" w:space="0" w:color="000000"/>
            </w:tcBorders>
            <w:vAlign w:val="center"/>
          </w:tcPr>
          <w:p w:rsidR="002730F1" w:rsidRPr="00BF122F" w:rsidRDefault="002730F1" w:rsidP="00F94954">
            <w:pPr>
              <w:spacing w:after="0" w:line="240" w:lineRule="auto"/>
              <w:contextualSpacing/>
              <w:jc w:val="center"/>
              <w:rPr>
                <w:rFonts w:ascii="Times New Roman" w:hAnsi="Times New Roman"/>
                <w:sz w:val="24"/>
                <w:szCs w:val="24"/>
              </w:rPr>
            </w:pPr>
          </w:p>
        </w:tc>
        <w:tc>
          <w:tcPr>
            <w:tcW w:w="756" w:type="pct"/>
            <w:tcBorders>
              <w:top w:val="outset" w:sz="6" w:space="0" w:color="000000"/>
              <w:left w:val="outset" w:sz="6" w:space="0" w:color="000000"/>
              <w:bottom w:val="outset" w:sz="6" w:space="0" w:color="000000"/>
              <w:right w:val="outset" w:sz="6" w:space="0" w:color="000000"/>
            </w:tcBorders>
            <w:vAlign w:val="center"/>
          </w:tcPr>
          <w:p w:rsidR="002730F1" w:rsidRPr="00BF122F" w:rsidRDefault="002730F1" w:rsidP="00F94954">
            <w:pPr>
              <w:spacing w:after="0" w:line="240" w:lineRule="auto"/>
              <w:contextualSpacing/>
              <w:jc w:val="center"/>
              <w:rPr>
                <w:rFonts w:ascii="Times New Roman" w:hAnsi="Times New Roman"/>
                <w:sz w:val="24"/>
                <w:szCs w:val="24"/>
              </w:rPr>
            </w:pPr>
            <w:r w:rsidRPr="00BF122F">
              <w:rPr>
                <w:rFonts w:ascii="Times New Roman" w:hAnsi="Times New Roman"/>
                <w:sz w:val="24"/>
                <w:szCs w:val="24"/>
              </w:rPr>
              <w:t>0</w:t>
            </w:r>
          </w:p>
        </w:tc>
        <w:tc>
          <w:tcPr>
            <w:tcW w:w="759" w:type="pct"/>
            <w:tcBorders>
              <w:top w:val="outset" w:sz="6" w:space="0" w:color="000000"/>
              <w:left w:val="outset" w:sz="6" w:space="0" w:color="000000"/>
              <w:bottom w:val="outset" w:sz="6" w:space="0" w:color="000000"/>
              <w:right w:val="outset" w:sz="6" w:space="0" w:color="000000"/>
            </w:tcBorders>
            <w:vAlign w:val="center"/>
          </w:tcPr>
          <w:p w:rsidR="002730F1" w:rsidRPr="00BF122F" w:rsidRDefault="002730F1" w:rsidP="00F94954">
            <w:pPr>
              <w:spacing w:after="0" w:line="240" w:lineRule="auto"/>
              <w:contextualSpacing/>
              <w:jc w:val="center"/>
              <w:rPr>
                <w:rFonts w:ascii="Times New Roman" w:hAnsi="Times New Roman"/>
                <w:sz w:val="24"/>
                <w:szCs w:val="24"/>
              </w:rPr>
            </w:pPr>
            <w:r w:rsidRPr="00BF122F">
              <w:rPr>
                <w:rFonts w:ascii="Times New Roman" w:hAnsi="Times New Roman"/>
                <w:sz w:val="24"/>
                <w:szCs w:val="24"/>
              </w:rPr>
              <w:t>0</w:t>
            </w:r>
          </w:p>
        </w:tc>
        <w:tc>
          <w:tcPr>
            <w:tcW w:w="833" w:type="pct"/>
            <w:tcBorders>
              <w:top w:val="outset" w:sz="6" w:space="0" w:color="000000"/>
              <w:left w:val="outset" w:sz="6" w:space="0" w:color="000000"/>
              <w:bottom w:val="outset" w:sz="6" w:space="0" w:color="000000"/>
              <w:right w:val="outset" w:sz="6" w:space="0" w:color="000000"/>
            </w:tcBorders>
            <w:vAlign w:val="center"/>
          </w:tcPr>
          <w:p w:rsidR="002730F1" w:rsidRPr="00BF122F" w:rsidRDefault="002730F1" w:rsidP="00F94954">
            <w:pPr>
              <w:spacing w:after="0" w:line="240" w:lineRule="auto"/>
              <w:contextualSpacing/>
              <w:jc w:val="center"/>
              <w:rPr>
                <w:rFonts w:ascii="Times New Roman" w:hAnsi="Times New Roman"/>
                <w:sz w:val="24"/>
                <w:szCs w:val="24"/>
              </w:rPr>
            </w:pPr>
            <w:r w:rsidRPr="00BF122F">
              <w:rPr>
                <w:rFonts w:ascii="Times New Roman" w:hAnsi="Times New Roman"/>
                <w:sz w:val="24"/>
                <w:szCs w:val="24"/>
              </w:rPr>
              <w:t>0</w:t>
            </w:r>
          </w:p>
        </w:tc>
        <w:tc>
          <w:tcPr>
            <w:tcW w:w="691" w:type="pct"/>
            <w:tcBorders>
              <w:top w:val="outset" w:sz="6" w:space="0" w:color="000000"/>
              <w:left w:val="outset" w:sz="6" w:space="0" w:color="000000"/>
              <w:bottom w:val="outset" w:sz="6" w:space="0" w:color="000000"/>
              <w:right w:val="outset" w:sz="6" w:space="0" w:color="000000"/>
            </w:tcBorders>
            <w:vAlign w:val="center"/>
          </w:tcPr>
          <w:p w:rsidR="002730F1" w:rsidRPr="00BF122F" w:rsidRDefault="002730F1" w:rsidP="00F94954">
            <w:pPr>
              <w:spacing w:after="0" w:line="240" w:lineRule="auto"/>
              <w:contextualSpacing/>
              <w:jc w:val="center"/>
              <w:rPr>
                <w:rFonts w:ascii="Times New Roman" w:hAnsi="Times New Roman"/>
                <w:sz w:val="24"/>
                <w:szCs w:val="24"/>
              </w:rPr>
            </w:pPr>
            <w:r w:rsidRPr="00BF122F">
              <w:rPr>
                <w:rFonts w:ascii="Times New Roman" w:hAnsi="Times New Roman"/>
                <w:sz w:val="24"/>
                <w:szCs w:val="24"/>
              </w:rPr>
              <w:t>0</w:t>
            </w:r>
          </w:p>
        </w:tc>
      </w:tr>
      <w:tr w:rsidR="00BF122F" w:rsidRPr="00BF122F" w:rsidTr="00795E49">
        <w:trPr>
          <w:trHeight w:val="20"/>
          <w:jc w:val="center"/>
        </w:trPr>
        <w:tc>
          <w:tcPr>
            <w:tcW w:w="1200" w:type="pct"/>
            <w:tcBorders>
              <w:top w:val="outset" w:sz="6" w:space="0" w:color="000000"/>
              <w:left w:val="outset" w:sz="6" w:space="0" w:color="000000"/>
              <w:bottom w:val="outset" w:sz="6" w:space="0" w:color="000000"/>
              <w:right w:val="outset" w:sz="6" w:space="0" w:color="000000"/>
            </w:tcBorders>
          </w:tcPr>
          <w:p w:rsidR="002730F1" w:rsidRPr="00BF122F" w:rsidRDefault="002730F1" w:rsidP="00F94954">
            <w:pPr>
              <w:spacing w:after="0" w:line="240" w:lineRule="auto"/>
              <w:contextualSpacing/>
              <w:rPr>
                <w:rFonts w:ascii="Times New Roman" w:hAnsi="Times New Roman"/>
                <w:sz w:val="24"/>
                <w:szCs w:val="24"/>
              </w:rPr>
            </w:pPr>
            <w:r w:rsidRPr="00BF122F">
              <w:rPr>
                <w:rFonts w:ascii="Times New Roman" w:hAnsi="Times New Roman"/>
                <w:sz w:val="24"/>
                <w:szCs w:val="24"/>
              </w:rPr>
              <w:t>5.3. pašvaldību budžets</w:t>
            </w:r>
          </w:p>
        </w:tc>
        <w:tc>
          <w:tcPr>
            <w:tcW w:w="761" w:type="pct"/>
            <w:vMerge/>
            <w:tcBorders>
              <w:top w:val="outset" w:sz="6" w:space="0" w:color="000000"/>
              <w:left w:val="outset" w:sz="6" w:space="0" w:color="000000"/>
              <w:bottom w:val="outset" w:sz="6" w:space="0" w:color="000000"/>
              <w:right w:val="outset" w:sz="6" w:space="0" w:color="000000"/>
            </w:tcBorders>
            <w:vAlign w:val="center"/>
          </w:tcPr>
          <w:p w:rsidR="002730F1" w:rsidRPr="00BF122F" w:rsidRDefault="002730F1" w:rsidP="00F94954">
            <w:pPr>
              <w:spacing w:after="0" w:line="240" w:lineRule="auto"/>
              <w:contextualSpacing/>
              <w:jc w:val="center"/>
              <w:rPr>
                <w:rFonts w:ascii="Times New Roman" w:hAnsi="Times New Roman"/>
                <w:sz w:val="24"/>
                <w:szCs w:val="24"/>
              </w:rPr>
            </w:pPr>
          </w:p>
        </w:tc>
        <w:tc>
          <w:tcPr>
            <w:tcW w:w="756" w:type="pct"/>
            <w:tcBorders>
              <w:top w:val="outset" w:sz="6" w:space="0" w:color="000000"/>
              <w:left w:val="outset" w:sz="6" w:space="0" w:color="000000"/>
              <w:bottom w:val="outset" w:sz="6" w:space="0" w:color="000000"/>
              <w:right w:val="outset" w:sz="6" w:space="0" w:color="000000"/>
            </w:tcBorders>
            <w:vAlign w:val="center"/>
          </w:tcPr>
          <w:p w:rsidR="002730F1" w:rsidRPr="00BF122F" w:rsidRDefault="002730F1" w:rsidP="00F94954">
            <w:pPr>
              <w:spacing w:after="0" w:line="240" w:lineRule="auto"/>
              <w:contextualSpacing/>
              <w:jc w:val="center"/>
              <w:rPr>
                <w:rFonts w:ascii="Times New Roman" w:hAnsi="Times New Roman"/>
                <w:sz w:val="24"/>
                <w:szCs w:val="24"/>
              </w:rPr>
            </w:pPr>
            <w:r w:rsidRPr="00BF122F">
              <w:rPr>
                <w:rFonts w:ascii="Times New Roman" w:hAnsi="Times New Roman"/>
                <w:sz w:val="24"/>
                <w:szCs w:val="24"/>
              </w:rPr>
              <w:t>0</w:t>
            </w:r>
          </w:p>
        </w:tc>
        <w:tc>
          <w:tcPr>
            <w:tcW w:w="759" w:type="pct"/>
            <w:tcBorders>
              <w:top w:val="outset" w:sz="6" w:space="0" w:color="000000"/>
              <w:left w:val="outset" w:sz="6" w:space="0" w:color="000000"/>
              <w:bottom w:val="outset" w:sz="6" w:space="0" w:color="000000"/>
              <w:right w:val="outset" w:sz="6" w:space="0" w:color="000000"/>
            </w:tcBorders>
            <w:vAlign w:val="center"/>
          </w:tcPr>
          <w:p w:rsidR="002730F1" w:rsidRPr="00BF122F" w:rsidRDefault="002730F1" w:rsidP="00F94954">
            <w:pPr>
              <w:spacing w:after="0" w:line="240" w:lineRule="auto"/>
              <w:contextualSpacing/>
              <w:jc w:val="center"/>
              <w:rPr>
                <w:rFonts w:ascii="Times New Roman" w:hAnsi="Times New Roman"/>
                <w:sz w:val="24"/>
                <w:szCs w:val="24"/>
              </w:rPr>
            </w:pPr>
            <w:r w:rsidRPr="00BF122F">
              <w:rPr>
                <w:rFonts w:ascii="Times New Roman" w:hAnsi="Times New Roman"/>
                <w:sz w:val="24"/>
                <w:szCs w:val="24"/>
              </w:rPr>
              <w:t>0</w:t>
            </w:r>
          </w:p>
        </w:tc>
        <w:tc>
          <w:tcPr>
            <w:tcW w:w="833" w:type="pct"/>
            <w:tcBorders>
              <w:top w:val="outset" w:sz="6" w:space="0" w:color="000000"/>
              <w:left w:val="outset" w:sz="6" w:space="0" w:color="000000"/>
              <w:bottom w:val="outset" w:sz="6" w:space="0" w:color="000000"/>
              <w:right w:val="outset" w:sz="6" w:space="0" w:color="000000"/>
            </w:tcBorders>
            <w:vAlign w:val="center"/>
          </w:tcPr>
          <w:p w:rsidR="002730F1" w:rsidRPr="00BF122F" w:rsidRDefault="002730F1" w:rsidP="00F94954">
            <w:pPr>
              <w:spacing w:after="0" w:line="240" w:lineRule="auto"/>
              <w:contextualSpacing/>
              <w:jc w:val="center"/>
              <w:rPr>
                <w:rFonts w:ascii="Times New Roman" w:hAnsi="Times New Roman"/>
                <w:sz w:val="24"/>
                <w:szCs w:val="24"/>
              </w:rPr>
            </w:pPr>
            <w:r w:rsidRPr="00BF122F">
              <w:rPr>
                <w:rFonts w:ascii="Times New Roman" w:hAnsi="Times New Roman"/>
                <w:sz w:val="24"/>
                <w:szCs w:val="24"/>
              </w:rPr>
              <w:t>0</w:t>
            </w:r>
          </w:p>
        </w:tc>
        <w:tc>
          <w:tcPr>
            <w:tcW w:w="691" w:type="pct"/>
            <w:tcBorders>
              <w:top w:val="outset" w:sz="6" w:space="0" w:color="000000"/>
              <w:left w:val="outset" w:sz="6" w:space="0" w:color="000000"/>
              <w:bottom w:val="outset" w:sz="6" w:space="0" w:color="000000"/>
              <w:right w:val="outset" w:sz="6" w:space="0" w:color="000000"/>
            </w:tcBorders>
            <w:vAlign w:val="center"/>
          </w:tcPr>
          <w:p w:rsidR="002730F1" w:rsidRPr="00BF122F" w:rsidRDefault="002730F1" w:rsidP="00F94954">
            <w:pPr>
              <w:spacing w:after="0" w:line="240" w:lineRule="auto"/>
              <w:contextualSpacing/>
              <w:jc w:val="center"/>
              <w:rPr>
                <w:rFonts w:ascii="Times New Roman" w:hAnsi="Times New Roman"/>
                <w:sz w:val="24"/>
                <w:szCs w:val="24"/>
              </w:rPr>
            </w:pPr>
            <w:r w:rsidRPr="00BF122F">
              <w:rPr>
                <w:rFonts w:ascii="Times New Roman" w:hAnsi="Times New Roman"/>
                <w:sz w:val="24"/>
                <w:szCs w:val="24"/>
              </w:rPr>
              <w:t>0</w:t>
            </w:r>
          </w:p>
        </w:tc>
      </w:tr>
      <w:tr w:rsidR="00BF122F" w:rsidRPr="00BF122F" w:rsidTr="00795E49">
        <w:trPr>
          <w:trHeight w:val="20"/>
          <w:jc w:val="center"/>
        </w:trPr>
        <w:tc>
          <w:tcPr>
            <w:tcW w:w="1200" w:type="pct"/>
            <w:tcBorders>
              <w:top w:val="outset" w:sz="6" w:space="0" w:color="000000"/>
              <w:left w:val="outset" w:sz="6" w:space="0" w:color="000000"/>
              <w:bottom w:val="outset" w:sz="6" w:space="0" w:color="000000"/>
              <w:right w:val="outset" w:sz="6" w:space="0" w:color="000000"/>
            </w:tcBorders>
          </w:tcPr>
          <w:p w:rsidR="002730F1" w:rsidRPr="00BF122F" w:rsidRDefault="002730F1" w:rsidP="00F94954">
            <w:pPr>
              <w:spacing w:after="0" w:line="240" w:lineRule="auto"/>
              <w:contextualSpacing/>
              <w:rPr>
                <w:rFonts w:ascii="Times New Roman" w:hAnsi="Times New Roman"/>
                <w:sz w:val="24"/>
                <w:szCs w:val="24"/>
              </w:rPr>
            </w:pPr>
            <w:r w:rsidRPr="00BF122F">
              <w:rPr>
                <w:rFonts w:ascii="Times New Roman" w:hAnsi="Times New Roman"/>
                <w:sz w:val="24"/>
                <w:szCs w:val="24"/>
              </w:rPr>
              <w:t>6. Detalizēts ieņēmumu un izdevu</w:t>
            </w:r>
            <w:r w:rsidRPr="00BF122F">
              <w:rPr>
                <w:rFonts w:ascii="Times New Roman" w:hAnsi="Times New Roman"/>
                <w:sz w:val="24"/>
                <w:szCs w:val="24"/>
              </w:rPr>
              <w:softHyphen/>
              <w:t>mu aprēķins (ja nepieciešams, detalizētu ieņēmumu un izdevumu aprēķinu var pievienot anotācijas pielikumā):</w:t>
            </w:r>
          </w:p>
        </w:tc>
        <w:tc>
          <w:tcPr>
            <w:tcW w:w="3800" w:type="pct"/>
            <w:gridSpan w:val="5"/>
            <w:tcBorders>
              <w:top w:val="outset" w:sz="6" w:space="0" w:color="000000"/>
              <w:left w:val="outset" w:sz="6" w:space="0" w:color="000000"/>
              <w:bottom w:val="outset" w:sz="6" w:space="0" w:color="000000"/>
              <w:right w:val="outset" w:sz="6" w:space="0" w:color="000000"/>
            </w:tcBorders>
            <w:shd w:val="clear" w:color="auto" w:fill="auto"/>
            <w:vAlign w:val="center"/>
          </w:tcPr>
          <w:p w:rsidR="002730F1" w:rsidRPr="00BF122F" w:rsidRDefault="002515BA" w:rsidP="00FC6F52">
            <w:pPr>
              <w:spacing w:before="100" w:beforeAutospacing="1" w:after="100" w:afterAutospacing="1" w:line="240" w:lineRule="auto"/>
              <w:jc w:val="both"/>
              <w:rPr>
                <w:rFonts w:ascii="Times New Roman" w:hAnsi="Times New Roman"/>
                <w:sz w:val="24"/>
                <w:szCs w:val="24"/>
              </w:rPr>
            </w:pPr>
            <w:r w:rsidRPr="00BF122F">
              <w:rPr>
                <w:rFonts w:ascii="Times New Roman" w:hAnsi="Times New Roman"/>
                <w:sz w:val="24"/>
                <w:szCs w:val="24"/>
              </w:rPr>
              <w:t>Noteikumu projekts nerada ietekmi uz valsts budžetu. Tas tiks īstenots pamatbudžeta bāzes apakšprogrammas</w:t>
            </w:r>
            <w:r w:rsidRPr="00BF122F">
              <w:rPr>
                <w:rFonts w:ascii="Times New Roman" w:hAnsi="Times New Roman"/>
                <w:bCs/>
                <w:sz w:val="24"/>
                <w:szCs w:val="24"/>
              </w:rPr>
              <w:t xml:space="preserve"> 05.02.00 </w:t>
            </w:r>
            <w:r w:rsidRPr="00BF122F">
              <w:rPr>
                <w:rFonts w:ascii="Times New Roman" w:hAnsi="Times New Roman"/>
                <w:sz w:val="24"/>
                <w:szCs w:val="24"/>
              </w:rPr>
              <w:t>„Zinātnes bāzes finansējums” ministrijas esošo valsts budžeta līdzekļu ietvaros, ievērojot gadskārtējā likumā par valsts budžetu piešķirto finansējumu</w:t>
            </w:r>
            <w:r w:rsidR="00982325" w:rsidRPr="00BF122F">
              <w:rPr>
                <w:rFonts w:ascii="Times New Roman" w:hAnsi="Times New Roman"/>
                <w:sz w:val="24"/>
                <w:szCs w:val="24"/>
              </w:rPr>
              <w:t xml:space="preserve"> minētajā apakšprogrammā</w:t>
            </w:r>
            <w:r w:rsidRPr="00BF122F">
              <w:rPr>
                <w:rFonts w:ascii="Times New Roman" w:hAnsi="Times New Roman"/>
                <w:sz w:val="24"/>
                <w:szCs w:val="24"/>
              </w:rPr>
              <w:t>.</w:t>
            </w:r>
          </w:p>
        </w:tc>
      </w:tr>
      <w:tr w:rsidR="00BF122F" w:rsidRPr="00BF122F" w:rsidTr="00795E49">
        <w:trPr>
          <w:trHeight w:val="20"/>
          <w:jc w:val="center"/>
        </w:trPr>
        <w:tc>
          <w:tcPr>
            <w:tcW w:w="1200" w:type="pct"/>
            <w:tcBorders>
              <w:top w:val="outset" w:sz="6" w:space="0" w:color="000000"/>
              <w:left w:val="outset" w:sz="6" w:space="0" w:color="000000"/>
              <w:bottom w:val="outset" w:sz="6" w:space="0" w:color="000000"/>
              <w:right w:val="outset" w:sz="6" w:space="0" w:color="000000"/>
            </w:tcBorders>
          </w:tcPr>
          <w:p w:rsidR="002730F1" w:rsidRPr="00BF122F" w:rsidRDefault="002730F1" w:rsidP="00F94954">
            <w:pPr>
              <w:spacing w:after="0" w:line="240" w:lineRule="auto"/>
              <w:contextualSpacing/>
              <w:rPr>
                <w:rFonts w:ascii="Times New Roman" w:hAnsi="Times New Roman"/>
                <w:sz w:val="24"/>
                <w:szCs w:val="24"/>
              </w:rPr>
            </w:pPr>
            <w:r w:rsidRPr="00BF122F">
              <w:rPr>
                <w:rFonts w:ascii="Times New Roman" w:hAnsi="Times New Roman"/>
                <w:sz w:val="24"/>
                <w:szCs w:val="24"/>
              </w:rPr>
              <w:t>6.1. detalizēts ieņēmumu aprēķins</w:t>
            </w:r>
          </w:p>
        </w:tc>
        <w:tc>
          <w:tcPr>
            <w:tcW w:w="3800" w:type="pct"/>
            <w:gridSpan w:val="5"/>
            <w:tcBorders>
              <w:top w:val="outset" w:sz="6" w:space="0" w:color="000000"/>
              <w:left w:val="outset" w:sz="6" w:space="0" w:color="000000"/>
              <w:bottom w:val="outset" w:sz="6" w:space="0" w:color="000000"/>
              <w:right w:val="outset" w:sz="6" w:space="0" w:color="000000"/>
            </w:tcBorders>
            <w:shd w:val="clear" w:color="auto" w:fill="auto"/>
            <w:vAlign w:val="center"/>
          </w:tcPr>
          <w:p w:rsidR="002730F1" w:rsidRPr="00BF122F" w:rsidRDefault="002B3167" w:rsidP="00F94954">
            <w:pPr>
              <w:spacing w:after="0" w:line="240" w:lineRule="auto"/>
              <w:contextualSpacing/>
              <w:rPr>
                <w:rFonts w:ascii="Times New Roman" w:hAnsi="Times New Roman"/>
                <w:sz w:val="24"/>
                <w:szCs w:val="24"/>
              </w:rPr>
            </w:pPr>
            <w:r w:rsidRPr="00BF122F">
              <w:rPr>
                <w:rFonts w:ascii="Times New Roman" w:hAnsi="Times New Roman"/>
                <w:sz w:val="24"/>
                <w:szCs w:val="24"/>
              </w:rPr>
              <w:t>Projekts šo jomu neskar</w:t>
            </w:r>
          </w:p>
        </w:tc>
      </w:tr>
      <w:tr w:rsidR="00BF122F" w:rsidRPr="00BF122F" w:rsidTr="00795E49">
        <w:trPr>
          <w:trHeight w:val="20"/>
          <w:jc w:val="center"/>
        </w:trPr>
        <w:tc>
          <w:tcPr>
            <w:tcW w:w="1200" w:type="pct"/>
            <w:tcBorders>
              <w:top w:val="outset" w:sz="6" w:space="0" w:color="000000"/>
              <w:left w:val="outset" w:sz="6" w:space="0" w:color="000000"/>
              <w:bottom w:val="outset" w:sz="6" w:space="0" w:color="000000"/>
              <w:right w:val="outset" w:sz="6" w:space="0" w:color="000000"/>
            </w:tcBorders>
          </w:tcPr>
          <w:p w:rsidR="002730F1" w:rsidRPr="00BF122F" w:rsidRDefault="002730F1" w:rsidP="00F94954">
            <w:pPr>
              <w:spacing w:after="0" w:line="240" w:lineRule="auto"/>
              <w:contextualSpacing/>
              <w:rPr>
                <w:rFonts w:ascii="Times New Roman" w:hAnsi="Times New Roman"/>
                <w:sz w:val="24"/>
                <w:szCs w:val="24"/>
              </w:rPr>
            </w:pPr>
            <w:r w:rsidRPr="00BF122F">
              <w:rPr>
                <w:rFonts w:ascii="Times New Roman" w:hAnsi="Times New Roman"/>
                <w:sz w:val="24"/>
                <w:szCs w:val="24"/>
              </w:rPr>
              <w:t>6.2. detalizēts izdevumu aprēķins</w:t>
            </w:r>
          </w:p>
        </w:tc>
        <w:tc>
          <w:tcPr>
            <w:tcW w:w="3800" w:type="pct"/>
            <w:gridSpan w:val="5"/>
            <w:tcBorders>
              <w:top w:val="outset" w:sz="6" w:space="0" w:color="000000"/>
              <w:left w:val="outset" w:sz="6" w:space="0" w:color="000000"/>
              <w:bottom w:val="outset" w:sz="6" w:space="0" w:color="000000"/>
              <w:right w:val="outset" w:sz="6" w:space="0" w:color="000000"/>
            </w:tcBorders>
            <w:shd w:val="clear" w:color="auto" w:fill="auto"/>
            <w:vAlign w:val="center"/>
          </w:tcPr>
          <w:p w:rsidR="002730F1" w:rsidRPr="00BF122F" w:rsidRDefault="002B3167" w:rsidP="00F94954">
            <w:pPr>
              <w:spacing w:after="0" w:line="240" w:lineRule="auto"/>
              <w:contextualSpacing/>
              <w:jc w:val="both"/>
              <w:rPr>
                <w:rFonts w:ascii="Times New Roman" w:hAnsi="Times New Roman"/>
                <w:b/>
                <w:bCs/>
                <w:sz w:val="24"/>
                <w:szCs w:val="24"/>
              </w:rPr>
            </w:pPr>
            <w:r w:rsidRPr="00BF122F">
              <w:rPr>
                <w:rFonts w:ascii="Times New Roman" w:hAnsi="Times New Roman"/>
                <w:sz w:val="24"/>
                <w:szCs w:val="24"/>
              </w:rPr>
              <w:t>Projekts šo jomu neskar</w:t>
            </w:r>
            <w:r w:rsidR="00150833" w:rsidRPr="00BF122F">
              <w:rPr>
                <w:rFonts w:ascii="Times New Roman" w:hAnsi="Times New Roman"/>
                <w:sz w:val="24"/>
                <w:szCs w:val="24"/>
              </w:rPr>
              <w:t>.</w:t>
            </w:r>
          </w:p>
        </w:tc>
      </w:tr>
      <w:tr w:rsidR="002730F1" w:rsidRPr="00BF122F" w:rsidTr="00795E49">
        <w:trPr>
          <w:trHeight w:val="20"/>
          <w:jc w:val="center"/>
        </w:trPr>
        <w:tc>
          <w:tcPr>
            <w:tcW w:w="1200" w:type="pct"/>
            <w:tcBorders>
              <w:top w:val="outset" w:sz="6" w:space="0" w:color="000000"/>
              <w:left w:val="outset" w:sz="6" w:space="0" w:color="000000"/>
              <w:bottom w:val="outset" w:sz="6" w:space="0" w:color="000000"/>
              <w:right w:val="outset" w:sz="6" w:space="0" w:color="000000"/>
            </w:tcBorders>
          </w:tcPr>
          <w:p w:rsidR="002730F1" w:rsidRPr="00BF122F" w:rsidRDefault="002730F1" w:rsidP="00F94954">
            <w:pPr>
              <w:spacing w:after="0" w:line="240" w:lineRule="auto"/>
              <w:contextualSpacing/>
              <w:rPr>
                <w:rFonts w:ascii="Times New Roman" w:hAnsi="Times New Roman"/>
                <w:sz w:val="24"/>
                <w:szCs w:val="24"/>
              </w:rPr>
            </w:pPr>
            <w:r w:rsidRPr="00BF122F">
              <w:rPr>
                <w:rFonts w:ascii="Times New Roman" w:hAnsi="Times New Roman"/>
                <w:sz w:val="24"/>
                <w:szCs w:val="24"/>
              </w:rPr>
              <w:t>7. Cita informācija</w:t>
            </w:r>
          </w:p>
        </w:tc>
        <w:tc>
          <w:tcPr>
            <w:tcW w:w="3800" w:type="pct"/>
            <w:gridSpan w:val="5"/>
            <w:tcBorders>
              <w:top w:val="outset" w:sz="6" w:space="0" w:color="000000"/>
              <w:left w:val="outset" w:sz="6" w:space="0" w:color="000000"/>
              <w:bottom w:val="outset" w:sz="6" w:space="0" w:color="000000"/>
              <w:right w:val="outset" w:sz="6" w:space="0" w:color="000000"/>
            </w:tcBorders>
          </w:tcPr>
          <w:p w:rsidR="002730F1" w:rsidRPr="00BF122F" w:rsidRDefault="00982325" w:rsidP="00937A20">
            <w:pPr>
              <w:spacing w:after="0" w:line="240" w:lineRule="auto"/>
              <w:contextualSpacing/>
              <w:jc w:val="both"/>
              <w:rPr>
                <w:rFonts w:ascii="Times New Roman" w:hAnsi="Times New Roman"/>
                <w:sz w:val="24"/>
                <w:szCs w:val="24"/>
              </w:rPr>
            </w:pPr>
            <w:r w:rsidRPr="00BF122F">
              <w:rPr>
                <w:rFonts w:ascii="Times New Roman" w:hAnsi="Times New Roman"/>
                <w:sz w:val="24"/>
                <w:szCs w:val="24"/>
              </w:rPr>
              <w:t>nav</w:t>
            </w:r>
          </w:p>
        </w:tc>
      </w:tr>
    </w:tbl>
    <w:p w:rsidR="002730F1" w:rsidRDefault="002730F1">
      <w:pPr>
        <w:rPr>
          <w:rFonts w:ascii="Times New Roman" w:hAnsi="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57"/>
        <w:gridCol w:w="3138"/>
        <w:gridCol w:w="5546"/>
      </w:tblGrid>
      <w:tr w:rsidR="002C11D2" w:rsidRPr="00BF122F" w:rsidTr="00295458">
        <w:trPr>
          <w:trHeight w:val="37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2C11D2" w:rsidRPr="00BF122F" w:rsidRDefault="002C11D2" w:rsidP="00295458">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sz w:val="24"/>
                <w:szCs w:val="24"/>
              </w:rPr>
              <w:t> </w:t>
            </w:r>
            <w:r w:rsidRPr="009E521B">
              <w:rPr>
                <w:rFonts w:ascii="Times New Roman" w:hAnsi="Times New Roman"/>
                <w:b/>
                <w:bCs/>
                <w:sz w:val="24"/>
                <w:szCs w:val="24"/>
              </w:rPr>
              <w:t>IV. Tiesību akta projekta ietekme uz spēkā esošo tiesību normu sistēmu</w:t>
            </w:r>
          </w:p>
        </w:tc>
      </w:tr>
      <w:tr w:rsidR="006C48B6" w:rsidRPr="00BF122F" w:rsidTr="006C48B6">
        <w:trPr>
          <w:trHeight w:val="420"/>
          <w:jc w:val="center"/>
        </w:trPr>
        <w:tc>
          <w:tcPr>
            <w:tcW w:w="301" w:type="pct"/>
            <w:tcBorders>
              <w:top w:val="single" w:sz="4" w:space="0" w:color="auto"/>
              <w:left w:val="single" w:sz="4" w:space="0" w:color="auto"/>
              <w:bottom w:val="single" w:sz="4" w:space="0" w:color="auto"/>
              <w:right w:val="single" w:sz="4" w:space="0" w:color="auto"/>
            </w:tcBorders>
            <w:hideMark/>
          </w:tcPr>
          <w:p w:rsidR="006C48B6" w:rsidRPr="00BF122F" w:rsidRDefault="006C48B6" w:rsidP="006C48B6">
            <w:pPr>
              <w:spacing w:after="0" w:line="240" w:lineRule="auto"/>
              <w:rPr>
                <w:rFonts w:ascii="Times New Roman" w:hAnsi="Times New Roman"/>
                <w:sz w:val="24"/>
                <w:szCs w:val="24"/>
              </w:rPr>
            </w:pPr>
            <w:r>
              <w:rPr>
                <w:rFonts w:ascii="Times New Roman" w:hAnsi="Times New Roman"/>
                <w:sz w:val="24"/>
                <w:szCs w:val="24"/>
              </w:rPr>
              <w:t>1.</w:t>
            </w:r>
          </w:p>
        </w:tc>
        <w:tc>
          <w:tcPr>
            <w:tcW w:w="1698" w:type="pct"/>
            <w:tcBorders>
              <w:top w:val="single" w:sz="4" w:space="0" w:color="auto"/>
              <w:left w:val="single" w:sz="4" w:space="0" w:color="auto"/>
              <w:bottom w:val="single" w:sz="4" w:space="0" w:color="auto"/>
              <w:right w:val="single" w:sz="4" w:space="0" w:color="auto"/>
            </w:tcBorders>
          </w:tcPr>
          <w:p w:rsidR="006C48B6" w:rsidRPr="00BF122F" w:rsidRDefault="006C48B6" w:rsidP="006C48B6">
            <w:pPr>
              <w:spacing w:after="0" w:line="240" w:lineRule="auto"/>
              <w:rPr>
                <w:rFonts w:ascii="Times New Roman" w:hAnsi="Times New Roman"/>
                <w:sz w:val="24"/>
                <w:szCs w:val="24"/>
              </w:rPr>
            </w:pPr>
            <w:r w:rsidRPr="009E521B">
              <w:rPr>
                <w:rFonts w:ascii="Times New Roman" w:hAnsi="Times New Roman"/>
                <w:sz w:val="24"/>
                <w:szCs w:val="24"/>
              </w:rPr>
              <w:t>Nepieciešamie saistītie tiesību aktu projekti</w:t>
            </w:r>
          </w:p>
          <w:p w:rsidR="006C48B6" w:rsidRPr="00BF122F" w:rsidRDefault="006C48B6" w:rsidP="00295458">
            <w:pPr>
              <w:spacing w:after="0" w:line="240" w:lineRule="auto"/>
              <w:rPr>
                <w:rFonts w:ascii="Times New Roman" w:hAnsi="Times New Roman"/>
                <w:sz w:val="24"/>
                <w:szCs w:val="24"/>
              </w:rPr>
            </w:pPr>
          </w:p>
        </w:tc>
        <w:tc>
          <w:tcPr>
            <w:tcW w:w="3000" w:type="pct"/>
            <w:tcBorders>
              <w:top w:val="outset" w:sz="6" w:space="0" w:color="414142"/>
              <w:left w:val="single" w:sz="4" w:space="0" w:color="auto"/>
              <w:bottom w:val="outset" w:sz="6" w:space="0" w:color="414142"/>
              <w:right w:val="outset" w:sz="6" w:space="0" w:color="414142"/>
            </w:tcBorders>
            <w:hideMark/>
          </w:tcPr>
          <w:p w:rsidR="00AB0214" w:rsidRPr="00EF2AF9" w:rsidRDefault="006C48B6" w:rsidP="00EF2AF9">
            <w:pPr>
              <w:spacing w:after="0" w:line="240" w:lineRule="auto"/>
              <w:jc w:val="both"/>
              <w:rPr>
                <w:rFonts w:ascii="Times New Roman" w:hAnsi="Times New Roman"/>
                <w:sz w:val="24"/>
                <w:szCs w:val="24"/>
              </w:rPr>
            </w:pPr>
            <w:r w:rsidRPr="00EF2AF9">
              <w:rPr>
                <w:rFonts w:ascii="Times New Roman" w:hAnsi="Times New Roman"/>
                <w:sz w:val="24"/>
                <w:szCs w:val="24"/>
              </w:rPr>
              <w:t xml:space="preserve">Grozījumi Zinātniskās darbības likumā, </w:t>
            </w:r>
            <w:r w:rsidR="00EF2AF9" w:rsidRPr="00EF2AF9">
              <w:rPr>
                <w:rFonts w:ascii="Times New Roman" w:hAnsi="Times New Roman"/>
                <w:sz w:val="24"/>
                <w:szCs w:val="24"/>
                <w:lang w:eastAsia="zh-CN"/>
              </w:rPr>
              <w:t>paredzot no 2015.gada 10% no zinātnei piešķirtā bāzes finansējuma kā papildu finansējumu piešķirt tām zinātniskajām institūcijām, kas starptautiskajā izvērtējumā saņēmušas novērtējumu "4" un "5"</w:t>
            </w:r>
            <w:r w:rsidR="00EF2AF9">
              <w:rPr>
                <w:rFonts w:ascii="Times New Roman" w:hAnsi="Times New Roman"/>
                <w:sz w:val="24"/>
                <w:szCs w:val="24"/>
                <w:lang w:eastAsia="zh-CN"/>
              </w:rPr>
              <w:t>,</w:t>
            </w:r>
            <w:r w:rsidR="00EF2AF9" w:rsidRPr="00EF2AF9">
              <w:rPr>
                <w:rFonts w:ascii="Times New Roman" w:hAnsi="Times New Roman"/>
                <w:sz w:val="24"/>
                <w:szCs w:val="24"/>
                <w:lang w:eastAsia="zh-CN"/>
              </w:rPr>
              <w:t xml:space="preserve"> un </w:t>
            </w:r>
            <w:r w:rsidR="00EF2AF9">
              <w:rPr>
                <w:rFonts w:ascii="Times New Roman" w:hAnsi="Times New Roman"/>
                <w:sz w:val="24"/>
                <w:szCs w:val="24"/>
                <w:lang w:eastAsia="zh-CN"/>
              </w:rPr>
              <w:t xml:space="preserve">paredzot </w:t>
            </w:r>
            <w:r w:rsidR="00EF2AF9" w:rsidRPr="00EF2AF9">
              <w:rPr>
                <w:rFonts w:ascii="Times New Roman" w:hAnsi="Times New Roman"/>
                <w:sz w:val="24"/>
                <w:szCs w:val="24"/>
                <w:lang w:eastAsia="zh-CN"/>
              </w:rPr>
              <w:t>no 2016.gada pārtraukt bāzes finansējuma piešķiršanu tām</w:t>
            </w:r>
            <w:r w:rsidR="00EF2AF9" w:rsidRPr="00EF2AF9">
              <w:rPr>
                <w:rFonts w:ascii="Times New Roman" w:hAnsi="Times New Roman"/>
                <w:sz w:val="24"/>
                <w:szCs w:val="24"/>
                <w:lang w:eastAsia="zh-CN"/>
              </w:rPr>
              <w:t xml:space="preserve"> zinātniskajām institūcijām, kas starptautiskajā izvērtējumā saņēmušas novērtējumu "</w:t>
            </w:r>
            <w:r w:rsidR="00EF2AF9" w:rsidRPr="00EF2AF9">
              <w:rPr>
                <w:rFonts w:ascii="Times New Roman" w:hAnsi="Times New Roman"/>
                <w:sz w:val="24"/>
                <w:szCs w:val="24"/>
                <w:lang w:eastAsia="zh-CN"/>
              </w:rPr>
              <w:t>1</w:t>
            </w:r>
            <w:r w:rsidR="00EF2AF9" w:rsidRPr="00EF2AF9">
              <w:rPr>
                <w:rFonts w:ascii="Times New Roman" w:hAnsi="Times New Roman"/>
                <w:sz w:val="24"/>
                <w:szCs w:val="24"/>
                <w:lang w:eastAsia="zh-CN"/>
              </w:rPr>
              <w:t>" un "</w:t>
            </w:r>
            <w:r w:rsidR="00EF2AF9" w:rsidRPr="00EF2AF9">
              <w:rPr>
                <w:rFonts w:ascii="Times New Roman" w:hAnsi="Times New Roman"/>
                <w:sz w:val="24"/>
                <w:szCs w:val="24"/>
                <w:lang w:eastAsia="zh-CN"/>
              </w:rPr>
              <w:t>2</w:t>
            </w:r>
            <w:r w:rsidR="00EF2AF9" w:rsidRPr="00EF2AF9">
              <w:rPr>
                <w:rFonts w:ascii="Times New Roman" w:hAnsi="Times New Roman"/>
                <w:sz w:val="24"/>
                <w:szCs w:val="24"/>
                <w:lang w:eastAsia="zh-CN"/>
              </w:rPr>
              <w:t>"</w:t>
            </w:r>
            <w:r w:rsidR="00EF2AF9" w:rsidRPr="00EF2AF9">
              <w:rPr>
                <w:rFonts w:ascii="Times New Roman" w:hAnsi="Times New Roman"/>
                <w:sz w:val="24"/>
                <w:szCs w:val="24"/>
                <w:lang w:eastAsia="zh-CN"/>
              </w:rPr>
              <w:t>,</w:t>
            </w:r>
            <w:r w:rsidR="00EF2AF9" w:rsidRPr="00EF2AF9">
              <w:rPr>
                <w:rFonts w:ascii="Times New Roman" w:hAnsi="Times New Roman"/>
                <w:sz w:val="24"/>
                <w:szCs w:val="24"/>
                <w:lang w:eastAsia="zh-CN"/>
              </w:rPr>
              <w:t xml:space="preserve"> </w:t>
            </w:r>
            <w:r w:rsidR="00EF2AF9" w:rsidRPr="00EF2AF9">
              <w:rPr>
                <w:rFonts w:ascii="Times New Roman" w:hAnsi="Times New Roman"/>
                <w:sz w:val="24"/>
                <w:szCs w:val="24"/>
              </w:rPr>
              <w:t xml:space="preserve">kā arī </w:t>
            </w:r>
            <w:r w:rsidRPr="00EF2AF9">
              <w:rPr>
                <w:rFonts w:ascii="Times New Roman" w:hAnsi="Times New Roman"/>
                <w:sz w:val="24"/>
                <w:szCs w:val="24"/>
              </w:rPr>
              <w:t>nosakot, ka zinātnisko institūciju starptautisko izvērtējumu organizē Izg</w:t>
            </w:r>
            <w:r w:rsidR="00F36A91" w:rsidRPr="00EF2AF9">
              <w:rPr>
                <w:rFonts w:ascii="Times New Roman" w:hAnsi="Times New Roman"/>
                <w:sz w:val="24"/>
                <w:szCs w:val="24"/>
              </w:rPr>
              <w:t xml:space="preserve">lītības un zinātnes ministrija </w:t>
            </w:r>
            <w:r w:rsidRPr="00EF2AF9">
              <w:rPr>
                <w:rFonts w:ascii="Times New Roman" w:hAnsi="Times New Roman"/>
                <w:sz w:val="24"/>
                <w:szCs w:val="24"/>
              </w:rPr>
              <w:t xml:space="preserve">un </w:t>
            </w:r>
            <w:r w:rsidRPr="00EF2AF9">
              <w:rPr>
                <w:rFonts w:ascii="Times New Roman" w:hAnsi="Times New Roman"/>
                <w:sz w:val="24"/>
                <w:szCs w:val="24"/>
              </w:rPr>
              <w:lastRenderedPageBreak/>
              <w:t>informāciju par</w:t>
            </w:r>
            <w:r w:rsidR="00354312" w:rsidRPr="00EF2AF9">
              <w:rPr>
                <w:rFonts w:ascii="Times New Roman" w:hAnsi="Times New Roman"/>
                <w:sz w:val="24"/>
                <w:szCs w:val="24"/>
              </w:rPr>
              <w:t xml:space="preserve"> zinātnisko institūciju</w:t>
            </w:r>
            <w:r w:rsidRPr="00EF2AF9">
              <w:rPr>
                <w:rFonts w:ascii="Times New Roman" w:hAnsi="Times New Roman"/>
                <w:sz w:val="24"/>
                <w:szCs w:val="24"/>
              </w:rPr>
              <w:t xml:space="preserve"> starptautiskā izvērtējuma rezultātiem Zinātnisko institūciju reģistrā iesniedz Izglītības un zinātnes ministrija.</w:t>
            </w:r>
          </w:p>
        </w:tc>
      </w:tr>
      <w:tr w:rsidR="006C48B6" w:rsidRPr="00BF122F" w:rsidTr="006C48B6">
        <w:trPr>
          <w:trHeight w:val="450"/>
          <w:jc w:val="center"/>
        </w:trPr>
        <w:tc>
          <w:tcPr>
            <w:tcW w:w="301" w:type="pct"/>
            <w:tcBorders>
              <w:top w:val="single" w:sz="4" w:space="0" w:color="auto"/>
              <w:left w:val="single" w:sz="4" w:space="0" w:color="auto"/>
              <w:bottom w:val="single" w:sz="4" w:space="0" w:color="auto"/>
              <w:right w:val="single" w:sz="4" w:space="0" w:color="auto"/>
            </w:tcBorders>
            <w:hideMark/>
          </w:tcPr>
          <w:p w:rsidR="006C48B6" w:rsidRPr="00BF122F" w:rsidRDefault="006C48B6" w:rsidP="00295458">
            <w:pPr>
              <w:spacing w:after="0" w:line="240" w:lineRule="auto"/>
              <w:rPr>
                <w:rFonts w:ascii="Times New Roman" w:hAnsi="Times New Roman"/>
                <w:sz w:val="24"/>
                <w:szCs w:val="24"/>
              </w:rPr>
            </w:pPr>
            <w:r>
              <w:rPr>
                <w:rFonts w:ascii="Times New Roman" w:hAnsi="Times New Roman"/>
                <w:sz w:val="24"/>
                <w:szCs w:val="24"/>
              </w:rPr>
              <w:lastRenderedPageBreak/>
              <w:t>2.</w:t>
            </w:r>
          </w:p>
        </w:tc>
        <w:tc>
          <w:tcPr>
            <w:tcW w:w="1698" w:type="pct"/>
            <w:tcBorders>
              <w:top w:val="single" w:sz="4" w:space="0" w:color="auto"/>
              <w:left w:val="single" w:sz="4" w:space="0" w:color="auto"/>
              <w:bottom w:val="single" w:sz="4" w:space="0" w:color="auto"/>
              <w:right w:val="single" w:sz="4" w:space="0" w:color="auto"/>
            </w:tcBorders>
          </w:tcPr>
          <w:p w:rsidR="006C48B6" w:rsidRPr="00BF122F" w:rsidRDefault="006C48B6" w:rsidP="00295458">
            <w:pPr>
              <w:spacing w:after="0" w:line="240" w:lineRule="auto"/>
              <w:rPr>
                <w:rFonts w:ascii="Times New Roman" w:hAnsi="Times New Roman"/>
                <w:sz w:val="24"/>
                <w:szCs w:val="24"/>
              </w:rPr>
            </w:pPr>
            <w:r w:rsidRPr="009E521B">
              <w:rPr>
                <w:rFonts w:ascii="Times New Roman" w:hAnsi="Times New Roman"/>
                <w:sz w:val="24"/>
                <w:szCs w:val="24"/>
              </w:rPr>
              <w:t>Atbildīgā institūcija</w:t>
            </w:r>
          </w:p>
        </w:tc>
        <w:tc>
          <w:tcPr>
            <w:tcW w:w="3000" w:type="pct"/>
            <w:tcBorders>
              <w:top w:val="outset" w:sz="6" w:space="0" w:color="414142"/>
              <w:left w:val="single" w:sz="4" w:space="0" w:color="auto"/>
              <w:bottom w:val="outset" w:sz="6" w:space="0" w:color="414142"/>
              <w:right w:val="outset" w:sz="6" w:space="0" w:color="414142"/>
            </w:tcBorders>
            <w:vAlign w:val="center"/>
            <w:hideMark/>
          </w:tcPr>
          <w:p w:rsidR="006C48B6" w:rsidRPr="00BF122F" w:rsidRDefault="006C48B6" w:rsidP="002967D6">
            <w:pPr>
              <w:spacing w:after="0" w:line="240" w:lineRule="auto"/>
              <w:jc w:val="both"/>
              <w:rPr>
                <w:rFonts w:ascii="Times New Roman" w:hAnsi="Times New Roman"/>
                <w:sz w:val="24"/>
                <w:szCs w:val="24"/>
              </w:rPr>
            </w:pPr>
            <w:r w:rsidRPr="00BF122F">
              <w:rPr>
                <w:rFonts w:ascii="Times New Roman" w:hAnsi="Times New Roman"/>
                <w:sz w:val="24"/>
                <w:szCs w:val="24"/>
              </w:rPr>
              <w:t>Iz</w:t>
            </w:r>
            <w:r>
              <w:rPr>
                <w:rFonts w:ascii="Times New Roman" w:hAnsi="Times New Roman"/>
                <w:sz w:val="24"/>
                <w:szCs w:val="24"/>
              </w:rPr>
              <w:t>glītības un zinātnes ministrija.</w:t>
            </w:r>
          </w:p>
        </w:tc>
      </w:tr>
      <w:tr w:rsidR="006C48B6" w:rsidRPr="00BF122F" w:rsidTr="006C48B6">
        <w:trPr>
          <w:trHeight w:val="390"/>
          <w:jc w:val="center"/>
        </w:trPr>
        <w:tc>
          <w:tcPr>
            <w:tcW w:w="301" w:type="pct"/>
            <w:tcBorders>
              <w:top w:val="single" w:sz="4" w:space="0" w:color="auto"/>
              <w:left w:val="single" w:sz="4" w:space="0" w:color="auto"/>
              <w:bottom w:val="single" w:sz="4" w:space="0" w:color="auto"/>
              <w:right w:val="single" w:sz="4" w:space="0" w:color="auto"/>
            </w:tcBorders>
            <w:hideMark/>
          </w:tcPr>
          <w:p w:rsidR="006C48B6" w:rsidRPr="00BF122F" w:rsidRDefault="006C48B6" w:rsidP="00295458">
            <w:pPr>
              <w:spacing w:after="0" w:line="240" w:lineRule="auto"/>
              <w:rPr>
                <w:rFonts w:ascii="Times New Roman" w:hAnsi="Times New Roman"/>
                <w:sz w:val="24"/>
                <w:szCs w:val="24"/>
              </w:rPr>
            </w:pPr>
            <w:r>
              <w:rPr>
                <w:rFonts w:ascii="Times New Roman" w:hAnsi="Times New Roman"/>
                <w:sz w:val="24"/>
                <w:szCs w:val="24"/>
              </w:rPr>
              <w:t>3.</w:t>
            </w:r>
          </w:p>
        </w:tc>
        <w:tc>
          <w:tcPr>
            <w:tcW w:w="1698" w:type="pct"/>
            <w:tcBorders>
              <w:top w:val="single" w:sz="4" w:space="0" w:color="auto"/>
              <w:left w:val="single" w:sz="4" w:space="0" w:color="auto"/>
              <w:bottom w:val="single" w:sz="4" w:space="0" w:color="auto"/>
              <w:right w:val="single" w:sz="4" w:space="0" w:color="auto"/>
            </w:tcBorders>
          </w:tcPr>
          <w:p w:rsidR="006C48B6" w:rsidRPr="00BF122F" w:rsidRDefault="006C48B6" w:rsidP="00295458">
            <w:pPr>
              <w:spacing w:after="0" w:line="240" w:lineRule="auto"/>
              <w:rPr>
                <w:rFonts w:ascii="Times New Roman" w:hAnsi="Times New Roman"/>
                <w:sz w:val="24"/>
                <w:szCs w:val="24"/>
              </w:rPr>
            </w:pPr>
            <w:r w:rsidRPr="00BF122F">
              <w:rPr>
                <w:rFonts w:ascii="Times New Roman" w:hAnsi="Times New Roman"/>
                <w:sz w:val="24"/>
                <w:szCs w:val="24"/>
              </w:rPr>
              <w:t>Cita informācija</w:t>
            </w:r>
          </w:p>
        </w:tc>
        <w:tc>
          <w:tcPr>
            <w:tcW w:w="3000" w:type="pct"/>
            <w:tcBorders>
              <w:top w:val="outset" w:sz="6" w:space="0" w:color="414142"/>
              <w:left w:val="single" w:sz="4" w:space="0" w:color="auto"/>
              <w:bottom w:val="outset" w:sz="6" w:space="0" w:color="414142"/>
              <w:right w:val="outset" w:sz="6" w:space="0" w:color="414142"/>
            </w:tcBorders>
            <w:hideMark/>
          </w:tcPr>
          <w:p w:rsidR="006C48B6" w:rsidRPr="00BF122F" w:rsidRDefault="006C48B6" w:rsidP="00295458">
            <w:pPr>
              <w:spacing w:before="100" w:beforeAutospacing="1" w:after="100" w:afterAutospacing="1" w:line="293" w:lineRule="atLeast"/>
              <w:rPr>
                <w:rFonts w:ascii="Times New Roman" w:hAnsi="Times New Roman"/>
                <w:sz w:val="24"/>
                <w:szCs w:val="24"/>
              </w:rPr>
            </w:pPr>
            <w:r w:rsidRPr="00BF122F">
              <w:rPr>
                <w:rFonts w:ascii="Times New Roman" w:hAnsi="Times New Roman"/>
                <w:sz w:val="24"/>
                <w:szCs w:val="24"/>
              </w:rPr>
              <w:t>Nav</w:t>
            </w:r>
          </w:p>
        </w:tc>
      </w:tr>
    </w:tbl>
    <w:p w:rsidR="00064126" w:rsidRDefault="00064126" w:rsidP="00235E16">
      <w:pPr>
        <w:spacing w:after="0" w:line="240" w:lineRule="auto"/>
        <w:rPr>
          <w:rFonts w:ascii="Times New Roman" w:hAnsi="Times New Roman"/>
          <w:sz w:val="24"/>
          <w:szCs w:val="24"/>
        </w:rPr>
      </w:pPr>
    </w:p>
    <w:p w:rsidR="009E521B" w:rsidRPr="00BF122F" w:rsidRDefault="009E521B" w:rsidP="00235E16">
      <w:pPr>
        <w:spacing w:after="0" w:line="240" w:lineRule="auto"/>
        <w:rPr>
          <w:rFonts w:ascii="Times New Roman" w:hAnsi="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59"/>
        <w:gridCol w:w="3136"/>
        <w:gridCol w:w="5546"/>
      </w:tblGrid>
      <w:tr w:rsidR="00BF122F" w:rsidRPr="00BF122F" w:rsidTr="006132EB">
        <w:trPr>
          <w:trHeight w:val="37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FC1995" w:rsidRPr="00BF122F" w:rsidRDefault="00FC1995" w:rsidP="006132EB">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sz w:val="24"/>
                <w:szCs w:val="24"/>
              </w:rPr>
              <w:t> </w:t>
            </w:r>
            <w:r w:rsidRPr="00BF122F">
              <w:rPr>
                <w:rFonts w:ascii="Times New Roman" w:hAnsi="Times New Roman"/>
                <w:b/>
                <w:bCs/>
                <w:sz w:val="24"/>
                <w:szCs w:val="24"/>
              </w:rPr>
              <w:t>VII. Tiesību akta projekta izpildes nodrošināšana un tās ietekme uz institūcijām</w:t>
            </w:r>
          </w:p>
        </w:tc>
      </w:tr>
      <w:tr w:rsidR="00092594" w:rsidRPr="00BF122F" w:rsidTr="00092594">
        <w:trPr>
          <w:trHeight w:val="420"/>
          <w:jc w:val="center"/>
        </w:trPr>
        <w:tc>
          <w:tcPr>
            <w:tcW w:w="302" w:type="pct"/>
            <w:tcBorders>
              <w:top w:val="single" w:sz="4" w:space="0" w:color="auto"/>
              <w:left w:val="single" w:sz="4" w:space="0" w:color="auto"/>
              <w:bottom w:val="single" w:sz="4" w:space="0" w:color="auto"/>
              <w:right w:val="single" w:sz="4" w:space="0" w:color="auto"/>
            </w:tcBorders>
            <w:hideMark/>
          </w:tcPr>
          <w:p w:rsidR="00092594" w:rsidRPr="00BF122F" w:rsidRDefault="00092594" w:rsidP="00092594">
            <w:pPr>
              <w:spacing w:after="0" w:line="240" w:lineRule="auto"/>
              <w:rPr>
                <w:rFonts w:ascii="Times New Roman" w:hAnsi="Times New Roman"/>
                <w:sz w:val="24"/>
                <w:szCs w:val="24"/>
              </w:rPr>
            </w:pPr>
            <w:r>
              <w:rPr>
                <w:rFonts w:ascii="Times New Roman" w:hAnsi="Times New Roman"/>
                <w:sz w:val="24"/>
                <w:szCs w:val="24"/>
              </w:rPr>
              <w:t>1.</w:t>
            </w:r>
          </w:p>
        </w:tc>
        <w:tc>
          <w:tcPr>
            <w:tcW w:w="1697" w:type="pct"/>
            <w:tcBorders>
              <w:top w:val="single" w:sz="4" w:space="0" w:color="auto"/>
              <w:left w:val="single" w:sz="4" w:space="0" w:color="auto"/>
              <w:bottom w:val="single" w:sz="4" w:space="0" w:color="auto"/>
              <w:right w:val="single" w:sz="4" w:space="0" w:color="auto"/>
            </w:tcBorders>
          </w:tcPr>
          <w:p w:rsidR="00092594" w:rsidRPr="00BF122F" w:rsidRDefault="00092594" w:rsidP="00092594">
            <w:pPr>
              <w:spacing w:after="0" w:line="240" w:lineRule="auto"/>
              <w:rPr>
                <w:rFonts w:ascii="Times New Roman" w:hAnsi="Times New Roman"/>
                <w:sz w:val="24"/>
                <w:szCs w:val="24"/>
              </w:rPr>
            </w:pPr>
            <w:r w:rsidRPr="00BF122F">
              <w:rPr>
                <w:rFonts w:ascii="Times New Roman" w:hAnsi="Times New Roman"/>
                <w:sz w:val="24"/>
                <w:szCs w:val="24"/>
              </w:rPr>
              <w:t>Projekta izpildē iesaistītās institūcijas</w:t>
            </w:r>
          </w:p>
          <w:p w:rsidR="00092594" w:rsidRPr="00BF122F" w:rsidRDefault="00092594" w:rsidP="006132EB">
            <w:pPr>
              <w:spacing w:after="0" w:line="240" w:lineRule="auto"/>
              <w:rPr>
                <w:rFonts w:ascii="Times New Roman" w:hAnsi="Times New Roman"/>
                <w:sz w:val="24"/>
                <w:szCs w:val="24"/>
              </w:rPr>
            </w:pPr>
          </w:p>
        </w:tc>
        <w:tc>
          <w:tcPr>
            <w:tcW w:w="3000" w:type="pct"/>
            <w:tcBorders>
              <w:top w:val="outset" w:sz="6" w:space="0" w:color="414142"/>
              <w:left w:val="single" w:sz="4" w:space="0" w:color="auto"/>
              <w:bottom w:val="outset" w:sz="6" w:space="0" w:color="414142"/>
              <w:right w:val="outset" w:sz="6" w:space="0" w:color="414142"/>
            </w:tcBorders>
            <w:hideMark/>
          </w:tcPr>
          <w:p w:rsidR="00092594" w:rsidRPr="00BF122F" w:rsidRDefault="00092594" w:rsidP="004444CC">
            <w:pPr>
              <w:spacing w:after="0" w:line="240" w:lineRule="auto"/>
              <w:rPr>
                <w:rFonts w:ascii="Times New Roman" w:hAnsi="Times New Roman"/>
                <w:sz w:val="24"/>
                <w:szCs w:val="24"/>
              </w:rPr>
            </w:pPr>
            <w:r w:rsidRPr="00BF122F">
              <w:rPr>
                <w:rFonts w:ascii="Times New Roman" w:hAnsi="Times New Roman"/>
                <w:sz w:val="24"/>
                <w:szCs w:val="24"/>
              </w:rPr>
              <w:t xml:space="preserve"> Izglītības un zinātnes ministrija.</w:t>
            </w:r>
          </w:p>
        </w:tc>
      </w:tr>
      <w:tr w:rsidR="00092594" w:rsidRPr="00BF122F" w:rsidTr="00092594">
        <w:trPr>
          <w:trHeight w:val="450"/>
          <w:jc w:val="center"/>
        </w:trPr>
        <w:tc>
          <w:tcPr>
            <w:tcW w:w="302" w:type="pct"/>
            <w:tcBorders>
              <w:top w:val="single" w:sz="4" w:space="0" w:color="auto"/>
              <w:left w:val="single" w:sz="4" w:space="0" w:color="auto"/>
              <w:bottom w:val="single" w:sz="4" w:space="0" w:color="auto"/>
              <w:right w:val="single" w:sz="4" w:space="0" w:color="auto"/>
            </w:tcBorders>
            <w:hideMark/>
          </w:tcPr>
          <w:p w:rsidR="00092594" w:rsidRPr="00BF122F" w:rsidRDefault="00092594" w:rsidP="006132EB">
            <w:pPr>
              <w:spacing w:after="0" w:line="240" w:lineRule="auto"/>
              <w:rPr>
                <w:rFonts w:ascii="Times New Roman" w:hAnsi="Times New Roman"/>
                <w:sz w:val="24"/>
                <w:szCs w:val="24"/>
              </w:rPr>
            </w:pPr>
            <w:r>
              <w:rPr>
                <w:rFonts w:ascii="Times New Roman" w:hAnsi="Times New Roman"/>
                <w:sz w:val="24"/>
                <w:szCs w:val="24"/>
              </w:rPr>
              <w:t>2.</w:t>
            </w:r>
          </w:p>
        </w:tc>
        <w:tc>
          <w:tcPr>
            <w:tcW w:w="1697" w:type="pct"/>
            <w:tcBorders>
              <w:top w:val="single" w:sz="4" w:space="0" w:color="auto"/>
              <w:left w:val="single" w:sz="4" w:space="0" w:color="auto"/>
              <w:bottom w:val="single" w:sz="4" w:space="0" w:color="auto"/>
              <w:right w:val="single" w:sz="4" w:space="0" w:color="auto"/>
            </w:tcBorders>
          </w:tcPr>
          <w:p w:rsidR="00092594" w:rsidRPr="00BF122F" w:rsidRDefault="00092594" w:rsidP="006132EB">
            <w:pPr>
              <w:spacing w:after="0" w:line="240" w:lineRule="auto"/>
              <w:rPr>
                <w:rFonts w:ascii="Times New Roman" w:hAnsi="Times New Roman"/>
                <w:sz w:val="24"/>
                <w:szCs w:val="24"/>
              </w:rPr>
            </w:pPr>
            <w:r w:rsidRPr="00BF122F">
              <w:rPr>
                <w:rFonts w:ascii="Times New Roman" w:hAnsi="Times New Roman"/>
                <w:sz w:val="24"/>
                <w:szCs w:val="24"/>
              </w:rPr>
              <w:t>Projekta izpildes ietekme uz pārvaldes funkcijām un institucionālo struktūru. Jaunu institūciju izveide, esošu institūciju likvidācija vai reorganizācija, to ietekme uz institūcijas cilvēkresursiem</w:t>
            </w:r>
          </w:p>
        </w:tc>
        <w:tc>
          <w:tcPr>
            <w:tcW w:w="3000" w:type="pct"/>
            <w:tcBorders>
              <w:top w:val="outset" w:sz="6" w:space="0" w:color="414142"/>
              <w:left w:val="single" w:sz="4" w:space="0" w:color="auto"/>
              <w:bottom w:val="outset" w:sz="6" w:space="0" w:color="414142"/>
              <w:right w:val="outset" w:sz="6" w:space="0" w:color="414142"/>
            </w:tcBorders>
            <w:vAlign w:val="center"/>
            <w:hideMark/>
          </w:tcPr>
          <w:p w:rsidR="00092594" w:rsidRPr="00BF122F" w:rsidRDefault="00092594" w:rsidP="00235E16">
            <w:pPr>
              <w:spacing w:after="0" w:line="240" w:lineRule="auto"/>
              <w:jc w:val="both"/>
              <w:rPr>
                <w:rFonts w:ascii="Times New Roman" w:hAnsi="Times New Roman"/>
                <w:sz w:val="24"/>
                <w:szCs w:val="24"/>
              </w:rPr>
            </w:pPr>
            <w:r w:rsidRPr="00BF122F">
              <w:rPr>
                <w:rFonts w:ascii="Times New Roman" w:hAnsi="Times New Roman"/>
                <w:sz w:val="24"/>
                <w:szCs w:val="24"/>
              </w:rPr>
              <w:t>Projekts šo jomu neskar.</w:t>
            </w:r>
          </w:p>
        </w:tc>
      </w:tr>
      <w:tr w:rsidR="00092594" w:rsidRPr="00BF122F" w:rsidTr="00092594">
        <w:trPr>
          <w:trHeight w:val="390"/>
          <w:jc w:val="center"/>
        </w:trPr>
        <w:tc>
          <w:tcPr>
            <w:tcW w:w="302" w:type="pct"/>
            <w:tcBorders>
              <w:top w:val="single" w:sz="4" w:space="0" w:color="auto"/>
              <w:left w:val="single" w:sz="4" w:space="0" w:color="auto"/>
              <w:bottom w:val="single" w:sz="4" w:space="0" w:color="auto"/>
              <w:right w:val="single" w:sz="4" w:space="0" w:color="auto"/>
            </w:tcBorders>
            <w:hideMark/>
          </w:tcPr>
          <w:p w:rsidR="00092594" w:rsidRPr="00BF122F" w:rsidRDefault="00092594" w:rsidP="006132EB">
            <w:pPr>
              <w:spacing w:after="0" w:line="240" w:lineRule="auto"/>
              <w:rPr>
                <w:rFonts w:ascii="Times New Roman" w:hAnsi="Times New Roman"/>
                <w:sz w:val="24"/>
                <w:szCs w:val="24"/>
              </w:rPr>
            </w:pPr>
            <w:r>
              <w:rPr>
                <w:rFonts w:ascii="Times New Roman" w:hAnsi="Times New Roman"/>
                <w:sz w:val="24"/>
                <w:szCs w:val="24"/>
              </w:rPr>
              <w:t>3.</w:t>
            </w:r>
          </w:p>
        </w:tc>
        <w:tc>
          <w:tcPr>
            <w:tcW w:w="1697" w:type="pct"/>
            <w:tcBorders>
              <w:top w:val="single" w:sz="4" w:space="0" w:color="auto"/>
              <w:left w:val="single" w:sz="4" w:space="0" w:color="auto"/>
              <w:bottom w:val="single" w:sz="4" w:space="0" w:color="auto"/>
              <w:right w:val="single" w:sz="4" w:space="0" w:color="auto"/>
            </w:tcBorders>
          </w:tcPr>
          <w:p w:rsidR="00092594" w:rsidRPr="00BF122F" w:rsidRDefault="00092594" w:rsidP="006132EB">
            <w:pPr>
              <w:spacing w:after="0" w:line="240" w:lineRule="auto"/>
              <w:rPr>
                <w:rFonts w:ascii="Times New Roman" w:hAnsi="Times New Roman"/>
                <w:sz w:val="24"/>
                <w:szCs w:val="24"/>
              </w:rPr>
            </w:pPr>
            <w:r w:rsidRPr="00BF122F">
              <w:rPr>
                <w:rFonts w:ascii="Times New Roman" w:hAnsi="Times New Roman"/>
                <w:sz w:val="24"/>
                <w:szCs w:val="24"/>
              </w:rPr>
              <w:t>Cita informācija</w:t>
            </w:r>
          </w:p>
        </w:tc>
        <w:tc>
          <w:tcPr>
            <w:tcW w:w="3000" w:type="pct"/>
            <w:tcBorders>
              <w:top w:val="outset" w:sz="6" w:space="0" w:color="414142"/>
              <w:left w:val="single" w:sz="4" w:space="0" w:color="auto"/>
              <w:bottom w:val="outset" w:sz="6" w:space="0" w:color="414142"/>
              <w:right w:val="outset" w:sz="6" w:space="0" w:color="414142"/>
            </w:tcBorders>
            <w:hideMark/>
          </w:tcPr>
          <w:p w:rsidR="00092594" w:rsidRPr="00BF122F" w:rsidRDefault="00092594" w:rsidP="006132EB">
            <w:pPr>
              <w:spacing w:before="100" w:beforeAutospacing="1" w:after="100" w:afterAutospacing="1" w:line="293" w:lineRule="atLeast"/>
              <w:rPr>
                <w:rFonts w:ascii="Times New Roman" w:hAnsi="Times New Roman"/>
                <w:sz w:val="24"/>
                <w:szCs w:val="24"/>
              </w:rPr>
            </w:pPr>
            <w:r w:rsidRPr="00BF122F">
              <w:rPr>
                <w:rFonts w:ascii="Times New Roman" w:hAnsi="Times New Roman"/>
                <w:sz w:val="24"/>
                <w:szCs w:val="24"/>
              </w:rPr>
              <w:t>Nav</w:t>
            </w:r>
          </w:p>
        </w:tc>
      </w:tr>
    </w:tbl>
    <w:p w:rsidR="00FC1995" w:rsidRPr="00BF122F" w:rsidRDefault="00FC1995" w:rsidP="008C2B1F">
      <w:pPr>
        <w:pStyle w:val="naisf"/>
        <w:spacing w:before="0" w:after="0"/>
        <w:ind w:firstLine="567"/>
        <w:rPr>
          <w:i/>
        </w:rPr>
      </w:pPr>
    </w:p>
    <w:p w:rsidR="008C2B1F" w:rsidRPr="00BF122F" w:rsidRDefault="008C2B1F" w:rsidP="008C2B1F">
      <w:pPr>
        <w:pStyle w:val="naisf"/>
        <w:spacing w:before="0" w:after="0"/>
        <w:ind w:firstLine="567"/>
        <w:rPr>
          <w:i/>
        </w:rPr>
      </w:pPr>
      <w:r w:rsidRPr="00BF122F">
        <w:rPr>
          <w:i/>
        </w:rPr>
        <w:t xml:space="preserve">Anotācijas </w:t>
      </w:r>
      <w:r w:rsidR="00687DEE" w:rsidRPr="00BF122F">
        <w:rPr>
          <w:i/>
        </w:rPr>
        <w:t>V</w:t>
      </w:r>
      <w:r w:rsidRPr="00BF122F">
        <w:rPr>
          <w:i/>
        </w:rPr>
        <w:t xml:space="preserve"> un VI sadaļa – </w:t>
      </w:r>
      <w:r w:rsidR="00687DEE" w:rsidRPr="00BF122F">
        <w:rPr>
          <w:i/>
        </w:rPr>
        <w:t xml:space="preserve">noteikumu </w:t>
      </w:r>
      <w:r w:rsidRPr="00BF122F">
        <w:rPr>
          <w:i/>
        </w:rPr>
        <w:t>projekts šīs jomas neskar.</w:t>
      </w:r>
    </w:p>
    <w:p w:rsidR="00983296" w:rsidRPr="00BF122F" w:rsidRDefault="007C0A73" w:rsidP="00983296">
      <w:pPr>
        <w:spacing w:after="0" w:line="240" w:lineRule="auto"/>
        <w:ind w:firstLine="709"/>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983296" w:rsidRPr="00BF122F">
        <w:rPr>
          <w:rFonts w:ascii="Times New Roman" w:hAnsi="Times New Roman"/>
          <w:sz w:val="24"/>
          <w:szCs w:val="24"/>
        </w:rPr>
        <w:tab/>
      </w:r>
      <w:r w:rsidR="00983296" w:rsidRPr="00BF122F">
        <w:rPr>
          <w:rFonts w:ascii="Times New Roman" w:hAnsi="Times New Roman"/>
          <w:sz w:val="24"/>
          <w:szCs w:val="24"/>
        </w:rPr>
        <w:tab/>
      </w:r>
      <w:r w:rsidR="00983296" w:rsidRPr="00BF122F">
        <w:rPr>
          <w:rFonts w:ascii="Times New Roman" w:hAnsi="Times New Roman"/>
          <w:sz w:val="24"/>
          <w:szCs w:val="24"/>
        </w:rPr>
        <w:tab/>
      </w:r>
      <w:r>
        <w:rPr>
          <w:rFonts w:ascii="Times New Roman" w:hAnsi="Times New Roman"/>
          <w:sz w:val="24"/>
          <w:szCs w:val="24"/>
        </w:rPr>
        <w:t xml:space="preserve"> </w:t>
      </w:r>
    </w:p>
    <w:p w:rsidR="00983296" w:rsidRPr="00BF122F" w:rsidRDefault="00983296" w:rsidP="00983296">
      <w:pPr>
        <w:spacing w:after="0" w:line="240" w:lineRule="auto"/>
        <w:jc w:val="both"/>
        <w:rPr>
          <w:rFonts w:ascii="Times New Roman" w:hAnsi="Times New Roman"/>
          <w:sz w:val="24"/>
          <w:szCs w:val="24"/>
        </w:rPr>
      </w:pPr>
    </w:p>
    <w:p w:rsidR="006C7BB6" w:rsidRPr="006C7BB6" w:rsidRDefault="006C7BB6" w:rsidP="006C7BB6">
      <w:pPr>
        <w:ind w:firstLine="460"/>
        <w:jc w:val="both"/>
        <w:rPr>
          <w:rFonts w:ascii="Times New Roman" w:hAnsi="Times New Roman"/>
          <w:sz w:val="24"/>
          <w:szCs w:val="24"/>
        </w:rPr>
      </w:pPr>
      <w:r w:rsidRPr="006C7BB6">
        <w:rPr>
          <w:rFonts w:ascii="Times New Roman" w:hAnsi="Times New Roman"/>
          <w:sz w:val="24"/>
          <w:szCs w:val="24"/>
        </w:rPr>
        <w:t xml:space="preserve">    </w:t>
      </w:r>
      <w:r w:rsidR="00E33254">
        <w:rPr>
          <w:rFonts w:ascii="Times New Roman" w:hAnsi="Times New Roman"/>
          <w:sz w:val="24"/>
          <w:szCs w:val="24"/>
        </w:rPr>
        <w:t>Izglītības un zinātnes ministre</w:t>
      </w:r>
      <w:r w:rsidR="00E33254">
        <w:rPr>
          <w:rFonts w:ascii="Times New Roman" w:hAnsi="Times New Roman"/>
          <w:sz w:val="24"/>
          <w:szCs w:val="24"/>
        </w:rPr>
        <w:tab/>
      </w:r>
      <w:r w:rsidRPr="006C7BB6">
        <w:rPr>
          <w:rFonts w:ascii="Times New Roman" w:hAnsi="Times New Roman"/>
          <w:sz w:val="24"/>
          <w:szCs w:val="24"/>
        </w:rPr>
        <w:tab/>
      </w:r>
      <w:r w:rsidRPr="006C7BB6">
        <w:rPr>
          <w:rFonts w:ascii="Times New Roman" w:hAnsi="Times New Roman"/>
          <w:sz w:val="24"/>
          <w:szCs w:val="24"/>
        </w:rPr>
        <w:tab/>
      </w:r>
      <w:r w:rsidRPr="006C7BB6">
        <w:rPr>
          <w:rFonts w:ascii="Times New Roman" w:hAnsi="Times New Roman"/>
          <w:sz w:val="24"/>
          <w:szCs w:val="24"/>
        </w:rPr>
        <w:tab/>
        <w:t xml:space="preserve">          Ina Druviete</w:t>
      </w:r>
    </w:p>
    <w:p w:rsidR="00983296" w:rsidRPr="00BF122F" w:rsidRDefault="00983296" w:rsidP="00983296">
      <w:pPr>
        <w:spacing w:after="0" w:line="240" w:lineRule="auto"/>
        <w:ind w:firstLine="720"/>
        <w:jc w:val="both"/>
        <w:rPr>
          <w:rFonts w:ascii="Times New Roman" w:hAnsi="Times New Roman"/>
          <w:sz w:val="24"/>
          <w:szCs w:val="24"/>
        </w:rPr>
      </w:pPr>
    </w:p>
    <w:p w:rsidR="007C0A73" w:rsidRDefault="007C0A73" w:rsidP="00983296">
      <w:pPr>
        <w:spacing w:after="0" w:line="240" w:lineRule="auto"/>
        <w:ind w:firstLine="709"/>
        <w:jc w:val="both"/>
        <w:rPr>
          <w:rFonts w:ascii="Times New Roman" w:hAnsi="Times New Roman"/>
          <w:sz w:val="24"/>
          <w:szCs w:val="24"/>
        </w:rPr>
      </w:pPr>
    </w:p>
    <w:p w:rsidR="00983296" w:rsidRPr="00BF122F" w:rsidRDefault="00983296" w:rsidP="00983296">
      <w:pPr>
        <w:spacing w:after="0" w:line="240" w:lineRule="auto"/>
        <w:ind w:firstLine="709"/>
        <w:jc w:val="both"/>
        <w:rPr>
          <w:rFonts w:ascii="Times New Roman" w:hAnsi="Times New Roman"/>
          <w:sz w:val="24"/>
          <w:szCs w:val="24"/>
        </w:rPr>
      </w:pPr>
      <w:r w:rsidRPr="00BF122F">
        <w:rPr>
          <w:rFonts w:ascii="Times New Roman" w:hAnsi="Times New Roman"/>
          <w:sz w:val="24"/>
          <w:szCs w:val="24"/>
        </w:rPr>
        <w:t xml:space="preserve">Vizē: Valsts sekretāre </w:t>
      </w:r>
      <w:r w:rsidRPr="00BF122F">
        <w:rPr>
          <w:rFonts w:ascii="Times New Roman" w:hAnsi="Times New Roman"/>
          <w:sz w:val="24"/>
          <w:szCs w:val="24"/>
        </w:rPr>
        <w:tab/>
      </w:r>
      <w:r w:rsidRPr="00BF122F">
        <w:rPr>
          <w:rFonts w:ascii="Times New Roman" w:hAnsi="Times New Roman"/>
          <w:sz w:val="24"/>
          <w:szCs w:val="24"/>
        </w:rPr>
        <w:tab/>
      </w:r>
      <w:r w:rsidRPr="00BF122F">
        <w:rPr>
          <w:rFonts w:ascii="Times New Roman" w:hAnsi="Times New Roman"/>
          <w:sz w:val="24"/>
          <w:szCs w:val="24"/>
        </w:rPr>
        <w:tab/>
      </w:r>
      <w:r w:rsidRPr="00BF122F">
        <w:rPr>
          <w:rFonts w:ascii="Times New Roman" w:hAnsi="Times New Roman"/>
          <w:sz w:val="24"/>
          <w:szCs w:val="24"/>
        </w:rPr>
        <w:tab/>
      </w:r>
      <w:r w:rsidRPr="00BF122F">
        <w:rPr>
          <w:rFonts w:ascii="Times New Roman" w:hAnsi="Times New Roman"/>
          <w:sz w:val="24"/>
          <w:szCs w:val="24"/>
        </w:rPr>
        <w:tab/>
      </w:r>
      <w:r w:rsidRPr="00BF122F">
        <w:rPr>
          <w:rFonts w:ascii="Times New Roman" w:hAnsi="Times New Roman"/>
          <w:sz w:val="24"/>
          <w:szCs w:val="24"/>
        </w:rPr>
        <w:tab/>
        <w:t>S</w:t>
      </w:r>
      <w:r w:rsidR="00671FD8">
        <w:rPr>
          <w:rFonts w:ascii="Times New Roman" w:hAnsi="Times New Roman"/>
          <w:sz w:val="24"/>
          <w:szCs w:val="24"/>
        </w:rPr>
        <w:t>.</w:t>
      </w:r>
      <w:r w:rsidRPr="00BF122F">
        <w:rPr>
          <w:rFonts w:ascii="Times New Roman" w:hAnsi="Times New Roman"/>
          <w:sz w:val="24"/>
          <w:szCs w:val="24"/>
        </w:rPr>
        <w:t>Liepiņa</w:t>
      </w:r>
    </w:p>
    <w:p w:rsidR="00FD0116" w:rsidRDefault="00FD0116" w:rsidP="00983296">
      <w:pPr>
        <w:spacing w:after="0" w:line="240" w:lineRule="auto"/>
        <w:rPr>
          <w:rFonts w:ascii="Times New Roman" w:hAnsi="Times New Roman"/>
          <w:sz w:val="26"/>
          <w:szCs w:val="26"/>
        </w:rPr>
      </w:pPr>
    </w:p>
    <w:p w:rsidR="00FD5356" w:rsidRDefault="00FD5356" w:rsidP="00983296">
      <w:pPr>
        <w:spacing w:after="0" w:line="240" w:lineRule="auto"/>
        <w:rPr>
          <w:rFonts w:ascii="Times New Roman" w:hAnsi="Times New Roman"/>
          <w:sz w:val="26"/>
          <w:szCs w:val="26"/>
        </w:rPr>
      </w:pPr>
    </w:p>
    <w:p w:rsidR="00FD5356" w:rsidRPr="006A44C4" w:rsidRDefault="00FD5356" w:rsidP="00FD5356">
      <w:pPr>
        <w:ind w:left="709" w:firstLine="11"/>
      </w:pPr>
      <w:r>
        <w:rPr>
          <w:rFonts w:ascii="Times New Roman" w:hAnsi="Times New Roman"/>
          <w:sz w:val="18"/>
          <w:szCs w:val="18"/>
        </w:rPr>
        <w:t>24.10.2014</w:t>
      </w:r>
      <w:r>
        <w:rPr>
          <w:rFonts w:ascii="Times New Roman" w:hAnsi="Times New Roman"/>
          <w:sz w:val="18"/>
          <w:szCs w:val="18"/>
        </w:rPr>
        <w:t xml:space="preserve">                                                                                                                                                                        </w:t>
      </w:r>
      <w:r w:rsidRPr="00172E6F">
        <w:rPr>
          <w:rFonts w:ascii="Times New Roman" w:hAnsi="Times New Roman"/>
          <w:sz w:val="18"/>
          <w:szCs w:val="18"/>
        </w:rPr>
        <w:tab/>
      </w:r>
      <w:r w:rsidR="00A53705">
        <w:rPr>
          <w:rFonts w:ascii="Times New Roman" w:hAnsi="Times New Roman"/>
          <w:sz w:val="18"/>
          <w:szCs w:val="18"/>
        </w:rPr>
        <w:t>2037</w:t>
      </w:r>
      <w:r>
        <w:rPr>
          <w:rFonts w:ascii="Times New Roman" w:hAnsi="Times New Roman"/>
          <w:sz w:val="18"/>
          <w:szCs w:val="18"/>
        </w:rPr>
        <w:t xml:space="preserve">                                                                                                                                                                                        </w:t>
      </w:r>
      <w:r>
        <w:rPr>
          <w:rFonts w:ascii="Times New Roman" w:hAnsi="Times New Roman"/>
          <w:noProof/>
          <w:sz w:val="18"/>
          <w:szCs w:val="18"/>
        </w:rPr>
        <w:t>L.Treimane</w:t>
      </w:r>
      <w:r>
        <w:rPr>
          <w:rFonts w:ascii="Times New Roman" w:hAnsi="Times New Roman"/>
          <w:noProof/>
          <w:sz w:val="18"/>
          <w:szCs w:val="18"/>
        </w:rPr>
        <w:t xml:space="preserve">                                                                                                                                           </w:t>
      </w:r>
      <w:hyperlink r:id="rId9" w:history="1">
        <w:r w:rsidRPr="00C20AE9">
          <w:rPr>
            <w:rStyle w:val="Hyperlink"/>
            <w:rFonts w:ascii="Times New Roman" w:hAnsi="Times New Roman"/>
            <w:noProof/>
            <w:sz w:val="18"/>
            <w:szCs w:val="18"/>
          </w:rPr>
          <w:t>Laura.Treimane@izm.gov.lv</w:t>
        </w:r>
      </w:hyperlink>
      <w:r>
        <w:rPr>
          <w:rFonts w:ascii="Times New Roman" w:hAnsi="Times New Roman"/>
          <w:noProof/>
          <w:sz w:val="18"/>
          <w:szCs w:val="18"/>
        </w:rPr>
        <w:t xml:space="preserve">                                                                                                                                           </w:t>
      </w:r>
      <w:r>
        <w:rPr>
          <w:rFonts w:ascii="Times New Roman" w:hAnsi="Times New Roman"/>
          <w:noProof/>
          <w:sz w:val="18"/>
          <w:szCs w:val="18"/>
        </w:rPr>
        <w:t>67047966</w:t>
      </w:r>
    </w:p>
    <w:p w:rsidR="00FD5356" w:rsidRDefault="00FD5356" w:rsidP="00983296">
      <w:pPr>
        <w:spacing w:after="0" w:line="240" w:lineRule="auto"/>
        <w:rPr>
          <w:rFonts w:ascii="Times New Roman" w:hAnsi="Times New Roman"/>
          <w:sz w:val="26"/>
          <w:szCs w:val="26"/>
        </w:rPr>
      </w:pPr>
    </w:p>
    <w:sectPr w:rsidR="00FD5356" w:rsidSect="00E37264">
      <w:headerReference w:type="default" r:id="rId10"/>
      <w:footerReference w:type="default" r:id="rId11"/>
      <w:footerReference w:type="first" r:id="rId12"/>
      <w:pgSz w:w="11906" w:h="16838"/>
      <w:pgMar w:top="851" w:right="849" w:bottom="1843"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2619" w:rsidRDefault="006B2619" w:rsidP="0098651A">
      <w:pPr>
        <w:spacing w:after="0" w:line="240" w:lineRule="auto"/>
      </w:pPr>
      <w:r>
        <w:separator/>
      </w:r>
    </w:p>
  </w:endnote>
  <w:endnote w:type="continuationSeparator" w:id="0">
    <w:p w:rsidR="006B2619" w:rsidRDefault="006B2619" w:rsidP="00986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7C4" w:rsidRPr="00752704" w:rsidRDefault="002C7C1D" w:rsidP="00752704">
    <w:pPr>
      <w:spacing w:after="0" w:line="240" w:lineRule="auto"/>
      <w:jc w:val="both"/>
      <w:rPr>
        <w:rFonts w:ascii="Times New Roman" w:hAnsi="Times New Roman"/>
        <w:sz w:val="20"/>
        <w:szCs w:val="20"/>
      </w:rPr>
    </w:pPr>
    <w:r>
      <w:rPr>
        <w:rFonts w:ascii="Times New Roman" w:hAnsi="Times New Roman"/>
        <w:sz w:val="20"/>
        <w:szCs w:val="20"/>
      </w:rPr>
      <w:t>IZManot_</w:t>
    </w:r>
    <w:r w:rsidR="00E33254">
      <w:rPr>
        <w:rFonts w:ascii="Times New Roman" w:hAnsi="Times New Roman"/>
        <w:sz w:val="20"/>
        <w:szCs w:val="20"/>
      </w:rPr>
      <w:t>2</w:t>
    </w:r>
    <w:r w:rsidR="00FD5356">
      <w:rPr>
        <w:rFonts w:ascii="Times New Roman" w:hAnsi="Times New Roman"/>
        <w:sz w:val="20"/>
        <w:szCs w:val="20"/>
      </w:rPr>
      <w:t>4</w:t>
    </w:r>
    <w:r>
      <w:rPr>
        <w:rFonts w:ascii="Times New Roman" w:hAnsi="Times New Roman"/>
        <w:sz w:val="20"/>
        <w:szCs w:val="20"/>
      </w:rPr>
      <w:t>10</w:t>
    </w:r>
    <w:r w:rsidR="00AB0CCD">
      <w:rPr>
        <w:rFonts w:ascii="Times New Roman" w:hAnsi="Times New Roman"/>
        <w:sz w:val="20"/>
        <w:szCs w:val="20"/>
      </w:rPr>
      <w:t>14_ZIbaze</w:t>
    </w:r>
    <w:r w:rsidR="003047C4" w:rsidRPr="00752704">
      <w:rPr>
        <w:rFonts w:ascii="Times New Roman" w:hAnsi="Times New Roman"/>
        <w:sz w:val="20"/>
        <w:szCs w:val="20"/>
      </w:rPr>
      <w:t>; Ministru kabineta noteikumu projekta “Grozījumi Ministru kabineta 2013.gada 12.novembra noteikumos Nr.1316 „Kārtība, kādā aprēķina un piešķir bāzes finansējumu zinātniskajām institūcijām”” sākotnējās ietekmes novērtējuma ziņojums (anotācija)</w:t>
    </w:r>
  </w:p>
  <w:p w:rsidR="003047C4" w:rsidRPr="00752704" w:rsidRDefault="003047C4" w:rsidP="00752704">
    <w:pPr>
      <w:pStyle w:val="Footer"/>
      <w:jc w:val="both"/>
      <w:rPr>
        <w:rFonts w:ascii="Times New Roman" w:hAnsi="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7C4" w:rsidRPr="00752704" w:rsidRDefault="00E33254" w:rsidP="00752704">
    <w:pPr>
      <w:spacing w:after="0" w:line="240" w:lineRule="auto"/>
      <w:jc w:val="both"/>
      <w:rPr>
        <w:rFonts w:ascii="Times New Roman" w:hAnsi="Times New Roman"/>
        <w:sz w:val="20"/>
        <w:szCs w:val="20"/>
      </w:rPr>
    </w:pPr>
    <w:r>
      <w:rPr>
        <w:rFonts w:ascii="Times New Roman" w:hAnsi="Times New Roman"/>
        <w:sz w:val="20"/>
        <w:szCs w:val="20"/>
      </w:rPr>
      <w:t>IZManot_23</w:t>
    </w:r>
    <w:r w:rsidR="002C7C1D">
      <w:rPr>
        <w:rFonts w:ascii="Times New Roman" w:hAnsi="Times New Roman"/>
        <w:sz w:val="20"/>
        <w:szCs w:val="20"/>
      </w:rPr>
      <w:t>10</w:t>
    </w:r>
    <w:r w:rsidR="00AB0CCD">
      <w:rPr>
        <w:rFonts w:ascii="Times New Roman" w:hAnsi="Times New Roman"/>
        <w:sz w:val="20"/>
        <w:szCs w:val="20"/>
      </w:rPr>
      <w:t>14_ZIbaze</w:t>
    </w:r>
    <w:r w:rsidR="003047C4" w:rsidRPr="00752704">
      <w:rPr>
        <w:rFonts w:ascii="Times New Roman" w:hAnsi="Times New Roman"/>
        <w:sz w:val="20"/>
        <w:szCs w:val="20"/>
      </w:rPr>
      <w:t>; Ministru kabineta noteikumu projekta “Grozījumi Ministru kabineta 2013.gada 12.novembra noteikumos Nr.1316 „Kārtība, kādā aprēķina un piešķir bāzes finansējumu zinātniskajām institūcijām”” sākotnējās ietekmes novērtējuma ziņojums (anotācija)</w:t>
    </w:r>
  </w:p>
  <w:p w:rsidR="003047C4" w:rsidRPr="00752704" w:rsidRDefault="003047C4" w:rsidP="007527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2619" w:rsidRDefault="006B2619" w:rsidP="0098651A">
      <w:pPr>
        <w:spacing w:after="0" w:line="240" w:lineRule="auto"/>
      </w:pPr>
      <w:r>
        <w:separator/>
      </w:r>
    </w:p>
  </w:footnote>
  <w:footnote w:type="continuationSeparator" w:id="0">
    <w:p w:rsidR="006B2619" w:rsidRDefault="006B2619" w:rsidP="009865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7C4" w:rsidRDefault="003047C4">
    <w:pPr>
      <w:pStyle w:val="Header"/>
      <w:jc w:val="center"/>
    </w:pPr>
    <w:r>
      <w:fldChar w:fldCharType="begin"/>
    </w:r>
    <w:r>
      <w:instrText xml:space="preserve"> PAGE   \* MERGEFORMAT </w:instrText>
    </w:r>
    <w:r>
      <w:fldChar w:fldCharType="separate"/>
    </w:r>
    <w:r w:rsidR="00F82D2F">
      <w:rPr>
        <w:noProof/>
      </w:rPr>
      <w:t>9</w:t>
    </w:r>
    <w:r>
      <w:rPr>
        <w:noProof/>
      </w:rPr>
      <w:fldChar w:fldCharType="end"/>
    </w:r>
  </w:p>
  <w:p w:rsidR="003047C4" w:rsidRDefault="003047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A062E"/>
    <w:multiLevelType w:val="multilevel"/>
    <w:tmpl w:val="A8E4E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8C4310"/>
    <w:multiLevelType w:val="multilevel"/>
    <w:tmpl w:val="0E8A1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5C5FBC"/>
    <w:multiLevelType w:val="hybridMultilevel"/>
    <w:tmpl w:val="E9EEF0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27D0B44"/>
    <w:multiLevelType w:val="hybridMultilevel"/>
    <w:tmpl w:val="DD8AA30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217A7D56"/>
    <w:multiLevelType w:val="hybridMultilevel"/>
    <w:tmpl w:val="02BE7030"/>
    <w:lvl w:ilvl="0" w:tplc="3A067DDA">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368E3755"/>
    <w:multiLevelType w:val="multilevel"/>
    <w:tmpl w:val="EA6E2130"/>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nsid w:val="394D0887"/>
    <w:multiLevelType w:val="hybridMultilevel"/>
    <w:tmpl w:val="858E290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39831FB0"/>
    <w:multiLevelType w:val="hybridMultilevel"/>
    <w:tmpl w:val="971EBD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6F6A0EED"/>
    <w:multiLevelType w:val="hybridMultilevel"/>
    <w:tmpl w:val="509E5512"/>
    <w:lvl w:ilvl="0" w:tplc="5C16561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7"/>
  </w:num>
  <w:num w:numId="5">
    <w:abstractNumId w:val="4"/>
  </w:num>
  <w:num w:numId="6">
    <w:abstractNumId w:val="6"/>
  </w:num>
  <w:num w:numId="7">
    <w:abstractNumId w:val="3"/>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5B0"/>
    <w:rsid w:val="00005B2E"/>
    <w:rsid w:val="00012D78"/>
    <w:rsid w:val="00027863"/>
    <w:rsid w:val="00030C06"/>
    <w:rsid w:val="0003533C"/>
    <w:rsid w:val="00044F39"/>
    <w:rsid w:val="00045ECB"/>
    <w:rsid w:val="00061538"/>
    <w:rsid w:val="00063E84"/>
    <w:rsid w:val="00064126"/>
    <w:rsid w:val="00074D78"/>
    <w:rsid w:val="00081BCC"/>
    <w:rsid w:val="00082386"/>
    <w:rsid w:val="00082E4E"/>
    <w:rsid w:val="00084034"/>
    <w:rsid w:val="00092594"/>
    <w:rsid w:val="00093EA7"/>
    <w:rsid w:val="000940E8"/>
    <w:rsid w:val="000A4E48"/>
    <w:rsid w:val="000A7055"/>
    <w:rsid w:val="000B0426"/>
    <w:rsid w:val="000B0F88"/>
    <w:rsid w:val="000B386D"/>
    <w:rsid w:val="000C5CD3"/>
    <w:rsid w:val="000F1CAC"/>
    <w:rsid w:val="000F7887"/>
    <w:rsid w:val="001066DB"/>
    <w:rsid w:val="00121986"/>
    <w:rsid w:val="0012402C"/>
    <w:rsid w:val="00125F3A"/>
    <w:rsid w:val="001277E1"/>
    <w:rsid w:val="00131CF5"/>
    <w:rsid w:val="0013491D"/>
    <w:rsid w:val="0014120C"/>
    <w:rsid w:val="0014280C"/>
    <w:rsid w:val="00145AD3"/>
    <w:rsid w:val="00150833"/>
    <w:rsid w:val="0015151D"/>
    <w:rsid w:val="00152CD7"/>
    <w:rsid w:val="00167678"/>
    <w:rsid w:val="001750E1"/>
    <w:rsid w:val="00176344"/>
    <w:rsid w:val="00180D34"/>
    <w:rsid w:val="00183217"/>
    <w:rsid w:val="00183413"/>
    <w:rsid w:val="0019114C"/>
    <w:rsid w:val="00193DB6"/>
    <w:rsid w:val="00196446"/>
    <w:rsid w:val="001C3E46"/>
    <w:rsid w:val="001D422A"/>
    <w:rsid w:val="001D584E"/>
    <w:rsid w:val="001E1522"/>
    <w:rsid w:val="001E2E9D"/>
    <w:rsid w:val="001F5451"/>
    <w:rsid w:val="002060B1"/>
    <w:rsid w:val="00231FCD"/>
    <w:rsid w:val="00235747"/>
    <w:rsid w:val="00235E16"/>
    <w:rsid w:val="00243F52"/>
    <w:rsid w:val="002515BA"/>
    <w:rsid w:val="00256800"/>
    <w:rsid w:val="002730F1"/>
    <w:rsid w:val="002864F9"/>
    <w:rsid w:val="002967D6"/>
    <w:rsid w:val="002A0F4A"/>
    <w:rsid w:val="002B3167"/>
    <w:rsid w:val="002C0276"/>
    <w:rsid w:val="002C11D2"/>
    <w:rsid w:val="002C7C1D"/>
    <w:rsid w:val="002D15F6"/>
    <w:rsid w:val="002D1C02"/>
    <w:rsid w:val="002F270E"/>
    <w:rsid w:val="003047C4"/>
    <w:rsid w:val="00323584"/>
    <w:rsid w:val="00341AE4"/>
    <w:rsid w:val="00345F52"/>
    <w:rsid w:val="00354312"/>
    <w:rsid w:val="00365F3D"/>
    <w:rsid w:val="00376F6E"/>
    <w:rsid w:val="00377773"/>
    <w:rsid w:val="003819D5"/>
    <w:rsid w:val="00391975"/>
    <w:rsid w:val="003B0DCB"/>
    <w:rsid w:val="003B5837"/>
    <w:rsid w:val="003B7162"/>
    <w:rsid w:val="003C12A1"/>
    <w:rsid w:val="003C2A33"/>
    <w:rsid w:val="003D4723"/>
    <w:rsid w:val="003D4ECF"/>
    <w:rsid w:val="003E0F10"/>
    <w:rsid w:val="003F4268"/>
    <w:rsid w:val="004014DD"/>
    <w:rsid w:val="00401FFF"/>
    <w:rsid w:val="00405B2D"/>
    <w:rsid w:val="00410D1A"/>
    <w:rsid w:val="0041669F"/>
    <w:rsid w:val="00417D8C"/>
    <w:rsid w:val="00427C9B"/>
    <w:rsid w:val="00430D21"/>
    <w:rsid w:val="00436276"/>
    <w:rsid w:val="004444CC"/>
    <w:rsid w:val="004568DB"/>
    <w:rsid w:val="0046101A"/>
    <w:rsid w:val="00471E59"/>
    <w:rsid w:val="004B009D"/>
    <w:rsid w:val="004C1D96"/>
    <w:rsid w:val="004C2477"/>
    <w:rsid w:val="004D0575"/>
    <w:rsid w:val="004E1AFA"/>
    <w:rsid w:val="004F6154"/>
    <w:rsid w:val="00501DC1"/>
    <w:rsid w:val="00514935"/>
    <w:rsid w:val="00514C57"/>
    <w:rsid w:val="00524A34"/>
    <w:rsid w:val="00526CFE"/>
    <w:rsid w:val="005415B0"/>
    <w:rsid w:val="005455E1"/>
    <w:rsid w:val="0054699A"/>
    <w:rsid w:val="00552BBD"/>
    <w:rsid w:val="00556CCA"/>
    <w:rsid w:val="00587DD8"/>
    <w:rsid w:val="005A5AE0"/>
    <w:rsid w:val="005B686C"/>
    <w:rsid w:val="005C080C"/>
    <w:rsid w:val="005C78C4"/>
    <w:rsid w:val="005F6922"/>
    <w:rsid w:val="0060204E"/>
    <w:rsid w:val="006112F5"/>
    <w:rsid w:val="006132EB"/>
    <w:rsid w:val="006240C7"/>
    <w:rsid w:val="00624DC3"/>
    <w:rsid w:val="0063113E"/>
    <w:rsid w:val="00632865"/>
    <w:rsid w:val="00633800"/>
    <w:rsid w:val="006371A6"/>
    <w:rsid w:val="006451C6"/>
    <w:rsid w:val="00650390"/>
    <w:rsid w:val="006556B2"/>
    <w:rsid w:val="00655F90"/>
    <w:rsid w:val="006609B8"/>
    <w:rsid w:val="006645C7"/>
    <w:rsid w:val="00671FD8"/>
    <w:rsid w:val="006776DE"/>
    <w:rsid w:val="00687DEE"/>
    <w:rsid w:val="0069413F"/>
    <w:rsid w:val="00694FA2"/>
    <w:rsid w:val="006A0835"/>
    <w:rsid w:val="006B0D4F"/>
    <w:rsid w:val="006B2619"/>
    <w:rsid w:val="006C15C9"/>
    <w:rsid w:val="006C48B6"/>
    <w:rsid w:val="006C7BB6"/>
    <w:rsid w:val="006D1BA2"/>
    <w:rsid w:val="006D4B4A"/>
    <w:rsid w:val="006E6DD5"/>
    <w:rsid w:val="006F123D"/>
    <w:rsid w:val="00701CF8"/>
    <w:rsid w:val="00702DEA"/>
    <w:rsid w:val="007200F1"/>
    <w:rsid w:val="00720F87"/>
    <w:rsid w:val="007211DB"/>
    <w:rsid w:val="007240B1"/>
    <w:rsid w:val="00733BCC"/>
    <w:rsid w:val="0073566F"/>
    <w:rsid w:val="00735746"/>
    <w:rsid w:val="007369F4"/>
    <w:rsid w:val="0073740C"/>
    <w:rsid w:val="00742E76"/>
    <w:rsid w:val="00752704"/>
    <w:rsid w:val="00755DA9"/>
    <w:rsid w:val="007602DC"/>
    <w:rsid w:val="00762B3D"/>
    <w:rsid w:val="00775C77"/>
    <w:rsid w:val="00787A27"/>
    <w:rsid w:val="00795E49"/>
    <w:rsid w:val="00797022"/>
    <w:rsid w:val="0079740F"/>
    <w:rsid w:val="007B165A"/>
    <w:rsid w:val="007B59D6"/>
    <w:rsid w:val="007B7A24"/>
    <w:rsid w:val="007C0A73"/>
    <w:rsid w:val="007E1B94"/>
    <w:rsid w:val="007E2D71"/>
    <w:rsid w:val="007F3710"/>
    <w:rsid w:val="008057A0"/>
    <w:rsid w:val="00826D5A"/>
    <w:rsid w:val="00833B75"/>
    <w:rsid w:val="008374D7"/>
    <w:rsid w:val="00840040"/>
    <w:rsid w:val="008442BC"/>
    <w:rsid w:val="008551C8"/>
    <w:rsid w:val="00857DA6"/>
    <w:rsid w:val="008848C4"/>
    <w:rsid w:val="00887EBE"/>
    <w:rsid w:val="00892AE6"/>
    <w:rsid w:val="008975CE"/>
    <w:rsid w:val="008A5547"/>
    <w:rsid w:val="008B4BF9"/>
    <w:rsid w:val="008C2147"/>
    <w:rsid w:val="008C2B1F"/>
    <w:rsid w:val="008C2E05"/>
    <w:rsid w:val="008C36DE"/>
    <w:rsid w:val="008D2282"/>
    <w:rsid w:val="008D628C"/>
    <w:rsid w:val="008E21CF"/>
    <w:rsid w:val="008F5329"/>
    <w:rsid w:val="00901568"/>
    <w:rsid w:val="00902B05"/>
    <w:rsid w:val="0090339F"/>
    <w:rsid w:val="009132DF"/>
    <w:rsid w:val="009152D4"/>
    <w:rsid w:val="00921AAE"/>
    <w:rsid w:val="00937A20"/>
    <w:rsid w:val="00943B68"/>
    <w:rsid w:val="0095022A"/>
    <w:rsid w:val="009570DE"/>
    <w:rsid w:val="00957F2A"/>
    <w:rsid w:val="00982325"/>
    <w:rsid w:val="00983296"/>
    <w:rsid w:val="00984EA1"/>
    <w:rsid w:val="0098651A"/>
    <w:rsid w:val="00992B04"/>
    <w:rsid w:val="009A4D7F"/>
    <w:rsid w:val="009A5D18"/>
    <w:rsid w:val="009C1662"/>
    <w:rsid w:val="009C2E3F"/>
    <w:rsid w:val="009D6D4E"/>
    <w:rsid w:val="009D7714"/>
    <w:rsid w:val="009E2D13"/>
    <w:rsid w:val="009E521B"/>
    <w:rsid w:val="009E730E"/>
    <w:rsid w:val="009F13A0"/>
    <w:rsid w:val="009F5B55"/>
    <w:rsid w:val="009F7CF9"/>
    <w:rsid w:val="00A12C61"/>
    <w:rsid w:val="00A13E3C"/>
    <w:rsid w:val="00A204FA"/>
    <w:rsid w:val="00A245A9"/>
    <w:rsid w:val="00A3067D"/>
    <w:rsid w:val="00A30AC9"/>
    <w:rsid w:val="00A44A39"/>
    <w:rsid w:val="00A45ADE"/>
    <w:rsid w:val="00A5207C"/>
    <w:rsid w:val="00A53705"/>
    <w:rsid w:val="00A5656B"/>
    <w:rsid w:val="00A57B89"/>
    <w:rsid w:val="00A65835"/>
    <w:rsid w:val="00A72B61"/>
    <w:rsid w:val="00A73E88"/>
    <w:rsid w:val="00A74851"/>
    <w:rsid w:val="00A75C92"/>
    <w:rsid w:val="00A81165"/>
    <w:rsid w:val="00A821B7"/>
    <w:rsid w:val="00A83624"/>
    <w:rsid w:val="00AA045B"/>
    <w:rsid w:val="00AB0214"/>
    <w:rsid w:val="00AB0CCD"/>
    <w:rsid w:val="00AC4D59"/>
    <w:rsid w:val="00AD2EC9"/>
    <w:rsid w:val="00AD4864"/>
    <w:rsid w:val="00AE5F14"/>
    <w:rsid w:val="00AF1134"/>
    <w:rsid w:val="00AF3DF8"/>
    <w:rsid w:val="00B00F9A"/>
    <w:rsid w:val="00B025EB"/>
    <w:rsid w:val="00B128F8"/>
    <w:rsid w:val="00B17866"/>
    <w:rsid w:val="00B24A2F"/>
    <w:rsid w:val="00B25F0E"/>
    <w:rsid w:val="00B342D6"/>
    <w:rsid w:val="00B41397"/>
    <w:rsid w:val="00B45A12"/>
    <w:rsid w:val="00B4629D"/>
    <w:rsid w:val="00B47B24"/>
    <w:rsid w:val="00B52E30"/>
    <w:rsid w:val="00B53B7D"/>
    <w:rsid w:val="00B613E9"/>
    <w:rsid w:val="00B6194B"/>
    <w:rsid w:val="00B644EA"/>
    <w:rsid w:val="00B67901"/>
    <w:rsid w:val="00B70585"/>
    <w:rsid w:val="00B73A88"/>
    <w:rsid w:val="00B77578"/>
    <w:rsid w:val="00B85763"/>
    <w:rsid w:val="00B913E3"/>
    <w:rsid w:val="00B93517"/>
    <w:rsid w:val="00B936DB"/>
    <w:rsid w:val="00B968CB"/>
    <w:rsid w:val="00BA0E6F"/>
    <w:rsid w:val="00BA44A1"/>
    <w:rsid w:val="00BA7B4E"/>
    <w:rsid w:val="00BC307F"/>
    <w:rsid w:val="00BD711A"/>
    <w:rsid w:val="00BE4E1D"/>
    <w:rsid w:val="00BF122F"/>
    <w:rsid w:val="00BF36B7"/>
    <w:rsid w:val="00BF4259"/>
    <w:rsid w:val="00BF5A64"/>
    <w:rsid w:val="00BF63CF"/>
    <w:rsid w:val="00C10433"/>
    <w:rsid w:val="00C14AB8"/>
    <w:rsid w:val="00C166ED"/>
    <w:rsid w:val="00C16F79"/>
    <w:rsid w:val="00C30192"/>
    <w:rsid w:val="00C36EF5"/>
    <w:rsid w:val="00C47425"/>
    <w:rsid w:val="00C55629"/>
    <w:rsid w:val="00C611C6"/>
    <w:rsid w:val="00C82DD9"/>
    <w:rsid w:val="00C83830"/>
    <w:rsid w:val="00CA0487"/>
    <w:rsid w:val="00CA79BF"/>
    <w:rsid w:val="00CB1E25"/>
    <w:rsid w:val="00CB3EEF"/>
    <w:rsid w:val="00CB4C0D"/>
    <w:rsid w:val="00CB6A5E"/>
    <w:rsid w:val="00CC25B8"/>
    <w:rsid w:val="00CD48A5"/>
    <w:rsid w:val="00CE0B92"/>
    <w:rsid w:val="00CE3BDD"/>
    <w:rsid w:val="00CF690E"/>
    <w:rsid w:val="00D05090"/>
    <w:rsid w:val="00D16986"/>
    <w:rsid w:val="00D17D4A"/>
    <w:rsid w:val="00D272B9"/>
    <w:rsid w:val="00D31929"/>
    <w:rsid w:val="00D425CC"/>
    <w:rsid w:val="00D5226D"/>
    <w:rsid w:val="00D57123"/>
    <w:rsid w:val="00D6576E"/>
    <w:rsid w:val="00D66320"/>
    <w:rsid w:val="00D73AE0"/>
    <w:rsid w:val="00D8255A"/>
    <w:rsid w:val="00D93BD4"/>
    <w:rsid w:val="00DA0984"/>
    <w:rsid w:val="00DA2B83"/>
    <w:rsid w:val="00DA5DE1"/>
    <w:rsid w:val="00DB02F0"/>
    <w:rsid w:val="00DB2980"/>
    <w:rsid w:val="00DB2EE4"/>
    <w:rsid w:val="00DB2FBC"/>
    <w:rsid w:val="00DC7E13"/>
    <w:rsid w:val="00DD4792"/>
    <w:rsid w:val="00DF66E9"/>
    <w:rsid w:val="00E33254"/>
    <w:rsid w:val="00E3583D"/>
    <w:rsid w:val="00E37264"/>
    <w:rsid w:val="00E373A4"/>
    <w:rsid w:val="00E44CFD"/>
    <w:rsid w:val="00E554B8"/>
    <w:rsid w:val="00E67953"/>
    <w:rsid w:val="00E81A4A"/>
    <w:rsid w:val="00E81AE7"/>
    <w:rsid w:val="00E85AF7"/>
    <w:rsid w:val="00E91CA2"/>
    <w:rsid w:val="00EA31A2"/>
    <w:rsid w:val="00EA436E"/>
    <w:rsid w:val="00EA7165"/>
    <w:rsid w:val="00EC24CB"/>
    <w:rsid w:val="00EC45A3"/>
    <w:rsid w:val="00ED28CC"/>
    <w:rsid w:val="00ED6770"/>
    <w:rsid w:val="00ED7550"/>
    <w:rsid w:val="00EE0C22"/>
    <w:rsid w:val="00EF2AF9"/>
    <w:rsid w:val="00EF5E0D"/>
    <w:rsid w:val="00F118B4"/>
    <w:rsid w:val="00F1324D"/>
    <w:rsid w:val="00F16C9B"/>
    <w:rsid w:val="00F20A5D"/>
    <w:rsid w:val="00F3057E"/>
    <w:rsid w:val="00F36A91"/>
    <w:rsid w:val="00F3739A"/>
    <w:rsid w:val="00F4402A"/>
    <w:rsid w:val="00F52DBB"/>
    <w:rsid w:val="00F55010"/>
    <w:rsid w:val="00F561EE"/>
    <w:rsid w:val="00F56AD2"/>
    <w:rsid w:val="00F71A36"/>
    <w:rsid w:val="00F82160"/>
    <w:rsid w:val="00F82BE5"/>
    <w:rsid w:val="00F82D2F"/>
    <w:rsid w:val="00F94954"/>
    <w:rsid w:val="00F95248"/>
    <w:rsid w:val="00F95A63"/>
    <w:rsid w:val="00FA2843"/>
    <w:rsid w:val="00FA5A82"/>
    <w:rsid w:val="00FB04B2"/>
    <w:rsid w:val="00FB65C1"/>
    <w:rsid w:val="00FC1171"/>
    <w:rsid w:val="00FC1995"/>
    <w:rsid w:val="00FC4241"/>
    <w:rsid w:val="00FC531B"/>
    <w:rsid w:val="00FC6F52"/>
    <w:rsid w:val="00FC7FEE"/>
    <w:rsid w:val="00FD0116"/>
    <w:rsid w:val="00FD5356"/>
    <w:rsid w:val="00FE49BD"/>
    <w:rsid w:val="00FE5A26"/>
    <w:rsid w:val="00FF11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80E679-313D-4810-8F0F-304EC5DA6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B24"/>
    <w:pPr>
      <w:spacing w:after="200" w:line="276" w:lineRule="auto"/>
    </w:pPr>
    <w:rPr>
      <w:sz w:val="22"/>
      <w:szCs w:val="22"/>
    </w:rPr>
  </w:style>
  <w:style w:type="paragraph" w:styleId="Heading4">
    <w:name w:val="heading 4"/>
    <w:basedOn w:val="Normal"/>
    <w:link w:val="Heading4Char"/>
    <w:uiPriority w:val="9"/>
    <w:qFormat/>
    <w:rsid w:val="00167678"/>
    <w:pPr>
      <w:spacing w:before="100" w:beforeAutospacing="1" w:after="100" w:afterAutospacing="1" w:line="240" w:lineRule="auto"/>
      <w:outlineLvl w:val="3"/>
    </w:pPr>
    <w:rPr>
      <w:rFonts w:ascii="Times New Roman" w:hAnsi="Times New Roman"/>
      <w:b/>
      <w:bCs/>
      <w:sz w:val="24"/>
      <w:szCs w:val="24"/>
    </w:rPr>
  </w:style>
  <w:style w:type="paragraph" w:styleId="Heading5">
    <w:name w:val="heading 5"/>
    <w:basedOn w:val="Normal"/>
    <w:next w:val="Normal"/>
    <w:link w:val="Heading5Char"/>
    <w:uiPriority w:val="9"/>
    <w:semiHidden/>
    <w:unhideWhenUsed/>
    <w:qFormat/>
    <w:rsid w:val="0098651A"/>
    <w:pPr>
      <w:keepNext/>
      <w:keepLines/>
      <w:spacing w:before="200" w:after="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167678"/>
    <w:rPr>
      <w:rFonts w:ascii="Times New Roman" w:eastAsia="Times New Roman" w:hAnsi="Times New Roman" w:cs="Times New Roman"/>
      <w:b/>
      <w:bCs/>
      <w:sz w:val="24"/>
      <w:szCs w:val="24"/>
      <w:lang w:eastAsia="lv-LV"/>
    </w:rPr>
  </w:style>
  <w:style w:type="character" w:styleId="HTMLAcronym">
    <w:name w:val="HTML Acronym"/>
    <w:basedOn w:val="DefaultParagraphFont"/>
    <w:uiPriority w:val="99"/>
    <w:semiHidden/>
    <w:unhideWhenUsed/>
    <w:rsid w:val="00167678"/>
  </w:style>
  <w:style w:type="character" w:customStyle="1" w:styleId="apple-converted-space">
    <w:name w:val="apple-converted-space"/>
    <w:basedOn w:val="DefaultParagraphFont"/>
    <w:rsid w:val="004F6154"/>
  </w:style>
  <w:style w:type="paragraph" w:customStyle="1" w:styleId="labojumupamats">
    <w:name w:val="labojumu_pamats"/>
    <w:basedOn w:val="Normal"/>
    <w:rsid w:val="00514935"/>
    <w:pPr>
      <w:spacing w:before="100" w:beforeAutospacing="1" w:after="100" w:afterAutospacing="1" w:line="240" w:lineRule="auto"/>
    </w:pPr>
    <w:rPr>
      <w:rFonts w:ascii="Times New Roman" w:hAnsi="Times New Roman"/>
      <w:sz w:val="24"/>
      <w:szCs w:val="24"/>
    </w:rPr>
  </w:style>
  <w:style w:type="character" w:styleId="Hyperlink">
    <w:name w:val="Hyperlink"/>
    <w:uiPriority w:val="99"/>
    <w:unhideWhenUsed/>
    <w:rsid w:val="00514935"/>
    <w:rPr>
      <w:color w:val="0000FF"/>
      <w:u w:val="single"/>
    </w:rPr>
  </w:style>
  <w:style w:type="paragraph" w:customStyle="1" w:styleId="tvhtml">
    <w:name w:val="tv_html"/>
    <w:basedOn w:val="Normal"/>
    <w:rsid w:val="00514935"/>
    <w:pPr>
      <w:spacing w:before="100" w:beforeAutospacing="1" w:after="100" w:afterAutospacing="1" w:line="240" w:lineRule="auto"/>
    </w:pPr>
    <w:rPr>
      <w:rFonts w:ascii="Times New Roman" w:hAnsi="Times New Roman"/>
      <w:sz w:val="24"/>
      <w:szCs w:val="24"/>
    </w:rPr>
  </w:style>
  <w:style w:type="paragraph" w:customStyle="1" w:styleId="tv2131">
    <w:name w:val="tv2131"/>
    <w:basedOn w:val="Normal"/>
    <w:rsid w:val="006556B2"/>
    <w:pPr>
      <w:spacing w:after="0" w:line="360" w:lineRule="auto"/>
      <w:ind w:firstLine="300"/>
    </w:pPr>
    <w:rPr>
      <w:rFonts w:ascii="Times New Roman" w:hAnsi="Times New Roman"/>
      <w:color w:val="414142"/>
      <w:sz w:val="20"/>
      <w:szCs w:val="20"/>
    </w:rPr>
  </w:style>
  <w:style w:type="paragraph" w:customStyle="1" w:styleId="tv2068792">
    <w:name w:val="tv206_87_92"/>
    <w:basedOn w:val="Normal"/>
    <w:rsid w:val="006D1BA2"/>
    <w:pPr>
      <w:spacing w:before="100" w:beforeAutospacing="1" w:after="100" w:afterAutospacing="1" w:line="240" w:lineRule="auto"/>
    </w:pPr>
    <w:rPr>
      <w:rFonts w:ascii="Times New Roman" w:hAnsi="Times New Roman"/>
      <w:sz w:val="24"/>
      <w:szCs w:val="24"/>
    </w:rPr>
  </w:style>
  <w:style w:type="paragraph" w:customStyle="1" w:styleId="tv20787921">
    <w:name w:val="tv207_87_921"/>
    <w:basedOn w:val="Normal"/>
    <w:rsid w:val="00902B05"/>
    <w:pPr>
      <w:spacing w:after="567" w:line="360" w:lineRule="auto"/>
      <w:jc w:val="center"/>
    </w:pPr>
    <w:rPr>
      <w:rFonts w:ascii="Verdana" w:hAnsi="Verdana"/>
      <w:b/>
      <w:bCs/>
      <w:sz w:val="28"/>
      <w:szCs w:val="28"/>
    </w:rPr>
  </w:style>
  <w:style w:type="paragraph" w:customStyle="1" w:styleId="naisf">
    <w:name w:val="naisf"/>
    <w:basedOn w:val="Normal"/>
    <w:rsid w:val="002A0F4A"/>
    <w:pPr>
      <w:spacing w:before="75" w:after="75" w:line="240" w:lineRule="auto"/>
      <w:ind w:firstLine="375"/>
      <w:jc w:val="both"/>
    </w:pPr>
    <w:rPr>
      <w:rFonts w:ascii="Times New Roman" w:hAnsi="Times New Roman"/>
      <w:sz w:val="24"/>
      <w:szCs w:val="24"/>
    </w:rPr>
  </w:style>
  <w:style w:type="character" w:styleId="CommentReference">
    <w:name w:val="annotation reference"/>
    <w:uiPriority w:val="99"/>
    <w:semiHidden/>
    <w:unhideWhenUsed/>
    <w:rsid w:val="002A0F4A"/>
    <w:rPr>
      <w:sz w:val="16"/>
      <w:szCs w:val="16"/>
    </w:rPr>
  </w:style>
  <w:style w:type="paragraph" w:styleId="CommentText">
    <w:name w:val="annotation text"/>
    <w:basedOn w:val="Normal"/>
    <w:link w:val="CommentTextChar"/>
    <w:uiPriority w:val="99"/>
    <w:semiHidden/>
    <w:unhideWhenUsed/>
    <w:rsid w:val="002A0F4A"/>
    <w:pPr>
      <w:spacing w:line="240" w:lineRule="auto"/>
    </w:pPr>
    <w:rPr>
      <w:sz w:val="20"/>
      <w:szCs w:val="20"/>
    </w:rPr>
  </w:style>
  <w:style w:type="character" w:customStyle="1" w:styleId="CommentTextChar">
    <w:name w:val="Comment Text Char"/>
    <w:link w:val="CommentText"/>
    <w:uiPriority w:val="99"/>
    <w:semiHidden/>
    <w:rsid w:val="002A0F4A"/>
    <w:rPr>
      <w:sz w:val="20"/>
      <w:szCs w:val="20"/>
    </w:rPr>
  </w:style>
  <w:style w:type="paragraph" w:styleId="CommentSubject">
    <w:name w:val="annotation subject"/>
    <w:basedOn w:val="CommentText"/>
    <w:next w:val="CommentText"/>
    <w:link w:val="CommentSubjectChar"/>
    <w:uiPriority w:val="99"/>
    <w:semiHidden/>
    <w:unhideWhenUsed/>
    <w:rsid w:val="002A0F4A"/>
    <w:rPr>
      <w:b/>
      <w:bCs/>
    </w:rPr>
  </w:style>
  <w:style w:type="character" w:customStyle="1" w:styleId="CommentSubjectChar">
    <w:name w:val="Comment Subject Char"/>
    <w:link w:val="CommentSubject"/>
    <w:uiPriority w:val="99"/>
    <w:semiHidden/>
    <w:rsid w:val="002A0F4A"/>
    <w:rPr>
      <w:b/>
      <w:bCs/>
      <w:sz w:val="20"/>
      <w:szCs w:val="20"/>
    </w:rPr>
  </w:style>
  <w:style w:type="paragraph" w:styleId="BalloonText">
    <w:name w:val="Balloon Text"/>
    <w:basedOn w:val="Normal"/>
    <w:link w:val="BalloonTextChar"/>
    <w:uiPriority w:val="99"/>
    <w:semiHidden/>
    <w:unhideWhenUsed/>
    <w:rsid w:val="002A0F4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A0F4A"/>
    <w:rPr>
      <w:rFonts w:ascii="Tahoma" w:hAnsi="Tahoma" w:cs="Tahoma"/>
      <w:sz w:val="16"/>
      <w:szCs w:val="16"/>
    </w:rPr>
  </w:style>
  <w:style w:type="character" w:customStyle="1" w:styleId="Heading5Char">
    <w:name w:val="Heading 5 Char"/>
    <w:link w:val="Heading5"/>
    <w:uiPriority w:val="9"/>
    <w:semiHidden/>
    <w:rsid w:val="0098651A"/>
    <w:rPr>
      <w:rFonts w:ascii="Cambria" w:eastAsia="Times New Roman" w:hAnsi="Cambria" w:cs="Times New Roman"/>
      <w:color w:val="243F60"/>
    </w:rPr>
  </w:style>
  <w:style w:type="paragraph" w:styleId="NoSpacing">
    <w:name w:val="No Spacing"/>
    <w:uiPriority w:val="1"/>
    <w:qFormat/>
    <w:rsid w:val="0098651A"/>
    <w:rPr>
      <w:rFonts w:ascii="Times New Roman" w:hAnsi="Times New Roman"/>
    </w:rPr>
  </w:style>
  <w:style w:type="paragraph" w:styleId="Header">
    <w:name w:val="header"/>
    <w:basedOn w:val="Normal"/>
    <w:link w:val="HeaderChar"/>
    <w:uiPriority w:val="99"/>
    <w:unhideWhenUsed/>
    <w:rsid w:val="0098651A"/>
    <w:pPr>
      <w:tabs>
        <w:tab w:val="center" w:pos="4153"/>
        <w:tab w:val="right" w:pos="8306"/>
      </w:tabs>
      <w:spacing w:after="0" w:line="240" w:lineRule="auto"/>
    </w:pPr>
  </w:style>
  <w:style w:type="character" w:customStyle="1" w:styleId="HeaderChar">
    <w:name w:val="Header Char"/>
    <w:basedOn w:val="DefaultParagraphFont"/>
    <w:link w:val="Header"/>
    <w:uiPriority w:val="99"/>
    <w:rsid w:val="0098651A"/>
  </w:style>
  <w:style w:type="paragraph" w:styleId="Footer">
    <w:name w:val="footer"/>
    <w:basedOn w:val="Normal"/>
    <w:link w:val="FooterChar"/>
    <w:uiPriority w:val="99"/>
    <w:unhideWhenUsed/>
    <w:rsid w:val="0098651A"/>
    <w:pPr>
      <w:tabs>
        <w:tab w:val="center" w:pos="4153"/>
        <w:tab w:val="right" w:pos="8306"/>
      </w:tabs>
      <w:spacing w:after="0" w:line="240" w:lineRule="auto"/>
    </w:pPr>
  </w:style>
  <w:style w:type="character" w:customStyle="1" w:styleId="FooterChar">
    <w:name w:val="Footer Char"/>
    <w:basedOn w:val="DefaultParagraphFont"/>
    <w:link w:val="Footer"/>
    <w:uiPriority w:val="99"/>
    <w:rsid w:val="0098651A"/>
  </w:style>
  <w:style w:type="character" w:styleId="Strong">
    <w:name w:val="Strong"/>
    <w:qFormat/>
    <w:rsid w:val="00762B3D"/>
    <w:rPr>
      <w:b/>
      <w:bCs/>
    </w:rPr>
  </w:style>
  <w:style w:type="paragraph" w:customStyle="1" w:styleId="tv213">
    <w:name w:val="tv213"/>
    <w:basedOn w:val="Normal"/>
    <w:rsid w:val="00471E59"/>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99"/>
    <w:qFormat/>
    <w:rsid w:val="00152CD7"/>
    <w:pPr>
      <w:ind w:left="720"/>
      <w:contextualSpacing/>
    </w:p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rsid w:val="00E85AF7"/>
    <w:pPr>
      <w:spacing w:after="0" w:line="240" w:lineRule="auto"/>
    </w:pPr>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rsid w:val="00E85AF7"/>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link w:val="CharCharCharChar"/>
    <w:uiPriority w:val="99"/>
    <w:unhideWhenUsed/>
    <w:rsid w:val="00E85AF7"/>
    <w:rPr>
      <w:vertAlign w:val="superscript"/>
    </w:rPr>
  </w:style>
  <w:style w:type="paragraph" w:customStyle="1" w:styleId="Normal1">
    <w:name w:val="Normal1"/>
    <w:uiPriority w:val="99"/>
    <w:rsid w:val="003E0F10"/>
    <w:rPr>
      <w:rFonts w:ascii="Cambria" w:eastAsia="Cambria" w:hAnsi="Cambria" w:cs="Cambria"/>
      <w:color w:val="000000"/>
      <w:sz w:val="24"/>
    </w:rPr>
  </w:style>
  <w:style w:type="paragraph" w:styleId="EndnoteText">
    <w:name w:val="endnote text"/>
    <w:basedOn w:val="Normal"/>
    <w:link w:val="EndnoteTextChar"/>
    <w:uiPriority w:val="99"/>
    <w:semiHidden/>
    <w:unhideWhenUsed/>
    <w:rsid w:val="00365F3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65F3D"/>
  </w:style>
  <w:style w:type="character" w:styleId="EndnoteReference">
    <w:name w:val="endnote reference"/>
    <w:basedOn w:val="DefaultParagraphFont"/>
    <w:uiPriority w:val="99"/>
    <w:semiHidden/>
    <w:unhideWhenUsed/>
    <w:rsid w:val="00365F3D"/>
    <w:rPr>
      <w:vertAlign w:val="superscript"/>
    </w:rPr>
  </w:style>
  <w:style w:type="paragraph" w:customStyle="1" w:styleId="CharCharCharChar">
    <w:name w:val="Char Char Char Char"/>
    <w:aliases w:val="Char2"/>
    <w:basedOn w:val="Normal"/>
    <w:next w:val="Normal"/>
    <w:link w:val="FootnoteReference"/>
    <w:uiPriority w:val="99"/>
    <w:rsid w:val="00081BCC"/>
    <w:pPr>
      <w:spacing w:after="160" w:line="240" w:lineRule="exact"/>
      <w:jc w:val="both"/>
      <w:textAlignment w:val="baseline"/>
    </w:pPr>
    <w:rPr>
      <w:sz w:val="20"/>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93754">
      <w:bodyDiv w:val="1"/>
      <w:marLeft w:val="0"/>
      <w:marRight w:val="0"/>
      <w:marTop w:val="0"/>
      <w:marBottom w:val="0"/>
      <w:divBdr>
        <w:top w:val="none" w:sz="0" w:space="0" w:color="auto"/>
        <w:left w:val="none" w:sz="0" w:space="0" w:color="auto"/>
        <w:bottom w:val="none" w:sz="0" w:space="0" w:color="auto"/>
        <w:right w:val="none" w:sz="0" w:space="0" w:color="auto"/>
      </w:divBdr>
      <w:divsChild>
        <w:div w:id="465394047">
          <w:marLeft w:val="0"/>
          <w:marRight w:val="0"/>
          <w:marTop w:val="0"/>
          <w:marBottom w:val="0"/>
          <w:divBdr>
            <w:top w:val="none" w:sz="0" w:space="0" w:color="auto"/>
            <w:left w:val="none" w:sz="0" w:space="0" w:color="auto"/>
            <w:bottom w:val="none" w:sz="0" w:space="0" w:color="auto"/>
            <w:right w:val="none" w:sz="0" w:space="0" w:color="auto"/>
          </w:divBdr>
          <w:divsChild>
            <w:div w:id="846484667">
              <w:marLeft w:val="0"/>
              <w:marRight w:val="0"/>
              <w:marTop w:val="0"/>
              <w:marBottom w:val="0"/>
              <w:divBdr>
                <w:top w:val="none" w:sz="0" w:space="0" w:color="auto"/>
                <w:left w:val="none" w:sz="0" w:space="0" w:color="auto"/>
                <w:bottom w:val="none" w:sz="0" w:space="0" w:color="auto"/>
                <w:right w:val="none" w:sz="0" w:space="0" w:color="auto"/>
              </w:divBdr>
              <w:divsChild>
                <w:div w:id="1240749777">
                  <w:marLeft w:val="0"/>
                  <w:marRight w:val="0"/>
                  <w:marTop w:val="0"/>
                  <w:marBottom w:val="0"/>
                  <w:divBdr>
                    <w:top w:val="none" w:sz="0" w:space="0" w:color="auto"/>
                    <w:left w:val="none" w:sz="0" w:space="0" w:color="auto"/>
                    <w:bottom w:val="none" w:sz="0" w:space="0" w:color="auto"/>
                    <w:right w:val="none" w:sz="0" w:space="0" w:color="auto"/>
                  </w:divBdr>
                  <w:divsChild>
                    <w:div w:id="1564101589">
                      <w:marLeft w:val="0"/>
                      <w:marRight w:val="0"/>
                      <w:marTop w:val="0"/>
                      <w:marBottom w:val="0"/>
                      <w:divBdr>
                        <w:top w:val="none" w:sz="0" w:space="0" w:color="auto"/>
                        <w:left w:val="none" w:sz="0" w:space="0" w:color="auto"/>
                        <w:bottom w:val="none" w:sz="0" w:space="0" w:color="auto"/>
                        <w:right w:val="none" w:sz="0" w:space="0" w:color="auto"/>
                      </w:divBdr>
                      <w:divsChild>
                        <w:div w:id="1421680927">
                          <w:marLeft w:val="0"/>
                          <w:marRight w:val="0"/>
                          <w:marTop w:val="0"/>
                          <w:marBottom w:val="0"/>
                          <w:divBdr>
                            <w:top w:val="none" w:sz="0" w:space="0" w:color="auto"/>
                            <w:left w:val="none" w:sz="0" w:space="0" w:color="auto"/>
                            <w:bottom w:val="none" w:sz="0" w:space="0" w:color="auto"/>
                            <w:right w:val="none" w:sz="0" w:space="0" w:color="auto"/>
                          </w:divBdr>
                          <w:divsChild>
                            <w:div w:id="1545361473">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206658">
      <w:bodyDiv w:val="1"/>
      <w:marLeft w:val="0"/>
      <w:marRight w:val="0"/>
      <w:marTop w:val="0"/>
      <w:marBottom w:val="0"/>
      <w:divBdr>
        <w:top w:val="none" w:sz="0" w:space="0" w:color="auto"/>
        <w:left w:val="none" w:sz="0" w:space="0" w:color="auto"/>
        <w:bottom w:val="none" w:sz="0" w:space="0" w:color="auto"/>
        <w:right w:val="none" w:sz="0" w:space="0" w:color="auto"/>
      </w:divBdr>
      <w:divsChild>
        <w:div w:id="1945379779">
          <w:marLeft w:val="0"/>
          <w:marRight w:val="0"/>
          <w:marTop w:val="0"/>
          <w:marBottom w:val="0"/>
          <w:divBdr>
            <w:top w:val="none" w:sz="0" w:space="0" w:color="auto"/>
            <w:left w:val="none" w:sz="0" w:space="0" w:color="auto"/>
            <w:bottom w:val="none" w:sz="0" w:space="0" w:color="auto"/>
            <w:right w:val="none" w:sz="0" w:space="0" w:color="auto"/>
          </w:divBdr>
          <w:divsChild>
            <w:div w:id="1491367400">
              <w:marLeft w:val="0"/>
              <w:marRight w:val="0"/>
              <w:marTop w:val="0"/>
              <w:marBottom w:val="0"/>
              <w:divBdr>
                <w:top w:val="none" w:sz="0" w:space="0" w:color="auto"/>
                <w:left w:val="none" w:sz="0" w:space="0" w:color="auto"/>
                <w:bottom w:val="none" w:sz="0" w:space="0" w:color="auto"/>
                <w:right w:val="none" w:sz="0" w:space="0" w:color="auto"/>
              </w:divBdr>
              <w:divsChild>
                <w:div w:id="645665896">
                  <w:marLeft w:val="0"/>
                  <w:marRight w:val="0"/>
                  <w:marTop w:val="0"/>
                  <w:marBottom w:val="0"/>
                  <w:divBdr>
                    <w:top w:val="none" w:sz="0" w:space="0" w:color="auto"/>
                    <w:left w:val="none" w:sz="0" w:space="0" w:color="auto"/>
                    <w:bottom w:val="none" w:sz="0" w:space="0" w:color="auto"/>
                    <w:right w:val="none" w:sz="0" w:space="0" w:color="auto"/>
                  </w:divBdr>
                  <w:divsChild>
                    <w:div w:id="244147285">
                      <w:marLeft w:val="0"/>
                      <w:marRight w:val="0"/>
                      <w:marTop w:val="0"/>
                      <w:marBottom w:val="567"/>
                      <w:divBdr>
                        <w:top w:val="none" w:sz="0" w:space="0" w:color="auto"/>
                        <w:left w:val="none" w:sz="0" w:space="0" w:color="auto"/>
                        <w:bottom w:val="none" w:sz="0" w:space="0" w:color="auto"/>
                        <w:right w:val="none" w:sz="0" w:space="0" w:color="auto"/>
                      </w:divBdr>
                    </w:div>
                    <w:div w:id="918515723">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 w:id="158424551">
      <w:bodyDiv w:val="1"/>
      <w:marLeft w:val="0"/>
      <w:marRight w:val="0"/>
      <w:marTop w:val="0"/>
      <w:marBottom w:val="0"/>
      <w:divBdr>
        <w:top w:val="none" w:sz="0" w:space="0" w:color="auto"/>
        <w:left w:val="none" w:sz="0" w:space="0" w:color="auto"/>
        <w:bottom w:val="none" w:sz="0" w:space="0" w:color="auto"/>
        <w:right w:val="none" w:sz="0" w:space="0" w:color="auto"/>
      </w:divBdr>
      <w:divsChild>
        <w:div w:id="783812822">
          <w:marLeft w:val="0"/>
          <w:marRight w:val="0"/>
          <w:marTop w:val="0"/>
          <w:marBottom w:val="0"/>
          <w:divBdr>
            <w:top w:val="none" w:sz="0" w:space="0" w:color="auto"/>
            <w:left w:val="none" w:sz="0" w:space="0" w:color="auto"/>
            <w:bottom w:val="none" w:sz="0" w:space="0" w:color="auto"/>
            <w:right w:val="none" w:sz="0" w:space="0" w:color="auto"/>
          </w:divBdr>
        </w:div>
        <w:div w:id="1468166376">
          <w:marLeft w:val="0"/>
          <w:marRight w:val="0"/>
          <w:marTop w:val="0"/>
          <w:marBottom w:val="0"/>
          <w:divBdr>
            <w:top w:val="none" w:sz="0" w:space="0" w:color="auto"/>
            <w:left w:val="none" w:sz="0" w:space="0" w:color="auto"/>
            <w:bottom w:val="none" w:sz="0" w:space="0" w:color="auto"/>
            <w:right w:val="none" w:sz="0" w:space="0" w:color="auto"/>
          </w:divBdr>
        </w:div>
      </w:divsChild>
    </w:div>
    <w:div w:id="221644056">
      <w:bodyDiv w:val="1"/>
      <w:marLeft w:val="0"/>
      <w:marRight w:val="0"/>
      <w:marTop w:val="0"/>
      <w:marBottom w:val="0"/>
      <w:divBdr>
        <w:top w:val="none" w:sz="0" w:space="0" w:color="auto"/>
        <w:left w:val="none" w:sz="0" w:space="0" w:color="auto"/>
        <w:bottom w:val="none" w:sz="0" w:space="0" w:color="auto"/>
        <w:right w:val="none" w:sz="0" w:space="0" w:color="auto"/>
      </w:divBdr>
      <w:divsChild>
        <w:div w:id="1992177705">
          <w:marLeft w:val="0"/>
          <w:marRight w:val="0"/>
          <w:marTop w:val="0"/>
          <w:marBottom w:val="0"/>
          <w:divBdr>
            <w:top w:val="none" w:sz="0" w:space="0" w:color="auto"/>
            <w:left w:val="none" w:sz="0" w:space="0" w:color="auto"/>
            <w:bottom w:val="none" w:sz="0" w:space="0" w:color="auto"/>
            <w:right w:val="none" w:sz="0" w:space="0" w:color="auto"/>
          </w:divBdr>
          <w:divsChild>
            <w:div w:id="1078404672">
              <w:marLeft w:val="0"/>
              <w:marRight w:val="0"/>
              <w:marTop w:val="0"/>
              <w:marBottom w:val="0"/>
              <w:divBdr>
                <w:top w:val="none" w:sz="0" w:space="0" w:color="auto"/>
                <w:left w:val="none" w:sz="0" w:space="0" w:color="auto"/>
                <w:bottom w:val="none" w:sz="0" w:space="0" w:color="auto"/>
                <w:right w:val="none" w:sz="0" w:space="0" w:color="auto"/>
              </w:divBdr>
              <w:divsChild>
                <w:div w:id="300690924">
                  <w:marLeft w:val="0"/>
                  <w:marRight w:val="0"/>
                  <w:marTop w:val="0"/>
                  <w:marBottom w:val="0"/>
                  <w:divBdr>
                    <w:top w:val="none" w:sz="0" w:space="0" w:color="auto"/>
                    <w:left w:val="none" w:sz="0" w:space="0" w:color="auto"/>
                    <w:bottom w:val="none" w:sz="0" w:space="0" w:color="auto"/>
                    <w:right w:val="none" w:sz="0" w:space="0" w:color="auto"/>
                  </w:divBdr>
                  <w:divsChild>
                    <w:div w:id="426005173">
                      <w:marLeft w:val="0"/>
                      <w:marRight w:val="0"/>
                      <w:marTop w:val="480"/>
                      <w:marBottom w:val="240"/>
                      <w:divBdr>
                        <w:top w:val="none" w:sz="0" w:space="0" w:color="auto"/>
                        <w:left w:val="none" w:sz="0" w:space="0" w:color="auto"/>
                        <w:bottom w:val="none" w:sz="0" w:space="0" w:color="auto"/>
                        <w:right w:val="none" w:sz="0" w:space="0" w:color="auto"/>
                      </w:divBdr>
                    </w:div>
                    <w:div w:id="471868622">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360135442">
      <w:bodyDiv w:val="1"/>
      <w:marLeft w:val="0"/>
      <w:marRight w:val="0"/>
      <w:marTop w:val="0"/>
      <w:marBottom w:val="0"/>
      <w:divBdr>
        <w:top w:val="none" w:sz="0" w:space="0" w:color="auto"/>
        <w:left w:val="none" w:sz="0" w:space="0" w:color="auto"/>
        <w:bottom w:val="none" w:sz="0" w:space="0" w:color="auto"/>
        <w:right w:val="none" w:sz="0" w:space="0" w:color="auto"/>
      </w:divBdr>
    </w:div>
    <w:div w:id="484050418">
      <w:bodyDiv w:val="1"/>
      <w:marLeft w:val="0"/>
      <w:marRight w:val="0"/>
      <w:marTop w:val="0"/>
      <w:marBottom w:val="0"/>
      <w:divBdr>
        <w:top w:val="none" w:sz="0" w:space="0" w:color="auto"/>
        <w:left w:val="none" w:sz="0" w:space="0" w:color="auto"/>
        <w:bottom w:val="none" w:sz="0" w:space="0" w:color="auto"/>
        <w:right w:val="none" w:sz="0" w:space="0" w:color="auto"/>
      </w:divBdr>
      <w:divsChild>
        <w:div w:id="1986279612">
          <w:marLeft w:val="0"/>
          <w:marRight w:val="0"/>
          <w:marTop w:val="0"/>
          <w:marBottom w:val="0"/>
          <w:divBdr>
            <w:top w:val="none" w:sz="0" w:space="0" w:color="auto"/>
            <w:left w:val="none" w:sz="0" w:space="0" w:color="auto"/>
            <w:bottom w:val="none" w:sz="0" w:space="0" w:color="auto"/>
            <w:right w:val="none" w:sz="0" w:space="0" w:color="auto"/>
          </w:divBdr>
          <w:divsChild>
            <w:div w:id="2042120881">
              <w:marLeft w:val="0"/>
              <w:marRight w:val="0"/>
              <w:marTop w:val="0"/>
              <w:marBottom w:val="0"/>
              <w:divBdr>
                <w:top w:val="none" w:sz="0" w:space="0" w:color="auto"/>
                <w:left w:val="none" w:sz="0" w:space="0" w:color="auto"/>
                <w:bottom w:val="none" w:sz="0" w:space="0" w:color="auto"/>
                <w:right w:val="none" w:sz="0" w:space="0" w:color="auto"/>
              </w:divBdr>
              <w:divsChild>
                <w:div w:id="642781305">
                  <w:marLeft w:val="0"/>
                  <w:marRight w:val="0"/>
                  <w:marTop w:val="0"/>
                  <w:marBottom w:val="0"/>
                  <w:divBdr>
                    <w:top w:val="none" w:sz="0" w:space="0" w:color="auto"/>
                    <w:left w:val="none" w:sz="0" w:space="0" w:color="auto"/>
                    <w:bottom w:val="none" w:sz="0" w:space="0" w:color="auto"/>
                    <w:right w:val="none" w:sz="0" w:space="0" w:color="auto"/>
                  </w:divBdr>
                  <w:divsChild>
                    <w:div w:id="832255978">
                      <w:marLeft w:val="0"/>
                      <w:marRight w:val="0"/>
                      <w:marTop w:val="0"/>
                      <w:marBottom w:val="0"/>
                      <w:divBdr>
                        <w:top w:val="none" w:sz="0" w:space="0" w:color="auto"/>
                        <w:left w:val="none" w:sz="0" w:space="0" w:color="auto"/>
                        <w:bottom w:val="none" w:sz="0" w:space="0" w:color="auto"/>
                        <w:right w:val="none" w:sz="0" w:space="0" w:color="auto"/>
                      </w:divBdr>
                      <w:divsChild>
                        <w:div w:id="226377328">
                          <w:marLeft w:val="0"/>
                          <w:marRight w:val="0"/>
                          <w:marTop w:val="0"/>
                          <w:marBottom w:val="0"/>
                          <w:divBdr>
                            <w:top w:val="none" w:sz="0" w:space="0" w:color="auto"/>
                            <w:left w:val="none" w:sz="0" w:space="0" w:color="auto"/>
                            <w:bottom w:val="none" w:sz="0" w:space="0" w:color="auto"/>
                            <w:right w:val="none" w:sz="0" w:space="0" w:color="auto"/>
                          </w:divBdr>
                          <w:divsChild>
                            <w:div w:id="99714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778872">
      <w:bodyDiv w:val="1"/>
      <w:marLeft w:val="0"/>
      <w:marRight w:val="0"/>
      <w:marTop w:val="0"/>
      <w:marBottom w:val="0"/>
      <w:divBdr>
        <w:top w:val="none" w:sz="0" w:space="0" w:color="auto"/>
        <w:left w:val="none" w:sz="0" w:space="0" w:color="auto"/>
        <w:bottom w:val="none" w:sz="0" w:space="0" w:color="auto"/>
        <w:right w:val="none" w:sz="0" w:space="0" w:color="auto"/>
      </w:divBdr>
      <w:divsChild>
        <w:div w:id="577010981">
          <w:marLeft w:val="0"/>
          <w:marRight w:val="0"/>
          <w:marTop w:val="0"/>
          <w:marBottom w:val="0"/>
          <w:divBdr>
            <w:top w:val="none" w:sz="0" w:space="0" w:color="auto"/>
            <w:left w:val="none" w:sz="0" w:space="0" w:color="auto"/>
            <w:bottom w:val="none" w:sz="0" w:space="0" w:color="auto"/>
            <w:right w:val="none" w:sz="0" w:space="0" w:color="auto"/>
          </w:divBdr>
        </w:div>
        <w:div w:id="885142976">
          <w:marLeft w:val="0"/>
          <w:marRight w:val="0"/>
          <w:marTop w:val="0"/>
          <w:marBottom w:val="0"/>
          <w:divBdr>
            <w:top w:val="none" w:sz="0" w:space="0" w:color="auto"/>
            <w:left w:val="none" w:sz="0" w:space="0" w:color="auto"/>
            <w:bottom w:val="none" w:sz="0" w:space="0" w:color="auto"/>
            <w:right w:val="none" w:sz="0" w:space="0" w:color="auto"/>
          </w:divBdr>
        </w:div>
      </w:divsChild>
    </w:div>
    <w:div w:id="570970842">
      <w:bodyDiv w:val="1"/>
      <w:marLeft w:val="0"/>
      <w:marRight w:val="0"/>
      <w:marTop w:val="0"/>
      <w:marBottom w:val="0"/>
      <w:divBdr>
        <w:top w:val="none" w:sz="0" w:space="0" w:color="auto"/>
        <w:left w:val="none" w:sz="0" w:space="0" w:color="auto"/>
        <w:bottom w:val="none" w:sz="0" w:space="0" w:color="auto"/>
        <w:right w:val="none" w:sz="0" w:space="0" w:color="auto"/>
      </w:divBdr>
      <w:divsChild>
        <w:div w:id="999428321">
          <w:marLeft w:val="0"/>
          <w:marRight w:val="0"/>
          <w:marTop w:val="0"/>
          <w:marBottom w:val="0"/>
          <w:divBdr>
            <w:top w:val="none" w:sz="0" w:space="0" w:color="auto"/>
            <w:left w:val="none" w:sz="0" w:space="0" w:color="auto"/>
            <w:bottom w:val="none" w:sz="0" w:space="0" w:color="auto"/>
            <w:right w:val="none" w:sz="0" w:space="0" w:color="auto"/>
          </w:divBdr>
          <w:divsChild>
            <w:div w:id="752052313">
              <w:marLeft w:val="0"/>
              <w:marRight w:val="0"/>
              <w:marTop w:val="0"/>
              <w:marBottom w:val="0"/>
              <w:divBdr>
                <w:top w:val="none" w:sz="0" w:space="0" w:color="auto"/>
                <w:left w:val="none" w:sz="0" w:space="0" w:color="auto"/>
                <w:bottom w:val="none" w:sz="0" w:space="0" w:color="auto"/>
                <w:right w:val="none" w:sz="0" w:space="0" w:color="auto"/>
              </w:divBdr>
              <w:divsChild>
                <w:div w:id="1528250500">
                  <w:marLeft w:val="0"/>
                  <w:marRight w:val="0"/>
                  <w:marTop w:val="0"/>
                  <w:marBottom w:val="0"/>
                  <w:divBdr>
                    <w:top w:val="none" w:sz="0" w:space="0" w:color="auto"/>
                    <w:left w:val="none" w:sz="0" w:space="0" w:color="auto"/>
                    <w:bottom w:val="none" w:sz="0" w:space="0" w:color="auto"/>
                    <w:right w:val="none" w:sz="0" w:space="0" w:color="auto"/>
                  </w:divBdr>
                  <w:divsChild>
                    <w:div w:id="17808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837923">
      <w:bodyDiv w:val="1"/>
      <w:marLeft w:val="0"/>
      <w:marRight w:val="0"/>
      <w:marTop w:val="0"/>
      <w:marBottom w:val="0"/>
      <w:divBdr>
        <w:top w:val="none" w:sz="0" w:space="0" w:color="auto"/>
        <w:left w:val="none" w:sz="0" w:space="0" w:color="auto"/>
        <w:bottom w:val="none" w:sz="0" w:space="0" w:color="auto"/>
        <w:right w:val="none" w:sz="0" w:space="0" w:color="auto"/>
      </w:divBdr>
      <w:divsChild>
        <w:div w:id="1328286445">
          <w:marLeft w:val="0"/>
          <w:marRight w:val="0"/>
          <w:marTop w:val="0"/>
          <w:marBottom w:val="0"/>
          <w:divBdr>
            <w:top w:val="none" w:sz="0" w:space="0" w:color="auto"/>
            <w:left w:val="none" w:sz="0" w:space="0" w:color="auto"/>
            <w:bottom w:val="none" w:sz="0" w:space="0" w:color="auto"/>
            <w:right w:val="none" w:sz="0" w:space="0" w:color="auto"/>
          </w:divBdr>
          <w:divsChild>
            <w:div w:id="718431344">
              <w:marLeft w:val="0"/>
              <w:marRight w:val="0"/>
              <w:marTop w:val="0"/>
              <w:marBottom w:val="0"/>
              <w:divBdr>
                <w:top w:val="none" w:sz="0" w:space="0" w:color="auto"/>
                <w:left w:val="none" w:sz="0" w:space="0" w:color="auto"/>
                <w:bottom w:val="none" w:sz="0" w:space="0" w:color="auto"/>
                <w:right w:val="none" w:sz="0" w:space="0" w:color="auto"/>
              </w:divBdr>
              <w:divsChild>
                <w:div w:id="606548923">
                  <w:marLeft w:val="0"/>
                  <w:marRight w:val="0"/>
                  <w:marTop w:val="0"/>
                  <w:marBottom w:val="0"/>
                  <w:divBdr>
                    <w:top w:val="none" w:sz="0" w:space="0" w:color="auto"/>
                    <w:left w:val="none" w:sz="0" w:space="0" w:color="auto"/>
                    <w:bottom w:val="none" w:sz="0" w:space="0" w:color="auto"/>
                    <w:right w:val="none" w:sz="0" w:space="0" w:color="auto"/>
                  </w:divBdr>
                  <w:divsChild>
                    <w:div w:id="102111745">
                      <w:marLeft w:val="0"/>
                      <w:marRight w:val="0"/>
                      <w:marTop w:val="0"/>
                      <w:marBottom w:val="567"/>
                      <w:divBdr>
                        <w:top w:val="none" w:sz="0" w:space="0" w:color="auto"/>
                        <w:left w:val="none" w:sz="0" w:space="0" w:color="auto"/>
                        <w:bottom w:val="none" w:sz="0" w:space="0" w:color="auto"/>
                        <w:right w:val="none" w:sz="0" w:space="0" w:color="auto"/>
                      </w:divBdr>
                    </w:div>
                    <w:div w:id="1390298777">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 w:id="618876738">
      <w:bodyDiv w:val="1"/>
      <w:marLeft w:val="0"/>
      <w:marRight w:val="0"/>
      <w:marTop w:val="0"/>
      <w:marBottom w:val="0"/>
      <w:divBdr>
        <w:top w:val="none" w:sz="0" w:space="0" w:color="auto"/>
        <w:left w:val="none" w:sz="0" w:space="0" w:color="auto"/>
        <w:bottom w:val="none" w:sz="0" w:space="0" w:color="auto"/>
        <w:right w:val="none" w:sz="0" w:space="0" w:color="auto"/>
      </w:divBdr>
    </w:div>
    <w:div w:id="791094661">
      <w:bodyDiv w:val="1"/>
      <w:marLeft w:val="0"/>
      <w:marRight w:val="0"/>
      <w:marTop w:val="0"/>
      <w:marBottom w:val="0"/>
      <w:divBdr>
        <w:top w:val="none" w:sz="0" w:space="0" w:color="auto"/>
        <w:left w:val="none" w:sz="0" w:space="0" w:color="auto"/>
        <w:bottom w:val="none" w:sz="0" w:space="0" w:color="auto"/>
        <w:right w:val="none" w:sz="0" w:space="0" w:color="auto"/>
      </w:divBdr>
      <w:divsChild>
        <w:div w:id="2072000751">
          <w:marLeft w:val="0"/>
          <w:marRight w:val="0"/>
          <w:marTop w:val="0"/>
          <w:marBottom w:val="0"/>
          <w:divBdr>
            <w:top w:val="none" w:sz="0" w:space="0" w:color="auto"/>
            <w:left w:val="none" w:sz="0" w:space="0" w:color="auto"/>
            <w:bottom w:val="none" w:sz="0" w:space="0" w:color="auto"/>
            <w:right w:val="none" w:sz="0" w:space="0" w:color="auto"/>
          </w:divBdr>
          <w:divsChild>
            <w:div w:id="170997353">
              <w:marLeft w:val="0"/>
              <w:marRight w:val="0"/>
              <w:marTop w:val="0"/>
              <w:marBottom w:val="0"/>
              <w:divBdr>
                <w:top w:val="none" w:sz="0" w:space="0" w:color="auto"/>
                <w:left w:val="none" w:sz="0" w:space="0" w:color="auto"/>
                <w:bottom w:val="none" w:sz="0" w:space="0" w:color="auto"/>
                <w:right w:val="none" w:sz="0" w:space="0" w:color="auto"/>
              </w:divBdr>
              <w:divsChild>
                <w:div w:id="1667635142">
                  <w:marLeft w:val="0"/>
                  <w:marRight w:val="0"/>
                  <w:marTop w:val="0"/>
                  <w:marBottom w:val="0"/>
                  <w:divBdr>
                    <w:top w:val="none" w:sz="0" w:space="0" w:color="auto"/>
                    <w:left w:val="none" w:sz="0" w:space="0" w:color="auto"/>
                    <w:bottom w:val="none" w:sz="0" w:space="0" w:color="auto"/>
                    <w:right w:val="none" w:sz="0" w:space="0" w:color="auto"/>
                  </w:divBdr>
                  <w:divsChild>
                    <w:div w:id="185191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889585">
      <w:bodyDiv w:val="1"/>
      <w:marLeft w:val="0"/>
      <w:marRight w:val="0"/>
      <w:marTop w:val="0"/>
      <w:marBottom w:val="0"/>
      <w:divBdr>
        <w:top w:val="none" w:sz="0" w:space="0" w:color="auto"/>
        <w:left w:val="none" w:sz="0" w:space="0" w:color="auto"/>
        <w:bottom w:val="none" w:sz="0" w:space="0" w:color="auto"/>
        <w:right w:val="none" w:sz="0" w:space="0" w:color="auto"/>
      </w:divBdr>
      <w:divsChild>
        <w:div w:id="1056666898">
          <w:marLeft w:val="0"/>
          <w:marRight w:val="0"/>
          <w:marTop w:val="0"/>
          <w:marBottom w:val="0"/>
          <w:divBdr>
            <w:top w:val="none" w:sz="0" w:space="0" w:color="auto"/>
            <w:left w:val="none" w:sz="0" w:space="0" w:color="auto"/>
            <w:bottom w:val="none" w:sz="0" w:space="0" w:color="auto"/>
            <w:right w:val="none" w:sz="0" w:space="0" w:color="auto"/>
          </w:divBdr>
          <w:divsChild>
            <w:div w:id="1982809014">
              <w:marLeft w:val="0"/>
              <w:marRight w:val="0"/>
              <w:marTop w:val="0"/>
              <w:marBottom w:val="0"/>
              <w:divBdr>
                <w:top w:val="none" w:sz="0" w:space="0" w:color="auto"/>
                <w:left w:val="none" w:sz="0" w:space="0" w:color="auto"/>
                <w:bottom w:val="none" w:sz="0" w:space="0" w:color="auto"/>
                <w:right w:val="none" w:sz="0" w:space="0" w:color="auto"/>
              </w:divBdr>
              <w:divsChild>
                <w:div w:id="50739784">
                  <w:marLeft w:val="0"/>
                  <w:marRight w:val="0"/>
                  <w:marTop w:val="0"/>
                  <w:marBottom w:val="0"/>
                  <w:divBdr>
                    <w:top w:val="none" w:sz="0" w:space="0" w:color="auto"/>
                    <w:left w:val="none" w:sz="0" w:space="0" w:color="auto"/>
                    <w:bottom w:val="none" w:sz="0" w:space="0" w:color="auto"/>
                    <w:right w:val="none" w:sz="0" w:space="0" w:color="auto"/>
                  </w:divBdr>
                  <w:divsChild>
                    <w:div w:id="917716803">
                      <w:marLeft w:val="0"/>
                      <w:marRight w:val="0"/>
                      <w:marTop w:val="0"/>
                      <w:marBottom w:val="0"/>
                      <w:divBdr>
                        <w:top w:val="none" w:sz="0" w:space="0" w:color="auto"/>
                        <w:left w:val="none" w:sz="0" w:space="0" w:color="auto"/>
                        <w:bottom w:val="none" w:sz="0" w:space="0" w:color="auto"/>
                        <w:right w:val="none" w:sz="0" w:space="0" w:color="auto"/>
                      </w:divBdr>
                      <w:divsChild>
                        <w:div w:id="2052221029">
                          <w:marLeft w:val="0"/>
                          <w:marRight w:val="0"/>
                          <w:marTop w:val="0"/>
                          <w:marBottom w:val="0"/>
                          <w:divBdr>
                            <w:top w:val="none" w:sz="0" w:space="0" w:color="auto"/>
                            <w:left w:val="none" w:sz="0" w:space="0" w:color="auto"/>
                            <w:bottom w:val="none" w:sz="0" w:space="0" w:color="auto"/>
                            <w:right w:val="none" w:sz="0" w:space="0" w:color="auto"/>
                          </w:divBdr>
                          <w:divsChild>
                            <w:div w:id="45221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2654998">
      <w:bodyDiv w:val="1"/>
      <w:marLeft w:val="0"/>
      <w:marRight w:val="0"/>
      <w:marTop w:val="0"/>
      <w:marBottom w:val="0"/>
      <w:divBdr>
        <w:top w:val="none" w:sz="0" w:space="0" w:color="auto"/>
        <w:left w:val="none" w:sz="0" w:space="0" w:color="auto"/>
        <w:bottom w:val="none" w:sz="0" w:space="0" w:color="auto"/>
        <w:right w:val="none" w:sz="0" w:space="0" w:color="auto"/>
      </w:divBdr>
      <w:divsChild>
        <w:div w:id="1192376763">
          <w:marLeft w:val="0"/>
          <w:marRight w:val="0"/>
          <w:marTop w:val="0"/>
          <w:marBottom w:val="0"/>
          <w:divBdr>
            <w:top w:val="none" w:sz="0" w:space="0" w:color="auto"/>
            <w:left w:val="none" w:sz="0" w:space="0" w:color="auto"/>
            <w:bottom w:val="none" w:sz="0" w:space="0" w:color="auto"/>
            <w:right w:val="none" w:sz="0" w:space="0" w:color="auto"/>
          </w:divBdr>
        </w:div>
        <w:div w:id="1361707447">
          <w:marLeft w:val="0"/>
          <w:marRight w:val="0"/>
          <w:marTop w:val="0"/>
          <w:marBottom w:val="0"/>
          <w:divBdr>
            <w:top w:val="none" w:sz="0" w:space="0" w:color="auto"/>
            <w:left w:val="none" w:sz="0" w:space="0" w:color="auto"/>
            <w:bottom w:val="none" w:sz="0" w:space="0" w:color="auto"/>
            <w:right w:val="none" w:sz="0" w:space="0" w:color="auto"/>
          </w:divBdr>
        </w:div>
      </w:divsChild>
    </w:div>
    <w:div w:id="1467308236">
      <w:bodyDiv w:val="1"/>
      <w:marLeft w:val="0"/>
      <w:marRight w:val="0"/>
      <w:marTop w:val="0"/>
      <w:marBottom w:val="0"/>
      <w:divBdr>
        <w:top w:val="none" w:sz="0" w:space="0" w:color="auto"/>
        <w:left w:val="none" w:sz="0" w:space="0" w:color="auto"/>
        <w:bottom w:val="none" w:sz="0" w:space="0" w:color="auto"/>
        <w:right w:val="none" w:sz="0" w:space="0" w:color="auto"/>
      </w:divBdr>
      <w:divsChild>
        <w:div w:id="1584534355">
          <w:marLeft w:val="0"/>
          <w:marRight w:val="0"/>
          <w:marTop w:val="0"/>
          <w:marBottom w:val="0"/>
          <w:divBdr>
            <w:top w:val="none" w:sz="0" w:space="0" w:color="auto"/>
            <w:left w:val="none" w:sz="0" w:space="0" w:color="auto"/>
            <w:bottom w:val="none" w:sz="0" w:space="0" w:color="auto"/>
            <w:right w:val="none" w:sz="0" w:space="0" w:color="auto"/>
          </w:divBdr>
          <w:divsChild>
            <w:div w:id="641345828">
              <w:marLeft w:val="0"/>
              <w:marRight w:val="0"/>
              <w:marTop w:val="0"/>
              <w:marBottom w:val="0"/>
              <w:divBdr>
                <w:top w:val="none" w:sz="0" w:space="0" w:color="auto"/>
                <w:left w:val="none" w:sz="0" w:space="0" w:color="auto"/>
                <w:bottom w:val="none" w:sz="0" w:space="0" w:color="auto"/>
                <w:right w:val="none" w:sz="0" w:space="0" w:color="auto"/>
              </w:divBdr>
              <w:divsChild>
                <w:div w:id="1754542555">
                  <w:marLeft w:val="0"/>
                  <w:marRight w:val="0"/>
                  <w:marTop w:val="0"/>
                  <w:marBottom w:val="0"/>
                  <w:divBdr>
                    <w:top w:val="none" w:sz="0" w:space="0" w:color="auto"/>
                    <w:left w:val="none" w:sz="0" w:space="0" w:color="auto"/>
                    <w:bottom w:val="none" w:sz="0" w:space="0" w:color="auto"/>
                    <w:right w:val="none" w:sz="0" w:space="0" w:color="auto"/>
                  </w:divBdr>
                  <w:divsChild>
                    <w:div w:id="1165899219">
                      <w:marLeft w:val="0"/>
                      <w:marRight w:val="0"/>
                      <w:marTop w:val="0"/>
                      <w:marBottom w:val="0"/>
                      <w:divBdr>
                        <w:top w:val="none" w:sz="0" w:space="0" w:color="auto"/>
                        <w:left w:val="none" w:sz="0" w:space="0" w:color="auto"/>
                        <w:bottom w:val="none" w:sz="0" w:space="0" w:color="auto"/>
                        <w:right w:val="none" w:sz="0" w:space="0" w:color="auto"/>
                      </w:divBdr>
                      <w:divsChild>
                        <w:div w:id="1154184479">
                          <w:marLeft w:val="0"/>
                          <w:marRight w:val="0"/>
                          <w:marTop w:val="0"/>
                          <w:marBottom w:val="0"/>
                          <w:divBdr>
                            <w:top w:val="none" w:sz="0" w:space="0" w:color="auto"/>
                            <w:left w:val="none" w:sz="0" w:space="0" w:color="auto"/>
                            <w:bottom w:val="none" w:sz="0" w:space="0" w:color="auto"/>
                            <w:right w:val="none" w:sz="0" w:space="0" w:color="auto"/>
                          </w:divBdr>
                          <w:divsChild>
                            <w:div w:id="30469851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5270151">
      <w:bodyDiv w:val="1"/>
      <w:marLeft w:val="0"/>
      <w:marRight w:val="0"/>
      <w:marTop w:val="0"/>
      <w:marBottom w:val="0"/>
      <w:divBdr>
        <w:top w:val="none" w:sz="0" w:space="0" w:color="auto"/>
        <w:left w:val="none" w:sz="0" w:space="0" w:color="auto"/>
        <w:bottom w:val="none" w:sz="0" w:space="0" w:color="auto"/>
        <w:right w:val="none" w:sz="0" w:space="0" w:color="auto"/>
      </w:divBdr>
      <w:divsChild>
        <w:div w:id="1110856445">
          <w:marLeft w:val="0"/>
          <w:marRight w:val="0"/>
          <w:marTop w:val="0"/>
          <w:marBottom w:val="0"/>
          <w:divBdr>
            <w:top w:val="none" w:sz="0" w:space="0" w:color="auto"/>
            <w:left w:val="none" w:sz="0" w:space="0" w:color="auto"/>
            <w:bottom w:val="none" w:sz="0" w:space="0" w:color="auto"/>
            <w:right w:val="none" w:sz="0" w:space="0" w:color="auto"/>
          </w:divBdr>
          <w:divsChild>
            <w:div w:id="1904174846">
              <w:marLeft w:val="0"/>
              <w:marRight w:val="0"/>
              <w:marTop w:val="0"/>
              <w:marBottom w:val="0"/>
              <w:divBdr>
                <w:top w:val="none" w:sz="0" w:space="0" w:color="auto"/>
                <w:left w:val="none" w:sz="0" w:space="0" w:color="auto"/>
                <w:bottom w:val="none" w:sz="0" w:space="0" w:color="auto"/>
                <w:right w:val="none" w:sz="0" w:space="0" w:color="auto"/>
              </w:divBdr>
              <w:divsChild>
                <w:div w:id="258177756">
                  <w:marLeft w:val="0"/>
                  <w:marRight w:val="0"/>
                  <w:marTop w:val="0"/>
                  <w:marBottom w:val="0"/>
                  <w:divBdr>
                    <w:top w:val="none" w:sz="0" w:space="0" w:color="auto"/>
                    <w:left w:val="none" w:sz="0" w:space="0" w:color="auto"/>
                    <w:bottom w:val="none" w:sz="0" w:space="0" w:color="auto"/>
                    <w:right w:val="none" w:sz="0" w:space="0" w:color="auto"/>
                  </w:divBdr>
                  <w:divsChild>
                    <w:div w:id="1754811044">
                      <w:marLeft w:val="0"/>
                      <w:marRight w:val="0"/>
                      <w:marTop w:val="0"/>
                      <w:marBottom w:val="0"/>
                      <w:divBdr>
                        <w:top w:val="none" w:sz="0" w:space="0" w:color="auto"/>
                        <w:left w:val="none" w:sz="0" w:space="0" w:color="auto"/>
                        <w:bottom w:val="none" w:sz="0" w:space="0" w:color="auto"/>
                        <w:right w:val="none" w:sz="0" w:space="0" w:color="auto"/>
                      </w:divBdr>
                      <w:divsChild>
                        <w:div w:id="109663234">
                          <w:marLeft w:val="0"/>
                          <w:marRight w:val="0"/>
                          <w:marTop w:val="200"/>
                          <w:marBottom w:val="0"/>
                          <w:divBdr>
                            <w:top w:val="none" w:sz="0" w:space="0" w:color="auto"/>
                            <w:left w:val="none" w:sz="0" w:space="0" w:color="auto"/>
                            <w:bottom w:val="none" w:sz="0" w:space="0" w:color="auto"/>
                            <w:right w:val="none" w:sz="0" w:space="0" w:color="auto"/>
                          </w:divBdr>
                          <w:divsChild>
                            <w:div w:id="90106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924509">
      <w:bodyDiv w:val="1"/>
      <w:marLeft w:val="0"/>
      <w:marRight w:val="0"/>
      <w:marTop w:val="0"/>
      <w:marBottom w:val="0"/>
      <w:divBdr>
        <w:top w:val="none" w:sz="0" w:space="0" w:color="auto"/>
        <w:left w:val="none" w:sz="0" w:space="0" w:color="auto"/>
        <w:bottom w:val="none" w:sz="0" w:space="0" w:color="auto"/>
        <w:right w:val="none" w:sz="0" w:space="0" w:color="auto"/>
      </w:divBdr>
      <w:divsChild>
        <w:div w:id="1919172628">
          <w:marLeft w:val="0"/>
          <w:marRight w:val="0"/>
          <w:marTop w:val="0"/>
          <w:marBottom w:val="0"/>
          <w:divBdr>
            <w:top w:val="none" w:sz="0" w:space="0" w:color="auto"/>
            <w:left w:val="none" w:sz="0" w:space="0" w:color="auto"/>
            <w:bottom w:val="none" w:sz="0" w:space="0" w:color="auto"/>
            <w:right w:val="none" w:sz="0" w:space="0" w:color="auto"/>
          </w:divBdr>
          <w:divsChild>
            <w:div w:id="1905484276">
              <w:marLeft w:val="0"/>
              <w:marRight w:val="0"/>
              <w:marTop w:val="0"/>
              <w:marBottom w:val="0"/>
              <w:divBdr>
                <w:top w:val="none" w:sz="0" w:space="0" w:color="auto"/>
                <w:left w:val="none" w:sz="0" w:space="0" w:color="auto"/>
                <w:bottom w:val="none" w:sz="0" w:space="0" w:color="auto"/>
                <w:right w:val="none" w:sz="0" w:space="0" w:color="auto"/>
              </w:divBdr>
              <w:divsChild>
                <w:div w:id="1047994403">
                  <w:marLeft w:val="0"/>
                  <w:marRight w:val="0"/>
                  <w:marTop w:val="0"/>
                  <w:marBottom w:val="0"/>
                  <w:divBdr>
                    <w:top w:val="none" w:sz="0" w:space="0" w:color="auto"/>
                    <w:left w:val="none" w:sz="0" w:space="0" w:color="auto"/>
                    <w:bottom w:val="none" w:sz="0" w:space="0" w:color="auto"/>
                    <w:right w:val="none" w:sz="0" w:space="0" w:color="auto"/>
                  </w:divBdr>
                  <w:divsChild>
                    <w:div w:id="907417436">
                      <w:marLeft w:val="0"/>
                      <w:marRight w:val="0"/>
                      <w:marTop w:val="0"/>
                      <w:marBottom w:val="0"/>
                      <w:divBdr>
                        <w:top w:val="none" w:sz="0" w:space="0" w:color="auto"/>
                        <w:left w:val="none" w:sz="0" w:space="0" w:color="auto"/>
                        <w:bottom w:val="none" w:sz="0" w:space="0" w:color="auto"/>
                        <w:right w:val="none" w:sz="0" w:space="0" w:color="auto"/>
                      </w:divBdr>
                      <w:divsChild>
                        <w:div w:id="918833058">
                          <w:marLeft w:val="0"/>
                          <w:marRight w:val="0"/>
                          <w:marTop w:val="200"/>
                          <w:marBottom w:val="0"/>
                          <w:divBdr>
                            <w:top w:val="none" w:sz="0" w:space="0" w:color="auto"/>
                            <w:left w:val="none" w:sz="0" w:space="0" w:color="auto"/>
                            <w:bottom w:val="none" w:sz="0" w:space="0" w:color="auto"/>
                            <w:right w:val="none" w:sz="0" w:space="0" w:color="auto"/>
                          </w:divBdr>
                          <w:divsChild>
                            <w:div w:id="78238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6467540">
      <w:bodyDiv w:val="1"/>
      <w:marLeft w:val="0"/>
      <w:marRight w:val="0"/>
      <w:marTop w:val="0"/>
      <w:marBottom w:val="0"/>
      <w:divBdr>
        <w:top w:val="none" w:sz="0" w:space="0" w:color="auto"/>
        <w:left w:val="none" w:sz="0" w:space="0" w:color="auto"/>
        <w:bottom w:val="none" w:sz="0" w:space="0" w:color="auto"/>
        <w:right w:val="none" w:sz="0" w:space="0" w:color="auto"/>
      </w:divBdr>
      <w:divsChild>
        <w:div w:id="629281657">
          <w:marLeft w:val="0"/>
          <w:marRight w:val="0"/>
          <w:marTop w:val="480"/>
          <w:marBottom w:val="240"/>
          <w:divBdr>
            <w:top w:val="none" w:sz="0" w:space="0" w:color="auto"/>
            <w:left w:val="none" w:sz="0" w:space="0" w:color="auto"/>
            <w:bottom w:val="none" w:sz="0" w:space="0" w:color="auto"/>
            <w:right w:val="none" w:sz="0" w:space="0" w:color="auto"/>
          </w:divBdr>
        </w:div>
        <w:div w:id="649749203">
          <w:marLeft w:val="0"/>
          <w:marRight w:val="0"/>
          <w:marTop w:val="0"/>
          <w:marBottom w:val="567"/>
          <w:divBdr>
            <w:top w:val="none" w:sz="0" w:space="0" w:color="auto"/>
            <w:left w:val="none" w:sz="0" w:space="0" w:color="auto"/>
            <w:bottom w:val="none" w:sz="0" w:space="0" w:color="auto"/>
            <w:right w:val="none" w:sz="0" w:space="0" w:color="auto"/>
          </w:divBdr>
        </w:div>
      </w:divsChild>
    </w:div>
    <w:div w:id="1739554810">
      <w:bodyDiv w:val="1"/>
      <w:marLeft w:val="0"/>
      <w:marRight w:val="0"/>
      <w:marTop w:val="0"/>
      <w:marBottom w:val="0"/>
      <w:divBdr>
        <w:top w:val="none" w:sz="0" w:space="0" w:color="auto"/>
        <w:left w:val="none" w:sz="0" w:space="0" w:color="auto"/>
        <w:bottom w:val="none" w:sz="0" w:space="0" w:color="auto"/>
        <w:right w:val="none" w:sz="0" w:space="0" w:color="auto"/>
      </w:divBdr>
    </w:div>
    <w:div w:id="1800145299">
      <w:bodyDiv w:val="1"/>
      <w:marLeft w:val="0"/>
      <w:marRight w:val="0"/>
      <w:marTop w:val="0"/>
      <w:marBottom w:val="0"/>
      <w:divBdr>
        <w:top w:val="none" w:sz="0" w:space="0" w:color="auto"/>
        <w:left w:val="none" w:sz="0" w:space="0" w:color="auto"/>
        <w:bottom w:val="none" w:sz="0" w:space="0" w:color="auto"/>
        <w:right w:val="none" w:sz="0" w:space="0" w:color="auto"/>
      </w:divBdr>
      <w:divsChild>
        <w:div w:id="581566899">
          <w:marLeft w:val="0"/>
          <w:marRight w:val="0"/>
          <w:marTop w:val="480"/>
          <w:marBottom w:val="240"/>
          <w:divBdr>
            <w:top w:val="none" w:sz="0" w:space="0" w:color="auto"/>
            <w:left w:val="none" w:sz="0" w:space="0" w:color="auto"/>
            <w:bottom w:val="none" w:sz="0" w:space="0" w:color="auto"/>
            <w:right w:val="none" w:sz="0" w:space="0" w:color="auto"/>
          </w:divBdr>
        </w:div>
        <w:div w:id="1108543985">
          <w:marLeft w:val="0"/>
          <w:marRight w:val="0"/>
          <w:marTop w:val="0"/>
          <w:marBottom w:val="567"/>
          <w:divBdr>
            <w:top w:val="none" w:sz="0" w:space="0" w:color="auto"/>
            <w:left w:val="none" w:sz="0" w:space="0" w:color="auto"/>
            <w:bottom w:val="none" w:sz="0" w:space="0" w:color="auto"/>
            <w:right w:val="none" w:sz="0" w:space="0" w:color="auto"/>
          </w:divBdr>
        </w:div>
      </w:divsChild>
    </w:div>
    <w:div w:id="1816295479">
      <w:bodyDiv w:val="1"/>
      <w:marLeft w:val="0"/>
      <w:marRight w:val="0"/>
      <w:marTop w:val="0"/>
      <w:marBottom w:val="0"/>
      <w:divBdr>
        <w:top w:val="none" w:sz="0" w:space="0" w:color="auto"/>
        <w:left w:val="none" w:sz="0" w:space="0" w:color="auto"/>
        <w:bottom w:val="none" w:sz="0" w:space="0" w:color="auto"/>
        <w:right w:val="none" w:sz="0" w:space="0" w:color="auto"/>
      </w:divBdr>
    </w:div>
    <w:div w:id="1910769264">
      <w:bodyDiv w:val="1"/>
      <w:marLeft w:val="0"/>
      <w:marRight w:val="0"/>
      <w:marTop w:val="0"/>
      <w:marBottom w:val="0"/>
      <w:divBdr>
        <w:top w:val="none" w:sz="0" w:space="0" w:color="auto"/>
        <w:left w:val="none" w:sz="0" w:space="0" w:color="auto"/>
        <w:bottom w:val="none" w:sz="0" w:space="0" w:color="auto"/>
        <w:right w:val="none" w:sz="0" w:space="0" w:color="auto"/>
      </w:divBdr>
    </w:div>
    <w:div w:id="1949041124">
      <w:bodyDiv w:val="1"/>
      <w:marLeft w:val="0"/>
      <w:marRight w:val="0"/>
      <w:marTop w:val="0"/>
      <w:marBottom w:val="0"/>
      <w:divBdr>
        <w:top w:val="none" w:sz="0" w:space="0" w:color="auto"/>
        <w:left w:val="none" w:sz="0" w:space="0" w:color="auto"/>
        <w:bottom w:val="none" w:sz="0" w:space="0" w:color="auto"/>
        <w:right w:val="none" w:sz="0" w:space="0" w:color="auto"/>
      </w:divBdr>
      <w:divsChild>
        <w:div w:id="360015038">
          <w:marLeft w:val="0"/>
          <w:marRight w:val="0"/>
          <w:marTop w:val="240"/>
          <w:marBottom w:val="0"/>
          <w:divBdr>
            <w:top w:val="none" w:sz="0" w:space="0" w:color="auto"/>
            <w:left w:val="none" w:sz="0" w:space="0" w:color="auto"/>
            <w:bottom w:val="none" w:sz="0" w:space="0" w:color="auto"/>
            <w:right w:val="none" w:sz="0" w:space="0" w:color="auto"/>
          </w:divBdr>
        </w:div>
        <w:div w:id="766078559">
          <w:marLeft w:val="150"/>
          <w:marRight w:val="150"/>
          <w:marTop w:val="480"/>
          <w:marBottom w:val="0"/>
          <w:divBdr>
            <w:top w:val="single" w:sz="6" w:space="28" w:color="D4D4D4"/>
            <w:left w:val="none" w:sz="0" w:space="0" w:color="auto"/>
            <w:bottom w:val="none" w:sz="0" w:space="0" w:color="auto"/>
            <w:right w:val="none" w:sz="0" w:space="0" w:color="auto"/>
          </w:divBdr>
        </w:div>
        <w:div w:id="1460611816">
          <w:marLeft w:val="0"/>
          <w:marRight w:val="0"/>
          <w:marTop w:val="400"/>
          <w:marBottom w:val="0"/>
          <w:divBdr>
            <w:top w:val="none" w:sz="0" w:space="0" w:color="auto"/>
            <w:left w:val="none" w:sz="0" w:space="0" w:color="auto"/>
            <w:bottom w:val="none" w:sz="0" w:space="0" w:color="auto"/>
            <w:right w:val="none" w:sz="0" w:space="0" w:color="auto"/>
          </w:divBdr>
        </w:div>
      </w:divsChild>
    </w:div>
    <w:div w:id="1997300000">
      <w:bodyDiv w:val="1"/>
      <w:marLeft w:val="0"/>
      <w:marRight w:val="0"/>
      <w:marTop w:val="0"/>
      <w:marBottom w:val="0"/>
      <w:divBdr>
        <w:top w:val="none" w:sz="0" w:space="0" w:color="auto"/>
        <w:left w:val="none" w:sz="0" w:space="0" w:color="auto"/>
        <w:bottom w:val="none" w:sz="0" w:space="0" w:color="auto"/>
        <w:right w:val="none" w:sz="0" w:space="0" w:color="auto"/>
      </w:divBdr>
      <w:divsChild>
        <w:div w:id="756486010">
          <w:marLeft w:val="0"/>
          <w:marRight w:val="0"/>
          <w:marTop w:val="480"/>
          <w:marBottom w:val="240"/>
          <w:divBdr>
            <w:top w:val="none" w:sz="0" w:space="0" w:color="auto"/>
            <w:left w:val="none" w:sz="0" w:space="0" w:color="auto"/>
            <w:bottom w:val="none" w:sz="0" w:space="0" w:color="auto"/>
            <w:right w:val="none" w:sz="0" w:space="0" w:color="auto"/>
          </w:divBdr>
        </w:div>
        <w:div w:id="1519195888">
          <w:marLeft w:val="0"/>
          <w:marRight w:val="0"/>
          <w:marTop w:val="0"/>
          <w:marBottom w:val="567"/>
          <w:divBdr>
            <w:top w:val="none" w:sz="0" w:space="0" w:color="auto"/>
            <w:left w:val="none" w:sz="0" w:space="0" w:color="auto"/>
            <w:bottom w:val="none" w:sz="0" w:space="0" w:color="auto"/>
            <w:right w:val="none" w:sz="0" w:space="0" w:color="auto"/>
          </w:divBdr>
        </w:div>
      </w:divsChild>
    </w:div>
    <w:div w:id="1998992834">
      <w:bodyDiv w:val="1"/>
      <w:marLeft w:val="0"/>
      <w:marRight w:val="0"/>
      <w:marTop w:val="0"/>
      <w:marBottom w:val="0"/>
      <w:divBdr>
        <w:top w:val="none" w:sz="0" w:space="0" w:color="auto"/>
        <w:left w:val="none" w:sz="0" w:space="0" w:color="auto"/>
        <w:bottom w:val="none" w:sz="0" w:space="0" w:color="auto"/>
        <w:right w:val="none" w:sz="0" w:space="0" w:color="auto"/>
      </w:divBdr>
      <w:divsChild>
        <w:div w:id="2029015579">
          <w:marLeft w:val="0"/>
          <w:marRight w:val="0"/>
          <w:marTop w:val="0"/>
          <w:marBottom w:val="0"/>
          <w:divBdr>
            <w:top w:val="none" w:sz="0" w:space="0" w:color="auto"/>
            <w:left w:val="none" w:sz="0" w:space="0" w:color="auto"/>
            <w:bottom w:val="none" w:sz="0" w:space="0" w:color="auto"/>
            <w:right w:val="none" w:sz="0" w:space="0" w:color="auto"/>
          </w:divBdr>
          <w:divsChild>
            <w:div w:id="635569259">
              <w:marLeft w:val="0"/>
              <w:marRight w:val="0"/>
              <w:marTop w:val="0"/>
              <w:marBottom w:val="0"/>
              <w:divBdr>
                <w:top w:val="none" w:sz="0" w:space="0" w:color="auto"/>
                <w:left w:val="none" w:sz="0" w:space="0" w:color="auto"/>
                <w:bottom w:val="none" w:sz="0" w:space="0" w:color="auto"/>
                <w:right w:val="none" w:sz="0" w:space="0" w:color="auto"/>
              </w:divBdr>
              <w:divsChild>
                <w:div w:id="1821270224">
                  <w:marLeft w:val="0"/>
                  <w:marRight w:val="0"/>
                  <w:marTop w:val="0"/>
                  <w:marBottom w:val="0"/>
                  <w:divBdr>
                    <w:top w:val="none" w:sz="0" w:space="0" w:color="auto"/>
                    <w:left w:val="none" w:sz="0" w:space="0" w:color="auto"/>
                    <w:bottom w:val="none" w:sz="0" w:space="0" w:color="auto"/>
                    <w:right w:val="none" w:sz="0" w:space="0" w:color="auto"/>
                  </w:divBdr>
                  <w:divsChild>
                    <w:div w:id="1060640037">
                      <w:marLeft w:val="0"/>
                      <w:marRight w:val="0"/>
                      <w:marTop w:val="480"/>
                      <w:marBottom w:val="240"/>
                      <w:divBdr>
                        <w:top w:val="none" w:sz="0" w:space="0" w:color="auto"/>
                        <w:left w:val="none" w:sz="0" w:space="0" w:color="auto"/>
                        <w:bottom w:val="none" w:sz="0" w:space="0" w:color="auto"/>
                        <w:right w:val="none" w:sz="0" w:space="0" w:color="auto"/>
                      </w:divBdr>
                    </w:div>
                    <w:div w:id="1260793855">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2021010308">
      <w:bodyDiv w:val="1"/>
      <w:marLeft w:val="0"/>
      <w:marRight w:val="0"/>
      <w:marTop w:val="0"/>
      <w:marBottom w:val="0"/>
      <w:divBdr>
        <w:top w:val="none" w:sz="0" w:space="0" w:color="auto"/>
        <w:left w:val="none" w:sz="0" w:space="0" w:color="auto"/>
        <w:bottom w:val="none" w:sz="0" w:space="0" w:color="auto"/>
        <w:right w:val="none" w:sz="0" w:space="0" w:color="auto"/>
      </w:divBdr>
      <w:divsChild>
        <w:div w:id="501362507">
          <w:marLeft w:val="0"/>
          <w:marRight w:val="0"/>
          <w:marTop w:val="0"/>
          <w:marBottom w:val="0"/>
          <w:divBdr>
            <w:top w:val="none" w:sz="0" w:space="0" w:color="auto"/>
            <w:left w:val="none" w:sz="0" w:space="0" w:color="auto"/>
            <w:bottom w:val="none" w:sz="0" w:space="0" w:color="auto"/>
            <w:right w:val="none" w:sz="0" w:space="0" w:color="auto"/>
          </w:divBdr>
          <w:divsChild>
            <w:div w:id="1465611329">
              <w:marLeft w:val="0"/>
              <w:marRight w:val="0"/>
              <w:marTop w:val="0"/>
              <w:marBottom w:val="0"/>
              <w:divBdr>
                <w:top w:val="none" w:sz="0" w:space="0" w:color="auto"/>
                <w:left w:val="none" w:sz="0" w:space="0" w:color="auto"/>
                <w:bottom w:val="none" w:sz="0" w:space="0" w:color="auto"/>
                <w:right w:val="none" w:sz="0" w:space="0" w:color="auto"/>
              </w:divBdr>
              <w:divsChild>
                <w:div w:id="1876847385">
                  <w:marLeft w:val="0"/>
                  <w:marRight w:val="0"/>
                  <w:marTop w:val="0"/>
                  <w:marBottom w:val="0"/>
                  <w:divBdr>
                    <w:top w:val="none" w:sz="0" w:space="0" w:color="auto"/>
                    <w:left w:val="none" w:sz="0" w:space="0" w:color="auto"/>
                    <w:bottom w:val="none" w:sz="0" w:space="0" w:color="auto"/>
                    <w:right w:val="none" w:sz="0" w:space="0" w:color="auto"/>
                  </w:divBdr>
                  <w:divsChild>
                    <w:div w:id="150877000">
                      <w:marLeft w:val="0"/>
                      <w:marRight w:val="0"/>
                      <w:marTop w:val="480"/>
                      <w:marBottom w:val="240"/>
                      <w:divBdr>
                        <w:top w:val="none" w:sz="0" w:space="0" w:color="auto"/>
                        <w:left w:val="none" w:sz="0" w:space="0" w:color="auto"/>
                        <w:bottom w:val="none" w:sz="0" w:space="0" w:color="auto"/>
                        <w:right w:val="none" w:sz="0" w:space="0" w:color="auto"/>
                      </w:divBdr>
                    </w:div>
                    <w:div w:id="1798572446">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2055957123">
      <w:bodyDiv w:val="1"/>
      <w:marLeft w:val="0"/>
      <w:marRight w:val="0"/>
      <w:marTop w:val="0"/>
      <w:marBottom w:val="0"/>
      <w:divBdr>
        <w:top w:val="none" w:sz="0" w:space="0" w:color="auto"/>
        <w:left w:val="none" w:sz="0" w:space="0" w:color="auto"/>
        <w:bottom w:val="none" w:sz="0" w:space="0" w:color="auto"/>
        <w:right w:val="none" w:sz="0" w:space="0" w:color="auto"/>
      </w:divBdr>
      <w:divsChild>
        <w:div w:id="307368797">
          <w:marLeft w:val="0"/>
          <w:marRight w:val="0"/>
          <w:marTop w:val="0"/>
          <w:marBottom w:val="0"/>
          <w:divBdr>
            <w:top w:val="none" w:sz="0" w:space="0" w:color="auto"/>
            <w:left w:val="none" w:sz="0" w:space="0" w:color="auto"/>
            <w:bottom w:val="none" w:sz="0" w:space="0" w:color="auto"/>
            <w:right w:val="none" w:sz="0" w:space="0" w:color="auto"/>
          </w:divBdr>
        </w:div>
        <w:div w:id="1564945791">
          <w:marLeft w:val="0"/>
          <w:marRight w:val="0"/>
          <w:marTop w:val="0"/>
          <w:marBottom w:val="0"/>
          <w:divBdr>
            <w:top w:val="none" w:sz="0" w:space="0" w:color="auto"/>
            <w:left w:val="none" w:sz="0" w:space="0" w:color="auto"/>
            <w:bottom w:val="none" w:sz="0" w:space="0" w:color="auto"/>
            <w:right w:val="none" w:sz="0" w:space="0" w:color="auto"/>
          </w:divBdr>
        </w:div>
      </w:divsChild>
    </w:div>
    <w:div w:id="2077431674">
      <w:bodyDiv w:val="1"/>
      <w:marLeft w:val="0"/>
      <w:marRight w:val="0"/>
      <w:marTop w:val="0"/>
      <w:marBottom w:val="0"/>
      <w:divBdr>
        <w:top w:val="none" w:sz="0" w:space="0" w:color="auto"/>
        <w:left w:val="none" w:sz="0" w:space="0" w:color="auto"/>
        <w:bottom w:val="none" w:sz="0" w:space="0" w:color="auto"/>
        <w:right w:val="none" w:sz="0" w:space="0" w:color="auto"/>
      </w:divBdr>
      <w:divsChild>
        <w:div w:id="423963844">
          <w:marLeft w:val="0"/>
          <w:marRight w:val="0"/>
          <w:marTop w:val="0"/>
          <w:marBottom w:val="0"/>
          <w:divBdr>
            <w:top w:val="none" w:sz="0" w:space="0" w:color="auto"/>
            <w:left w:val="none" w:sz="0" w:space="0" w:color="auto"/>
            <w:bottom w:val="none" w:sz="0" w:space="0" w:color="auto"/>
            <w:right w:val="none" w:sz="0" w:space="0" w:color="auto"/>
          </w:divBdr>
          <w:divsChild>
            <w:div w:id="500855973">
              <w:marLeft w:val="0"/>
              <w:marRight w:val="0"/>
              <w:marTop w:val="0"/>
              <w:marBottom w:val="0"/>
              <w:divBdr>
                <w:top w:val="none" w:sz="0" w:space="0" w:color="auto"/>
                <w:left w:val="none" w:sz="0" w:space="0" w:color="auto"/>
                <w:bottom w:val="none" w:sz="0" w:space="0" w:color="auto"/>
                <w:right w:val="none" w:sz="0" w:space="0" w:color="auto"/>
              </w:divBdr>
              <w:divsChild>
                <w:div w:id="689913908">
                  <w:marLeft w:val="0"/>
                  <w:marRight w:val="0"/>
                  <w:marTop w:val="0"/>
                  <w:marBottom w:val="0"/>
                  <w:divBdr>
                    <w:top w:val="none" w:sz="0" w:space="0" w:color="auto"/>
                    <w:left w:val="none" w:sz="0" w:space="0" w:color="auto"/>
                    <w:bottom w:val="none" w:sz="0" w:space="0" w:color="auto"/>
                    <w:right w:val="none" w:sz="0" w:space="0" w:color="auto"/>
                  </w:divBdr>
                  <w:divsChild>
                    <w:div w:id="595753363">
                      <w:marLeft w:val="0"/>
                      <w:marRight w:val="0"/>
                      <w:marTop w:val="0"/>
                      <w:marBottom w:val="0"/>
                      <w:divBdr>
                        <w:top w:val="none" w:sz="0" w:space="0" w:color="auto"/>
                        <w:left w:val="none" w:sz="0" w:space="0" w:color="auto"/>
                        <w:bottom w:val="none" w:sz="0" w:space="0" w:color="auto"/>
                        <w:right w:val="none" w:sz="0" w:space="0" w:color="auto"/>
                      </w:divBdr>
                      <w:divsChild>
                        <w:div w:id="716439870">
                          <w:marLeft w:val="0"/>
                          <w:marRight w:val="0"/>
                          <w:marTop w:val="200"/>
                          <w:marBottom w:val="0"/>
                          <w:divBdr>
                            <w:top w:val="none" w:sz="0" w:space="0" w:color="auto"/>
                            <w:left w:val="none" w:sz="0" w:space="0" w:color="auto"/>
                            <w:bottom w:val="none" w:sz="0" w:space="0" w:color="auto"/>
                            <w:right w:val="none" w:sz="0" w:space="0" w:color="auto"/>
                          </w:divBdr>
                          <w:divsChild>
                            <w:div w:id="204610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582532">
      <w:bodyDiv w:val="1"/>
      <w:marLeft w:val="0"/>
      <w:marRight w:val="0"/>
      <w:marTop w:val="0"/>
      <w:marBottom w:val="0"/>
      <w:divBdr>
        <w:top w:val="none" w:sz="0" w:space="0" w:color="auto"/>
        <w:left w:val="none" w:sz="0" w:space="0" w:color="auto"/>
        <w:bottom w:val="none" w:sz="0" w:space="0" w:color="auto"/>
        <w:right w:val="none" w:sz="0" w:space="0" w:color="auto"/>
      </w:divBdr>
      <w:divsChild>
        <w:div w:id="339508766">
          <w:marLeft w:val="0"/>
          <w:marRight w:val="0"/>
          <w:marTop w:val="0"/>
          <w:marBottom w:val="567"/>
          <w:divBdr>
            <w:top w:val="none" w:sz="0" w:space="0" w:color="auto"/>
            <w:left w:val="none" w:sz="0" w:space="0" w:color="auto"/>
            <w:bottom w:val="none" w:sz="0" w:space="0" w:color="auto"/>
            <w:right w:val="none" w:sz="0" w:space="0" w:color="auto"/>
          </w:divBdr>
        </w:div>
        <w:div w:id="1390836742">
          <w:marLeft w:val="0"/>
          <w:marRight w:val="0"/>
          <w:marTop w:val="48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kvd.gov.lv/zinatnisko-instituciju-registr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aura.Treimane@iz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BBEB5-7BC0-4F7D-A396-6876ACE9D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9</Pages>
  <Words>12818</Words>
  <Characters>7307</Characters>
  <Application>Microsoft Office Word</Application>
  <DocSecurity>0</DocSecurity>
  <Lines>60</Lines>
  <Paragraphs>40</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2013.gada 12.novembra noteikumos Nr.1316 „Kārtība, kādā aprēķina un piešķir bāzes finansējumu zinātniskajām institūcijām” sākotnējās ietekmes novērtējuma ziņojums (anotācija)</vt:lpstr>
    </vt:vector>
  </TitlesOfParts>
  <Company>IZM</Company>
  <LinksUpToDate>false</LinksUpToDate>
  <CharactersWithSpaces>20085</CharactersWithSpaces>
  <SharedDoc>false</SharedDoc>
  <HLinks>
    <vt:vector size="6" baseType="variant">
      <vt:variant>
        <vt:i4>458804</vt:i4>
      </vt:variant>
      <vt:variant>
        <vt:i4>6</vt:i4>
      </vt:variant>
      <vt:variant>
        <vt:i4>0</vt:i4>
      </vt:variant>
      <vt:variant>
        <vt:i4>5</vt:i4>
      </vt:variant>
      <vt:variant>
        <vt:lpwstr>mailto:rudolfs.kalvans@izm.gov.lv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2013.gada 12.novembra noteikumos Nr.1316 „Kārtība, kādā aprēķina un piešķir bāzes finansējumu zinātniskajām institūcijām” sākotnējās ietekmes novērtējuma ziņojums (anotācija)</dc:title>
  <dc:subject>Anotācija</dc:subject>
  <dc:creator>Rūdolfs Kalvāns</dc:creator>
  <dc:description>L.Buceniece
67147830, liga.buceniece@izm.gov.lv</dc:description>
  <cp:lastModifiedBy>Laura Treimane</cp:lastModifiedBy>
  <cp:revision>37</cp:revision>
  <cp:lastPrinted>2014-10-24T08:24:00Z</cp:lastPrinted>
  <dcterms:created xsi:type="dcterms:W3CDTF">2014-10-22T05:42:00Z</dcterms:created>
  <dcterms:modified xsi:type="dcterms:W3CDTF">2014-10-24T08:35:00Z</dcterms:modified>
</cp:coreProperties>
</file>