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F0" w:rsidRDefault="00E72923" w:rsidP="00C53CF0">
      <w:pPr>
        <w:spacing w:line="240" w:lineRule="auto"/>
        <w:contextualSpacing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</w:t>
      </w:r>
      <w:r w:rsidR="00C53CF0" w:rsidRPr="00214327">
        <w:rPr>
          <w:rFonts w:eastAsia="Times New Roman" w:cs="Times New Roman"/>
          <w:szCs w:val="24"/>
          <w:lang w:eastAsia="lv-LV"/>
        </w:rPr>
        <w:t>ielikums</w:t>
      </w:r>
      <w:r w:rsidR="00C53CF0" w:rsidRPr="00214327">
        <w:rPr>
          <w:rFonts w:eastAsia="Times New Roman" w:cs="Times New Roman"/>
          <w:szCs w:val="24"/>
          <w:lang w:eastAsia="lv-LV"/>
        </w:rPr>
        <w:br/>
        <w:t>Ministru kabineta</w:t>
      </w:r>
      <w:r w:rsidR="00C53CF0" w:rsidRPr="00214327">
        <w:rPr>
          <w:rFonts w:eastAsia="Times New Roman" w:cs="Times New Roman"/>
          <w:szCs w:val="24"/>
          <w:lang w:eastAsia="lv-LV"/>
        </w:rPr>
        <w:br/>
        <w:t>201</w:t>
      </w:r>
      <w:r w:rsidR="007950E3">
        <w:rPr>
          <w:rFonts w:eastAsia="Times New Roman" w:cs="Times New Roman"/>
          <w:szCs w:val="24"/>
          <w:lang w:eastAsia="lv-LV"/>
        </w:rPr>
        <w:t>4</w:t>
      </w:r>
      <w:r w:rsidR="00C53CF0" w:rsidRPr="00214327">
        <w:rPr>
          <w:rFonts w:eastAsia="Times New Roman" w:cs="Times New Roman"/>
          <w:szCs w:val="24"/>
          <w:lang w:eastAsia="lv-LV"/>
        </w:rPr>
        <w:t xml:space="preserve">.gada </w:t>
      </w:r>
      <w:r w:rsidR="00C53CF0">
        <w:rPr>
          <w:rFonts w:eastAsia="Times New Roman" w:cs="Times New Roman"/>
          <w:szCs w:val="24"/>
          <w:lang w:eastAsia="lv-LV"/>
        </w:rPr>
        <w:t>__</w:t>
      </w:r>
      <w:r w:rsidR="00C53CF0" w:rsidRPr="00214327">
        <w:rPr>
          <w:rFonts w:eastAsia="Times New Roman" w:cs="Times New Roman"/>
          <w:szCs w:val="24"/>
          <w:lang w:eastAsia="lv-LV"/>
        </w:rPr>
        <w:t>.</w:t>
      </w:r>
      <w:r w:rsidR="00C53CF0">
        <w:rPr>
          <w:rFonts w:eastAsia="Times New Roman" w:cs="Times New Roman"/>
          <w:szCs w:val="24"/>
          <w:lang w:eastAsia="lv-LV"/>
        </w:rPr>
        <w:t>_______</w:t>
      </w:r>
      <w:r w:rsidR="00C53CF0" w:rsidRPr="00214327">
        <w:rPr>
          <w:rFonts w:eastAsia="Times New Roman" w:cs="Times New Roman"/>
          <w:szCs w:val="24"/>
          <w:lang w:eastAsia="lv-LV"/>
        </w:rPr>
        <w:br/>
        <w:t>rīkojumam Nr.</w:t>
      </w:r>
      <w:r w:rsidR="00C53CF0">
        <w:rPr>
          <w:rFonts w:eastAsia="Times New Roman" w:cs="Times New Roman"/>
          <w:szCs w:val="24"/>
          <w:lang w:eastAsia="lv-LV"/>
        </w:rPr>
        <w:t>___</w:t>
      </w:r>
    </w:p>
    <w:p w:rsidR="00C53CF0" w:rsidRDefault="00C53CF0" w:rsidP="00E85B71">
      <w:pPr>
        <w:spacing w:line="240" w:lineRule="auto"/>
        <w:contextualSpacing/>
        <w:jc w:val="right"/>
        <w:rPr>
          <w:rFonts w:eastAsia="Times New Roman" w:cs="Times New Roman"/>
          <w:szCs w:val="24"/>
          <w:lang w:eastAsia="lv-LV"/>
        </w:rPr>
      </w:pPr>
    </w:p>
    <w:p w:rsidR="00E85B71" w:rsidRDefault="00E85B71" w:rsidP="00E85B71">
      <w:pPr>
        <w:spacing w:line="240" w:lineRule="auto"/>
        <w:contextualSpacing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„</w:t>
      </w:r>
      <w:r w:rsidRPr="00214327">
        <w:rPr>
          <w:rFonts w:eastAsia="Times New Roman" w:cs="Times New Roman"/>
          <w:szCs w:val="24"/>
          <w:lang w:eastAsia="lv-LV"/>
        </w:rPr>
        <w:t>1.pielikums</w:t>
      </w:r>
      <w:r w:rsidRPr="00214327">
        <w:rPr>
          <w:rFonts w:eastAsia="Times New Roman" w:cs="Times New Roman"/>
          <w:szCs w:val="24"/>
          <w:lang w:eastAsia="lv-LV"/>
        </w:rPr>
        <w:br/>
        <w:t>Ministru kabineta</w:t>
      </w:r>
      <w:r w:rsidRPr="00214327">
        <w:rPr>
          <w:rFonts w:eastAsia="Times New Roman" w:cs="Times New Roman"/>
          <w:szCs w:val="24"/>
          <w:lang w:eastAsia="lv-LV"/>
        </w:rPr>
        <w:br/>
        <w:t>2011.gada 24.augusta</w:t>
      </w:r>
      <w:r w:rsidRPr="00214327">
        <w:rPr>
          <w:rFonts w:eastAsia="Times New Roman" w:cs="Times New Roman"/>
          <w:szCs w:val="24"/>
          <w:lang w:eastAsia="lv-LV"/>
        </w:rPr>
        <w:br/>
        <w:t>rīkojumam Nr.400</w:t>
      </w:r>
    </w:p>
    <w:p w:rsidR="00E85B71" w:rsidRPr="00936C7D" w:rsidRDefault="00E85B71" w:rsidP="00E85B71">
      <w:pPr>
        <w:spacing w:line="240" w:lineRule="auto"/>
        <w:contextualSpacing/>
        <w:jc w:val="right"/>
        <w:rPr>
          <w:rFonts w:eastAsia="Times New Roman" w:cs="Times New Roman"/>
          <w:szCs w:val="24"/>
          <w:lang w:eastAsia="lv-LV"/>
        </w:rPr>
      </w:pPr>
    </w:p>
    <w:p w:rsidR="00E85B71" w:rsidRPr="00936C7D" w:rsidRDefault="00E85B71" w:rsidP="00E85B71">
      <w:pPr>
        <w:spacing w:line="240" w:lineRule="auto"/>
        <w:contextualSpacing/>
        <w:jc w:val="center"/>
        <w:outlineLvl w:val="3"/>
        <w:rPr>
          <w:rFonts w:eastAsia="Times New Roman" w:cs="Times New Roman"/>
          <w:b/>
          <w:bCs/>
          <w:szCs w:val="24"/>
          <w:lang w:eastAsia="lv-LV"/>
        </w:rPr>
      </w:pPr>
      <w:bookmarkStart w:id="0" w:name="OLE_LINK1"/>
      <w:bookmarkStart w:id="1" w:name="OLE_LINK2"/>
      <w:r w:rsidRPr="00936C7D">
        <w:rPr>
          <w:rFonts w:eastAsia="Times New Roman" w:cs="Times New Roman"/>
          <w:b/>
          <w:bCs/>
          <w:szCs w:val="24"/>
          <w:lang w:eastAsia="lv-LV"/>
        </w:rPr>
        <w:t>Valsts līdzdalības programma projekta "Rīga − Eiropas kultūras galvaspilsēta 2014.gadā" kultūras programmas īstenošanai</w:t>
      </w:r>
    </w:p>
    <w:bookmarkEnd w:id="0"/>
    <w:bookmarkEnd w:id="1"/>
    <w:p w:rsidR="00E85B71" w:rsidRDefault="00E85B71" w:rsidP="00E85B71"/>
    <w:tbl>
      <w:tblPr>
        <w:tblW w:w="5082" w:type="pct"/>
        <w:tblLayout w:type="fixed"/>
        <w:tblLook w:val="04A0"/>
      </w:tblPr>
      <w:tblGrid>
        <w:gridCol w:w="676"/>
        <w:gridCol w:w="931"/>
        <w:gridCol w:w="1558"/>
        <w:gridCol w:w="1338"/>
        <w:gridCol w:w="1809"/>
        <w:gridCol w:w="1451"/>
        <w:gridCol w:w="1278"/>
        <w:gridCol w:w="1419"/>
        <w:gridCol w:w="1416"/>
        <w:gridCol w:w="1275"/>
        <w:gridCol w:w="1301"/>
      </w:tblGrid>
      <w:tr w:rsidR="00A81B5D" w:rsidRPr="00641760" w:rsidTr="00C86819">
        <w:trPr>
          <w:trHeight w:val="510"/>
        </w:trPr>
        <w:tc>
          <w:tcPr>
            <w:tcW w:w="234" w:type="pct"/>
            <w:tcBorders>
              <w:top w:val="single" w:sz="4" w:space="0" w:color="414142"/>
              <w:left w:val="single" w:sz="4" w:space="0" w:color="414142"/>
              <w:bottom w:val="nil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A81B5D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Nr.</w:t>
            </w:r>
          </w:p>
        </w:tc>
        <w:tc>
          <w:tcPr>
            <w:tcW w:w="322" w:type="pct"/>
            <w:vMerge w:val="restar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A81B5D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Programmas tematiskā līnija</w:t>
            </w:r>
          </w:p>
        </w:tc>
        <w:tc>
          <w:tcPr>
            <w:tcW w:w="539" w:type="pct"/>
            <w:vMerge w:val="restar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A81B5D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Projekta nosaukums</w:t>
            </w:r>
          </w:p>
        </w:tc>
        <w:tc>
          <w:tcPr>
            <w:tcW w:w="463" w:type="pct"/>
            <w:vMerge w:val="restar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A81B5D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Veids</w:t>
            </w:r>
          </w:p>
        </w:tc>
        <w:tc>
          <w:tcPr>
            <w:tcW w:w="626" w:type="pct"/>
            <w:vMerge w:val="restar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A81B5D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Pieteicējs/atbildīgā ministrija</w:t>
            </w:r>
          </w:p>
        </w:tc>
        <w:tc>
          <w:tcPr>
            <w:tcW w:w="502" w:type="pct"/>
            <w:vMerge w:val="restart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A81B5D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Norises laiks</w:t>
            </w:r>
          </w:p>
        </w:tc>
        <w:tc>
          <w:tcPr>
            <w:tcW w:w="2314" w:type="pct"/>
            <w:gridSpan w:val="5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A81B5D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Finansējums (latos/</w:t>
            </w:r>
            <w:r w:rsidRPr="001A112B">
              <w:rPr>
                <w:i/>
                <w:color w:val="000000" w:themeColor="text1"/>
                <w:sz w:val="22"/>
              </w:rPr>
              <w:t>euro</w:t>
            </w:r>
            <w:r w:rsidRPr="001A112B">
              <w:rPr>
                <w:color w:val="000000" w:themeColor="text1"/>
                <w:sz w:val="22"/>
              </w:rPr>
              <w:t>)</w:t>
            </w:r>
          </w:p>
        </w:tc>
      </w:tr>
      <w:tr w:rsidR="009D39F4" w:rsidRPr="00641760" w:rsidTr="00C86819">
        <w:trPr>
          <w:trHeight w:val="51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593434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p.k.</w:t>
            </w:r>
          </w:p>
        </w:tc>
        <w:tc>
          <w:tcPr>
            <w:tcW w:w="322" w:type="pct"/>
            <w:vMerge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93434" w:rsidRPr="00641760" w:rsidRDefault="00593434" w:rsidP="0059343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39" w:type="pct"/>
            <w:vMerge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93434" w:rsidRPr="00641760" w:rsidRDefault="00593434" w:rsidP="0059343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63" w:type="pct"/>
            <w:vMerge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93434" w:rsidRPr="00641760" w:rsidRDefault="00593434" w:rsidP="0059343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6" w:type="pct"/>
            <w:vMerge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93434" w:rsidRPr="00641760" w:rsidRDefault="00593434" w:rsidP="0059343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02" w:type="pct"/>
            <w:vMerge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vAlign w:val="center"/>
            <w:hideMark/>
          </w:tcPr>
          <w:p w:rsidR="00593434" w:rsidRPr="00641760" w:rsidRDefault="00593434" w:rsidP="0059343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593434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2012.gadā</w:t>
            </w:r>
          </w:p>
          <w:p w:rsidR="00593434" w:rsidRPr="00641760" w:rsidRDefault="00593434" w:rsidP="00593434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593434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2013.gadā</w:t>
            </w:r>
          </w:p>
          <w:p w:rsidR="00593434" w:rsidRPr="00641760" w:rsidRDefault="00593434" w:rsidP="00593434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593434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2014.gadā</w:t>
            </w:r>
            <w:r w:rsidRPr="001A112B">
              <w:rPr>
                <w:color w:val="000000" w:themeColor="text1"/>
                <w:sz w:val="22"/>
              </w:rPr>
              <w:br/>
            </w:r>
            <w:r w:rsidRPr="001A112B">
              <w:rPr>
                <w:i/>
                <w:color w:val="000000" w:themeColor="text1"/>
                <w:sz w:val="22"/>
              </w:rPr>
              <w:t>(euro</w:t>
            </w:r>
            <w:r w:rsidRPr="001A112B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593434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Kopā</w:t>
            </w:r>
          </w:p>
          <w:p w:rsidR="00593434" w:rsidRPr="00641760" w:rsidRDefault="001A112B" w:rsidP="00A81B5D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(latos)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</w:tcPr>
          <w:p w:rsidR="00593434" w:rsidRPr="00641760" w:rsidRDefault="001A112B" w:rsidP="00593434">
            <w:pPr>
              <w:spacing w:line="240" w:lineRule="auto"/>
              <w:ind w:left="-78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Kopā</w:t>
            </w:r>
          </w:p>
          <w:p w:rsidR="00593434" w:rsidRPr="00641760" w:rsidRDefault="001A112B" w:rsidP="00593434">
            <w:pPr>
              <w:spacing w:line="240" w:lineRule="auto"/>
              <w:ind w:left="-78"/>
              <w:jc w:val="center"/>
              <w:rPr>
                <w:color w:val="000000" w:themeColor="text1"/>
              </w:rPr>
            </w:pPr>
            <w:r w:rsidRPr="001A112B">
              <w:rPr>
                <w:i/>
                <w:color w:val="000000" w:themeColor="text1"/>
                <w:sz w:val="22"/>
              </w:rPr>
              <w:t>(euro</w:t>
            </w:r>
            <w:r w:rsidRPr="001A112B">
              <w:rPr>
                <w:color w:val="000000" w:themeColor="text1"/>
                <w:sz w:val="22"/>
              </w:rPr>
              <w:t>)</w:t>
            </w:r>
          </w:p>
        </w:tc>
      </w:tr>
      <w:tr w:rsidR="00BB7B02" w:rsidRPr="00641760" w:rsidTr="00C86819">
        <w:trPr>
          <w:trHeight w:val="123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"Kremerata Baltica" ciklā "Dzimuši Rīgā"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koncerti Rīgā un Eiropā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"Kremerata Baltica"/Kultūras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2013.−2014.gads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32 830.00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49 445.00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67 580.00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96 157.00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ceļš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koncerti Rīgā un Eiropā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Valsts Akadēmiskais koris "Latvija"/Kultūras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2013.−2014.gads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16 000.00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26 110.00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34 350.00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48 876.00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Tenso Eiropas kamerkoris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koncerti Rīgā un Eiropā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Koncerti"/Kultūras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2013.−2014.gads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28 850.00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59 974.00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71 000.00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101 024.00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Izdzīvošanas komplekts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Sāmu ģimenes astoņi gadalaiki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Etnogrāfiskais brīvdabas muzejs/ 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2013.gada maijs–jūlijs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6 900.00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6 900.00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9 818.00 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5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Grāmata "Rīgas – karaliskās pilsētas Vidzemē – godātās rātes atjaunotais svētku un tērpu nolikums"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grāmata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Turaidas muzejrezervāts/Kultūras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izdod 2013.gadā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1 650.00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7 153.00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8 803.00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12 526.00 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Baltijas dzintars Indijā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ekspedīcija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Universitāte/Kultūras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2013.gads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28 457.00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Pētījums par Eiropas kultūras galvaspilsētas gada ilgtermiņa ietekmi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pētījums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2013., 2014.gads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17 075.00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17 074.00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Ceļu karte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Priekšpilsētu kino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sarīkojumu cikls, radošās darbnīcas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Nacionālais kino centrs/Kultūras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2013.–2014.gads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12 845.00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41 000.00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78 820.00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109 240.00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155 435.00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Dzintars laiku lokos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Dabas muzejs/Vides aizsardzības un reģionālās attīstības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janvāris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57 337.00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27 403.00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76 596.00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108 986.00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1914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 un konference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mākslas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janvāris–aprīlis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25 375.00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162 894.00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59 618.00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230 169.00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327 501.00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11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Multimediāls R.Vāgnera operas "Rienzi" iestudējums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opera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janvāris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10 000.00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22 500.00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764917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90 068.00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95 800.00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136 311.00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Grāmatu draugu ķēde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atklāšanas sarīkojums, talka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Nacionālā bibliotēka/ 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18.janvāris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39 642.00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39 642.00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56 405.0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13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Alvja Hermaņa Eiropas teātros iestudētās izrādes projektā</w:t>
            </w:r>
            <w:r w:rsidRPr="001A112B">
              <w:rPr>
                <w:i/>
                <w:color w:val="000000" w:themeColor="text1"/>
                <w:sz w:val="22"/>
              </w:rPr>
              <w:t>forte forte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sarīkojumu cikls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Jaunā teātra institūts/Kultūras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janvāris–oktobris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</w:pPr>
            <w:r w:rsidRPr="001A112B">
              <w:rPr>
                <w:sz w:val="22"/>
              </w:rPr>
              <w:t>152 710.00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114 325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162670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14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Kristapa Pētersona oriģinālopera "Šahs"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opera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marts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13 150.00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21 000.00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69 009.00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82 650.00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117 600.00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15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MANA – TAVA − MŪSU RĪGA pirms simt gadiem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Nacionālā bibliotēka/Kultūras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marts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−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jūnijs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14 176.00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9 963,00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14 176.00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16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Bahs. Pasija. Rīga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koncertu cikls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Koncerti"/Kultūras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marts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−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aprīlis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11 850.00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238 466.00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179 445.00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255 327.00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Pasaule bilžu grāmatā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konference un 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Nacionālā bibliotēka/Kultūras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aprīlis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8 500.00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30 876.00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30 200.00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42 971.00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18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Vija Celmiņa. Darbi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mākslas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aprīlis–jūnijs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40 000.00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136 846.00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136 176,00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193 761.00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19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Stūra māja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izstāžu norišu nodrošinājums, drošības pasākumi un remontdarbi ēkas sagatavosanai publiskam apmeklējumam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aprīlis–septembris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54 000.00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3E12DA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269 482.00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3E12DA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243 393.00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3E12DA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346 317.00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Desmit lietu stāsti par cilvēku un varu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vēstures un kuģniecības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aprīlis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−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septembris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15 000.00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28 457.00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35 000.00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49 801.00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21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Dzintars – mītiskais un zinātniskais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Paula Stradiņa Medicīnas vēstures muzejs/Veselības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aprīlis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−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novembris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32 100.00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62 118.00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75 757.00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107 793.00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22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Kino trofejas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 un filmu skate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Kultūras akadēmija/Kultūras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aprīlis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−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9 500.00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20 560.00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23 950.00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AC6DD7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34 078.00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23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Latviešu komponisti pasaules horeogrāfu baleta versijās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balets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maijs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22 000.00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68 298.00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99 601.00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24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Londonas Simfoniskā orķestra koncerts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koncerts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maijs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35 572.00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25 000.00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 xml:space="preserve">35 572.00 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25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Dzintars − Baltijas dārgakmens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 un konference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vēstures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maijs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−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novembris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20 000.00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63 831.00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54 133.00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121 876.00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173 414.00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26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Izdzīvošanas komplekts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Vai Rīga jau gatava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Mākslas akadēmija/Kultūras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jūnijs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764917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38 418.00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32 000.00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45 532.00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27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karnevāls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Mūzikas festivāls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Koncerti"/Kultūras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jūnijs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60 000.00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85 372.00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170 745.00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28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 "Grāmata 1514−2014" un akadēmiskie lasījumi "21.gadsimta saturs"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 un konference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Nacionālā bibliotēka/Kultūras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jūlijs–decembris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18 300,00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117 000.00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12 6735.00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224 370.00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 xml:space="preserve">319 250.00 </w:t>
            </w:r>
          </w:p>
        </w:tc>
      </w:tr>
      <w:tr w:rsidR="00BB7B02" w:rsidRPr="00641760" w:rsidTr="00C86819">
        <w:trPr>
          <w:trHeight w:val="51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29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Starptautiskais militārās mūzikas festivāls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festivāls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Aizsardzības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jūlijs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84 497.00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59 385.00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84 497.00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30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Dzimuši Rīgā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jūlijs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47 637.00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3E12DA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435 689.00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353840.00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3E12DA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503 470.00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31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Pasākuma "Dzimuši Rīgā" nodrošinājums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jūlijs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8944.00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ind w:left="33" w:hanging="33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6286.00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8 944.00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32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Pasaules koru olimpiāde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jūlijs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282 000.00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517 984.00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1 196 558.00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ind w:left="-108" w:right="-108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1 640 930.00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2 334 833</w:t>
            </w:r>
          </w:p>
        </w:tc>
      </w:tr>
      <w:tr w:rsidR="00BB7B02" w:rsidRPr="00641760" w:rsidTr="00C86819">
        <w:trPr>
          <w:trHeight w:val="1519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33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karnevāls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zaļā sirds − LU Botāniskais dārzs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sarīkojumu cikls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Universitāte/Kultūras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sarīkojumu programmas – 2012., 2013., 2014.gada jūlijs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6 850.00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6 850.00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70 266.00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63 083.00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89 759.00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34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karnevāls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Starptautiskais Senās mūzikas festivāls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Koncerti"/Kultūras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jūlijs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71 144.00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71 144.00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35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Izdzīvošanas komplekts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Amatnieku darbnīcas "Tilts"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izstāde, 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Etnogrāfiskais brīvdabas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augusts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15 639.00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7 423.00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20 856.00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29 675.00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36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Ceļu karte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Ziedoņdārza stāsti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Kultūras koledža/Kultūras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augusts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17244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12 119,00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17 244.00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37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laikmets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mākslas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augusts–septembris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2 042.00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50 273.00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37 374.00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 xml:space="preserve">53 178.00 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38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i/>
                <w:color w:val="000000" w:themeColor="text1"/>
              </w:rPr>
            </w:pPr>
            <w:r w:rsidRPr="001A112B">
              <w:rPr>
                <w:i/>
                <w:color w:val="000000" w:themeColor="text1"/>
                <w:sz w:val="22"/>
              </w:rPr>
              <w:t>Cafe Spleen</w:t>
            </w:r>
            <w:r w:rsidRPr="001A112B">
              <w:rPr>
                <w:color w:val="000000" w:themeColor="text1"/>
                <w:sz w:val="22"/>
              </w:rPr>
              <w:t> jeb Augusts 1914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sarīkojumu cikls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Memoriālo muzeju apvienība/Kultūras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augusts–septembris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3400.00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5 720.00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8 921.00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15 390.00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21 898.00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39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Gustavs Klucis. Kāda eksperimenta anatomija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mākslas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augusts–oktobris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6 600.00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6 300.00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125 981.00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101 440.00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144 336.00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40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Marka Rotko starptautiskā konference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konference, sarīkojumi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Daugavpils Marka Rotko mākslas centrs/Daugavpils dome/Kultūras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septembris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85 372.00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85 372.00</w:t>
            </w:r>
          </w:p>
        </w:tc>
      </w:tr>
      <w:tr w:rsidR="00BB7B02" w:rsidRPr="00641760" w:rsidTr="00C86819">
        <w:trPr>
          <w:trHeight w:val="19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41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karnevāls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Grāmatas iet uz bibliotēku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Nacionālā bibliotēka/Kultūras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B7B02" w:rsidRDefault="001A112B" w:rsidP="00593434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001A112B">
              <w:rPr>
                <w:color w:val="000000" w:themeColor="text1"/>
                <w:sz w:val="22"/>
              </w:rPr>
              <w:t>izglītojošās programmas 2012./2013.</w:t>
            </w:r>
          </w:p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gads, sarīkojumu programmas − 2014.gada septembris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6 000.00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13 000.00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70 148.00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68 300.00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97 182.00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42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Baltijas dzintars pāri laikam un robežām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konference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Universitāte/Kultūras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septembris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1 490.00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3 571.00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5 692.00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43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Nākotnes mākslu meklējot. Voldemārs Matvejs un ārpus Eiropas māksla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mākslas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septembris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−</w:t>
            </w:r>
            <w:r w:rsidR="009D39F4">
              <w:rPr>
                <w:color w:val="000000" w:themeColor="text1"/>
                <w:sz w:val="22"/>
              </w:rPr>
              <w:t xml:space="preserve"> </w:t>
            </w:r>
            <w:r w:rsidRPr="001A112B">
              <w:rPr>
                <w:color w:val="000000" w:themeColor="text1"/>
                <w:sz w:val="22"/>
              </w:rPr>
              <w:t>oktobris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5 075.00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931883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96 891.00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73 170.00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104 112.00</w:t>
            </w:r>
          </w:p>
        </w:tc>
      </w:tr>
      <w:tr w:rsidR="00BB7B02" w:rsidRPr="00641760" w:rsidTr="00C86819">
        <w:trPr>
          <w:trHeight w:val="268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44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karnevāls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 xml:space="preserve">Latvijas Kultūras akadēmijas jauno režisoru izrāžu festivāls "Patriarha </w:t>
            </w:r>
            <w:r w:rsidRPr="001A112B">
              <w:rPr>
                <w:color w:val="000000" w:themeColor="text1"/>
                <w:sz w:val="22"/>
              </w:rPr>
              <w:lastRenderedPageBreak/>
              <w:t>rudens"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Kultūras akadēmija/Kultūras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B7B02" w:rsidRDefault="001A112B" w:rsidP="00593434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001A112B">
              <w:rPr>
                <w:color w:val="000000" w:themeColor="text1"/>
                <w:sz w:val="22"/>
              </w:rPr>
              <w:t>2014.gada septembris−</w:t>
            </w:r>
          </w:p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oktobris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6 025.00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30 449.00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27 425.00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39 022.00</w:t>
            </w:r>
          </w:p>
        </w:tc>
      </w:tr>
      <w:tr w:rsidR="00BB7B02" w:rsidRPr="00641760" w:rsidTr="00C86819">
        <w:trPr>
          <w:trHeight w:val="1079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45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Spožums un posts Šengenas zonā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izrāžu sērija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Nacionālais teātris"/Kultūras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septembris–novembris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56 915.00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85 372.00</w:t>
            </w:r>
          </w:p>
        </w:tc>
      </w:tr>
      <w:tr w:rsidR="00BB7B02" w:rsidRPr="00641760" w:rsidTr="00C86819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46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TENSO dienas Rīgā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Koncerti"/Kultūras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oktobris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12 835.00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120 830.00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97 755.00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139 093.00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47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Izdzīvošanas komplekts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Matemātika − māksla – rokdarbi jeb Hiperboliskās plaknes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Jauno mediju kultūras centrs RIX-C/Kultūras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D0C25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oktobris–novembris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4 190.00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15 381.00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D0C25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15 000.00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D0C25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21 343.00</w:t>
            </w:r>
          </w:p>
        </w:tc>
      </w:tr>
      <w:tr w:rsidR="009D39F4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86819" w:rsidRPr="00C86819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48</w:t>
            </w:r>
            <w:r w:rsidR="00C86819" w:rsidRPr="00C86819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right w:val="single" w:sz="4" w:space="0" w:color="414142"/>
            </w:tcBorders>
            <w:shd w:val="clear" w:color="auto" w:fill="auto"/>
            <w:hideMark/>
          </w:tcPr>
          <w:p w:rsidR="00C86819" w:rsidRPr="00C86819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Brīvības iela</w:t>
            </w:r>
          </w:p>
        </w:tc>
        <w:tc>
          <w:tcPr>
            <w:tcW w:w="539" w:type="pct"/>
            <w:tcBorders>
              <w:top w:val="nil"/>
              <w:left w:val="nil"/>
              <w:right w:val="single" w:sz="4" w:space="0" w:color="414142"/>
            </w:tcBorders>
            <w:shd w:val="clear" w:color="auto" w:fill="auto"/>
            <w:hideMark/>
          </w:tcPr>
          <w:p w:rsidR="00C86819" w:rsidRPr="00C86819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A.Maskata oriģinālopera "Valentīna"</w:t>
            </w:r>
          </w:p>
        </w:tc>
        <w:tc>
          <w:tcPr>
            <w:tcW w:w="463" w:type="pct"/>
            <w:tcBorders>
              <w:top w:val="nil"/>
              <w:left w:val="nil"/>
              <w:right w:val="single" w:sz="4" w:space="0" w:color="414142"/>
            </w:tcBorders>
            <w:shd w:val="clear" w:color="auto" w:fill="auto"/>
            <w:hideMark/>
          </w:tcPr>
          <w:p w:rsidR="00C86819" w:rsidRPr="00C86819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opera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86819" w:rsidRPr="00C86819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86819" w:rsidRPr="00C86819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86819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8 300.00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86819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18 830.00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86819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75 711.00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C86819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80 340.00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86819" w:rsidRPr="00C86819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114 314.00</w:t>
            </w:r>
          </w:p>
        </w:tc>
      </w:tr>
      <w:tr w:rsidR="009D39F4" w:rsidRPr="00641760" w:rsidTr="00C86819">
        <w:trPr>
          <w:trHeight w:val="1020"/>
        </w:trPr>
        <w:tc>
          <w:tcPr>
            <w:tcW w:w="234" w:type="pct"/>
            <w:tcBorders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C86819" w:rsidRPr="00C86819" w:rsidRDefault="00C86819" w:rsidP="00B455D0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C86819" w:rsidRPr="00C86819" w:rsidRDefault="00C86819" w:rsidP="00B455D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39" w:type="pct"/>
            <w:tcBorders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C86819" w:rsidRPr="00C86819" w:rsidRDefault="00C86819" w:rsidP="00B455D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63" w:type="pct"/>
            <w:tcBorders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C86819" w:rsidRPr="00C86819" w:rsidRDefault="00C86819" w:rsidP="00B455D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C86819" w:rsidRPr="00C86819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C86819" w:rsidRPr="00C86819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C86819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C86819" w:rsidRPr="00C86819" w:rsidRDefault="001A112B" w:rsidP="007E5F60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C86819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5 025.00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C86819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3532.00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C86819" w:rsidRPr="00C86819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5 025.00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49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Okeāna alkas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Mariss Jansons un Bavārijas radio orķestris ciklā "Dzimuši Rīgā"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koncerti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novembris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120 944.00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85 000.00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B455D0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120 944.00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50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Dzintara ādere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Tutanhamona dzintars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mākslas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C86819" w:rsidRDefault="001A112B" w:rsidP="00593434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lv-LV"/>
              </w:rPr>
            </w:pPr>
            <w:r w:rsidRPr="001A112B">
              <w:rPr>
                <w:color w:val="000000" w:themeColor="text1"/>
                <w:sz w:val="22"/>
              </w:rPr>
              <w:t>2014.gada novembris−</w:t>
            </w:r>
          </w:p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2015.gads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7 500.00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180 705.00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144 500.00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B455D0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205 605.00</w:t>
            </w:r>
          </w:p>
        </w:tc>
      </w:tr>
      <w:tr w:rsidR="00BB7B02" w:rsidRPr="00641760" w:rsidTr="00C86819">
        <w:trPr>
          <w:trHeight w:val="1275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51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Rīgas karnevāls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Festivāls "Eiropas Ziemassvētki"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Koncerti"/Kultūras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2013., 2014.gada 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28 457.00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B455D0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42 686.00</w:t>
            </w:r>
          </w:p>
        </w:tc>
      </w:tr>
      <w:tr w:rsidR="00BB7B02" w:rsidRPr="00641760" w:rsidTr="00C86819">
        <w:trPr>
          <w:trHeight w:val="1107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AE5D03" w:rsidRDefault="001A112B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52</w:t>
            </w:r>
            <w:r w:rsidR="00BB7B02" w:rsidRPr="00AE5D0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Orlānas personālizstāde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izstāde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Latvijas Nacionālais mākslas muzejs/Kultūras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novembris–decembris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AE5D03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AE5D03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AE5D03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64 029.00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AE5D03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45 000.00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B455D0" w:rsidRPr="00AE5D03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64 029.00</w:t>
            </w:r>
          </w:p>
        </w:tc>
      </w:tr>
      <w:tr w:rsidR="00BB7B02" w:rsidRPr="00641760" w:rsidTr="00C86819">
        <w:trPr>
          <w:trHeight w:val="1107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E5F60" w:rsidRPr="00AE5D03" w:rsidRDefault="00AE5D03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53</w:t>
            </w:r>
            <w:r w:rsidR="00BB7B02" w:rsidRPr="00AE5D0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E5F60" w:rsidRPr="00AE5D03" w:rsidRDefault="007E5F60" w:rsidP="0059343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E5F6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 xml:space="preserve">Orlānas instalācija “Staro Rīga”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E5F60" w:rsidRPr="00AE5D03" w:rsidRDefault="00E770DD" w:rsidP="00593434">
            <w:pPr>
              <w:spacing w:line="240" w:lineRule="auto"/>
              <w:rPr>
                <w:color w:val="000000" w:themeColor="text1"/>
              </w:rPr>
            </w:pPr>
            <w:r w:rsidRPr="00AE5D0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i</w:t>
            </w:r>
            <w:r w:rsidR="007E5F60" w:rsidRPr="00AE5D0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nstalācija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E5F6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E5F60" w:rsidRPr="00AE5D03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novembris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E5F60" w:rsidRPr="00AE5D03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E5F60" w:rsidRPr="00AE5D03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E5F60" w:rsidRPr="00AE5D03" w:rsidRDefault="001A112B" w:rsidP="00931883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32 701.00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E5F60" w:rsidRPr="00AE5D03" w:rsidRDefault="001A112B" w:rsidP="00931883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22982.00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7E5F60" w:rsidRPr="00AE5D03" w:rsidRDefault="001A112B" w:rsidP="00931883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32 701.00</w:t>
            </w:r>
          </w:p>
        </w:tc>
      </w:tr>
      <w:tr w:rsidR="00BB7B02" w:rsidRPr="00641760" w:rsidTr="00C86819">
        <w:trPr>
          <w:trHeight w:val="153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AE5D03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54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Eiropas kino izglītojošo pasākumu programma un latviešu kino prezentācijas pasākumi, tai skaitā Eiropas Kinoakadēmijas bērnu žūrijas pasākumi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sarīkojumu cikls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Nacionālais kino centrs/Kultūras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2013.gada maijs–2014.gada 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97 894.00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72 800.00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B455D0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103 585.00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AE5D03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55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Eiropas Kinoakadēmijas balvas pasniegšanas ceremonija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100 000.00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931883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498 006.00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450 000.00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B455D0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640 292.00</w:t>
            </w:r>
          </w:p>
        </w:tc>
      </w:tr>
      <w:tr w:rsidR="00BB7B02" w:rsidRPr="00641760" w:rsidTr="00C86819">
        <w:trPr>
          <w:trHeight w:val="551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AE5D03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56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 xml:space="preserve">Eiropas Kinoakadēmijas balvas pasniegšanas </w:t>
            </w:r>
            <w:r w:rsidRPr="001A112B">
              <w:rPr>
                <w:color w:val="000000" w:themeColor="text1"/>
                <w:sz w:val="22"/>
              </w:rPr>
              <w:lastRenderedPageBreak/>
              <w:t>ceremonijas nodrošinājums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lastRenderedPageBreak/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VSIA "Latvijas Nacionālā opera"/Kultūras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hideMark/>
          </w:tcPr>
          <w:p w:rsidR="00B455D0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C86819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64 029.00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B455D0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45 000.00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B455D0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64 029.00</w:t>
            </w:r>
          </w:p>
        </w:tc>
      </w:tr>
      <w:tr w:rsidR="00BB7B02" w:rsidRPr="00641760" w:rsidTr="00C86819">
        <w:trPr>
          <w:trHeight w:val="1020"/>
        </w:trPr>
        <w:tc>
          <w:tcPr>
            <w:tcW w:w="234" w:type="pct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97E28" w:rsidRPr="00641760" w:rsidRDefault="00AE5D03" w:rsidP="0059343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lastRenderedPageBreak/>
              <w:t>57</w:t>
            </w:r>
            <w:r w:rsidR="00BB7B02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97E28" w:rsidRPr="00641760" w:rsidRDefault="00797E28" w:rsidP="0059343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97E28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 xml:space="preserve">Eiropas kinoakadēmijas Jaunās auditorijas alianses pasākuma   nodrošinājums </w:t>
            </w:r>
            <w:r w:rsidR="00797E28" w:rsidRPr="00641760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L</w:t>
            </w:r>
            <w:r w:rsidR="00CE1CA5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atvijas </w:t>
            </w:r>
            <w:r w:rsidR="00797E28" w:rsidRPr="00641760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N</w:t>
            </w:r>
            <w:r w:rsidR="00CE1CA5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acionālajā bibliotēkā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97E28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sarīkojums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97E28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Pašvaldības nodibinājums "Rīga 2014"/Kultūras ministrija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</w:tcPr>
          <w:p w:rsidR="00797E28" w:rsidRPr="00641760" w:rsidRDefault="001A112B" w:rsidP="00593434">
            <w:pPr>
              <w:spacing w:line="240" w:lineRule="auto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2014.gada decembris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97E28" w:rsidRPr="00641760" w:rsidRDefault="00797E28" w:rsidP="00593434">
            <w:pPr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97E28" w:rsidRPr="00641760" w:rsidRDefault="00797E28" w:rsidP="00593434">
            <w:pPr>
              <w:spacing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97E28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</w:tcPr>
          <w:p w:rsidR="00797E28" w:rsidRPr="00641760" w:rsidRDefault="001A112B" w:rsidP="00593434">
            <w:pPr>
              <w:spacing w:line="240" w:lineRule="auto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3 514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797E28" w:rsidRPr="00641760" w:rsidRDefault="001A112B" w:rsidP="00593434">
            <w:pPr>
              <w:spacing w:line="240" w:lineRule="auto"/>
              <w:ind w:left="-78"/>
              <w:jc w:val="right"/>
              <w:rPr>
                <w:color w:val="000000" w:themeColor="text1"/>
              </w:rPr>
            </w:pPr>
            <w:r w:rsidRPr="001A112B">
              <w:rPr>
                <w:color w:val="000000" w:themeColor="text1"/>
                <w:sz w:val="22"/>
              </w:rPr>
              <w:t>5 000</w:t>
            </w:r>
          </w:p>
        </w:tc>
      </w:tr>
      <w:tr w:rsidR="00BB7B02" w:rsidRPr="00641760" w:rsidTr="00BB7B02">
        <w:trPr>
          <w:trHeight w:val="300"/>
        </w:trPr>
        <w:tc>
          <w:tcPr>
            <w:tcW w:w="2686" w:type="pct"/>
            <w:gridSpan w:val="6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auto" w:fill="auto"/>
            <w:vAlign w:val="center"/>
            <w:hideMark/>
          </w:tcPr>
          <w:p w:rsidR="00797E28" w:rsidRPr="00641760" w:rsidRDefault="001A112B" w:rsidP="00593434">
            <w:pPr>
              <w:spacing w:line="240" w:lineRule="auto"/>
              <w:jc w:val="right"/>
              <w:rPr>
                <w:b/>
                <w:color w:val="000000" w:themeColor="text1"/>
              </w:rPr>
            </w:pPr>
            <w:r w:rsidRPr="001A112B">
              <w:rPr>
                <w:b/>
                <w:color w:val="000000" w:themeColor="text1"/>
                <w:sz w:val="22"/>
              </w:rPr>
              <w:t>Finansējums kopā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797E28" w:rsidRPr="00641760" w:rsidRDefault="001A112B" w:rsidP="00593434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b/>
                <w:color w:val="000000" w:themeColor="text1"/>
              </w:rPr>
            </w:pPr>
            <w:r w:rsidRPr="001A112B">
              <w:rPr>
                <w:b/>
                <w:color w:val="000000" w:themeColor="text1"/>
                <w:sz w:val="22"/>
              </w:rPr>
              <w:t>421 970.00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797E28" w:rsidRPr="00641760" w:rsidRDefault="001A112B" w:rsidP="00593434">
            <w:pPr>
              <w:tabs>
                <w:tab w:val="center" w:pos="4153"/>
                <w:tab w:val="right" w:pos="8306"/>
              </w:tabs>
              <w:spacing w:line="240" w:lineRule="auto"/>
              <w:rPr>
                <w:b/>
                <w:color w:val="000000" w:themeColor="text1"/>
              </w:rPr>
            </w:pPr>
            <w:r w:rsidRPr="001A112B">
              <w:rPr>
                <w:b/>
                <w:color w:val="000000" w:themeColor="text1"/>
                <w:sz w:val="22"/>
              </w:rPr>
              <w:t>1 709 504.00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797E28" w:rsidRPr="00641760" w:rsidRDefault="001A112B" w:rsidP="00593434">
            <w:pPr>
              <w:tabs>
                <w:tab w:val="center" w:pos="4153"/>
                <w:tab w:val="right" w:pos="8306"/>
              </w:tabs>
              <w:spacing w:line="240" w:lineRule="auto"/>
              <w:rPr>
                <w:b/>
                <w:color w:val="000000" w:themeColor="text1"/>
              </w:rPr>
            </w:pPr>
            <w:r w:rsidRPr="001A112B">
              <w:rPr>
                <w:b/>
                <w:color w:val="000000" w:themeColor="text1"/>
                <w:sz w:val="22"/>
              </w:rPr>
              <w:t>5 568 742.00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auto" w:fill="auto"/>
            <w:noWrap/>
            <w:vAlign w:val="center"/>
            <w:hideMark/>
          </w:tcPr>
          <w:p w:rsidR="00797E28" w:rsidRPr="00641760" w:rsidRDefault="001A112B" w:rsidP="00593434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rPr>
                <w:b/>
                <w:color w:val="000000" w:themeColor="text1"/>
              </w:rPr>
            </w:pPr>
            <w:r w:rsidRPr="001A112B">
              <w:rPr>
                <w:b/>
                <w:color w:val="000000" w:themeColor="text1"/>
                <w:sz w:val="22"/>
              </w:rPr>
              <w:t>6 045 208.00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vAlign w:val="center"/>
          </w:tcPr>
          <w:p w:rsidR="00797E28" w:rsidRPr="00BB7B02" w:rsidRDefault="001A112B" w:rsidP="00D13929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rPr>
                <w:color w:val="000000" w:themeColor="text1"/>
              </w:rPr>
            </w:pPr>
            <w:r w:rsidRPr="001A112B">
              <w:rPr>
                <w:b/>
                <w:color w:val="000000" w:themeColor="text1"/>
                <w:sz w:val="22"/>
              </w:rPr>
              <w:t>8601556.00</w:t>
            </w:r>
            <w:r w:rsidR="00BB7B02">
              <w:rPr>
                <w:rFonts w:eastAsia="Times New Roman" w:cs="Times New Roman"/>
                <w:bCs/>
                <w:color w:val="000000" w:themeColor="text1"/>
                <w:sz w:val="22"/>
                <w:lang w:eastAsia="lv-LV"/>
              </w:rPr>
              <w:t>”</w:t>
            </w:r>
          </w:p>
        </w:tc>
      </w:tr>
    </w:tbl>
    <w:p w:rsidR="00C53CF0" w:rsidRPr="006B229B" w:rsidRDefault="00C53CF0" w:rsidP="00C53CF0">
      <w:pPr>
        <w:pStyle w:val="naisf"/>
        <w:spacing w:before="0" w:after="0"/>
        <w:ind w:firstLine="284"/>
        <w:rPr>
          <w:sz w:val="18"/>
          <w:szCs w:val="18"/>
        </w:rPr>
      </w:pPr>
    </w:p>
    <w:p w:rsidR="006C7CDA" w:rsidRDefault="006C7CDA" w:rsidP="00C53CF0">
      <w:pPr>
        <w:pStyle w:val="naisf"/>
        <w:spacing w:before="0" w:after="0"/>
        <w:ind w:firstLine="284"/>
      </w:pPr>
      <w:bookmarkStart w:id="2" w:name="_GoBack"/>
      <w:bookmarkEnd w:id="2"/>
    </w:p>
    <w:p w:rsidR="00F86F6F" w:rsidRDefault="00C53CF0">
      <w:pPr>
        <w:pStyle w:val="naisf"/>
        <w:spacing w:before="0" w:after="0"/>
        <w:ind w:left="284" w:firstLine="436"/>
      </w:pPr>
      <w:r w:rsidRPr="00C53CF0">
        <w:t>Kultūras ministre</w:t>
      </w:r>
      <w:r w:rsidRPr="00C53CF0">
        <w:tab/>
      </w:r>
      <w:r w:rsidRPr="00C53CF0">
        <w:tab/>
      </w:r>
      <w:r w:rsidRPr="00C53CF0">
        <w:tab/>
      </w:r>
      <w:r w:rsidRPr="00C53CF0">
        <w:tab/>
      </w:r>
      <w:r w:rsidRPr="00C53CF0">
        <w:tab/>
      </w:r>
      <w:r w:rsidRPr="00C53CF0">
        <w:tab/>
      </w:r>
      <w:r>
        <w:tab/>
      </w:r>
      <w:r>
        <w:tab/>
      </w:r>
      <w:r>
        <w:tab/>
      </w:r>
      <w:r w:rsidR="00641760">
        <w:tab/>
      </w:r>
      <w:r w:rsidR="00641760">
        <w:tab/>
      </w:r>
      <w:r w:rsidR="00641760">
        <w:tab/>
      </w:r>
      <w:r w:rsidR="007E5F60">
        <w:t>D.Melbārde</w:t>
      </w:r>
    </w:p>
    <w:p w:rsidR="00F86F6F" w:rsidRDefault="00F86F6F">
      <w:pPr>
        <w:ind w:left="284"/>
        <w:jc w:val="both"/>
        <w:rPr>
          <w:szCs w:val="24"/>
        </w:rPr>
      </w:pPr>
    </w:p>
    <w:p w:rsidR="00F86F6F" w:rsidRDefault="00C53CF0">
      <w:pPr>
        <w:ind w:left="284" w:firstLine="436"/>
        <w:jc w:val="both"/>
        <w:rPr>
          <w:szCs w:val="24"/>
        </w:rPr>
      </w:pPr>
      <w:r w:rsidRPr="00C53CF0">
        <w:rPr>
          <w:szCs w:val="24"/>
        </w:rPr>
        <w:t>Vīza: Valsts sekretāra p.i.</w:t>
      </w:r>
      <w:r w:rsidRPr="00C53CF0">
        <w:rPr>
          <w:szCs w:val="24"/>
        </w:rPr>
        <w:tab/>
      </w:r>
      <w:r w:rsidRPr="00C53CF0">
        <w:rPr>
          <w:szCs w:val="24"/>
        </w:rPr>
        <w:tab/>
      </w:r>
      <w:r w:rsidRPr="00C53CF0">
        <w:rPr>
          <w:szCs w:val="24"/>
        </w:rPr>
        <w:tab/>
      </w:r>
      <w:r w:rsidRPr="00C53CF0">
        <w:rPr>
          <w:szCs w:val="24"/>
        </w:rPr>
        <w:tab/>
      </w:r>
      <w:r w:rsidRPr="00C53CF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1760">
        <w:rPr>
          <w:szCs w:val="24"/>
        </w:rPr>
        <w:tab/>
      </w:r>
      <w:r w:rsidR="00641760">
        <w:rPr>
          <w:szCs w:val="24"/>
        </w:rPr>
        <w:tab/>
      </w:r>
      <w:r w:rsidR="00641760">
        <w:rPr>
          <w:szCs w:val="24"/>
        </w:rPr>
        <w:tab/>
      </w:r>
      <w:r w:rsidR="00D87083">
        <w:rPr>
          <w:szCs w:val="24"/>
        </w:rPr>
        <w:t>S.Voldiņš</w:t>
      </w:r>
    </w:p>
    <w:p w:rsidR="006C7CDA" w:rsidRDefault="006C7CDA" w:rsidP="00C53CF0">
      <w:pPr>
        <w:tabs>
          <w:tab w:val="left" w:pos="5385"/>
        </w:tabs>
        <w:jc w:val="both"/>
        <w:rPr>
          <w:szCs w:val="24"/>
        </w:rPr>
      </w:pPr>
    </w:p>
    <w:p w:rsidR="00641760" w:rsidRDefault="00641760" w:rsidP="00C53CF0">
      <w:pPr>
        <w:tabs>
          <w:tab w:val="left" w:pos="5385"/>
        </w:tabs>
        <w:jc w:val="both"/>
        <w:rPr>
          <w:szCs w:val="24"/>
        </w:rPr>
      </w:pPr>
    </w:p>
    <w:p w:rsidR="006C7CDA" w:rsidRDefault="006C7CDA" w:rsidP="00C53CF0">
      <w:pPr>
        <w:tabs>
          <w:tab w:val="left" w:pos="5385"/>
        </w:tabs>
        <w:jc w:val="both"/>
        <w:rPr>
          <w:szCs w:val="24"/>
        </w:rPr>
      </w:pPr>
    </w:p>
    <w:p w:rsidR="00C86819" w:rsidRDefault="00C86819" w:rsidP="00C53CF0">
      <w:pPr>
        <w:tabs>
          <w:tab w:val="left" w:pos="5385"/>
        </w:tabs>
        <w:jc w:val="both"/>
        <w:rPr>
          <w:szCs w:val="24"/>
        </w:rPr>
      </w:pPr>
    </w:p>
    <w:p w:rsidR="00C86819" w:rsidRDefault="00C86819" w:rsidP="00C53CF0">
      <w:pPr>
        <w:tabs>
          <w:tab w:val="left" w:pos="5385"/>
        </w:tabs>
        <w:jc w:val="both"/>
        <w:rPr>
          <w:szCs w:val="24"/>
        </w:rPr>
      </w:pPr>
    </w:p>
    <w:p w:rsidR="00C86819" w:rsidRDefault="00C86819" w:rsidP="00C53CF0">
      <w:pPr>
        <w:tabs>
          <w:tab w:val="left" w:pos="5385"/>
        </w:tabs>
        <w:jc w:val="both"/>
        <w:rPr>
          <w:szCs w:val="24"/>
        </w:rPr>
      </w:pPr>
    </w:p>
    <w:p w:rsidR="00C53CF0" w:rsidRPr="00641760" w:rsidRDefault="00B67701" w:rsidP="00C53CF0">
      <w:pPr>
        <w:spacing w:line="240" w:lineRule="auto"/>
        <w:rPr>
          <w:sz w:val="22"/>
        </w:rPr>
      </w:pPr>
      <w:r w:rsidRPr="001A112B">
        <w:rPr>
          <w:sz w:val="22"/>
        </w:rPr>
        <w:fldChar w:fldCharType="begin"/>
      </w:r>
      <w:r w:rsidR="001A112B" w:rsidRPr="001A112B">
        <w:rPr>
          <w:sz w:val="22"/>
        </w:rPr>
        <w:instrText xml:space="preserve"> DATE  \@ "yyyy.MM.dd. H:mm"  \* MERGEFORMAT </w:instrText>
      </w:r>
      <w:r w:rsidRPr="001A112B">
        <w:rPr>
          <w:sz w:val="22"/>
        </w:rPr>
        <w:fldChar w:fldCharType="separate"/>
      </w:r>
      <w:r w:rsidR="007A60E1">
        <w:rPr>
          <w:noProof/>
          <w:sz w:val="22"/>
        </w:rPr>
        <w:t xml:space="preserve">2014.09.16. </w:t>
      </w:r>
      <w:r w:rsidR="007A60E1" w:rsidRPr="007A60E1">
        <w:rPr>
          <w:noProof/>
          <w:sz w:val="20"/>
          <w:szCs w:val="20"/>
        </w:rPr>
        <w:t>13:00</w:t>
      </w:r>
      <w:r w:rsidRPr="001A112B">
        <w:rPr>
          <w:sz w:val="22"/>
        </w:rPr>
        <w:fldChar w:fldCharType="end"/>
      </w:r>
    </w:p>
    <w:p w:rsidR="00C53CF0" w:rsidRPr="00641760" w:rsidRDefault="00C53CF0" w:rsidP="00C53CF0">
      <w:pPr>
        <w:spacing w:line="240" w:lineRule="auto"/>
        <w:rPr>
          <w:sz w:val="22"/>
        </w:rPr>
      </w:pPr>
      <w:r w:rsidRPr="00641760">
        <w:rPr>
          <w:sz w:val="22"/>
        </w:rPr>
        <w:t>1</w:t>
      </w:r>
      <w:r w:rsidR="00AE5D03">
        <w:rPr>
          <w:sz w:val="22"/>
        </w:rPr>
        <w:t>5</w:t>
      </w:r>
      <w:r w:rsidR="009D39F4">
        <w:rPr>
          <w:sz w:val="22"/>
        </w:rPr>
        <w:t>39</w:t>
      </w:r>
      <w:r w:rsidR="001A112B" w:rsidRPr="001A112B">
        <w:rPr>
          <w:sz w:val="22"/>
        </w:rPr>
        <w:tab/>
      </w:r>
    </w:p>
    <w:p w:rsidR="00C53CF0" w:rsidRPr="00641760" w:rsidRDefault="001A112B" w:rsidP="00C53CF0">
      <w:pPr>
        <w:pStyle w:val="Galvene"/>
        <w:rPr>
          <w:sz w:val="22"/>
        </w:rPr>
      </w:pPr>
      <w:bookmarkStart w:id="3" w:name="OLE_LINK3"/>
      <w:bookmarkStart w:id="4" w:name="OLE_LINK4"/>
      <w:r w:rsidRPr="001A112B">
        <w:rPr>
          <w:sz w:val="22"/>
        </w:rPr>
        <w:t>D.Vīksne</w:t>
      </w:r>
    </w:p>
    <w:p w:rsidR="00C53CF0" w:rsidRPr="00641760" w:rsidRDefault="001A112B" w:rsidP="00641760">
      <w:pPr>
        <w:pStyle w:val="Galvene"/>
        <w:rPr>
          <w:sz w:val="22"/>
        </w:rPr>
      </w:pPr>
      <w:r w:rsidRPr="001A112B">
        <w:rPr>
          <w:sz w:val="22"/>
        </w:rPr>
        <w:t>Tālr.67330256</w:t>
      </w:r>
      <w:r w:rsidR="00641760" w:rsidRPr="00641760">
        <w:rPr>
          <w:sz w:val="22"/>
        </w:rPr>
        <w:t xml:space="preserve">; </w:t>
      </w:r>
      <w:hyperlink r:id="rId8" w:history="1">
        <w:r w:rsidR="0014087E" w:rsidRPr="00641760">
          <w:rPr>
            <w:rStyle w:val="Hipersaite"/>
            <w:sz w:val="22"/>
          </w:rPr>
          <w:t>Diāna.Vīksne@km.gov.lv</w:t>
        </w:r>
      </w:hyperlink>
    </w:p>
    <w:p w:rsidR="00641760" w:rsidRPr="00641760" w:rsidRDefault="00641760" w:rsidP="00641760">
      <w:pPr>
        <w:pStyle w:val="Galvene"/>
        <w:rPr>
          <w:sz w:val="22"/>
        </w:rPr>
      </w:pPr>
      <w:r w:rsidRPr="00641760">
        <w:rPr>
          <w:sz w:val="22"/>
        </w:rPr>
        <w:t>I.Treija</w:t>
      </w:r>
    </w:p>
    <w:p w:rsidR="0014087E" w:rsidRPr="00641760" w:rsidRDefault="001A112B" w:rsidP="00C53CF0">
      <w:pPr>
        <w:pStyle w:val="Galvene"/>
        <w:tabs>
          <w:tab w:val="clear" w:pos="4153"/>
          <w:tab w:val="clear" w:pos="8306"/>
          <w:tab w:val="left" w:pos="5040"/>
        </w:tabs>
        <w:rPr>
          <w:sz w:val="22"/>
        </w:rPr>
      </w:pPr>
      <w:r w:rsidRPr="001A112B">
        <w:rPr>
          <w:sz w:val="22"/>
        </w:rPr>
        <w:t>Tālr.67330262</w:t>
      </w:r>
      <w:r w:rsidR="00641760" w:rsidRPr="00641760">
        <w:rPr>
          <w:rFonts w:cs="Times New Roman"/>
          <w:sz w:val="22"/>
        </w:rPr>
        <w:t xml:space="preserve">; </w:t>
      </w:r>
      <w:hyperlink r:id="rId9" w:history="1">
        <w:r w:rsidRPr="001A112B">
          <w:rPr>
            <w:rStyle w:val="Hipersaite"/>
            <w:sz w:val="22"/>
          </w:rPr>
          <w:t>Iluta.Treija@km.gov.lv</w:t>
        </w:r>
      </w:hyperlink>
      <w:r w:rsidRPr="001A112B">
        <w:rPr>
          <w:sz w:val="22"/>
        </w:rPr>
        <w:t xml:space="preserve"> </w:t>
      </w:r>
    </w:p>
    <w:bookmarkEnd w:id="3"/>
    <w:bookmarkEnd w:id="4"/>
    <w:p w:rsidR="00237F79" w:rsidRDefault="00237F79"/>
    <w:sectPr w:rsidR="00237F79" w:rsidSect="005F1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62" w:rsidRDefault="00545C62" w:rsidP="00E85B71">
      <w:pPr>
        <w:spacing w:line="240" w:lineRule="auto"/>
      </w:pPr>
      <w:r>
        <w:separator/>
      </w:r>
    </w:p>
  </w:endnote>
  <w:endnote w:type="continuationSeparator" w:id="0">
    <w:p w:rsidR="00545C62" w:rsidRDefault="00545C62" w:rsidP="00E85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CD" w:rsidRDefault="008B12C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DD" w:rsidRPr="005F1009" w:rsidRDefault="00791366" w:rsidP="005F1009">
    <w:pPr>
      <w:spacing w:line="240" w:lineRule="auto"/>
      <w:jc w:val="both"/>
      <w:rPr>
        <w:sz w:val="22"/>
      </w:rPr>
    </w:pPr>
    <w:r>
      <w:rPr>
        <w:sz w:val="22"/>
      </w:rPr>
      <w:t>KMRikp_</w:t>
    </w:r>
    <w:r w:rsidR="00B93BB7">
      <w:rPr>
        <w:sz w:val="22"/>
      </w:rPr>
      <w:t>1</w:t>
    </w:r>
    <w:r w:rsidR="008B12CD">
      <w:rPr>
        <w:sz w:val="22"/>
      </w:rPr>
      <w:t>2</w:t>
    </w:r>
    <w:r w:rsidR="00E770DD" w:rsidRPr="005F1009">
      <w:rPr>
        <w:sz w:val="22"/>
      </w:rPr>
      <w:t>0914_EKG</w:t>
    </w:r>
    <w:r w:rsidR="001A112B" w:rsidRPr="001A112B">
      <w:rPr>
        <w:sz w:val="22"/>
      </w:rPr>
      <w:t xml:space="preserve">; Ministru kabineta rīkojuma </w:t>
    </w:r>
    <w:r w:rsidR="00E770DD">
      <w:rPr>
        <w:sz w:val="22"/>
      </w:rPr>
      <w:t>projekts „Grozījums</w:t>
    </w:r>
    <w:r w:rsidR="001A112B" w:rsidRPr="001A112B">
      <w:rPr>
        <w:sz w:val="22"/>
      </w:rPr>
      <w:t xml:space="preserve"> Ministru kabineta 2011.gada 24.augusta rīkojumā Nr.400 „Par valsts līdzdalības programmu projektā „Rīga </w:t>
    </w:r>
    <w:r w:rsidR="00E770DD">
      <w:rPr>
        <w:sz w:val="22"/>
      </w:rPr>
      <w:t>–</w:t>
    </w:r>
    <w:r w:rsidR="001A112B" w:rsidRPr="001A112B">
      <w:rPr>
        <w:sz w:val="22"/>
      </w:rPr>
      <w:t xml:space="preserve"> Eiropas kultūras galvaspilsēta 2014.gadā””” 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6F" w:rsidRDefault="00791366">
    <w:pPr>
      <w:spacing w:line="240" w:lineRule="auto"/>
      <w:jc w:val="both"/>
      <w:rPr>
        <w:sz w:val="22"/>
      </w:rPr>
    </w:pPr>
    <w:r>
      <w:rPr>
        <w:sz w:val="22"/>
      </w:rPr>
      <w:t>KMRikp_</w:t>
    </w:r>
    <w:r w:rsidR="00B93BB7">
      <w:rPr>
        <w:sz w:val="22"/>
      </w:rPr>
      <w:t>1</w:t>
    </w:r>
    <w:r w:rsidR="008B12CD">
      <w:rPr>
        <w:sz w:val="22"/>
      </w:rPr>
      <w:t>2</w:t>
    </w:r>
    <w:r w:rsidR="00E770DD" w:rsidRPr="005F1009">
      <w:rPr>
        <w:sz w:val="22"/>
      </w:rPr>
      <w:t xml:space="preserve">0914_EKG; </w:t>
    </w:r>
    <w:r w:rsidR="00E770DD" w:rsidRPr="001B4309">
      <w:rPr>
        <w:sz w:val="22"/>
      </w:rPr>
      <w:t>Min</w:t>
    </w:r>
    <w:r w:rsidR="00E770DD">
      <w:rPr>
        <w:sz w:val="22"/>
      </w:rPr>
      <w:t>istru kabineta rīkojuma projekts „Grozījums</w:t>
    </w:r>
    <w:r w:rsidR="00E770DD" w:rsidRPr="001B4309">
      <w:rPr>
        <w:sz w:val="22"/>
      </w:rPr>
      <w:t xml:space="preserve"> Ministru kabineta 2011.gada 24.augusta rīkojumā Nr.400 „Par valsts līdzdalības programmu projektā </w:t>
    </w:r>
    <w:r w:rsidR="00E770DD">
      <w:rPr>
        <w:sz w:val="22"/>
      </w:rPr>
      <w:t xml:space="preserve">„Rīga – </w:t>
    </w:r>
    <w:r w:rsidR="00E770DD" w:rsidRPr="001B4309">
      <w:rPr>
        <w:sz w:val="22"/>
      </w:rPr>
      <w:t>Eiropas kultūras galvaspilsēta 2014.gad</w:t>
    </w:r>
    <w:r w:rsidR="00E770DD">
      <w:rPr>
        <w:sz w:val="22"/>
      </w:rPr>
      <w:t>ā</w:t>
    </w:r>
    <w:r w:rsidR="00E770DD" w:rsidRPr="001B4309">
      <w:rPr>
        <w:sz w:val="22"/>
      </w:rPr>
      <w:t>”</w:t>
    </w:r>
    <w:r w:rsidR="00E770DD">
      <w:rPr>
        <w:sz w:val="22"/>
      </w:rPr>
      <w:t>””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62" w:rsidRDefault="00545C62" w:rsidP="00E85B71">
      <w:pPr>
        <w:spacing w:line="240" w:lineRule="auto"/>
      </w:pPr>
      <w:r>
        <w:separator/>
      </w:r>
    </w:p>
  </w:footnote>
  <w:footnote w:type="continuationSeparator" w:id="0">
    <w:p w:rsidR="00545C62" w:rsidRDefault="00545C62" w:rsidP="00E85B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CD" w:rsidRDefault="008B12C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726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770DD" w:rsidRDefault="00B67701">
        <w:pPr>
          <w:pStyle w:val="Galvene"/>
          <w:jc w:val="center"/>
        </w:pPr>
        <w:r w:rsidRPr="005F1009">
          <w:rPr>
            <w:sz w:val="22"/>
          </w:rPr>
          <w:fldChar w:fldCharType="begin"/>
        </w:r>
        <w:r w:rsidR="00E770DD" w:rsidRPr="005F1009">
          <w:rPr>
            <w:sz w:val="22"/>
          </w:rPr>
          <w:instrText xml:space="preserve"> PAGE   \* MERGEFORMAT </w:instrText>
        </w:r>
        <w:r w:rsidRPr="005F1009">
          <w:rPr>
            <w:sz w:val="22"/>
          </w:rPr>
          <w:fldChar w:fldCharType="separate"/>
        </w:r>
        <w:r w:rsidR="007A60E1">
          <w:rPr>
            <w:noProof/>
            <w:sz w:val="22"/>
          </w:rPr>
          <w:t>2</w:t>
        </w:r>
        <w:r w:rsidRPr="005F1009">
          <w:rPr>
            <w:sz w:val="22"/>
          </w:rPr>
          <w:fldChar w:fldCharType="end"/>
        </w:r>
      </w:p>
    </w:sdtContent>
  </w:sdt>
  <w:p w:rsidR="00E770DD" w:rsidRDefault="00E770DD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CD" w:rsidRDefault="008B12C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B71"/>
    <w:rsid w:val="00083A8A"/>
    <w:rsid w:val="000C762B"/>
    <w:rsid w:val="0014087E"/>
    <w:rsid w:val="001A112B"/>
    <w:rsid w:val="001A6ADB"/>
    <w:rsid w:val="00237F79"/>
    <w:rsid w:val="003E12DA"/>
    <w:rsid w:val="0044641B"/>
    <w:rsid w:val="004C77FE"/>
    <w:rsid w:val="00545C62"/>
    <w:rsid w:val="00593434"/>
    <w:rsid w:val="005C5D58"/>
    <w:rsid w:val="005F1009"/>
    <w:rsid w:val="00641760"/>
    <w:rsid w:val="006B229B"/>
    <w:rsid w:val="006C7CDA"/>
    <w:rsid w:val="006F3B03"/>
    <w:rsid w:val="00756CF7"/>
    <w:rsid w:val="00764917"/>
    <w:rsid w:val="00791366"/>
    <w:rsid w:val="007950E3"/>
    <w:rsid w:val="00797E28"/>
    <w:rsid w:val="007A60E1"/>
    <w:rsid w:val="007C3855"/>
    <w:rsid w:val="007E5F60"/>
    <w:rsid w:val="0087439E"/>
    <w:rsid w:val="00887F0B"/>
    <w:rsid w:val="008B12CD"/>
    <w:rsid w:val="00931883"/>
    <w:rsid w:val="009D39F4"/>
    <w:rsid w:val="009F2CCD"/>
    <w:rsid w:val="00A02954"/>
    <w:rsid w:val="00A13D9E"/>
    <w:rsid w:val="00A23AEB"/>
    <w:rsid w:val="00A63EB1"/>
    <w:rsid w:val="00A81B5D"/>
    <w:rsid w:val="00AC6DD7"/>
    <w:rsid w:val="00AE5D03"/>
    <w:rsid w:val="00B32A27"/>
    <w:rsid w:val="00B455D0"/>
    <w:rsid w:val="00B54810"/>
    <w:rsid w:val="00B67701"/>
    <w:rsid w:val="00B93BB7"/>
    <w:rsid w:val="00BB7B02"/>
    <w:rsid w:val="00BD32A8"/>
    <w:rsid w:val="00BF2BCB"/>
    <w:rsid w:val="00C53CF0"/>
    <w:rsid w:val="00C86819"/>
    <w:rsid w:val="00CB147B"/>
    <w:rsid w:val="00CD0C25"/>
    <w:rsid w:val="00CE1CA5"/>
    <w:rsid w:val="00CF733A"/>
    <w:rsid w:val="00D13929"/>
    <w:rsid w:val="00D87083"/>
    <w:rsid w:val="00DD7A1F"/>
    <w:rsid w:val="00DE5DF1"/>
    <w:rsid w:val="00E037E7"/>
    <w:rsid w:val="00E72923"/>
    <w:rsid w:val="00E770DD"/>
    <w:rsid w:val="00E85B71"/>
    <w:rsid w:val="00F30B54"/>
    <w:rsid w:val="00F37623"/>
    <w:rsid w:val="00F8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85B71"/>
    <w:pPr>
      <w:spacing w:after="0"/>
    </w:pPr>
    <w:rPr>
      <w:rFonts w:ascii="Times New Roman" w:hAnsi="Times New Roman"/>
      <w:sz w:val="24"/>
    </w:rPr>
  </w:style>
  <w:style w:type="paragraph" w:styleId="Virsraksts4">
    <w:name w:val="heading 4"/>
    <w:basedOn w:val="Parastais"/>
    <w:link w:val="Virsraksts4Rakstz"/>
    <w:uiPriority w:val="9"/>
    <w:qFormat/>
    <w:rsid w:val="00E85B7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5B7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E85B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Galvene">
    <w:name w:val="header"/>
    <w:basedOn w:val="Parastais"/>
    <w:link w:val="GalveneRakstz"/>
    <w:unhideWhenUsed/>
    <w:rsid w:val="00E85B71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E85B71"/>
    <w:rPr>
      <w:rFonts w:ascii="Times New Roman" w:hAnsi="Times New Roman"/>
      <w:sz w:val="24"/>
    </w:rPr>
  </w:style>
  <w:style w:type="paragraph" w:styleId="Kjene">
    <w:name w:val="footer"/>
    <w:basedOn w:val="Parastais"/>
    <w:link w:val="KjeneRakstz"/>
    <w:uiPriority w:val="99"/>
    <w:unhideWhenUsed/>
    <w:rsid w:val="00E85B71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5B71"/>
    <w:rPr>
      <w:rFonts w:ascii="Times New Roman" w:hAnsi="Times New Roman"/>
      <w:sz w:val="24"/>
    </w:rPr>
  </w:style>
  <w:style w:type="paragraph" w:customStyle="1" w:styleId="naisf">
    <w:name w:val="naisf"/>
    <w:basedOn w:val="Parastais"/>
    <w:rsid w:val="00C53CF0"/>
    <w:pPr>
      <w:spacing w:before="75" w:after="75" w:line="240" w:lineRule="auto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C53CF0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53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3CF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2BCB"/>
    <w:rPr>
      <w:sz w:val="18"/>
      <w:szCs w:val="18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F2BCB"/>
    <w:pPr>
      <w:spacing w:line="240" w:lineRule="auto"/>
    </w:pPr>
    <w:rPr>
      <w:szCs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2BCB"/>
    <w:rPr>
      <w:rFonts w:ascii="Times New Roman" w:hAnsi="Times New Roman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2BCB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2BC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85B71"/>
    <w:pPr>
      <w:spacing w:after="0"/>
    </w:pPr>
    <w:rPr>
      <w:rFonts w:ascii="Times New Roman" w:hAnsi="Times New Roman"/>
      <w:sz w:val="24"/>
    </w:rPr>
  </w:style>
  <w:style w:type="paragraph" w:styleId="Virsraksts4">
    <w:name w:val="heading 4"/>
    <w:basedOn w:val="Parasts"/>
    <w:link w:val="Virsraksts4Rakstz"/>
    <w:uiPriority w:val="9"/>
    <w:qFormat/>
    <w:rsid w:val="00E85B7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5B7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E85B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Galvene">
    <w:name w:val="header"/>
    <w:basedOn w:val="Parasts"/>
    <w:link w:val="GalveneRakstz"/>
    <w:unhideWhenUsed/>
    <w:rsid w:val="00E85B71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E85B71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E85B71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5B71"/>
    <w:rPr>
      <w:rFonts w:ascii="Times New Roman" w:hAnsi="Times New Roman"/>
      <w:sz w:val="24"/>
    </w:rPr>
  </w:style>
  <w:style w:type="paragraph" w:customStyle="1" w:styleId="naisf">
    <w:name w:val="naisf"/>
    <w:basedOn w:val="Parasts"/>
    <w:rsid w:val="00C53CF0"/>
    <w:pPr>
      <w:spacing w:before="75" w:after="75" w:line="240" w:lineRule="auto"/>
      <w:ind w:firstLine="375"/>
      <w:jc w:val="both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C53CF0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3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3CF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2BCB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2BCB"/>
    <w:pPr>
      <w:spacing w:line="240" w:lineRule="auto"/>
    </w:pPr>
    <w:rPr>
      <w:szCs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2BCB"/>
    <w:rPr>
      <w:rFonts w:ascii="Times New Roman" w:hAnsi="Times New Roman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2BCB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2B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&#257;na.V&#299;ksne@km.gov.lv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uta.Treija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2982-3713-4DD0-80C6-FDFA06344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BCB3A-BA44-4F39-8726-878A5D23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7636</Words>
  <Characters>4354</Characters>
  <Application>Microsoft Office Word</Application>
  <DocSecurity>0</DocSecurity>
  <Lines>36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„Grozījumi Ministru kabineta 2011.gada 24.augusta rīkojumā Nr.400 „Par valsts līdzdalības programmu projektā „Rīga − Eiropas kultūras galvaspilsēta 2014.gadā””” 1.pielikums</vt:lpstr>
    </vt:vector>
  </TitlesOfParts>
  <Company>LR Kultūras Ministrija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līdzdalības programma projekta "Rīga − Eiropas kultūras galvaspilsēta 2014.gadā" kultūras programmas īstenošanai</dc:title>
  <dc:subject>MK rīkojuma pielikums</dc:subject>
  <dc:creator>D.Vīksne, I.Treija</dc:creator>
  <dc:description>D.Vīksne
Tālr.67330256; Diāna.Vīksne@km.gov.lv
I.Treija
Tālr.67330262; Iluta.Treija@km.gov.lv </dc:description>
  <cp:lastModifiedBy>Dzintra Rozīte</cp:lastModifiedBy>
  <cp:revision>5</cp:revision>
  <cp:lastPrinted>2014-09-12T05:54:00Z</cp:lastPrinted>
  <dcterms:created xsi:type="dcterms:W3CDTF">2014-09-11T06:35:00Z</dcterms:created>
  <dcterms:modified xsi:type="dcterms:W3CDTF">2014-09-16T10:01:00Z</dcterms:modified>
  <cp:category/>
</cp:coreProperties>
</file>