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37C58" w14:textId="77777777" w:rsidR="00C20EAD" w:rsidRDefault="00C20EAD" w:rsidP="00C20EAD">
      <w:pPr>
        <w:tabs>
          <w:tab w:val="left" w:pos="6804"/>
        </w:tabs>
        <w:ind w:firstLine="709"/>
      </w:pPr>
    </w:p>
    <w:p w14:paraId="059F3BCD" w14:textId="77777777" w:rsidR="00C20EAD" w:rsidRDefault="00C20EAD" w:rsidP="00C20EAD">
      <w:pPr>
        <w:tabs>
          <w:tab w:val="left" w:pos="6804"/>
        </w:tabs>
        <w:ind w:firstLine="709"/>
      </w:pPr>
    </w:p>
    <w:p w14:paraId="48C5D301" w14:textId="77777777" w:rsidR="00C20EAD" w:rsidRDefault="00C20EAD" w:rsidP="00C20EAD">
      <w:pPr>
        <w:tabs>
          <w:tab w:val="left" w:pos="6804"/>
        </w:tabs>
        <w:ind w:firstLine="709"/>
      </w:pPr>
    </w:p>
    <w:p w14:paraId="735FDE8D" w14:textId="77777777" w:rsidR="00C20EAD" w:rsidRDefault="00C20EAD" w:rsidP="00C20EAD">
      <w:pPr>
        <w:tabs>
          <w:tab w:val="left" w:pos="6804"/>
        </w:tabs>
        <w:ind w:firstLine="709"/>
      </w:pPr>
    </w:p>
    <w:p w14:paraId="3FE9ACC0" w14:textId="77777777" w:rsidR="00C20EAD" w:rsidRDefault="00C20EAD" w:rsidP="00C20EAD">
      <w:pPr>
        <w:tabs>
          <w:tab w:val="left" w:pos="6804"/>
        </w:tabs>
        <w:ind w:firstLine="709"/>
      </w:pPr>
    </w:p>
    <w:p w14:paraId="02952063" w14:textId="77777777" w:rsidR="00C20EAD" w:rsidRDefault="00C20EAD" w:rsidP="00C20EAD">
      <w:pPr>
        <w:tabs>
          <w:tab w:val="left" w:pos="6804"/>
        </w:tabs>
        <w:ind w:firstLine="709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C20EAD" w:rsidRPr="00C20EAD" w14:paraId="063AA6FA" w14:textId="77777777" w:rsidTr="0091083B">
        <w:trPr>
          <w:cantSplit/>
        </w:trPr>
        <w:tc>
          <w:tcPr>
            <w:tcW w:w="3967" w:type="dxa"/>
          </w:tcPr>
          <w:p w14:paraId="683CBBA8" w14:textId="77777777" w:rsidR="00C20EAD" w:rsidRPr="00C20EAD" w:rsidRDefault="00C20EAD" w:rsidP="00C20EAD">
            <w:pPr>
              <w:rPr>
                <w:sz w:val="28"/>
              </w:rPr>
            </w:pPr>
            <w:proofErr w:type="spellStart"/>
            <w:r w:rsidRPr="00C20EAD">
              <w:rPr>
                <w:sz w:val="28"/>
              </w:rPr>
              <w:t>Rīgā</w:t>
            </w:r>
            <w:proofErr w:type="spellEnd"/>
          </w:p>
        </w:tc>
        <w:tc>
          <w:tcPr>
            <w:tcW w:w="886" w:type="dxa"/>
          </w:tcPr>
          <w:p w14:paraId="7CF80441" w14:textId="77777777" w:rsidR="00C20EAD" w:rsidRPr="00C20EAD" w:rsidRDefault="00C20EAD" w:rsidP="00C20EAD">
            <w:pPr>
              <w:rPr>
                <w:sz w:val="28"/>
              </w:rPr>
            </w:pPr>
            <w:r w:rsidRPr="00C20EAD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51C824DA" w14:textId="2E083940" w:rsidR="00C20EAD" w:rsidRPr="00C20EAD" w:rsidRDefault="00C20EAD" w:rsidP="00C20EAD">
            <w:pPr>
              <w:jc w:val="right"/>
              <w:rPr>
                <w:sz w:val="28"/>
              </w:rPr>
            </w:pPr>
            <w:r w:rsidRPr="00C20EAD">
              <w:rPr>
                <w:sz w:val="28"/>
              </w:rPr>
              <w:t>2014.</w:t>
            </w:r>
            <w:r>
              <w:rPr>
                <w:sz w:val="28"/>
              </w:rPr>
              <w:t> </w:t>
            </w:r>
            <w:proofErr w:type="spellStart"/>
            <w:r w:rsidRPr="00C20EAD">
              <w:rPr>
                <w:sz w:val="28"/>
              </w:rPr>
              <w:t>gada</w:t>
            </w:r>
            <w:proofErr w:type="spellEnd"/>
            <w:r w:rsidRPr="00C20EAD">
              <w:rPr>
                <w:sz w:val="28"/>
              </w:rPr>
              <w:t xml:space="preserve">                       </w:t>
            </w:r>
          </w:p>
        </w:tc>
      </w:tr>
    </w:tbl>
    <w:p w14:paraId="132467E4" w14:textId="77777777" w:rsidR="00C20EAD" w:rsidRDefault="00C20EAD" w:rsidP="00C20EAD">
      <w:pPr>
        <w:tabs>
          <w:tab w:val="left" w:pos="6804"/>
        </w:tabs>
        <w:ind w:firstLine="709"/>
      </w:pPr>
    </w:p>
    <w:p w14:paraId="76B2499A" w14:textId="77777777" w:rsidR="00C20EAD" w:rsidRDefault="00C20EAD" w:rsidP="00F962A5">
      <w:pPr>
        <w:tabs>
          <w:tab w:val="left" w:pos="6804"/>
        </w:tabs>
        <w:ind w:firstLine="709"/>
        <w:jc w:val="center"/>
      </w:pPr>
    </w:p>
    <w:p w14:paraId="30BE867E" w14:textId="4DC1B9BE" w:rsidR="00C20EAD" w:rsidRPr="00C20EAD" w:rsidRDefault="00C20EAD" w:rsidP="00F962A5">
      <w:pPr>
        <w:jc w:val="center"/>
        <w:rPr>
          <w:b/>
          <w:sz w:val="28"/>
        </w:rPr>
      </w:pPr>
      <w:r w:rsidRPr="00C20EAD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C20EAD">
        <w:rPr>
          <w:b/>
          <w:sz w:val="28"/>
        </w:rPr>
        <w:t>§</w:t>
      </w:r>
    </w:p>
    <w:p w14:paraId="183A58AE" w14:textId="77777777" w:rsidR="00C20EAD" w:rsidRPr="00F962A5" w:rsidRDefault="00C20EAD" w:rsidP="00F962A5">
      <w:pPr>
        <w:jc w:val="center"/>
        <w:rPr>
          <w:b/>
          <w:sz w:val="28"/>
          <w:szCs w:val="28"/>
        </w:rPr>
      </w:pPr>
    </w:p>
    <w:p w14:paraId="2509BBA1" w14:textId="75B36DAB" w:rsidR="00276CB0" w:rsidRPr="00F962A5" w:rsidRDefault="00AE67EC" w:rsidP="00F962A5">
      <w:pPr>
        <w:jc w:val="center"/>
        <w:rPr>
          <w:sz w:val="28"/>
          <w:szCs w:val="28"/>
          <w:lang w:val="lv-LV" w:eastAsia="lv-LV"/>
        </w:rPr>
      </w:pPr>
      <w:bookmarkStart w:id="0" w:name="OLE_LINK3"/>
      <w:bookmarkStart w:id="1" w:name="OLE_LINK4"/>
      <w:bookmarkStart w:id="2" w:name="OLE_LINK1"/>
      <w:r>
        <w:rPr>
          <w:b/>
          <w:sz w:val="28"/>
          <w:szCs w:val="28"/>
        </w:rPr>
        <w:t>Par</w:t>
      </w:r>
      <w:r w:rsidR="00387935">
        <w:rPr>
          <w:b/>
          <w:sz w:val="28"/>
          <w:szCs w:val="28"/>
        </w:rPr>
        <w:t xml:space="preserve"> </w:t>
      </w:r>
      <w:proofErr w:type="spellStart"/>
      <w:r w:rsidR="00387935">
        <w:rPr>
          <w:b/>
          <w:sz w:val="28"/>
          <w:szCs w:val="28"/>
        </w:rPr>
        <w:t>Ministru</w:t>
      </w:r>
      <w:proofErr w:type="spellEnd"/>
      <w:r w:rsidR="00387935">
        <w:rPr>
          <w:b/>
          <w:sz w:val="28"/>
          <w:szCs w:val="28"/>
        </w:rPr>
        <w:t xml:space="preserve"> </w:t>
      </w:r>
      <w:proofErr w:type="spellStart"/>
      <w:r w:rsidR="00387935">
        <w:rPr>
          <w:b/>
          <w:sz w:val="28"/>
          <w:szCs w:val="28"/>
        </w:rPr>
        <w:t>kabineta</w:t>
      </w:r>
      <w:proofErr w:type="spellEnd"/>
      <w:r w:rsidR="00F962A5" w:rsidRPr="00F962A5">
        <w:rPr>
          <w:b/>
          <w:sz w:val="28"/>
          <w:szCs w:val="28"/>
        </w:rPr>
        <w:t xml:space="preserve"> 2013.gada 3.decembra</w:t>
      </w:r>
      <w:r w:rsidR="00387935">
        <w:rPr>
          <w:b/>
          <w:sz w:val="28"/>
          <w:szCs w:val="28"/>
        </w:rPr>
        <w:t xml:space="preserve"> </w:t>
      </w:r>
      <w:proofErr w:type="spellStart"/>
      <w:r w:rsidR="00387935">
        <w:rPr>
          <w:b/>
          <w:sz w:val="28"/>
          <w:szCs w:val="28"/>
        </w:rPr>
        <w:t>protokollēmuma</w:t>
      </w:r>
      <w:proofErr w:type="spellEnd"/>
      <w:r w:rsidR="00F962A5" w:rsidRPr="00F962A5">
        <w:rPr>
          <w:b/>
          <w:sz w:val="28"/>
          <w:szCs w:val="28"/>
        </w:rPr>
        <w:t xml:space="preserve"> </w:t>
      </w:r>
      <w:r w:rsidR="00F962A5" w:rsidRPr="00F962A5">
        <w:rPr>
          <w:b/>
          <w:sz w:val="28"/>
          <w:szCs w:val="28"/>
          <w:lang w:val="lv-LV" w:eastAsia="lv-LV"/>
        </w:rPr>
        <w:t xml:space="preserve">Nr.64 </w:t>
      </w:r>
      <w:bookmarkStart w:id="3" w:name="52"/>
      <w:r w:rsidR="00F962A5" w:rsidRPr="00F962A5">
        <w:rPr>
          <w:b/>
          <w:sz w:val="28"/>
          <w:szCs w:val="28"/>
        </w:rPr>
        <w:t>52</w:t>
      </w:r>
      <w:bookmarkEnd w:id="3"/>
      <w:proofErr w:type="gramStart"/>
      <w:r w:rsidR="00F962A5" w:rsidRPr="00F962A5">
        <w:rPr>
          <w:b/>
          <w:sz w:val="28"/>
          <w:szCs w:val="28"/>
        </w:rPr>
        <w:t>.§</w:t>
      </w:r>
      <w:proofErr w:type="gramEnd"/>
      <w:r w:rsidR="00F962A5" w:rsidRPr="00F962A5">
        <w:rPr>
          <w:b/>
          <w:sz w:val="28"/>
          <w:szCs w:val="28"/>
        </w:rPr>
        <w:t xml:space="preserve"> “</w:t>
      </w:r>
      <w:proofErr w:type="spellStart"/>
      <w:r w:rsidR="00F962A5" w:rsidRPr="00F962A5">
        <w:rPr>
          <w:b/>
          <w:sz w:val="28"/>
          <w:szCs w:val="28"/>
        </w:rPr>
        <w:t>Informatīvais</w:t>
      </w:r>
      <w:proofErr w:type="spellEnd"/>
      <w:r w:rsidR="00F962A5" w:rsidRPr="00F962A5">
        <w:rPr>
          <w:b/>
          <w:sz w:val="28"/>
          <w:szCs w:val="28"/>
        </w:rPr>
        <w:t xml:space="preserve"> </w:t>
      </w:r>
      <w:proofErr w:type="spellStart"/>
      <w:r w:rsidR="00F962A5" w:rsidRPr="00F962A5">
        <w:rPr>
          <w:b/>
          <w:sz w:val="28"/>
          <w:szCs w:val="28"/>
        </w:rPr>
        <w:t>ziņojums</w:t>
      </w:r>
      <w:proofErr w:type="spellEnd"/>
      <w:r w:rsidR="00F962A5" w:rsidRPr="00F962A5">
        <w:rPr>
          <w:b/>
          <w:sz w:val="28"/>
          <w:szCs w:val="28"/>
        </w:rPr>
        <w:t xml:space="preserve"> "Par </w:t>
      </w:r>
      <w:proofErr w:type="spellStart"/>
      <w:r w:rsidR="00F962A5" w:rsidRPr="00F962A5">
        <w:rPr>
          <w:b/>
          <w:sz w:val="28"/>
          <w:szCs w:val="28"/>
        </w:rPr>
        <w:t>Pretkorupcijas</w:t>
      </w:r>
      <w:proofErr w:type="spellEnd"/>
      <w:r w:rsidR="00F962A5" w:rsidRPr="00F962A5">
        <w:rPr>
          <w:b/>
          <w:sz w:val="28"/>
          <w:szCs w:val="28"/>
        </w:rPr>
        <w:t xml:space="preserve"> </w:t>
      </w:r>
      <w:proofErr w:type="spellStart"/>
      <w:r w:rsidR="00F962A5" w:rsidRPr="00F962A5">
        <w:rPr>
          <w:b/>
          <w:sz w:val="28"/>
          <w:szCs w:val="28"/>
        </w:rPr>
        <w:t>starpvalstu</w:t>
      </w:r>
      <w:proofErr w:type="spellEnd"/>
      <w:r w:rsidR="00F962A5" w:rsidRPr="00F962A5">
        <w:rPr>
          <w:b/>
          <w:sz w:val="28"/>
          <w:szCs w:val="28"/>
        </w:rPr>
        <w:t xml:space="preserve"> </w:t>
      </w:r>
      <w:proofErr w:type="spellStart"/>
      <w:r w:rsidR="00F962A5" w:rsidRPr="00F962A5">
        <w:rPr>
          <w:b/>
          <w:sz w:val="28"/>
          <w:szCs w:val="28"/>
        </w:rPr>
        <w:t>grupas</w:t>
      </w:r>
      <w:proofErr w:type="spellEnd"/>
      <w:r w:rsidR="00F962A5" w:rsidRPr="00F962A5">
        <w:rPr>
          <w:b/>
          <w:sz w:val="28"/>
          <w:szCs w:val="28"/>
        </w:rPr>
        <w:t xml:space="preserve"> (GRECO) </w:t>
      </w:r>
      <w:proofErr w:type="spellStart"/>
      <w:r w:rsidR="00F962A5" w:rsidRPr="00F962A5">
        <w:rPr>
          <w:b/>
          <w:sz w:val="28"/>
          <w:szCs w:val="28"/>
        </w:rPr>
        <w:t>rekomendācijām</w:t>
      </w:r>
      <w:proofErr w:type="spellEnd"/>
      <w:r w:rsidR="00F962A5" w:rsidRPr="00F962A5">
        <w:rPr>
          <w:b/>
          <w:sz w:val="28"/>
          <w:szCs w:val="28"/>
        </w:rPr>
        <w:t xml:space="preserve"> un to </w:t>
      </w:r>
      <w:proofErr w:type="spellStart"/>
      <w:r w:rsidR="00F962A5" w:rsidRPr="00F962A5">
        <w:rPr>
          <w:b/>
          <w:sz w:val="28"/>
          <w:szCs w:val="28"/>
        </w:rPr>
        <w:t>izpildes</w:t>
      </w:r>
      <w:proofErr w:type="spellEnd"/>
      <w:r w:rsidR="00F962A5" w:rsidRPr="00F962A5">
        <w:rPr>
          <w:b/>
          <w:sz w:val="28"/>
          <w:szCs w:val="28"/>
        </w:rPr>
        <w:t xml:space="preserve"> </w:t>
      </w:r>
      <w:proofErr w:type="spellStart"/>
      <w:r w:rsidR="00F962A5" w:rsidRPr="00F962A5">
        <w:rPr>
          <w:b/>
          <w:sz w:val="28"/>
          <w:szCs w:val="28"/>
        </w:rPr>
        <w:t>nodrošināšanu</w:t>
      </w:r>
      <w:proofErr w:type="spellEnd"/>
      <w:r w:rsidR="00F962A5" w:rsidRPr="00F962A5">
        <w:rPr>
          <w:b/>
          <w:sz w:val="28"/>
          <w:szCs w:val="28"/>
        </w:rPr>
        <w:t>"</w:t>
      </w:r>
      <w:r w:rsidR="00F962A5" w:rsidRPr="00F962A5">
        <w:rPr>
          <w:b/>
          <w:sz w:val="28"/>
          <w:szCs w:val="28"/>
        </w:rPr>
        <w:t>”</w:t>
      </w:r>
      <w:r w:rsidR="00387935">
        <w:rPr>
          <w:b/>
          <w:sz w:val="28"/>
          <w:szCs w:val="28"/>
        </w:rPr>
        <w:t xml:space="preserve"> 4.2.punktā </w:t>
      </w:r>
      <w:proofErr w:type="spellStart"/>
      <w:r w:rsidR="00387935">
        <w:rPr>
          <w:b/>
          <w:sz w:val="28"/>
          <w:szCs w:val="28"/>
        </w:rPr>
        <w:t>dotā</w:t>
      </w:r>
      <w:proofErr w:type="spellEnd"/>
      <w:r w:rsidR="00387935">
        <w:rPr>
          <w:b/>
          <w:sz w:val="28"/>
          <w:szCs w:val="28"/>
        </w:rPr>
        <w:t xml:space="preserve"> </w:t>
      </w:r>
      <w:proofErr w:type="spellStart"/>
      <w:r w:rsidR="00387935">
        <w:rPr>
          <w:b/>
          <w:sz w:val="28"/>
          <w:szCs w:val="28"/>
        </w:rPr>
        <w:t>uzdevuma</w:t>
      </w:r>
      <w:proofErr w:type="spellEnd"/>
      <w:r w:rsidR="00387935">
        <w:rPr>
          <w:b/>
          <w:sz w:val="28"/>
          <w:szCs w:val="28"/>
        </w:rPr>
        <w:t xml:space="preserve"> </w:t>
      </w:r>
      <w:proofErr w:type="spellStart"/>
      <w:r w:rsidR="00387935">
        <w:rPr>
          <w:b/>
          <w:sz w:val="28"/>
          <w:szCs w:val="28"/>
        </w:rPr>
        <w:t>izpildi</w:t>
      </w:r>
      <w:proofErr w:type="spellEnd"/>
    </w:p>
    <w:bookmarkEnd w:id="0"/>
    <w:bookmarkEnd w:id="1"/>
    <w:bookmarkEnd w:id="2"/>
    <w:p w14:paraId="1AA2F25A" w14:textId="77777777" w:rsidR="00F962A5" w:rsidRDefault="00F962A5" w:rsidP="00C20EAD">
      <w:pPr>
        <w:jc w:val="center"/>
        <w:rPr>
          <w:b/>
          <w:sz w:val="28"/>
          <w:szCs w:val="28"/>
          <w:lang w:val="lv-LV"/>
        </w:rPr>
      </w:pPr>
    </w:p>
    <w:p w14:paraId="2509BBA2" w14:textId="2BCD647F" w:rsidR="00BF1A69" w:rsidRPr="00C20EAD" w:rsidRDefault="00322191" w:rsidP="00C20EAD">
      <w:pPr>
        <w:jc w:val="center"/>
        <w:rPr>
          <w:lang w:val="lv-LV"/>
        </w:rPr>
      </w:pPr>
      <w:r w:rsidRPr="00C20EAD">
        <w:rPr>
          <w:lang w:val="lv-LV"/>
        </w:rPr>
        <w:t>__________________________</w:t>
      </w:r>
      <w:r w:rsidR="00BF1A69" w:rsidRPr="00C20EAD">
        <w:rPr>
          <w:lang w:val="lv-LV"/>
        </w:rPr>
        <w:t>____________________________</w:t>
      </w:r>
    </w:p>
    <w:p w14:paraId="2509BBA3" w14:textId="77777777" w:rsidR="0087516C" w:rsidRPr="00C20EAD" w:rsidRDefault="00BF1A69" w:rsidP="00C20EAD">
      <w:pPr>
        <w:jc w:val="center"/>
        <w:rPr>
          <w:lang w:val="lv-LV"/>
        </w:rPr>
      </w:pPr>
      <w:r w:rsidRPr="00C20EAD">
        <w:rPr>
          <w:lang w:val="lv-LV"/>
        </w:rPr>
        <w:t>(…)</w:t>
      </w:r>
    </w:p>
    <w:p w14:paraId="1DEB2213" w14:textId="77777777" w:rsidR="000150F3" w:rsidRDefault="000150F3" w:rsidP="00C20EAD">
      <w:pPr>
        <w:pStyle w:val="NormalWeb"/>
        <w:spacing w:before="0" w:beforeAutospacing="0" w:after="0" w:afterAutospacing="0"/>
        <w:ind w:firstLine="720"/>
        <w:jc w:val="both"/>
        <w:rPr>
          <w:rFonts w:ascii="Times New Roman" w:eastAsia="PMingLiU" w:hAnsi="Times New Roman"/>
          <w:color w:val="000000"/>
          <w:sz w:val="28"/>
          <w:szCs w:val="28"/>
        </w:rPr>
      </w:pPr>
    </w:p>
    <w:p w14:paraId="239FC6F4" w14:textId="5F28402E" w:rsidR="00FB34A6" w:rsidRPr="00387935" w:rsidRDefault="00AE67EC" w:rsidP="00C20EAD">
      <w:pPr>
        <w:pStyle w:val="naisf"/>
        <w:spacing w:before="0" w:after="0"/>
        <w:ind w:firstLine="0"/>
        <w:rPr>
          <w:sz w:val="28"/>
          <w:szCs w:val="28"/>
        </w:rPr>
      </w:pPr>
      <w:r w:rsidRPr="00387935">
        <w:rPr>
          <w:sz w:val="28"/>
          <w:szCs w:val="28"/>
        </w:rPr>
        <w:t xml:space="preserve">Ņemot vērā iesniegto informāciju, pagarināt Ministru kabineta 2013.gada 3.decembra </w:t>
      </w:r>
      <w:proofErr w:type="spellStart"/>
      <w:r w:rsidRPr="00387935">
        <w:rPr>
          <w:sz w:val="28"/>
          <w:szCs w:val="28"/>
        </w:rPr>
        <w:t>protokollēmum</w:t>
      </w:r>
      <w:r w:rsidRPr="00387935">
        <w:rPr>
          <w:sz w:val="28"/>
          <w:szCs w:val="28"/>
        </w:rPr>
        <w:t>a</w:t>
      </w:r>
      <w:proofErr w:type="spellEnd"/>
      <w:r w:rsidRPr="00387935">
        <w:rPr>
          <w:sz w:val="28"/>
          <w:szCs w:val="28"/>
        </w:rPr>
        <w:t xml:space="preserve"> Nr.64 52.§ “Informatīvais ziņojums "Par Pretkorupcijas starpvalstu grupas (GRECO) rekomendācijām un to izpildes nodrošināšanu"</w:t>
      </w:r>
      <w:r w:rsidRPr="00387935">
        <w:rPr>
          <w:sz w:val="28"/>
          <w:szCs w:val="28"/>
        </w:rPr>
        <w:t xml:space="preserve"> 4</w:t>
      </w:r>
      <w:r w:rsidRPr="00387935">
        <w:rPr>
          <w:sz w:val="28"/>
          <w:szCs w:val="28"/>
        </w:rPr>
        <w:t>.</w:t>
      </w:r>
      <w:r w:rsidRPr="00387935">
        <w:rPr>
          <w:sz w:val="28"/>
          <w:szCs w:val="28"/>
        </w:rPr>
        <w:t>2</w:t>
      </w:r>
      <w:r w:rsidRPr="00387935">
        <w:rPr>
          <w:sz w:val="28"/>
          <w:szCs w:val="28"/>
        </w:rPr>
        <w:t>.apakšpunktā dot</w:t>
      </w:r>
      <w:r w:rsidRPr="00387935">
        <w:rPr>
          <w:sz w:val="28"/>
          <w:szCs w:val="28"/>
        </w:rPr>
        <w:t>ā</w:t>
      </w:r>
      <w:r w:rsidRPr="00387935">
        <w:rPr>
          <w:sz w:val="28"/>
          <w:szCs w:val="28"/>
        </w:rPr>
        <w:t xml:space="preserve"> uzdevum</w:t>
      </w:r>
      <w:r w:rsidRPr="00387935">
        <w:rPr>
          <w:sz w:val="28"/>
          <w:szCs w:val="28"/>
        </w:rPr>
        <w:t>a</w:t>
      </w:r>
      <w:r w:rsidRPr="00387935">
        <w:rPr>
          <w:sz w:val="28"/>
          <w:szCs w:val="28"/>
        </w:rPr>
        <w:t xml:space="preserve"> izpildes termiņu līdz 2014.gada </w:t>
      </w:r>
      <w:r w:rsidRPr="00387935">
        <w:rPr>
          <w:sz w:val="28"/>
          <w:szCs w:val="28"/>
        </w:rPr>
        <w:t>31</w:t>
      </w:r>
      <w:r w:rsidRPr="00387935">
        <w:rPr>
          <w:sz w:val="28"/>
          <w:szCs w:val="28"/>
        </w:rPr>
        <w:t>.</w:t>
      </w:r>
      <w:r w:rsidRPr="00387935">
        <w:rPr>
          <w:sz w:val="28"/>
          <w:szCs w:val="28"/>
        </w:rPr>
        <w:t>decembrim</w:t>
      </w:r>
      <w:r w:rsidRPr="00387935">
        <w:rPr>
          <w:sz w:val="28"/>
          <w:szCs w:val="28"/>
        </w:rPr>
        <w:t>.</w:t>
      </w:r>
    </w:p>
    <w:p w14:paraId="56082166" w14:textId="77777777" w:rsidR="00FB34A6" w:rsidRDefault="00FB34A6" w:rsidP="00C20EAD">
      <w:pPr>
        <w:pStyle w:val="naisf"/>
        <w:spacing w:before="0" w:after="0"/>
        <w:ind w:firstLine="0"/>
        <w:rPr>
          <w:sz w:val="28"/>
          <w:szCs w:val="28"/>
        </w:rPr>
      </w:pPr>
    </w:p>
    <w:p w14:paraId="63F41E61" w14:textId="77777777" w:rsidR="00387935" w:rsidRPr="00FB34A6" w:rsidRDefault="00387935" w:rsidP="00C20EAD">
      <w:pPr>
        <w:pStyle w:val="naisf"/>
        <w:spacing w:before="0" w:after="0"/>
        <w:ind w:firstLine="0"/>
        <w:rPr>
          <w:sz w:val="28"/>
          <w:szCs w:val="28"/>
        </w:rPr>
      </w:pPr>
    </w:p>
    <w:p w14:paraId="2509BBA8" w14:textId="7260812B" w:rsidR="00605476" w:rsidRPr="00FE2E2F" w:rsidRDefault="008B6ED4" w:rsidP="00C20EAD">
      <w:pPr>
        <w:pStyle w:val="naisf"/>
        <w:tabs>
          <w:tab w:val="left" w:pos="6521"/>
        </w:tabs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BF1A69" w:rsidRPr="00FE2E2F">
        <w:rPr>
          <w:sz w:val="28"/>
          <w:szCs w:val="28"/>
        </w:rPr>
        <w:t>                                        </w:t>
      </w:r>
      <w:r w:rsidR="00BF1A69" w:rsidRPr="00FE2E2F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FB34A6">
        <w:rPr>
          <w:sz w:val="28"/>
          <w:szCs w:val="28"/>
        </w:rPr>
        <w:t xml:space="preserve">aimdota </w:t>
      </w:r>
      <w:r>
        <w:rPr>
          <w:sz w:val="28"/>
          <w:szCs w:val="28"/>
        </w:rPr>
        <w:t>Straujuma</w:t>
      </w:r>
    </w:p>
    <w:p w14:paraId="2509BBA9" w14:textId="77777777" w:rsidR="00605476" w:rsidRDefault="00605476" w:rsidP="00C20EAD">
      <w:pPr>
        <w:pStyle w:val="naisf"/>
        <w:tabs>
          <w:tab w:val="left" w:pos="6521"/>
        </w:tabs>
        <w:spacing w:before="0" w:after="0"/>
        <w:ind w:firstLine="709"/>
        <w:jc w:val="left"/>
        <w:rPr>
          <w:sz w:val="28"/>
          <w:szCs w:val="28"/>
        </w:rPr>
      </w:pPr>
    </w:p>
    <w:p w14:paraId="12F8C940" w14:textId="77777777" w:rsidR="00C20EAD" w:rsidRDefault="00C20EAD" w:rsidP="00C20EAD">
      <w:pPr>
        <w:pStyle w:val="naisf"/>
        <w:tabs>
          <w:tab w:val="left" w:pos="6521"/>
        </w:tabs>
        <w:spacing w:before="0" w:after="0"/>
        <w:ind w:firstLine="709"/>
        <w:jc w:val="left"/>
        <w:rPr>
          <w:sz w:val="28"/>
          <w:szCs w:val="28"/>
        </w:rPr>
      </w:pPr>
    </w:p>
    <w:p w14:paraId="6D4D5F4F" w14:textId="77777777" w:rsidR="00C20EAD" w:rsidRPr="00FE2E2F" w:rsidRDefault="00C20EAD" w:rsidP="00C20EAD">
      <w:pPr>
        <w:pStyle w:val="naisf"/>
        <w:tabs>
          <w:tab w:val="left" w:pos="6521"/>
        </w:tabs>
        <w:spacing w:before="0" w:after="0"/>
        <w:ind w:firstLine="709"/>
        <w:jc w:val="left"/>
        <w:rPr>
          <w:sz w:val="28"/>
          <w:szCs w:val="28"/>
        </w:rPr>
      </w:pPr>
    </w:p>
    <w:p w14:paraId="2509BBAA" w14:textId="7B484468" w:rsidR="00BF1A69" w:rsidRPr="00FE2E2F" w:rsidRDefault="00BF1A69" w:rsidP="00C20EAD">
      <w:pPr>
        <w:pStyle w:val="naisf"/>
        <w:tabs>
          <w:tab w:val="left" w:pos="6521"/>
        </w:tabs>
        <w:spacing w:before="0" w:after="0"/>
        <w:ind w:firstLine="709"/>
        <w:jc w:val="left"/>
        <w:rPr>
          <w:sz w:val="28"/>
          <w:szCs w:val="28"/>
        </w:rPr>
      </w:pPr>
      <w:r w:rsidRPr="00FE2E2F">
        <w:rPr>
          <w:sz w:val="28"/>
          <w:szCs w:val="28"/>
        </w:rPr>
        <w:t xml:space="preserve">Valsts kancelejas direktore                    </w:t>
      </w:r>
      <w:r w:rsidR="0087516C" w:rsidRPr="00FE2E2F">
        <w:rPr>
          <w:sz w:val="28"/>
          <w:szCs w:val="28"/>
        </w:rPr>
        <w:t xml:space="preserve"> </w:t>
      </w:r>
      <w:r w:rsidR="000C4690" w:rsidRPr="00FE2E2F">
        <w:rPr>
          <w:sz w:val="28"/>
          <w:szCs w:val="28"/>
        </w:rPr>
        <w:tab/>
      </w:r>
      <w:r w:rsidR="00FB34A6">
        <w:rPr>
          <w:sz w:val="28"/>
          <w:szCs w:val="28"/>
        </w:rPr>
        <w:t xml:space="preserve">Elita </w:t>
      </w:r>
      <w:r w:rsidR="008A5135" w:rsidRPr="00FE2E2F">
        <w:rPr>
          <w:sz w:val="28"/>
          <w:szCs w:val="28"/>
        </w:rPr>
        <w:t>Dreimane</w:t>
      </w:r>
    </w:p>
    <w:p w14:paraId="2509BBAB" w14:textId="77777777" w:rsidR="00276CB0" w:rsidRDefault="00276CB0" w:rsidP="00C20EAD">
      <w:pPr>
        <w:pStyle w:val="naisf"/>
        <w:spacing w:before="0" w:after="0"/>
        <w:ind w:firstLine="709"/>
        <w:jc w:val="left"/>
        <w:rPr>
          <w:sz w:val="28"/>
          <w:szCs w:val="28"/>
        </w:rPr>
      </w:pPr>
    </w:p>
    <w:p w14:paraId="4B9DCD35" w14:textId="77777777" w:rsidR="002108CD" w:rsidRDefault="002108CD" w:rsidP="00C20EAD">
      <w:pPr>
        <w:pStyle w:val="naisf"/>
        <w:spacing w:before="0" w:after="0"/>
        <w:ind w:firstLine="709"/>
        <w:jc w:val="left"/>
        <w:rPr>
          <w:sz w:val="28"/>
          <w:szCs w:val="28"/>
        </w:rPr>
      </w:pPr>
    </w:p>
    <w:p w14:paraId="6D06766A" w14:textId="77777777" w:rsidR="002108CD" w:rsidRDefault="002108CD" w:rsidP="002108CD">
      <w:pPr>
        <w:ind w:firstLine="709"/>
        <w:rPr>
          <w:sz w:val="28"/>
          <w:szCs w:val="28"/>
          <w:lang w:val="lv-LV"/>
        </w:rPr>
      </w:pPr>
    </w:p>
    <w:p w14:paraId="177E2471" w14:textId="77777777" w:rsidR="002108CD" w:rsidRDefault="002108CD" w:rsidP="002108CD">
      <w:pPr>
        <w:ind w:firstLine="709"/>
        <w:rPr>
          <w:sz w:val="28"/>
          <w:szCs w:val="28"/>
          <w:lang w:val="lv-LV"/>
        </w:rPr>
      </w:pPr>
      <w:r w:rsidRPr="002108CD">
        <w:rPr>
          <w:sz w:val="28"/>
          <w:szCs w:val="28"/>
          <w:lang w:val="lv-LV"/>
        </w:rPr>
        <w:t xml:space="preserve">Korupcijas novēršanas un apkarošanas </w:t>
      </w:r>
    </w:p>
    <w:p w14:paraId="5A555A82" w14:textId="4980CB5C" w:rsidR="002108CD" w:rsidRDefault="002108CD" w:rsidP="002108CD">
      <w:pPr>
        <w:ind w:firstLine="709"/>
      </w:pPr>
      <w:r w:rsidRPr="002108CD">
        <w:rPr>
          <w:sz w:val="28"/>
          <w:szCs w:val="28"/>
          <w:lang w:val="lv-LV"/>
        </w:rPr>
        <w:t xml:space="preserve">biroja priekšnieka </w:t>
      </w:r>
      <w:proofErr w:type="spellStart"/>
      <w:r w:rsidRPr="002108CD">
        <w:rPr>
          <w:sz w:val="28"/>
          <w:szCs w:val="28"/>
          <w:lang w:val="lv-LV"/>
        </w:rPr>
        <w:t>p.i</w:t>
      </w:r>
      <w:proofErr w:type="spellEnd"/>
      <w:r w:rsidRPr="002108CD">
        <w:rPr>
          <w:sz w:val="28"/>
          <w:szCs w:val="28"/>
          <w:lang w:val="lv-LV"/>
        </w:rPr>
        <w:t>.</w:t>
      </w:r>
      <w:r w:rsidRPr="002108CD">
        <w:rPr>
          <w:sz w:val="28"/>
          <w:szCs w:val="28"/>
          <w:lang w:val="lv-LV"/>
        </w:rPr>
        <w:tab/>
      </w:r>
      <w:r w:rsidRPr="002108CD">
        <w:rPr>
          <w:sz w:val="28"/>
          <w:szCs w:val="28"/>
          <w:lang w:val="lv-LV"/>
        </w:rPr>
        <w:tab/>
      </w:r>
      <w:r w:rsidRPr="002108CD">
        <w:rPr>
          <w:sz w:val="28"/>
          <w:szCs w:val="28"/>
          <w:lang w:val="lv-LV"/>
        </w:rPr>
        <w:tab/>
      </w:r>
      <w:r w:rsidRPr="002108CD">
        <w:rPr>
          <w:sz w:val="28"/>
          <w:szCs w:val="28"/>
          <w:lang w:val="lv-LV"/>
        </w:rPr>
        <w:tab/>
      </w:r>
      <w:r w:rsidRPr="002108CD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</w:rPr>
        <w:t>I.Jurča</w:t>
      </w:r>
      <w:proofErr w:type="spellEnd"/>
    </w:p>
    <w:p w14:paraId="7FD64656" w14:textId="77777777" w:rsidR="002108CD" w:rsidRDefault="002108CD" w:rsidP="00C20EAD">
      <w:pPr>
        <w:pStyle w:val="naisf"/>
        <w:spacing w:before="0" w:after="0"/>
        <w:ind w:firstLine="709"/>
        <w:jc w:val="left"/>
        <w:rPr>
          <w:sz w:val="28"/>
          <w:szCs w:val="28"/>
        </w:rPr>
      </w:pPr>
      <w:bookmarkStart w:id="4" w:name="_GoBack"/>
      <w:bookmarkEnd w:id="4"/>
    </w:p>
    <w:sectPr w:rsidR="002108CD" w:rsidSect="00C20EAD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14EDC" w14:textId="77777777" w:rsidR="00B74D86" w:rsidRDefault="00B74D86">
      <w:r>
        <w:separator/>
      </w:r>
    </w:p>
  </w:endnote>
  <w:endnote w:type="continuationSeparator" w:id="0">
    <w:p w14:paraId="772141D0" w14:textId="77777777" w:rsidR="00B74D86" w:rsidRDefault="00B7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9F95B" w14:textId="4DBCD5D9" w:rsidR="00C20EAD" w:rsidRPr="00C20EAD" w:rsidRDefault="00AE67E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KNABprot_14013_IKNLpagar.docx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7E11F" w14:textId="77777777" w:rsidR="00B74D86" w:rsidRDefault="00B74D86">
      <w:r>
        <w:separator/>
      </w:r>
    </w:p>
  </w:footnote>
  <w:footnote w:type="continuationSeparator" w:id="0">
    <w:p w14:paraId="03BAA034" w14:textId="77777777" w:rsidR="00B74D86" w:rsidRDefault="00B74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8145" w14:textId="77777777" w:rsidR="00C20EAD" w:rsidRDefault="00C20EAD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14:paraId="7E98DDB9" w14:textId="77777777" w:rsidR="00C20EAD" w:rsidRDefault="00C20EAD">
    <w:pPr>
      <w:pStyle w:val="Header"/>
    </w:pPr>
  </w:p>
  <w:p w14:paraId="4EE7E199" w14:textId="4E2F9FC7" w:rsidR="00C20EAD" w:rsidRPr="00C20EAD" w:rsidRDefault="00C20EAD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B2"/>
    <w:multiLevelType w:val="hybridMultilevel"/>
    <w:tmpl w:val="FE6AB1EC"/>
    <w:lvl w:ilvl="0" w:tplc="96A25038">
      <w:start w:val="1"/>
      <w:numFmt w:val="decimal"/>
      <w:lvlText w:val="%1."/>
      <w:lvlJc w:val="left"/>
      <w:pPr>
        <w:ind w:left="717" w:hanging="360"/>
      </w:pPr>
      <w:rPr>
        <w:rFonts w:eastAsia="PMingLiU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2782"/>
    <w:multiLevelType w:val="hybridMultilevel"/>
    <w:tmpl w:val="6308B688"/>
    <w:lvl w:ilvl="0" w:tplc="06BCB042">
      <w:start w:val="1"/>
      <w:numFmt w:val="decimal"/>
      <w:lvlText w:val="%1."/>
      <w:lvlJc w:val="left"/>
      <w:pPr>
        <w:ind w:left="717" w:hanging="360"/>
      </w:pPr>
      <w:rPr>
        <w:rFonts w:eastAsia="PMingLiU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69"/>
    <w:rsid w:val="00012BF4"/>
    <w:rsid w:val="000150F3"/>
    <w:rsid w:val="00020E23"/>
    <w:rsid w:val="000327E8"/>
    <w:rsid w:val="0003328D"/>
    <w:rsid w:val="00040415"/>
    <w:rsid w:val="00040D72"/>
    <w:rsid w:val="00041B4A"/>
    <w:rsid w:val="000500A2"/>
    <w:rsid w:val="00057595"/>
    <w:rsid w:val="00066BDF"/>
    <w:rsid w:val="00082537"/>
    <w:rsid w:val="000C4690"/>
    <w:rsid w:val="000E4D5B"/>
    <w:rsid w:val="000F20FF"/>
    <w:rsid w:val="000F54E3"/>
    <w:rsid w:val="000F5DAC"/>
    <w:rsid w:val="00100321"/>
    <w:rsid w:val="00107EE8"/>
    <w:rsid w:val="001110B6"/>
    <w:rsid w:val="00147D1C"/>
    <w:rsid w:val="001569A9"/>
    <w:rsid w:val="00162C57"/>
    <w:rsid w:val="00187D31"/>
    <w:rsid w:val="001B0AF1"/>
    <w:rsid w:val="001B4BB6"/>
    <w:rsid w:val="001E653E"/>
    <w:rsid w:val="001F2F85"/>
    <w:rsid w:val="00206465"/>
    <w:rsid w:val="002108CD"/>
    <w:rsid w:val="00223698"/>
    <w:rsid w:val="0023667D"/>
    <w:rsid w:val="0025772C"/>
    <w:rsid w:val="00265F42"/>
    <w:rsid w:val="002728A6"/>
    <w:rsid w:val="002734CE"/>
    <w:rsid w:val="00275610"/>
    <w:rsid w:val="00276CB0"/>
    <w:rsid w:val="002779C9"/>
    <w:rsid w:val="00282C6D"/>
    <w:rsid w:val="002856C4"/>
    <w:rsid w:val="00286DA0"/>
    <w:rsid w:val="002E089F"/>
    <w:rsid w:val="00304D5E"/>
    <w:rsid w:val="00305C36"/>
    <w:rsid w:val="00322191"/>
    <w:rsid w:val="00323EE3"/>
    <w:rsid w:val="00330D19"/>
    <w:rsid w:val="00341255"/>
    <w:rsid w:val="003434B7"/>
    <w:rsid w:val="003467B4"/>
    <w:rsid w:val="00347310"/>
    <w:rsid w:val="00353C24"/>
    <w:rsid w:val="00362083"/>
    <w:rsid w:val="00362D88"/>
    <w:rsid w:val="003844E6"/>
    <w:rsid w:val="00386373"/>
    <w:rsid w:val="00387935"/>
    <w:rsid w:val="00393180"/>
    <w:rsid w:val="003A1D11"/>
    <w:rsid w:val="003B0A11"/>
    <w:rsid w:val="003C5B46"/>
    <w:rsid w:val="003C6740"/>
    <w:rsid w:val="003D2D7B"/>
    <w:rsid w:val="003F6D30"/>
    <w:rsid w:val="0041157A"/>
    <w:rsid w:val="0042477F"/>
    <w:rsid w:val="00440381"/>
    <w:rsid w:val="00455A9B"/>
    <w:rsid w:val="00457639"/>
    <w:rsid w:val="00457A0E"/>
    <w:rsid w:val="00464C3D"/>
    <w:rsid w:val="00477866"/>
    <w:rsid w:val="004967A7"/>
    <w:rsid w:val="004C574A"/>
    <w:rsid w:val="004C7A65"/>
    <w:rsid w:val="004E17DD"/>
    <w:rsid w:val="004E773A"/>
    <w:rsid w:val="005046EE"/>
    <w:rsid w:val="00522755"/>
    <w:rsid w:val="005252DE"/>
    <w:rsid w:val="00535DA9"/>
    <w:rsid w:val="005449D1"/>
    <w:rsid w:val="00563BD8"/>
    <w:rsid w:val="0056563D"/>
    <w:rsid w:val="0056595A"/>
    <w:rsid w:val="00571780"/>
    <w:rsid w:val="00575DE0"/>
    <w:rsid w:val="0058189B"/>
    <w:rsid w:val="00587C74"/>
    <w:rsid w:val="005A3CA7"/>
    <w:rsid w:val="005E2592"/>
    <w:rsid w:val="00605476"/>
    <w:rsid w:val="006108D7"/>
    <w:rsid w:val="00623F98"/>
    <w:rsid w:val="006515BF"/>
    <w:rsid w:val="0065198A"/>
    <w:rsid w:val="006567CA"/>
    <w:rsid w:val="00667D33"/>
    <w:rsid w:val="006824EF"/>
    <w:rsid w:val="006A3C1C"/>
    <w:rsid w:val="006A59FA"/>
    <w:rsid w:val="006D74C5"/>
    <w:rsid w:val="006E38E5"/>
    <w:rsid w:val="0072306B"/>
    <w:rsid w:val="00741856"/>
    <w:rsid w:val="007452FC"/>
    <w:rsid w:val="00754DD0"/>
    <w:rsid w:val="00755AB2"/>
    <w:rsid w:val="00765071"/>
    <w:rsid w:val="00766F46"/>
    <w:rsid w:val="00767E78"/>
    <w:rsid w:val="00774D78"/>
    <w:rsid w:val="007B5EF2"/>
    <w:rsid w:val="007B7B1C"/>
    <w:rsid w:val="007C2A62"/>
    <w:rsid w:val="0084368D"/>
    <w:rsid w:val="00843985"/>
    <w:rsid w:val="00843E23"/>
    <w:rsid w:val="00861A81"/>
    <w:rsid w:val="0087516C"/>
    <w:rsid w:val="008A5135"/>
    <w:rsid w:val="008B6537"/>
    <w:rsid w:val="008B6ED4"/>
    <w:rsid w:val="008C0C63"/>
    <w:rsid w:val="008C2699"/>
    <w:rsid w:val="008E57BC"/>
    <w:rsid w:val="00903E68"/>
    <w:rsid w:val="009163D2"/>
    <w:rsid w:val="00974C49"/>
    <w:rsid w:val="00992F7C"/>
    <w:rsid w:val="009A0BE0"/>
    <w:rsid w:val="009C4EFB"/>
    <w:rsid w:val="009C6D62"/>
    <w:rsid w:val="009D421F"/>
    <w:rsid w:val="00A1068C"/>
    <w:rsid w:val="00A178B1"/>
    <w:rsid w:val="00A321CD"/>
    <w:rsid w:val="00A719C4"/>
    <w:rsid w:val="00A80A9E"/>
    <w:rsid w:val="00A91A6F"/>
    <w:rsid w:val="00A920AE"/>
    <w:rsid w:val="00AD24EE"/>
    <w:rsid w:val="00AE67EC"/>
    <w:rsid w:val="00AF5CAA"/>
    <w:rsid w:val="00B204A6"/>
    <w:rsid w:val="00B249C0"/>
    <w:rsid w:val="00B32D1F"/>
    <w:rsid w:val="00B63EAD"/>
    <w:rsid w:val="00B74D86"/>
    <w:rsid w:val="00B7629F"/>
    <w:rsid w:val="00B771C2"/>
    <w:rsid w:val="00B944F1"/>
    <w:rsid w:val="00BE2FBB"/>
    <w:rsid w:val="00BF1A69"/>
    <w:rsid w:val="00BF7F45"/>
    <w:rsid w:val="00C20EAD"/>
    <w:rsid w:val="00C3185C"/>
    <w:rsid w:val="00C57FF3"/>
    <w:rsid w:val="00C60E03"/>
    <w:rsid w:val="00C6161A"/>
    <w:rsid w:val="00C66C4A"/>
    <w:rsid w:val="00C679D3"/>
    <w:rsid w:val="00CB1521"/>
    <w:rsid w:val="00CB467E"/>
    <w:rsid w:val="00CB73C3"/>
    <w:rsid w:val="00CC1B3B"/>
    <w:rsid w:val="00CD248E"/>
    <w:rsid w:val="00CE4B2F"/>
    <w:rsid w:val="00CE7E60"/>
    <w:rsid w:val="00D127F2"/>
    <w:rsid w:val="00D30E9B"/>
    <w:rsid w:val="00D45CBF"/>
    <w:rsid w:val="00D526F2"/>
    <w:rsid w:val="00D54B6E"/>
    <w:rsid w:val="00D61CF4"/>
    <w:rsid w:val="00D716BD"/>
    <w:rsid w:val="00D91065"/>
    <w:rsid w:val="00DA1F92"/>
    <w:rsid w:val="00DA732F"/>
    <w:rsid w:val="00DB277B"/>
    <w:rsid w:val="00DC0C60"/>
    <w:rsid w:val="00DC0DF0"/>
    <w:rsid w:val="00DD0097"/>
    <w:rsid w:val="00DD095E"/>
    <w:rsid w:val="00DE78CA"/>
    <w:rsid w:val="00E458CA"/>
    <w:rsid w:val="00E64861"/>
    <w:rsid w:val="00E65311"/>
    <w:rsid w:val="00E95D8F"/>
    <w:rsid w:val="00EA11EB"/>
    <w:rsid w:val="00EB6FB4"/>
    <w:rsid w:val="00EC2282"/>
    <w:rsid w:val="00EC6637"/>
    <w:rsid w:val="00ED5240"/>
    <w:rsid w:val="00EF1981"/>
    <w:rsid w:val="00EF6FB6"/>
    <w:rsid w:val="00F117A5"/>
    <w:rsid w:val="00F20335"/>
    <w:rsid w:val="00F22B37"/>
    <w:rsid w:val="00F2545E"/>
    <w:rsid w:val="00F444B8"/>
    <w:rsid w:val="00F61AE8"/>
    <w:rsid w:val="00F652AB"/>
    <w:rsid w:val="00F653D2"/>
    <w:rsid w:val="00F702C9"/>
    <w:rsid w:val="00F84EBC"/>
    <w:rsid w:val="00F962A5"/>
    <w:rsid w:val="00FA7B65"/>
    <w:rsid w:val="00FB34A6"/>
    <w:rsid w:val="00FB7428"/>
    <w:rsid w:val="00FD2AB1"/>
    <w:rsid w:val="00FD4CAB"/>
    <w:rsid w:val="00FE2E2F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9B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DokChampa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6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BF1A69"/>
    <w:pPr>
      <w:keepNext/>
      <w:tabs>
        <w:tab w:val="right" w:pos="9072"/>
      </w:tabs>
      <w:spacing w:before="60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F1A69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paragraph" w:styleId="BodyText">
    <w:name w:val="Body Text"/>
    <w:basedOn w:val="Normal"/>
    <w:link w:val="BodyTextChar"/>
    <w:semiHidden/>
    <w:rsid w:val="00BF1A69"/>
    <w:pPr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semiHidden/>
    <w:rsid w:val="00BF1A69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naisf">
    <w:name w:val="naisf"/>
    <w:basedOn w:val="Normal"/>
    <w:rsid w:val="00BF1A69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uiPriority w:val="99"/>
    <w:unhideWhenUsed/>
    <w:rsid w:val="00BF1A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1A6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F1A69"/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368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4368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53D2"/>
  </w:style>
  <w:style w:type="character" w:customStyle="1" w:styleId="DateChar">
    <w:name w:val="Date Char"/>
    <w:link w:val="Date"/>
    <w:uiPriority w:val="99"/>
    <w:semiHidden/>
    <w:rsid w:val="00F653D2"/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74A"/>
    <w:rPr>
      <w:rFonts w:ascii="Tahoma" w:eastAsia="Times New Roman" w:hAnsi="Tahoma" w:cs="Tahoma"/>
      <w:sz w:val="16"/>
      <w:szCs w:val="16"/>
      <w:lang w:val="en-GB" w:eastAsia="en-US" w:bidi="ar-SA"/>
    </w:rPr>
  </w:style>
  <w:style w:type="character" w:styleId="CommentReference">
    <w:name w:val="annotation reference"/>
    <w:uiPriority w:val="99"/>
    <w:semiHidden/>
    <w:unhideWhenUsed/>
    <w:rsid w:val="00455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A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5A9B"/>
    <w:rPr>
      <w:rFonts w:ascii="Times New Roman" w:eastAsia="Times New Roman" w:hAnsi="Times New Roman" w:cs="Times New Roman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A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5A9B"/>
    <w:rPr>
      <w:rFonts w:ascii="Times New Roman" w:eastAsia="Times New Roman" w:hAnsi="Times New Roman" w:cs="Times New Roman"/>
      <w:b/>
      <w:bCs/>
      <w:lang w:val="en-GB" w:eastAsia="en-US" w:bidi="ar-SA"/>
    </w:rPr>
  </w:style>
  <w:style w:type="paragraph" w:styleId="NoSpacing">
    <w:name w:val="No Spacing"/>
    <w:uiPriority w:val="1"/>
    <w:qFormat/>
    <w:rsid w:val="00162C57"/>
    <w:rPr>
      <w:rFonts w:eastAsia="Calibri" w:cs="Times New Roman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623F98"/>
  </w:style>
  <w:style w:type="paragraph" w:styleId="NormalWeb">
    <w:name w:val="Normal (Web)"/>
    <w:basedOn w:val="Normal"/>
    <w:uiPriority w:val="99"/>
    <w:unhideWhenUsed/>
    <w:rsid w:val="000C4690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DokChampa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6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BF1A69"/>
    <w:pPr>
      <w:keepNext/>
      <w:tabs>
        <w:tab w:val="right" w:pos="9072"/>
      </w:tabs>
      <w:spacing w:before="60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F1A69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paragraph" w:styleId="BodyText">
    <w:name w:val="Body Text"/>
    <w:basedOn w:val="Normal"/>
    <w:link w:val="BodyTextChar"/>
    <w:semiHidden/>
    <w:rsid w:val="00BF1A69"/>
    <w:pPr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semiHidden/>
    <w:rsid w:val="00BF1A69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naisf">
    <w:name w:val="naisf"/>
    <w:basedOn w:val="Normal"/>
    <w:rsid w:val="00BF1A69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uiPriority w:val="99"/>
    <w:unhideWhenUsed/>
    <w:rsid w:val="00BF1A6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1A6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F1A69"/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368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4368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53D2"/>
  </w:style>
  <w:style w:type="character" w:customStyle="1" w:styleId="DateChar">
    <w:name w:val="Date Char"/>
    <w:link w:val="Date"/>
    <w:uiPriority w:val="99"/>
    <w:semiHidden/>
    <w:rsid w:val="00F653D2"/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74A"/>
    <w:rPr>
      <w:rFonts w:ascii="Tahoma" w:eastAsia="Times New Roman" w:hAnsi="Tahoma" w:cs="Tahoma"/>
      <w:sz w:val="16"/>
      <w:szCs w:val="16"/>
      <w:lang w:val="en-GB" w:eastAsia="en-US" w:bidi="ar-SA"/>
    </w:rPr>
  </w:style>
  <w:style w:type="character" w:styleId="CommentReference">
    <w:name w:val="annotation reference"/>
    <w:uiPriority w:val="99"/>
    <w:semiHidden/>
    <w:unhideWhenUsed/>
    <w:rsid w:val="00455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A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5A9B"/>
    <w:rPr>
      <w:rFonts w:ascii="Times New Roman" w:eastAsia="Times New Roman" w:hAnsi="Times New Roman" w:cs="Times New Roman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A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5A9B"/>
    <w:rPr>
      <w:rFonts w:ascii="Times New Roman" w:eastAsia="Times New Roman" w:hAnsi="Times New Roman" w:cs="Times New Roman"/>
      <w:b/>
      <w:bCs/>
      <w:lang w:val="en-GB" w:eastAsia="en-US" w:bidi="ar-SA"/>
    </w:rPr>
  </w:style>
  <w:style w:type="paragraph" w:styleId="NoSpacing">
    <w:name w:val="No Spacing"/>
    <w:uiPriority w:val="1"/>
    <w:qFormat/>
    <w:rsid w:val="00162C57"/>
    <w:rPr>
      <w:rFonts w:eastAsia="Calibri" w:cs="Times New Roman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623F98"/>
  </w:style>
  <w:style w:type="paragraph" w:styleId="NormalWeb">
    <w:name w:val="Normal (Web)"/>
    <w:basedOn w:val="Normal"/>
    <w:uiPriority w:val="99"/>
    <w:unhideWhenUsed/>
    <w:rsid w:val="000C4690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E64E0-CDF3-4DC9-AFB7-F20AAF78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762</Characters>
  <Application>Microsoft Office Word</Application>
  <DocSecurity>0</DocSecurity>
  <Lines>30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3" baseType="lpstr">
      <vt:lpstr>Informācija „Par Eiropas Savienības fondu 3.1.5.3.1.apakšaktivitātes „Stacionārās veselības aprūpes attīstība” ietvaros īstenojamā VSIA „Rīgas psihiatrijas un narkoloģijas centrs” iepirkuma nolikuma projekta, līguma projekta un tehniskās specifikācijas at</vt:lpstr>
      <vt:lpstr>Ministru kabineta protokollēmuma projekts</vt:lpstr>
      <vt:lpstr>        Rīgā	Nr.                        2010.gada   ________</vt:lpstr>
    </vt:vector>
  </TitlesOfParts>
  <Company>Veselības ministrija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 „Par Eiropas Savienības fondu 3.1.5.3.1.apakšaktivitātes „Stacionārās veselības aprūpes attīstība” ietvaros īstenojamā VSIA „Rīgas psihiatrijas un narkoloģijas centrs” iepirkuma nolikuma projekta, līguma projekta un tehniskās specifikācijas atbilstību valsts interesēm”</dc:title>
  <dc:subject>sēdes protokollēmuma projekts</dc:subject>
  <dc:creator>D.Ozolina</dc:creator>
  <dc:description>Dace Ozoliņa
Dace.Ozolina@vm.gov.lv
Tel: 67876085</dc:description>
  <cp:lastModifiedBy>Alvils Strīķeris</cp:lastModifiedBy>
  <cp:revision>5</cp:revision>
  <cp:lastPrinted>2014-04-24T10:47:00Z</cp:lastPrinted>
  <dcterms:created xsi:type="dcterms:W3CDTF">2014-05-13T10:18:00Z</dcterms:created>
  <dcterms:modified xsi:type="dcterms:W3CDTF">2014-05-13T11:10:00Z</dcterms:modified>
</cp:coreProperties>
</file>