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7336" w14:textId="77777777" w:rsidR="009E3055" w:rsidRPr="00F4543C" w:rsidRDefault="009E3055" w:rsidP="00D40EB7">
      <w:pPr>
        <w:spacing w:after="120" w:line="240" w:lineRule="auto"/>
        <w:jc w:val="center"/>
        <w:rPr>
          <w:rFonts w:ascii="Times New Roman" w:hAnsi="Times New Roman" w:cs="Times New Roman"/>
          <w:b/>
          <w:sz w:val="28"/>
          <w:szCs w:val="28"/>
          <w:lang w:val="lv-LV"/>
        </w:rPr>
      </w:pPr>
    </w:p>
    <w:p w14:paraId="1BDAC81E"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333BF726"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1E8534E3"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774AB843"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088BCD57"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765144C4"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26C7FBF4"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61199715"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2DC5D97F" w14:textId="77777777" w:rsidR="002962D1" w:rsidRPr="00F4543C" w:rsidRDefault="002962D1" w:rsidP="00D40EB7">
      <w:pPr>
        <w:spacing w:after="120" w:line="240" w:lineRule="auto"/>
        <w:jc w:val="center"/>
        <w:rPr>
          <w:rFonts w:ascii="Times New Roman" w:hAnsi="Times New Roman" w:cs="Times New Roman"/>
          <w:b/>
          <w:sz w:val="28"/>
          <w:szCs w:val="28"/>
          <w:lang w:val="lv-LV"/>
        </w:rPr>
      </w:pPr>
      <w:r w:rsidRPr="00F4543C">
        <w:rPr>
          <w:rFonts w:ascii="Times New Roman" w:hAnsi="Times New Roman" w:cs="Times New Roman"/>
          <w:b/>
          <w:sz w:val="28"/>
          <w:szCs w:val="28"/>
          <w:lang w:val="lv-LV"/>
        </w:rPr>
        <w:t>Informatīvais ziņojums</w:t>
      </w:r>
    </w:p>
    <w:p w14:paraId="1A35A0F3" w14:textId="7F5586D5" w:rsidR="002962D1" w:rsidRPr="00F4543C" w:rsidRDefault="002962D1" w:rsidP="00D40EB7">
      <w:pPr>
        <w:spacing w:after="120" w:line="240" w:lineRule="auto"/>
        <w:jc w:val="center"/>
        <w:rPr>
          <w:rFonts w:ascii="Times New Roman" w:hAnsi="Times New Roman" w:cs="Times New Roman"/>
          <w:b/>
          <w:sz w:val="28"/>
          <w:szCs w:val="28"/>
          <w:lang w:val="lv-LV"/>
        </w:rPr>
      </w:pPr>
      <w:r w:rsidRPr="00F4543C">
        <w:rPr>
          <w:rFonts w:ascii="Times New Roman" w:hAnsi="Times New Roman" w:cs="Times New Roman"/>
          <w:b/>
          <w:sz w:val="28"/>
          <w:szCs w:val="28"/>
          <w:lang w:val="lv-LV"/>
        </w:rPr>
        <w:t xml:space="preserve">par Eiropas </w:t>
      </w:r>
      <w:r w:rsidR="00B35522" w:rsidRPr="00F4543C">
        <w:rPr>
          <w:rFonts w:ascii="Times New Roman" w:hAnsi="Times New Roman" w:cs="Times New Roman"/>
          <w:b/>
          <w:sz w:val="28"/>
          <w:szCs w:val="28"/>
          <w:lang w:val="lv-LV"/>
        </w:rPr>
        <w:t>A</w:t>
      </w:r>
      <w:r w:rsidRPr="00F4543C">
        <w:rPr>
          <w:rFonts w:ascii="Times New Roman" w:hAnsi="Times New Roman" w:cs="Times New Roman"/>
          <w:b/>
          <w:sz w:val="28"/>
          <w:szCs w:val="28"/>
          <w:lang w:val="lv-LV"/>
        </w:rPr>
        <w:t xml:space="preserve">tbalsta fonda vistrūcīgākajām personām </w:t>
      </w:r>
      <w:r w:rsidR="005B6D1C" w:rsidRPr="00F4543C">
        <w:rPr>
          <w:rFonts w:ascii="Times New Roman" w:hAnsi="Times New Roman" w:cs="Times New Roman"/>
          <w:b/>
          <w:sz w:val="28"/>
          <w:szCs w:val="28"/>
          <w:lang w:val="lv-LV"/>
        </w:rPr>
        <w:t>pārval</w:t>
      </w:r>
      <w:r w:rsidRPr="00F4543C">
        <w:rPr>
          <w:rFonts w:ascii="Times New Roman" w:hAnsi="Times New Roman" w:cs="Times New Roman"/>
          <w:b/>
          <w:sz w:val="28"/>
          <w:szCs w:val="28"/>
          <w:lang w:val="lv-LV"/>
        </w:rPr>
        <w:t>dības un kontroles sistēmu un ieviešanu Latvijā 2014.-2020.gada plānošanas period</w:t>
      </w:r>
      <w:r w:rsidR="00B35522" w:rsidRPr="00F4543C">
        <w:rPr>
          <w:rFonts w:ascii="Times New Roman" w:hAnsi="Times New Roman" w:cs="Times New Roman"/>
          <w:b/>
          <w:sz w:val="28"/>
          <w:szCs w:val="28"/>
          <w:lang w:val="lv-LV"/>
        </w:rPr>
        <w:t>ā</w:t>
      </w:r>
    </w:p>
    <w:p w14:paraId="166C4C84" w14:textId="77777777" w:rsidR="00AB3E8B" w:rsidRPr="00F4543C" w:rsidRDefault="00AB3E8B" w:rsidP="00D40EB7">
      <w:pPr>
        <w:spacing w:after="120" w:line="240" w:lineRule="auto"/>
        <w:jc w:val="center"/>
        <w:rPr>
          <w:rFonts w:ascii="Times New Roman" w:hAnsi="Times New Roman" w:cs="Times New Roman"/>
          <w:b/>
          <w:sz w:val="28"/>
          <w:szCs w:val="28"/>
          <w:lang w:val="lv-LV"/>
        </w:rPr>
      </w:pPr>
    </w:p>
    <w:p w14:paraId="53C02D4F"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0E9702DF"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5255F050"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45F11BF5"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66CEBE85" w14:textId="77777777" w:rsidR="00D40EB7" w:rsidRPr="00F4543C" w:rsidRDefault="00D40EB7" w:rsidP="00D40EB7">
      <w:pPr>
        <w:spacing w:after="120" w:line="240" w:lineRule="auto"/>
        <w:jc w:val="center"/>
        <w:rPr>
          <w:rFonts w:ascii="Times New Roman" w:hAnsi="Times New Roman" w:cs="Times New Roman"/>
          <w:b/>
          <w:sz w:val="28"/>
          <w:szCs w:val="28"/>
          <w:lang w:val="lv-LV"/>
        </w:rPr>
      </w:pPr>
    </w:p>
    <w:p w14:paraId="246FDF17" w14:textId="77777777" w:rsidR="00D40EB7" w:rsidRPr="00F4543C" w:rsidRDefault="00D40EB7" w:rsidP="00D40EB7">
      <w:pPr>
        <w:spacing w:after="120" w:line="240" w:lineRule="auto"/>
        <w:jc w:val="center"/>
        <w:rPr>
          <w:rFonts w:ascii="Times New Roman" w:hAnsi="Times New Roman" w:cs="Times New Roman"/>
          <w:b/>
          <w:sz w:val="28"/>
          <w:szCs w:val="28"/>
          <w:lang w:val="lv-LV"/>
        </w:rPr>
      </w:pPr>
    </w:p>
    <w:p w14:paraId="72CE48F9" w14:textId="77777777" w:rsidR="00D40EB7" w:rsidRPr="00F4543C" w:rsidRDefault="00D40EB7" w:rsidP="00D40EB7">
      <w:pPr>
        <w:spacing w:after="120" w:line="240" w:lineRule="auto"/>
        <w:jc w:val="center"/>
        <w:rPr>
          <w:rFonts w:ascii="Times New Roman" w:hAnsi="Times New Roman" w:cs="Times New Roman"/>
          <w:b/>
          <w:sz w:val="28"/>
          <w:szCs w:val="28"/>
          <w:lang w:val="lv-LV"/>
        </w:rPr>
      </w:pPr>
    </w:p>
    <w:p w14:paraId="6ED26D91"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19C25049"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4E8EB6B1"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54038AA7" w14:textId="77777777" w:rsidR="00A56482" w:rsidRPr="00F4543C" w:rsidRDefault="00A56482" w:rsidP="00D40EB7">
      <w:pPr>
        <w:spacing w:after="120" w:line="240" w:lineRule="auto"/>
        <w:jc w:val="center"/>
        <w:rPr>
          <w:rFonts w:ascii="Times New Roman" w:hAnsi="Times New Roman" w:cs="Times New Roman"/>
          <w:b/>
          <w:sz w:val="28"/>
          <w:szCs w:val="28"/>
          <w:lang w:val="lv-LV"/>
        </w:rPr>
      </w:pPr>
    </w:p>
    <w:p w14:paraId="26EB0728" w14:textId="77777777" w:rsidR="000457F5" w:rsidRPr="00F4543C" w:rsidRDefault="000457F5" w:rsidP="00D40EB7">
      <w:pPr>
        <w:spacing w:after="120" w:line="240" w:lineRule="auto"/>
        <w:jc w:val="center"/>
        <w:rPr>
          <w:rFonts w:ascii="Times New Roman" w:hAnsi="Times New Roman" w:cs="Times New Roman"/>
          <w:b/>
          <w:sz w:val="28"/>
          <w:szCs w:val="28"/>
          <w:lang w:val="lv-LV"/>
        </w:rPr>
      </w:pPr>
    </w:p>
    <w:p w14:paraId="217E3EE2" w14:textId="77777777" w:rsidR="000457F5" w:rsidRPr="00F4543C" w:rsidRDefault="000457F5" w:rsidP="00D40EB7">
      <w:pPr>
        <w:spacing w:after="120" w:line="240" w:lineRule="auto"/>
        <w:jc w:val="center"/>
        <w:rPr>
          <w:rFonts w:ascii="Times New Roman" w:hAnsi="Times New Roman" w:cs="Times New Roman"/>
          <w:b/>
          <w:sz w:val="28"/>
          <w:szCs w:val="28"/>
          <w:lang w:val="lv-LV"/>
        </w:rPr>
      </w:pPr>
    </w:p>
    <w:p w14:paraId="033F242B" w14:textId="77777777" w:rsidR="000457F5" w:rsidRPr="00F4543C" w:rsidRDefault="000457F5" w:rsidP="00D40EB7">
      <w:pPr>
        <w:spacing w:after="120" w:line="240" w:lineRule="auto"/>
        <w:jc w:val="center"/>
        <w:rPr>
          <w:rFonts w:ascii="Times New Roman" w:hAnsi="Times New Roman" w:cs="Times New Roman"/>
          <w:b/>
          <w:sz w:val="28"/>
          <w:szCs w:val="28"/>
          <w:lang w:val="lv-LV"/>
        </w:rPr>
      </w:pPr>
    </w:p>
    <w:p w14:paraId="285B44B6" w14:textId="77777777" w:rsidR="00D40EB7" w:rsidRPr="00F4543C" w:rsidRDefault="00D40EB7" w:rsidP="00D40EB7">
      <w:pPr>
        <w:spacing w:after="120" w:line="240" w:lineRule="auto"/>
        <w:jc w:val="center"/>
        <w:rPr>
          <w:rFonts w:ascii="Times New Roman" w:hAnsi="Times New Roman" w:cs="Times New Roman"/>
          <w:b/>
          <w:sz w:val="28"/>
          <w:szCs w:val="28"/>
          <w:lang w:val="lv-LV"/>
        </w:rPr>
      </w:pPr>
    </w:p>
    <w:p w14:paraId="5067D1B6" w14:textId="77777777" w:rsidR="00A56482" w:rsidRPr="00F4543C" w:rsidRDefault="001D43D2" w:rsidP="00D40EB7">
      <w:pPr>
        <w:spacing w:after="120" w:line="240" w:lineRule="auto"/>
        <w:jc w:val="center"/>
        <w:rPr>
          <w:rFonts w:ascii="Times New Roman" w:hAnsi="Times New Roman" w:cs="Times New Roman"/>
          <w:b/>
          <w:sz w:val="28"/>
          <w:szCs w:val="28"/>
          <w:lang w:val="lv-LV"/>
        </w:rPr>
      </w:pPr>
      <w:r w:rsidRPr="00F4543C">
        <w:rPr>
          <w:rFonts w:ascii="Times New Roman" w:hAnsi="Times New Roman" w:cs="Times New Roman"/>
          <w:b/>
          <w:sz w:val="28"/>
          <w:szCs w:val="28"/>
          <w:lang w:val="lv-LV"/>
        </w:rPr>
        <w:t>Rīga, 2014</w:t>
      </w:r>
    </w:p>
    <w:p w14:paraId="39E50A8F" w14:textId="77777777" w:rsidR="00D40EB7" w:rsidRPr="00F4543C" w:rsidRDefault="00D40EB7" w:rsidP="00D40EB7">
      <w:pPr>
        <w:spacing w:after="120" w:line="240" w:lineRule="auto"/>
        <w:jc w:val="center"/>
        <w:rPr>
          <w:rFonts w:ascii="Times New Roman" w:hAnsi="Times New Roman" w:cs="Times New Roman"/>
          <w:b/>
          <w:sz w:val="28"/>
          <w:szCs w:val="28"/>
          <w:lang w:val="lv-LV"/>
        </w:rPr>
      </w:pPr>
    </w:p>
    <w:p w14:paraId="22D2E8D1" w14:textId="77777777" w:rsidR="009A7EDE" w:rsidRPr="00F4543C" w:rsidRDefault="009A7EDE" w:rsidP="00D40EB7">
      <w:pPr>
        <w:spacing w:after="120" w:line="240" w:lineRule="auto"/>
        <w:jc w:val="center"/>
        <w:rPr>
          <w:rFonts w:ascii="Times New Roman" w:hAnsi="Times New Roman" w:cs="Times New Roman"/>
          <w:b/>
          <w:sz w:val="28"/>
          <w:szCs w:val="28"/>
          <w:lang w:val="lv-LV"/>
        </w:rPr>
      </w:pPr>
    </w:p>
    <w:sdt>
      <w:sdtPr>
        <w:rPr>
          <w:rFonts w:ascii="Times New Roman" w:eastAsia="Calibri" w:hAnsi="Times New Roman" w:cs="Times New Roman"/>
          <w:color w:val="auto"/>
          <w:sz w:val="22"/>
          <w:szCs w:val="22"/>
          <w:lang w:val="lv-LV"/>
        </w:rPr>
        <w:id w:val="-455108229"/>
        <w:docPartObj>
          <w:docPartGallery w:val="Table of Contents"/>
          <w:docPartUnique/>
        </w:docPartObj>
      </w:sdtPr>
      <w:sdtEndPr>
        <w:rPr>
          <w:rFonts w:eastAsiaTheme="minorEastAsia"/>
          <w:b/>
          <w:bCs/>
          <w:noProof/>
          <w:sz w:val="21"/>
          <w:szCs w:val="21"/>
        </w:rPr>
      </w:sdtEndPr>
      <w:sdtContent>
        <w:p w14:paraId="103A5DBD" w14:textId="77777777" w:rsidR="00DF117F" w:rsidRPr="0015194E" w:rsidRDefault="00AB3E8B" w:rsidP="00D40EB7">
          <w:pPr>
            <w:pStyle w:val="TOCHeading"/>
            <w:spacing w:before="0" w:after="120"/>
            <w:rPr>
              <w:rFonts w:ascii="Times New Roman" w:hAnsi="Times New Roman" w:cs="Times New Roman"/>
              <w:b/>
              <w:color w:val="auto"/>
              <w:sz w:val="28"/>
              <w:szCs w:val="28"/>
              <w:lang w:val="lv-LV"/>
            </w:rPr>
          </w:pPr>
          <w:r w:rsidRPr="00F4543C">
            <w:rPr>
              <w:rFonts w:ascii="Times New Roman" w:hAnsi="Times New Roman" w:cs="Times New Roman"/>
              <w:b/>
              <w:color w:val="auto"/>
              <w:sz w:val="28"/>
              <w:szCs w:val="28"/>
              <w:lang w:val="lv-LV"/>
            </w:rPr>
            <w:t>Satur</w:t>
          </w:r>
          <w:r w:rsidR="001D43D2" w:rsidRPr="00F4543C">
            <w:rPr>
              <w:rFonts w:ascii="Times New Roman" w:hAnsi="Times New Roman" w:cs="Times New Roman"/>
              <w:b/>
              <w:color w:val="auto"/>
              <w:sz w:val="28"/>
              <w:szCs w:val="28"/>
              <w:lang w:val="lv-LV"/>
            </w:rPr>
            <w:t>a rādītāj</w:t>
          </w:r>
          <w:r w:rsidRPr="00F4543C">
            <w:rPr>
              <w:rFonts w:ascii="Times New Roman" w:hAnsi="Times New Roman" w:cs="Times New Roman"/>
              <w:b/>
              <w:color w:val="auto"/>
              <w:sz w:val="28"/>
              <w:szCs w:val="28"/>
              <w:lang w:val="lv-LV"/>
            </w:rPr>
            <w:t>s</w:t>
          </w:r>
        </w:p>
        <w:p w14:paraId="2A2ADDE6" w14:textId="77777777" w:rsidR="00AB3E8B" w:rsidRPr="00F4543C" w:rsidRDefault="00AB3E8B" w:rsidP="00D40EB7">
          <w:pPr>
            <w:spacing w:after="120" w:line="240" w:lineRule="auto"/>
            <w:jc w:val="center"/>
            <w:rPr>
              <w:rFonts w:ascii="Times New Roman" w:hAnsi="Times New Roman" w:cs="Times New Roman"/>
              <w:sz w:val="28"/>
              <w:szCs w:val="28"/>
              <w:lang w:val="lv-LV"/>
            </w:rPr>
          </w:pPr>
        </w:p>
        <w:p w14:paraId="63A697D4" w14:textId="77777777" w:rsidR="00D04DD1" w:rsidRDefault="00AB2906">
          <w:pPr>
            <w:pStyle w:val="TOC2"/>
            <w:rPr>
              <w:noProof/>
              <w:sz w:val="22"/>
              <w:szCs w:val="22"/>
              <w:lang w:val="lv-LV" w:eastAsia="lv-LV"/>
            </w:rPr>
          </w:pPr>
          <w:r w:rsidRPr="0015194E">
            <w:rPr>
              <w:rFonts w:ascii="Times New Roman" w:hAnsi="Times New Roman" w:cs="Times New Roman"/>
              <w:sz w:val="28"/>
              <w:szCs w:val="28"/>
              <w:lang w:val="lv-LV"/>
            </w:rPr>
            <w:fldChar w:fldCharType="begin"/>
          </w:r>
          <w:r w:rsidR="00DF117F" w:rsidRPr="00F4543C">
            <w:rPr>
              <w:rFonts w:ascii="Times New Roman" w:hAnsi="Times New Roman" w:cs="Times New Roman"/>
              <w:sz w:val="28"/>
              <w:szCs w:val="28"/>
              <w:lang w:val="lv-LV"/>
            </w:rPr>
            <w:instrText xml:space="preserve"> TOC \o "1-3" \h \z \u </w:instrText>
          </w:r>
          <w:r w:rsidRPr="0015194E">
            <w:rPr>
              <w:rFonts w:ascii="Times New Roman" w:hAnsi="Times New Roman" w:cs="Times New Roman"/>
              <w:sz w:val="28"/>
              <w:szCs w:val="28"/>
              <w:lang w:val="lv-LV"/>
            </w:rPr>
            <w:fldChar w:fldCharType="separate"/>
          </w:r>
          <w:hyperlink w:anchor="_Toc388530063" w:history="1">
            <w:r w:rsidR="00D04DD1" w:rsidRPr="00BF4133">
              <w:rPr>
                <w:rStyle w:val="Hyperlink"/>
                <w:rFonts w:ascii="Times New Roman" w:hAnsi="Times New Roman"/>
                <w:b/>
                <w:bCs/>
                <w:noProof/>
                <w:lang w:val="lv-LV"/>
              </w:rPr>
              <w:t>I.</w:t>
            </w:r>
            <w:r w:rsidR="00D04DD1">
              <w:rPr>
                <w:noProof/>
                <w:sz w:val="22"/>
                <w:szCs w:val="22"/>
                <w:lang w:val="lv-LV" w:eastAsia="lv-LV"/>
              </w:rPr>
              <w:tab/>
            </w:r>
            <w:r w:rsidR="00D04DD1" w:rsidRPr="00BF4133">
              <w:rPr>
                <w:rStyle w:val="Hyperlink"/>
                <w:rFonts w:ascii="Times New Roman" w:hAnsi="Times New Roman"/>
                <w:b/>
                <w:bCs/>
                <w:noProof/>
                <w:lang w:val="lv-LV"/>
              </w:rPr>
              <w:t>Informatīvā ziņojuma pamatojums</w:t>
            </w:r>
            <w:r w:rsidR="00D04DD1">
              <w:rPr>
                <w:noProof/>
                <w:webHidden/>
              </w:rPr>
              <w:tab/>
            </w:r>
            <w:r w:rsidR="00D04DD1">
              <w:rPr>
                <w:noProof/>
                <w:webHidden/>
              </w:rPr>
              <w:fldChar w:fldCharType="begin"/>
            </w:r>
            <w:r w:rsidR="00D04DD1">
              <w:rPr>
                <w:noProof/>
                <w:webHidden/>
              </w:rPr>
              <w:instrText xml:space="preserve"> PAGEREF _Toc388530063 \h </w:instrText>
            </w:r>
            <w:r w:rsidR="00D04DD1">
              <w:rPr>
                <w:noProof/>
                <w:webHidden/>
              </w:rPr>
            </w:r>
            <w:r w:rsidR="00D04DD1">
              <w:rPr>
                <w:noProof/>
                <w:webHidden/>
              </w:rPr>
              <w:fldChar w:fldCharType="separate"/>
            </w:r>
            <w:r w:rsidR="00DA7600">
              <w:rPr>
                <w:noProof/>
                <w:webHidden/>
              </w:rPr>
              <w:t>3</w:t>
            </w:r>
            <w:r w:rsidR="00D04DD1">
              <w:rPr>
                <w:noProof/>
                <w:webHidden/>
              </w:rPr>
              <w:fldChar w:fldCharType="end"/>
            </w:r>
          </w:hyperlink>
        </w:p>
        <w:p w14:paraId="091B84F3" w14:textId="77777777" w:rsidR="00D04DD1" w:rsidRDefault="00F01C1E">
          <w:pPr>
            <w:pStyle w:val="TOC2"/>
            <w:rPr>
              <w:noProof/>
              <w:sz w:val="22"/>
              <w:szCs w:val="22"/>
              <w:lang w:val="lv-LV" w:eastAsia="lv-LV"/>
            </w:rPr>
          </w:pPr>
          <w:hyperlink w:anchor="_Toc388530064" w:history="1">
            <w:r w:rsidR="00D04DD1" w:rsidRPr="00BF4133">
              <w:rPr>
                <w:rStyle w:val="Hyperlink"/>
                <w:rFonts w:ascii="Times New Roman" w:hAnsi="Times New Roman"/>
                <w:b/>
                <w:bCs/>
                <w:noProof/>
                <w:lang w:val="lv-LV"/>
              </w:rPr>
              <w:t>II.</w:t>
            </w:r>
            <w:r w:rsidR="00D04DD1">
              <w:rPr>
                <w:noProof/>
                <w:sz w:val="22"/>
                <w:szCs w:val="22"/>
                <w:lang w:val="lv-LV" w:eastAsia="lv-LV"/>
              </w:rPr>
              <w:tab/>
            </w:r>
            <w:r w:rsidR="00D04DD1" w:rsidRPr="00BF4133">
              <w:rPr>
                <w:rStyle w:val="Hyperlink"/>
                <w:rFonts w:ascii="Times New Roman" w:hAnsi="Times New Roman"/>
                <w:b/>
                <w:bCs/>
                <w:noProof/>
                <w:lang w:val="lv-LV"/>
              </w:rPr>
              <w:t>Vispārīgie jautājumi</w:t>
            </w:r>
            <w:r w:rsidR="00D04DD1">
              <w:rPr>
                <w:noProof/>
                <w:webHidden/>
              </w:rPr>
              <w:tab/>
            </w:r>
            <w:r w:rsidR="00D04DD1">
              <w:rPr>
                <w:noProof/>
                <w:webHidden/>
              </w:rPr>
              <w:fldChar w:fldCharType="begin"/>
            </w:r>
            <w:r w:rsidR="00D04DD1">
              <w:rPr>
                <w:noProof/>
                <w:webHidden/>
              </w:rPr>
              <w:instrText xml:space="preserve"> PAGEREF _Toc388530064 \h </w:instrText>
            </w:r>
            <w:r w:rsidR="00D04DD1">
              <w:rPr>
                <w:noProof/>
                <w:webHidden/>
              </w:rPr>
            </w:r>
            <w:r w:rsidR="00D04DD1">
              <w:rPr>
                <w:noProof/>
                <w:webHidden/>
              </w:rPr>
              <w:fldChar w:fldCharType="separate"/>
            </w:r>
            <w:r w:rsidR="00DA7600">
              <w:rPr>
                <w:noProof/>
                <w:webHidden/>
              </w:rPr>
              <w:t>3</w:t>
            </w:r>
            <w:r w:rsidR="00D04DD1">
              <w:rPr>
                <w:noProof/>
                <w:webHidden/>
              </w:rPr>
              <w:fldChar w:fldCharType="end"/>
            </w:r>
          </w:hyperlink>
        </w:p>
        <w:p w14:paraId="7FC80516" w14:textId="77777777" w:rsidR="00D04DD1" w:rsidRDefault="00F01C1E">
          <w:pPr>
            <w:pStyle w:val="TOC2"/>
            <w:rPr>
              <w:noProof/>
              <w:sz w:val="22"/>
              <w:szCs w:val="22"/>
              <w:lang w:val="lv-LV" w:eastAsia="lv-LV"/>
            </w:rPr>
          </w:pPr>
          <w:hyperlink w:anchor="_Toc388530065" w:history="1">
            <w:r w:rsidR="00D04DD1" w:rsidRPr="00BF4133">
              <w:rPr>
                <w:rStyle w:val="Hyperlink"/>
                <w:rFonts w:ascii="Times New Roman" w:hAnsi="Times New Roman"/>
                <w:b/>
                <w:bCs/>
                <w:noProof/>
                <w:lang w:val="lv-LV"/>
              </w:rPr>
              <w:t>III.</w:t>
            </w:r>
            <w:r w:rsidR="00D04DD1">
              <w:rPr>
                <w:noProof/>
                <w:sz w:val="22"/>
                <w:szCs w:val="22"/>
                <w:lang w:val="lv-LV" w:eastAsia="lv-LV"/>
              </w:rPr>
              <w:tab/>
            </w:r>
            <w:r w:rsidR="00D04DD1" w:rsidRPr="00BF4133">
              <w:rPr>
                <w:rStyle w:val="Hyperlink"/>
                <w:rFonts w:ascii="Times New Roman" w:hAnsi="Times New Roman"/>
                <w:b/>
                <w:bCs/>
                <w:noProof/>
                <w:lang w:val="lv-LV"/>
              </w:rPr>
              <w:t>Fonda mērķis un plānotais atbalsts</w:t>
            </w:r>
            <w:r w:rsidR="00D04DD1">
              <w:rPr>
                <w:noProof/>
                <w:webHidden/>
              </w:rPr>
              <w:tab/>
            </w:r>
            <w:r w:rsidR="00D04DD1">
              <w:rPr>
                <w:noProof/>
                <w:webHidden/>
              </w:rPr>
              <w:fldChar w:fldCharType="begin"/>
            </w:r>
            <w:r w:rsidR="00D04DD1">
              <w:rPr>
                <w:noProof/>
                <w:webHidden/>
              </w:rPr>
              <w:instrText xml:space="preserve"> PAGEREF _Toc388530065 \h </w:instrText>
            </w:r>
            <w:r w:rsidR="00D04DD1">
              <w:rPr>
                <w:noProof/>
                <w:webHidden/>
              </w:rPr>
            </w:r>
            <w:r w:rsidR="00D04DD1">
              <w:rPr>
                <w:noProof/>
                <w:webHidden/>
              </w:rPr>
              <w:fldChar w:fldCharType="separate"/>
            </w:r>
            <w:r w:rsidR="00DA7600">
              <w:rPr>
                <w:noProof/>
                <w:webHidden/>
              </w:rPr>
              <w:t>4</w:t>
            </w:r>
            <w:r w:rsidR="00D04DD1">
              <w:rPr>
                <w:noProof/>
                <w:webHidden/>
              </w:rPr>
              <w:fldChar w:fldCharType="end"/>
            </w:r>
          </w:hyperlink>
        </w:p>
        <w:p w14:paraId="377820A4" w14:textId="77777777" w:rsidR="00D04DD1" w:rsidRDefault="00F01C1E">
          <w:pPr>
            <w:pStyle w:val="TOC2"/>
            <w:rPr>
              <w:noProof/>
              <w:sz w:val="22"/>
              <w:szCs w:val="22"/>
              <w:lang w:val="lv-LV" w:eastAsia="lv-LV"/>
            </w:rPr>
          </w:pPr>
          <w:hyperlink w:anchor="_Toc388530066" w:history="1">
            <w:r w:rsidR="00D04DD1" w:rsidRPr="00BF4133">
              <w:rPr>
                <w:rStyle w:val="Hyperlink"/>
                <w:rFonts w:ascii="Times New Roman" w:hAnsi="Times New Roman"/>
                <w:b/>
                <w:bCs/>
                <w:noProof/>
                <w:lang w:val="lv-LV"/>
              </w:rPr>
              <w:t>IV.</w:t>
            </w:r>
            <w:r w:rsidR="00D04DD1">
              <w:rPr>
                <w:noProof/>
                <w:sz w:val="22"/>
                <w:szCs w:val="22"/>
                <w:lang w:val="lv-LV" w:eastAsia="lv-LV"/>
              </w:rPr>
              <w:tab/>
            </w:r>
            <w:r w:rsidR="00D04DD1" w:rsidRPr="00BF4133">
              <w:rPr>
                <w:rStyle w:val="Hyperlink"/>
                <w:rFonts w:ascii="Times New Roman" w:hAnsi="Times New Roman"/>
                <w:b/>
                <w:bCs/>
                <w:noProof/>
                <w:lang w:val="lv-LV"/>
              </w:rPr>
              <w:t>Fonda ieviešanas apraksts</w:t>
            </w:r>
            <w:r w:rsidR="00D04DD1">
              <w:rPr>
                <w:noProof/>
                <w:webHidden/>
              </w:rPr>
              <w:tab/>
            </w:r>
            <w:r w:rsidR="00D04DD1">
              <w:rPr>
                <w:noProof/>
                <w:webHidden/>
              </w:rPr>
              <w:fldChar w:fldCharType="begin"/>
            </w:r>
            <w:r w:rsidR="00D04DD1">
              <w:rPr>
                <w:noProof/>
                <w:webHidden/>
              </w:rPr>
              <w:instrText xml:space="preserve"> PAGEREF _Toc388530066 \h </w:instrText>
            </w:r>
            <w:r w:rsidR="00D04DD1">
              <w:rPr>
                <w:noProof/>
                <w:webHidden/>
              </w:rPr>
            </w:r>
            <w:r w:rsidR="00D04DD1">
              <w:rPr>
                <w:noProof/>
                <w:webHidden/>
              </w:rPr>
              <w:fldChar w:fldCharType="separate"/>
            </w:r>
            <w:r w:rsidR="00DA7600">
              <w:rPr>
                <w:noProof/>
                <w:webHidden/>
              </w:rPr>
              <w:t>6</w:t>
            </w:r>
            <w:r w:rsidR="00D04DD1">
              <w:rPr>
                <w:noProof/>
                <w:webHidden/>
              </w:rPr>
              <w:fldChar w:fldCharType="end"/>
            </w:r>
          </w:hyperlink>
        </w:p>
        <w:p w14:paraId="168912F7" w14:textId="77777777" w:rsidR="00D04DD1" w:rsidRDefault="00F01C1E">
          <w:pPr>
            <w:pStyle w:val="TOC2"/>
            <w:rPr>
              <w:noProof/>
              <w:sz w:val="22"/>
              <w:szCs w:val="22"/>
              <w:lang w:val="lv-LV" w:eastAsia="lv-LV"/>
            </w:rPr>
          </w:pPr>
          <w:hyperlink w:anchor="_Toc388530067" w:history="1">
            <w:r w:rsidR="00D04DD1" w:rsidRPr="00BF4133">
              <w:rPr>
                <w:rStyle w:val="Hyperlink"/>
                <w:rFonts w:ascii="Times New Roman" w:hAnsi="Times New Roman"/>
                <w:b/>
                <w:bCs/>
                <w:noProof/>
                <w:lang w:val="lv-LV"/>
              </w:rPr>
              <w:t>V.</w:t>
            </w:r>
            <w:r w:rsidR="00D04DD1">
              <w:rPr>
                <w:noProof/>
                <w:sz w:val="22"/>
                <w:szCs w:val="22"/>
                <w:lang w:val="lv-LV" w:eastAsia="lv-LV"/>
              </w:rPr>
              <w:tab/>
            </w:r>
            <w:r w:rsidR="00D04DD1" w:rsidRPr="00BF4133">
              <w:rPr>
                <w:rStyle w:val="Hyperlink"/>
                <w:rFonts w:ascii="Times New Roman" w:hAnsi="Times New Roman"/>
                <w:b/>
                <w:bCs/>
                <w:noProof/>
                <w:lang w:val="lv-LV"/>
              </w:rPr>
              <w:t>Pārvaldības un kontroles struktūra</w:t>
            </w:r>
            <w:r w:rsidR="00D04DD1">
              <w:rPr>
                <w:noProof/>
                <w:webHidden/>
              </w:rPr>
              <w:tab/>
            </w:r>
            <w:r w:rsidR="00D04DD1">
              <w:rPr>
                <w:noProof/>
                <w:webHidden/>
              </w:rPr>
              <w:fldChar w:fldCharType="begin"/>
            </w:r>
            <w:r w:rsidR="00D04DD1">
              <w:rPr>
                <w:noProof/>
                <w:webHidden/>
              </w:rPr>
              <w:instrText xml:space="preserve"> PAGEREF _Toc388530067 \h </w:instrText>
            </w:r>
            <w:r w:rsidR="00D04DD1">
              <w:rPr>
                <w:noProof/>
                <w:webHidden/>
              </w:rPr>
            </w:r>
            <w:r w:rsidR="00D04DD1">
              <w:rPr>
                <w:noProof/>
                <w:webHidden/>
              </w:rPr>
              <w:fldChar w:fldCharType="separate"/>
            </w:r>
            <w:r w:rsidR="00DA7600">
              <w:rPr>
                <w:noProof/>
                <w:webHidden/>
              </w:rPr>
              <w:t>7</w:t>
            </w:r>
            <w:r w:rsidR="00D04DD1">
              <w:rPr>
                <w:noProof/>
                <w:webHidden/>
              </w:rPr>
              <w:fldChar w:fldCharType="end"/>
            </w:r>
          </w:hyperlink>
        </w:p>
        <w:p w14:paraId="23A949FA" w14:textId="77777777" w:rsidR="00D04DD1" w:rsidRDefault="00F01C1E">
          <w:pPr>
            <w:pStyle w:val="TOC2"/>
            <w:rPr>
              <w:noProof/>
              <w:sz w:val="22"/>
              <w:szCs w:val="22"/>
              <w:lang w:val="lv-LV" w:eastAsia="lv-LV"/>
            </w:rPr>
          </w:pPr>
          <w:hyperlink w:anchor="_Toc388530068" w:history="1">
            <w:r w:rsidR="00D04DD1" w:rsidRPr="00BF4133">
              <w:rPr>
                <w:rStyle w:val="Hyperlink"/>
                <w:rFonts w:ascii="Times New Roman" w:hAnsi="Times New Roman"/>
                <w:b/>
                <w:bCs/>
                <w:noProof/>
                <w:lang w:val="lv-LV"/>
              </w:rPr>
              <w:t>VI.</w:t>
            </w:r>
            <w:r w:rsidR="00D04DD1">
              <w:rPr>
                <w:noProof/>
                <w:sz w:val="22"/>
                <w:szCs w:val="22"/>
                <w:lang w:val="lv-LV" w:eastAsia="lv-LV"/>
              </w:rPr>
              <w:tab/>
            </w:r>
            <w:r w:rsidR="00D04DD1" w:rsidRPr="00BF4133">
              <w:rPr>
                <w:rStyle w:val="Hyperlink"/>
                <w:rFonts w:ascii="Times New Roman" w:hAnsi="Times New Roman"/>
                <w:b/>
                <w:bCs/>
                <w:noProof/>
                <w:lang w:val="lv-LV"/>
              </w:rPr>
              <w:t>Funkciju sadalījums starp iestādēm</w:t>
            </w:r>
            <w:r w:rsidR="00D04DD1">
              <w:rPr>
                <w:noProof/>
                <w:webHidden/>
              </w:rPr>
              <w:tab/>
            </w:r>
            <w:r w:rsidR="00D04DD1">
              <w:rPr>
                <w:noProof/>
                <w:webHidden/>
              </w:rPr>
              <w:fldChar w:fldCharType="begin"/>
            </w:r>
            <w:r w:rsidR="00D04DD1">
              <w:rPr>
                <w:noProof/>
                <w:webHidden/>
              </w:rPr>
              <w:instrText xml:space="preserve"> PAGEREF _Toc388530068 \h </w:instrText>
            </w:r>
            <w:r w:rsidR="00D04DD1">
              <w:rPr>
                <w:noProof/>
                <w:webHidden/>
              </w:rPr>
            </w:r>
            <w:r w:rsidR="00D04DD1">
              <w:rPr>
                <w:noProof/>
                <w:webHidden/>
              </w:rPr>
              <w:fldChar w:fldCharType="separate"/>
            </w:r>
            <w:r w:rsidR="00DA7600">
              <w:rPr>
                <w:noProof/>
                <w:webHidden/>
              </w:rPr>
              <w:t>8</w:t>
            </w:r>
            <w:r w:rsidR="00D04DD1">
              <w:rPr>
                <w:noProof/>
                <w:webHidden/>
              </w:rPr>
              <w:fldChar w:fldCharType="end"/>
            </w:r>
          </w:hyperlink>
        </w:p>
        <w:p w14:paraId="3087B0CC" w14:textId="77777777" w:rsidR="00D04DD1" w:rsidRDefault="00F01C1E">
          <w:pPr>
            <w:pStyle w:val="TOC2"/>
            <w:rPr>
              <w:noProof/>
              <w:sz w:val="22"/>
              <w:szCs w:val="22"/>
              <w:lang w:val="lv-LV" w:eastAsia="lv-LV"/>
            </w:rPr>
          </w:pPr>
          <w:hyperlink w:anchor="_Toc388530069" w:history="1">
            <w:r w:rsidR="00D04DD1" w:rsidRPr="00BF4133">
              <w:rPr>
                <w:rStyle w:val="Hyperlink"/>
                <w:rFonts w:ascii="Times New Roman" w:hAnsi="Times New Roman"/>
                <w:b/>
                <w:bCs/>
                <w:noProof/>
                <w:lang w:val="lv-LV"/>
              </w:rPr>
              <w:t>VII.</w:t>
            </w:r>
            <w:r w:rsidR="00D04DD1">
              <w:rPr>
                <w:noProof/>
                <w:sz w:val="22"/>
                <w:szCs w:val="22"/>
                <w:lang w:val="lv-LV" w:eastAsia="lv-LV"/>
              </w:rPr>
              <w:tab/>
            </w:r>
            <w:r w:rsidR="00D04DD1" w:rsidRPr="00BF4133">
              <w:rPr>
                <w:rStyle w:val="Hyperlink"/>
                <w:rFonts w:ascii="Times New Roman" w:hAnsi="Times New Roman"/>
                <w:b/>
                <w:bCs/>
                <w:noProof/>
                <w:lang w:val="lv-LV"/>
              </w:rPr>
              <w:t>Galvenie procesi un ieviešanas principi</w:t>
            </w:r>
            <w:r w:rsidR="00D04DD1">
              <w:rPr>
                <w:noProof/>
                <w:webHidden/>
              </w:rPr>
              <w:tab/>
            </w:r>
            <w:r w:rsidR="00D04DD1">
              <w:rPr>
                <w:noProof/>
                <w:webHidden/>
              </w:rPr>
              <w:fldChar w:fldCharType="begin"/>
            </w:r>
            <w:r w:rsidR="00D04DD1">
              <w:rPr>
                <w:noProof/>
                <w:webHidden/>
              </w:rPr>
              <w:instrText xml:space="preserve"> PAGEREF _Toc388530069 \h </w:instrText>
            </w:r>
            <w:r w:rsidR="00D04DD1">
              <w:rPr>
                <w:noProof/>
                <w:webHidden/>
              </w:rPr>
            </w:r>
            <w:r w:rsidR="00D04DD1">
              <w:rPr>
                <w:noProof/>
                <w:webHidden/>
              </w:rPr>
              <w:fldChar w:fldCharType="separate"/>
            </w:r>
            <w:r w:rsidR="00DA7600">
              <w:rPr>
                <w:noProof/>
                <w:webHidden/>
              </w:rPr>
              <w:t>10</w:t>
            </w:r>
            <w:r w:rsidR="00D04DD1">
              <w:rPr>
                <w:noProof/>
                <w:webHidden/>
              </w:rPr>
              <w:fldChar w:fldCharType="end"/>
            </w:r>
          </w:hyperlink>
        </w:p>
        <w:p w14:paraId="609645B1" w14:textId="77777777" w:rsidR="00D04DD1" w:rsidRDefault="00F01C1E">
          <w:pPr>
            <w:pStyle w:val="TOC2"/>
            <w:rPr>
              <w:noProof/>
              <w:sz w:val="22"/>
              <w:szCs w:val="22"/>
              <w:lang w:val="lv-LV" w:eastAsia="lv-LV"/>
            </w:rPr>
          </w:pPr>
          <w:hyperlink w:anchor="_Toc388530070" w:history="1">
            <w:r w:rsidR="00D04DD1" w:rsidRPr="00BF4133">
              <w:rPr>
                <w:rStyle w:val="Hyperlink"/>
                <w:rFonts w:ascii="Times New Roman" w:hAnsi="Times New Roman"/>
                <w:b/>
                <w:bCs/>
                <w:noProof/>
                <w:lang w:val="lv-LV"/>
              </w:rPr>
              <w:t>VIII.</w:t>
            </w:r>
            <w:r w:rsidR="00D04DD1">
              <w:rPr>
                <w:noProof/>
                <w:sz w:val="22"/>
                <w:szCs w:val="22"/>
                <w:lang w:val="lv-LV" w:eastAsia="lv-LV"/>
              </w:rPr>
              <w:tab/>
            </w:r>
            <w:r w:rsidR="00D04DD1" w:rsidRPr="00BF4133">
              <w:rPr>
                <w:rStyle w:val="Hyperlink"/>
                <w:rFonts w:ascii="Times New Roman" w:hAnsi="Times New Roman"/>
                <w:b/>
                <w:bCs/>
                <w:noProof/>
                <w:lang w:val="lv-LV"/>
              </w:rPr>
              <w:t>Tehniskā palīdzība</w:t>
            </w:r>
            <w:r w:rsidR="00D04DD1">
              <w:rPr>
                <w:noProof/>
                <w:webHidden/>
              </w:rPr>
              <w:tab/>
            </w:r>
            <w:r w:rsidR="00D04DD1">
              <w:rPr>
                <w:noProof/>
                <w:webHidden/>
              </w:rPr>
              <w:fldChar w:fldCharType="begin"/>
            </w:r>
            <w:r w:rsidR="00D04DD1">
              <w:rPr>
                <w:noProof/>
                <w:webHidden/>
              </w:rPr>
              <w:instrText xml:space="preserve"> PAGEREF _Toc388530070 \h </w:instrText>
            </w:r>
            <w:r w:rsidR="00D04DD1">
              <w:rPr>
                <w:noProof/>
                <w:webHidden/>
              </w:rPr>
            </w:r>
            <w:r w:rsidR="00D04DD1">
              <w:rPr>
                <w:noProof/>
                <w:webHidden/>
              </w:rPr>
              <w:fldChar w:fldCharType="separate"/>
            </w:r>
            <w:r w:rsidR="00DA7600">
              <w:rPr>
                <w:noProof/>
                <w:webHidden/>
              </w:rPr>
              <w:t>15</w:t>
            </w:r>
            <w:r w:rsidR="00D04DD1">
              <w:rPr>
                <w:noProof/>
                <w:webHidden/>
              </w:rPr>
              <w:fldChar w:fldCharType="end"/>
            </w:r>
          </w:hyperlink>
        </w:p>
        <w:p w14:paraId="7FFC915B" w14:textId="77777777" w:rsidR="00D04DD1" w:rsidRDefault="00F01C1E">
          <w:pPr>
            <w:pStyle w:val="TOC2"/>
            <w:rPr>
              <w:noProof/>
              <w:sz w:val="22"/>
              <w:szCs w:val="22"/>
              <w:lang w:val="lv-LV" w:eastAsia="lv-LV"/>
            </w:rPr>
          </w:pPr>
          <w:hyperlink w:anchor="_Toc388530071" w:history="1">
            <w:r w:rsidR="00D04DD1" w:rsidRPr="00BF4133">
              <w:rPr>
                <w:rStyle w:val="Hyperlink"/>
                <w:rFonts w:ascii="Times New Roman" w:hAnsi="Times New Roman"/>
                <w:b/>
                <w:bCs/>
                <w:noProof/>
                <w:lang w:val="lv-LV"/>
              </w:rPr>
              <w:t>IX.</w:t>
            </w:r>
            <w:r w:rsidR="00D04DD1">
              <w:rPr>
                <w:noProof/>
                <w:sz w:val="22"/>
                <w:szCs w:val="22"/>
                <w:lang w:val="lv-LV" w:eastAsia="lv-LV"/>
              </w:rPr>
              <w:tab/>
            </w:r>
            <w:r w:rsidR="00D04DD1" w:rsidRPr="00BF4133">
              <w:rPr>
                <w:rStyle w:val="Hyperlink"/>
                <w:rFonts w:ascii="Times New Roman" w:hAnsi="Times New Roman"/>
                <w:b/>
                <w:bCs/>
                <w:noProof/>
                <w:lang w:val="lv-LV"/>
              </w:rPr>
              <w:t>Turpmākās rīcības</w:t>
            </w:r>
            <w:r w:rsidR="00D04DD1">
              <w:rPr>
                <w:noProof/>
                <w:webHidden/>
              </w:rPr>
              <w:tab/>
            </w:r>
            <w:r w:rsidR="00D04DD1">
              <w:rPr>
                <w:noProof/>
                <w:webHidden/>
              </w:rPr>
              <w:fldChar w:fldCharType="begin"/>
            </w:r>
            <w:r w:rsidR="00D04DD1">
              <w:rPr>
                <w:noProof/>
                <w:webHidden/>
              </w:rPr>
              <w:instrText xml:space="preserve"> PAGEREF _Toc388530071 \h </w:instrText>
            </w:r>
            <w:r w:rsidR="00D04DD1">
              <w:rPr>
                <w:noProof/>
                <w:webHidden/>
              </w:rPr>
            </w:r>
            <w:r w:rsidR="00D04DD1">
              <w:rPr>
                <w:noProof/>
                <w:webHidden/>
              </w:rPr>
              <w:fldChar w:fldCharType="separate"/>
            </w:r>
            <w:r w:rsidR="00DA7600">
              <w:rPr>
                <w:noProof/>
                <w:webHidden/>
              </w:rPr>
              <w:t>17</w:t>
            </w:r>
            <w:r w:rsidR="00D04DD1">
              <w:rPr>
                <w:noProof/>
                <w:webHidden/>
              </w:rPr>
              <w:fldChar w:fldCharType="end"/>
            </w:r>
          </w:hyperlink>
        </w:p>
        <w:p w14:paraId="6A011D8D" w14:textId="237F151D" w:rsidR="00DF117F" w:rsidRPr="00F4543C" w:rsidRDefault="00AB2906" w:rsidP="00D40EB7">
          <w:pPr>
            <w:spacing w:after="120" w:line="240" w:lineRule="auto"/>
            <w:jc w:val="center"/>
            <w:rPr>
              <w:rFonts w:ascii="Times New Roman" w:hAnsi="Times New Roman" w:cs="Times New Roman"/>
              <w:lang w:val="lv-LV"/>
            </w:rPr>
          </w:pPr>
          <w:r w:rsidRPr="0015194E">
            <w:rPr>
              <w:rFonts w:ascii="Times New Roman" w:hAnsi="Times New Roman" w:cs="Times New Roman"/>
              <w:bCs/>
              <w:noProof/>
              <w:sz w:val="28"/>
              <w:szCs w:val="28"/>
              <w:lang w:val="lv-LV"/>
            </w:rPr>
            <w:fldChar w:fldCharType="end"/>
          </w:r>
        </w:p>
      </w:sdtContent>
    </w:sdt>
    <w:p w14:paraId="47D7A614" w14:textId="77777777" w:rsidR="002962D1" w:rsidRPr="00F4543C" w:rsidRDefault="002962D1" w:rsidP="00D40EB7">
      <w:pPr>
        <w:spacing w:after="120" w:line="240" w:lineRule="auto"/>
        <w:jc w:val="both"/>
        <w:rPr>
          <w:rFonts w:ascii="Times New Roman" w:hAnsi="Times New Roman" w:cs="Times New Roman"/>
          <w:b/>
          <w:sz w:val="28"/>
          <w:szCs w:val="28"/>
          <w:lang w:val="lv-LV"/>
        </w:rPr>
      </w:pPr>
    </w:p>
    <w:p w14:paraId="370B30C5"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435AD7CC"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0F158BF9"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48A78149"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5D179F57"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6E48B3EE"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762B9DCE"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0251DADB"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1945B025"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218331D8"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411BF101" w14:textId="77777777" w:rsidR="00D40EB7" w:rsidRPr="00F4543C" w:rsidRDefault="00D40EB7" w:rsidP="00D40EB7">
      <w:pPr>
        <w:spacing w:after="120" w:line="240" w:lineRule="auto"/>
        <w:jc w:val="both"/>
        <w:rPr>
          <w:rFonts w:ascii="Times New Roman" w:hAnsi="Times New Roman" w:cs="Times New Roman"/>
          <w:b/>
          <w:sz w:val="28"/>
          <w:szCs w:val="28"/>
          <w:lang w:val="lv-LV"/>
        </w:rPr>
      </w:pPr>
    </w:p>
    <w:p w14:paraId="67F97C6B" w14:textId="77777777" w:rsidR="00D40EB7" w:rsidRPr="00F4543C" w:rsidRDefault="00D40EB7" w:rsidP="00D40EB7">
      <w:pPr>
        <w:spacing w:after="120" w:line="240" w:lineRule="auto"/>
        <w:jc w:val="both"/>
        <w:rPr>
          <w:rFonts w:ascii="Times New Roman" w:hAnsi="Times New Roman" w:cs="Times New Roman"/>
          <w:b/>
          <w:sz w:val="28"/>
          <w:szCs w:val="28"/>
          <w:lang w:val="lv-LV"/>
        </w:rPr>
      </w:pPr>
    </w:p>
    <w:p w14:paraId="6926F287" w14:textId="77777777" w:rsidR="00D40EB7" w:rsidRPr="00F4543C" w:rsidRDefault="00D40EB7" w:rsidP="00D40EB7">
      <w:pPr>
        <w:spacing w:after="120" w:line="240" w:lineRule="auto"/>
        <w:jc w:val="both"/>
        <w:rPr>
          <w:rFonts w:ascii="Times New Roman" w:hAnsi="Times New Roman" w:cs="Times New Roman"/>
          <w:b/>
          <w:sz w:val="28"/>
          <w:szCs w:val="28"/>
          <w:lang w:val="lv-LV"/>
        </w:rPr>
      </w:pPr>
    </w:p>
    <w:p w14:paraId="16332732" w14:textId="77777777" w:rsidR="00D40EB7" w:rsidRPr="00F4543C" w:rsidRDefault="00D40EB7" w:rsidP="00D40EB7">
      <w:pPr>
        <w:spacing w:after="120" w:line="240" w:lineRule="auto"/>
        <w:jc w:val="both"/>
        <w:rPr>
          <w:rFonts w:ascii="Times New Roman" w:hAnsi="Times New Roman" w:cs="Times New Roman"/>
          <w:b/>
          <w:sz w:val="28"/>
          <w:szCs w:val="28"/>
          <w:lang w:val="lv-LV"/>
        </w:rPr>
      </w:pPr>
    </w:p>
    <w:p w14:paraId="43737032" w14:textId="77777777" w:rsidR="00D40EB7" w:rsidRPr="00F4543C" w:rsidRDefault="00D40EB7" w:rsidP="00D40EB7">
      <w:pPr>
        <w:spacing w:after="120" w:line="240" w:lineRule="auto"/>
        <w:jc w:val="both"/>
        <w:rPr>
          <w:rFonts w:ascii="Times New Roman" w:hAnsi="Times New Roman" w:cs="Times New Roman"/>
          <w:b/>
          <w:sz w:val="28"/>
          <w:szCs w:val="28"/>
          <w:lang w:val="lv-LV"/>
        </w:rPr>
      </w:pPr>
    </w:p>
    <w:p w14:paraId="3EA40F7F" w14:textId="77777777" w:rsidR="00D40EB7" w:rsidRPr="00F4543C" w:rsidRDefault="00D40EB7" w:rsidP="00D40EB7">
      <w:pPr>
        <w:spacing w:after="120" w:line="240" w:lineRule="auto"/>
        <w:jc w:val="both"/>
        <w:rPr>
          <w:rFonts w:ascii="Times New Roman" w:hAnsi="Times New Roman" w:cs="Times New Roman"/>
          <w:b/>
          <w:sz w:val="28"/>
          <w:szCs w:val="28"/>
          <w:lang w:val="lv-LV"/>
        </w:rPr>
      </w:pPr>
    </w:p>
    <w:p w14:paraId="36F3531A"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2FC7EFBA"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24447FE6" w14:textId="77777777" w:rsidR="00AB3E8B" w:rsidRPr="00F4543C" w:rsidRDefault="00AB3E8B" w:rsidP="00D40EB7">
      <w:pPr>
        <w:spacing w:after="120" w:line="240" w:lineRule="auto"/>
        <w:jc w:val="both"/>
        <w:rPr>
          <w:rFonts w:ascii="Times New Roman" w:hAnsi="Times New Roman" w:cs="Times New Roman"/>
          <w:b/>
          <w:sz w:val="28"/>
          <w:szCs w:val="28"/>
          <w:lang w:val="lv-LV"/>
        </w:rPr>
      </w:pPr>
    </w:p>
    <w:p w14:paraId="72EB5F69" w14:textId="77777777" w:rsidR="002962D1" w:rsidRPr="0015194E" w:rsidRDefault="002962D1"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0" w:name="_Toc388530063"/>
      <w:r w:rsidRPr="00F4543C">
        <w:rPr>
          <w:rStyle w:val="Strong"/>
          <w:rFonts w:ascii="Times New Roman" w:hAnsi="Times New Roman" w:cs="Times New Roman"/>
          <w:sz w:val="28"/>
          <w:szCs w:val="28"/>
          <w:lang w:val="lv-LV"/>
        </w:rPr>
        <w:lastRenderedPageBreak/>
        <w:t>Informatīvā ziņojuma pamatojums</w:t>
      </w:r>
      <w:bookmarkEnd w:id="0"/>
    </w:p>
    <w:p w14:paraId="4AB83C93" w14:textId="7188C591" w:rsidR="00FA0757" w:rsidRPr="00F4543C" w:rsidRDefault="00FA0757"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Izpildot Ministru kabineta </w:t>
      </w:r>
      <w:r w:rsidR="00A010F8" w:rsidRPr="00F4543C">
        <w:rPr>
          <w:rFonts w:ascii="Times New Roman" w:hAnsi="Times New Roman" w:cs="Times New Roman"/>
          <w:sz w:val="28"/>
          <w:szCs w:val="28"/>
          <w:lang w:val="lv-LV"/>
        </w:rPr>
        <w:t xml:space="preserve">(turpmāk – MK) </w:t>
      </w:r>
      <w:r w:rsidRPr="00F4543C">
        <w:rPr>
          <w:rFonts w:ascii="Times New Roman" w:hAnsi="Times New Roman" w:cs="Times New Roman"/>
          <w:sz w:val="28"/>
          <w:szCs w:val="28"/>
          <w:lang w:val="lv-LV"/>
        </w:rPr>
        <w:t>2013.gada 17.decembra sēdes protokollēmumu (prot. Nr.67. 139.§ 5.punkts), Labklājī</w:t>
      </w:r>
      <w:r w:rsidR="00985C77" w:rsidRPr="00F4543C">
        <w:rPr>
          <w:rFonts w:ascii="Times New Roman" w:hAnsi="Times New Roman" w:cs="Times New Roman"/>
          <w:sz w:val="28"/>
          <w:szCs w:val="28"/>
          <w:lang w:val="lv-LV"/>
        </w:rPr>
        <w:t>bas ministrija</w:t>
      </w:r>
      <w:r w:rsidR="000D6D8E" w:rsidRPr="00F4543C">
        <w:rPr>
          <w:rFonts w:ascii="Times New Roman" w:hAnsi="Times New Roman" w:cs="Times New Roman"/>
          <w:sz w:val="28"/>
          <w:szCs w:val="28"/>
          <w:lang w:val="lv-LV"/>
        </w:rPr>
        <w:t xml:space="preserve"> (turpmāk – LM)</w:t>
      </w:r>
      <w:r w:rsidR="00985C77" w:rsidRPr="00F4543C">
        <w:rPr>
          <w:rFonts w:ascii="Times New Roman" w:hAnsi="Times New Roman" w:cs="Times New Roman"/>
          <w:sz w:val="28"/>
          <w:szCs w:val="28"/>
          <w:lang w:val="lv-LV"/>
        </w:rPr>
        <w:t xml:space="preserve"> ir izstrādājusi i</w:t>
      </w:r>
      <w:r w:rsidRPr="00F4543C">
        <w:rPr>
          <w:rFonts w:ascii="Times New Roman" w:hAnsi="Times New Roman" w:cs="Times New Roman"/>
          <w:sz w:val="28"/>
          <w:szCs w:val="28"/>
          <w:lang w:val="lv-LV"/>
        </w:rPr>
        <w:t xml:space="preserve">nformatīvo ziņojumu </w:t>
      </w:r>
      <w:r w:rsidR="009A7EDE" w:rsidRPr="00F4543C">
        <w:rPr>
          <w:rFonts w:ascii="Times New Roman" w:hAnsi="Times New Roman" w:cs="Times New Roman"/>
          <w:sz w:val="28"/>
          <w:szCs w:val="28"/>
          <w:lang w:val="lv-LV"/>
        </w:rPr>
        <w:t xml:space="preserve">par Eiropas Atbalsta fonda vistrūcīgākajām personām </w:t>
      </w:r>
      <w:r w:rsidR="00703E91" w:rsidRPr="00F4543C">
        <w:rPr>
          <w:rFonts w:ascii="Times New Roman" w:hAnsi="Times New Roman" w:cs="Times New Roman"/>
          <w:sz w:val="28"/>
          <w:szCs w:val="28"/>
          <w:lang w:val="lv-LV"/>
        </w:rPr>
        <w:t xml:space="preserve">(turpmāk – Fonds) </w:t>
      </w:r>
      <w:r w:rsidR="005B6D1C" w:rsidRPr="00F4543C">
        <w:rPr>
          <w:rFonts w:ascii="Times New Roman" w:hAnsi="Times New Roman" w:cs="Times New Roman"/>
          <w:sz w:val="28"/>
          <w:szCs w:val="28"/>
          <w:lang w:val="lv-LV"/>
        </w:rPr>
        <w:t>pārval</w:t>
      </w:r>
      <w:r w:rsidR="009A7EDE" w:rsidRPr="00F4543C">
        <w:rPr>
          <w:rFonts w:ascii="Times New Roman" w:hAnsi="Times New Roman" w:cs="Times New Roman"/>
          <w:sz w:val="28"/>
          <w:szCs w:val="28"/>
          <w:lang w:val="lv-LV"/>
        </w:rPr>
        <w:t>dības un kontroles</w:t>
      </w:r>
      <w:r w:rsidR="00703E91" w:rsidRPr="00F4543C">
        <w:rPr>
          <w:rFonts w:ascii="Times New Roman" w:hAnsi="Times New Roman" w:cs="Times New Roman"/>
          <w:sz w:val="28"/>
          <w:szCs w:val="28"/>
          <w:lang w:val="lv-LV"/>
        </w:rPr>
        <w:t xml:space="preserve"> </w:t>
      </w:r>
      <w:r w:rsidR="009A7EDE" w:rsidRPr="00F4543C">
        <w:rPr>
          <w:rFonts w:ascii="Times New Roman" w:hAnsi="Times New Roman" w:cs="Times New Roman"/>
          <w:sz w:val="28"/>
          <w:szCs w:val="28"/>
          <w:lang w:val="lv-LV"/>
        </w:rPr>
        <w:t xml:space="preserve"> sistēmu un ieviešanu Latvijā 2014.-2020.gada plānošanas periodā </w:t>
      </w:r>
      <w:r w:rsidRPr="00F4543C">
        <w:rPr>
          <w:rFonts w:ascii="Times New Roman" w:hAnsi="Times New Roman" w:cs="Times New Roman"/>
          <w:sz w:val="28"/>
          <w:szCs w:val="28"/>
          <w:lang w:val="lv-LV"/>
        </w:rPr>
        <w:t>(turpmāk</w:t>
      </w:r>
      <w:r w:rsidR="00B10A2F" w:rsidRPr="00F4543C">
        <w:rPr>
          <w:rFonts w:ascii="Times New Roman" w:hAnsi="Times New Roman" w:cs="Times New Roman"/>
          <w:sz w:val="28"/>
          <w:szCs w:val="28"/>
          <w:lang w:val="lv-LV"/>
        </w:rPr>
        <w:t> </w:t>
      </w:r>
      <w:r w:rsidRPr="00F4543C">
        <w:rPr>
          <w:rFonts w:ascii="Times New Roman" w:hAnsi="Times New Roman" w:cs="Times New Roman"/>
          <w:sz w:val="28"/>
          <w:szCs w:val="28"/>
          <w:lang w:val="lv-LV"/>
        </w:rPr>
        <w:t>– informatīvais ziņojums).</w:t>
      </w:r>
    </w:p>
    <w:p w14:paraId="18F8AFF1" w14:textId="749F90A7" w:rsidR="00FA0757" w:rsidRPr="00F4543C" w:rsidRDefault="00FA0757"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Informatīvais ziņojums satur kopsavilkuma informāciju par </w:t>
      </w:r>
      <w:r w:rsidR="00703E91" w:rsidRPr="00F4543C">
        <w:rPr>
          <w:rFonts w:ascii="Times New Roman" w:hAnsi="Times New Roman" w:cs="Times New Roman"/>
          <w:sz w:val="28"/>
          <w:szCs w:val="28"/>
          <w:lang w:val="lv-LV"/>
        </w:rPr>
        <w:t>Fonda</w:t>
      </w:r>
      <w:r w:rsidRPr="00F4543C">
        <w:rPr>
          <w:rFonts w:ascii="Times New Roman" w:hAnsi="Times New Roman" w:cs="Times New Roman"/>
          <w:sz w:val="28"/>
          <w:szCs w:val="28"/>
          <w:lang w:val="lv-LV"/>
        </w:rPr>
        <w:t xml:space="preserve"> izveidi un plānoto ieviešanu Latvijā, galvenajiem Fonda </w:t>
      </w:r>
      <w:r w:rsidR="005B6D1C" w:rsidRPr="00F4543C">
        <w:rPr>
          <w:rFonts w:ascii="Times New Roman" w:hAnsi="Times New Roman" w:cs="Times New Roman"/>
          <w:sz w:val="28"/>
          <w:szCs w:val="28"/>
          <w:lang w:val="lv-LV"/>
        </w:rPr>
        <w:t>pārval</w:t>
      </w:r>
      <w:r w:rsidRPr="00F4543C">
        <w:rPr>
          <w:rFonts w:ascii="Times New Roman" w:hAnsi="Times New Roman" w:cs="Times New Roman"/>
          <w:sz w:val="28"/>
          <w:szCs w:val="28"/>
          <w:lang w:val="lv-LV"/>
        </w:rPr>
        <w:t>dības un kontroles sistēmas elementiem, kā arī veicamajiem uzdevumiem, plānotajiem termiņiem un nepieciešamajiem resursiem Fonda ieviešanas sagatavošanai.</w:t>
      </w:r>
    </w:p>
    <w:p w14:paraId="1782708B" w14:textId="77777777" w:rsidR="002962D1" w:rsidRPr="00F4543C" w:rsidRDefault="002962D1" w:rsidP="00D40EB7">
      <w:pPr>
        <w:pStyle w:val="ListParagraph"/>
        <w:spacing w:after="120" w:line="240" w:lineRule="auto"/>
        <w:ind w:left="0" w:hanging="851"/>
        <w:jc w:val="both"/>
        <w:rPr>
          <w:rFonts w:ascii="Times New Roman" w:hAnsi="Times New Roman" w:cs="Times New Roman"/>
          <w:b/>
          <w:sz w:val="28"/>
          <w:szCs w:val="28"/>
          <w:u w:val="single"/>
          <w:lang w:val="lv-LV"/>
        </w:rPr>
      </w:pPr>
    </w:p>
    <w:p w14:paraId="02243C9F" w14:textId="77777777" w:rsidR="002962D1" w:rsidRPr="0015194E" w:rsidRDefault="00C5100F"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1" w:name="_Toc388530064"/>
      <w:r w:rsidRPr="00F4543C">
        <w:rPr>
          <w:rStyle w:val="Strong"/>
          <w:rFonts w:ascii="Times New Roman" w:hAnsi="Times New Roman" w:cs="Times New Roman"/>
          <w:sz w:val="28"/>
          <w:szCs w:val="28"/>
          <w:lang w:val="lv-LV"/>
        </w:rPr>
        <w:t>Vispārīgie jautājumi</w:t>
      </w:r>
      <w:bookmarkEnd w:id="1"/>
    </w:p>
    <w:p w14:paraId="4336551C" w14:textId="69519395" w:rsidR="0003692F" w:rsidRPr="00F4543C" w:rsidRDefault="00B7709A"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2014.gada 12.martā stājās spēkā Eiropas Parlamenta un Padomes regula Nr.223/2014 par Eiropas Atbalsta fondu vistrūcīgākajām personām</w:t>
      </w:r>
      <w:r w:rsidRPr="00F4543C">
        <w:rPr>
          <w:rFonts w:ascii="Times New Roman" w:hAnsi="Times New Roman" w:cs="Times New Roman"/>
          <w:sz w:val="28"/>
          <w:szCs w:val="28"/>
          <w:vertAlign w:val="superscript"/>
          <w:lang w:val="lv-LV"/>
        </w:rPr>
        <w:footnoteReference w:id="2"/>
      </w:r>
      <w:r w:rsidRPr="00F4543C">
        <w:rPr>
          <w:rFonts w:ascii="Times New Roman" w:hAnsi="Times New Roman" w:cs="Times New Roman"/>
          <w:sz w:val="28"/>
          <w:szCs w:val="28"/>
          <w:lang w:val="lv-LV"/>
        </w:rPr>
        <w:t xml:space="preserve"> (turpmāk – Regula)</w:t>
      </w:r>
      <w:r w:rsidR="0003692F" w:rsidRPr="00F4543C">
        <w:rPr>
          <w:rFonts w:ascii="Times New Roman" w:hAnsi="Times New Roman" w:cs="Times New Roman"/>
          <w:sz w:val="28"/>
          <w:szCs w:val="28"/>
          <w:lang w:val="lv-LV"/>
        </w:rPr>
        <w:t>.</w:t>
      </w:r>
    </w:p>
    <w:p w14:paraId="166BF99B" w14:textId="13A8AD4B" w:rsidR="0003692F" w:rsidRPr="00F4543C" w:rsidRDefault="0003692F"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Regula paredz izveidot Fondu, nosakot tam kopējo finansējumu 3 395 684</w:t>
      </w:r>
      <w:r w:rsidR="00B10A2F" w:rsidRPr="00F4543C">
        <w:rPr>
          <w:rFonts w:ascii="Times New Roman" w:hAnsi="Times New Roman" w:cs="Times New Roman"/>
          <w:sz w:val="28"/>
          <w:szCs w:val="28"/>
          <w:lang w:val="lv-LV"/>
        </w:rPr>
        <w:t> </w:t>
      </w:r>
      <w:r w:rsidRPr="00F4543C">
        <w:rPr>
          <w:rFonts w:ascii="Times New Roman" w:hAnsi="Times New Roman" w:cs="Times New Roman"/>
          <w:sz w:val="28"/>
          <w:szCs w:val="28"/>
          <w:lang w:val="lv-LV"/>
        </w:rPr>
        <w:t>880</w:t>
      </w:r>
      <w:r w:rsidR="00B10A2F" w:rsidRPr="00F4543C">
        <w:rPr>
          <w:rFonts w:ascii="Times New Roman" w:hAnsi="Times New Roman" w:cs="Times New Roman"/>
          <w:sz w:val="28"/>
          <w:szCs w:val="28"/>
          <w:lang w:val="lv-LV"/>
        </w:rPr>
        <w:t xml:space="preserve"> </w:t>
      </w:r>
      <w:r w:rsidR="00B10A2F" w:rsidRPr="00F4543C">
        <w:rPr>
          <w:rFonts w:ascii="Times New Roman" w:hAnsi="Times New Roman" w:cs="Times New Roman"/>
          <w:i/>
          <w:sz w:val="28"/>
          <w:szCs w:val="28"/>
          <w:lang w:val="lv-LV"/>
        </w:rPr>
        <w:t>euro</w:t>
      </w:r>
      <w:r w:rsidRPr="00F4543C">
        <w:rPr>
          <w:rFonts w:ascii="Times New Roman" w:hAnsi="Times New Roman" w:cs="Times New Roman"/>
          <w:sz w:val="28"/>
          <w:szCs w:val="28"/>
          <w:lang w:val="lv-LV"/>
        </w:rPr>
        <w:t xml:space="preserve"> (2011.gada cenās) laika posmam no 2014.gada līdz 2020.gadam.</w:t>
      </w:r>
    </w:p>
    <w:p w14:paraId="47535F0A" w14:textId="77777777" w:rsidR="0003692F" w:rsidRPr="00F4543C" w:rsidRDefault="0003692F"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Fonds aizstās </w:t>
      </w:r>
      <w:r w:rsidR="00EE09E9" w:rsidRPr="00F4543C">
        <w:rPr>
          <w:rFonts w:ascii="Times New Roman" w:hAnsi="Times New Roman" w:cs="Times New Roman"/>
          <w:sz w:val="28"/>
          <w:szCs w:val="28"/>
          <w:lang w:val="lv-LV"/>
        </w:rPr>
        <w:t xml:space="preserve">Eiropas Savienības (turpmāk – </w:t>
      </w:r>
      <w:r w:rsidRPr="00F4543C">
        <w:rPr>
          <w:rFonts w:ascii="Times New Roman" w:hAnsi="Times New Roman" w:cs="Times New Roman"/>
          <w:sz w:val="28"/>
          <w:szCs w:val="28"/>
          <w:lang w:val="lv-LV"/>
        </w:rPr>
        <w:t>ES</w:t>
      </w:r>
      <w:r w:rsidR="00EE09E9"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Pārtikas izdalīšanas programmu vistrūcīgākajām personām, kas tika izveidota 1987.gadā ar mērķi lietderīgi izmantot intervences uzkrājumus, izdalot pārtikas produktus vistrūcīgākajām personām</w:t>
      </w:r>
      <w:r w:rsidRPr="00F4543C">
        <w:rPr>
          <w:rFonts w:ascii="Times New Roman" w:hAnsi="Times New Roman" w:cs="Times New Roman"/>
          <w:vertAlign w:val="superscript"/>
          <w:lang w:val="lv-LV"/>
        </w:rPr>
        <w:footnoteReference w:id="3"/>
      </w:r>
      <w:r w:rsidRPr="00F4543C">
        <w:rPr>
          <w:rFonts w:ascii="Times New Roman" w:hAnsi="Times New Roman" w:cs="Times New Roman"/>
          <w:sz w:val="28"/>
          <w:szCs w:val="28"/>
          <w:lang w:val="lv-LV"/>
        </w:rPr>
        <w:t>.</w:t>
      </w:r>
    </w:p>
    <w:p w14:paraId="6471D128" w14:textId="076845EC" w:rsidR="0003692F" w:rsidRPr="00F4543C" w:rsidRDefault="0003692F"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Latvijai iezīmētais Fonda finansējums ir 36,4 miljoni </w:t>
      </w:r>
      <w:r w:rsidR="00B10A2F" w:rsidRPr="00F4543C">
        <w:rPr>
          <w:rFonts w:ascii="Times New Roman" w:hAnsi="Times New Roman" w:cs="Times New Roman"/>
          <w:i/>
          <w:sz w:val="28"/>
          <w:szCs w:val="28"/>
          <w:lang w:val="lv-LV"/>
        </w:rPr>
        <w:t xml:space="preserve">euro </w:t>
      </w:r>
      <w:r w:rsidRPr="00F4543C">
        <w:rPr>
          <w:rFonts w:ascii="Times New Roman" w:hAnsi="Times New Roman" w:cs="Times New Roman"/>
          <w:sz w:val="28"/>
          <w:szCs w:val="28"/>
          <w:lang w:val="lv-LV"/>
        </w:rPr>
        <w:t xml:space="preserve">2011.gada cenās, ko </w:t>
      </w:r>
      <w:r w:rsidR="000957D0" w:rsidRPr="00F4543C">
        <w:rPr>
          <w:rFonts w:ascii="Times New Roman" w:hAnsi="Times New Roman" w:cs="Times New Roman"/>
          <w:sz w:val="28"/>
          <w:szCs w:val="28"/>
          <w:lang w:val="lv-LV"/>
        </w:rPr>
        <w:t xml:space="preserve">plāno </w:t>
      </w:r>
      <w:r w:rsidRPr="00F4543C">
        <w:rPr>
          <w:rFonts w:ascii="Times New Roman" w:hAnsi="Times New Roman" w:cs="Times New Roman"/>
          <w:sz w:val="28"/>
          <w:szCs w:val="28"/>
          <w:lang w:val="lv-LV"/>
        </w:rPr>
        <w:t>vienād</w:t>
      </w:r>
      <w:r w:rsidR="000957D0"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s (1/7) ikgadēj</w:t>
      </w:r>
      <w:r w:rsidR="000957D0"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 xml:space="preserve">s </w:t>
      </w:r>
      <w:r w:rsidR="000957D0" w:rsidRPr="00F4543C">
        <w:rPr>
          <w:rFonts w:ascii="Times New Roman" w:hAnsi="Times New Roman" w:cs="Times New Roman"/>
          <w:sz w:val="28"/>
          <w:szCs w:val="28"/>
          <w:lang w:val="lv-LV"/>
        </w:rPr>
        <w:t xml:space="preserve">saistību apropriācijās </w:t>
      </w:r>
      <w:r w:rsidRPr="00F4543C">
        <w:rPr>
          <w:rFonts w:ascii="Times New Roman" w:hAnsi="Times New Roman" w:cs="Times New Roman"/>
          <w:sz w:val="28"/>
          <w:szCs w:val="28"/>
          <w:lang w:val="lv-LV"/>
        </w:rPr>
        <w:t xml:space="preserve">2014.-2020.gada periodā, summu indeksējot par 2% gadā. Tādējādi kopējais plānotais Fonda piešķīrums Latvijai ir 41 024 469 </w:t>
      </w:r>
      <w:r w:rsidR="00B10A2F" w:rsidRPr="00F4543C">
        <w:rPr>
          <w:rFonts w:ascii="Times New Roman" w:hAnsi="Times New Roman" w:cs="Times New Roman"/>
          <w:i/>
          <w:sz w:val="28"/>
          <w:szCs w:val="28"/>
          <w:lang w:val="lv-LV"/>
        </w:rPr>
        <w:t>euro</w:t>
      </w:r>
      <w:r w:rsidRPr="00F4543C">
        <w:rPr>
          <w:rFonts w:ascii="Times New Roman" w:hAnsi="Times New Roman" w:cs="Times New Roman"/>
          <w:sz w:val="28"/>
          <w:szCs w:val="28"/>
          <w:lang w:val="lv-LV"/>
        </w:rPr>
        <w:t xml:space="preserve"> faktiskajās cenās. Fonda ikgadēj</w:t>
      </w:r>
      <w:r w:rsidR="000957D0" w:rsidRPr="00F4543C">
        <w:rPr>
          <w:rFonts w:ascii="Times New Roman" w:hAnsi="Times New Roman" w:cs="Times New Roman"/>
          <w:sz w:val="28"/>
          <w:szCs w:val="28"/>
          <w:lang w:val="lv-LV"/>
        </w:rPr>
        <w:t>ās</w:t>
      </w:r>
      <w:r w:rsidR="00703E91" w:rsidRPr="00F4543C">
        <w:rPr>
          <w:rFonts w:ascii="Times New Roman" w:hAnsi="Times New Roman" w:cs="Times New Roman"/>
          <w:sz w:val="28"/>
          <w:szCs w:val="28"/>
          <w:lang w:val="lv-LV"/>
        </w:rPr>
        <w:t xml:space="preserve"> </w:t>
      </w:r>
      <w:r w:rsidR="000957D0" w:rsidRPr="00F4543C">
        <w:rPr>
          <w:rFonts w:ascii="Times New Roman" w:hAnsi="Times New Roman" w:cs="Times New Roman"/>
          <w:sz w:val="28"/>
          <w:szCs w:val="28"/>
          <w:lang w:val="lv-LV"/>
        </w:rPr>
        <w:t xml:space="preserve">saistības </w:t>
      </w:r>
      <w:r w:rsidRPr="00F4543C">
        <w:rPr>
          <w:rFonts w:ascii="Times New Roman" w:hAnsi="Times New Roman" w:cs="Times New Roman"/>
          <w:sz w:val="28"/>
          <w:szCs w:val="28"/>
          <w:lang w:val="lv-LV"/>
        </w:rPr>
        <w:t>ir izmantojam</w:t>
      </w:r>
      <w:r w:rsidR="000957D0" w:rsidRPr="00F4543C">
        <w:rPr>
          <w:rFonts w:ascii="Times New Roman" w:hAnsi="Times New Roman" w:cs="Times New Roman"/>
          <w:sz w:val="28"/>
          <w:szCs w:val="28"/>
          <w:lang w:val="lv-LV"/>
        </w:rPr>
        <w:t>as</w:t>
      </w:r>
      <w:r w:rsidRPr="00F4543C">
        <w:rPr>
          <w:rFonts w:ascii="Times New Roman" w:hAnsi="Times New Roman" w:cs="Times New Roman"/>
          <w:sz w:val="28"/>
          <w:szCs w:val="28"/>
          <w:lang w:val="lv-LV"/>
        </w:rPr>
        <w:t xml:space="preserve"> trīs gadu laikā pēc </w:t>
      </w:r>
      <w:r w:rsidR="000957D0" w:rsidRPr="00F4543C">
        <w:rPr>
          <w:rFonts w:ascii="Times New Roman" w:hAnsi="Times New Roman" w:cs="Times New Roman"/>
          <w:sz w:val="28"/>
          <w:szCs w:val="28"/>
          <w:lang w:val="lv-LV"/>
        </w:rPr>
        <w:t xml:space="preserve">to </w:t>
      </w:r>
      <w:r w:rsidRPr="00F4543C">
        <w:rPr>
          <w:rFonts w:ascii="Times New Roman" w:hAnsi="Times New Roman" w:cs="Times New Roman"/>
          <w:sz w:val="28"/>
          <w:szCs w:val="28"/>
          <w:lang w:val="lv-LV"/>
        </w:rPr>
        <w:t>piešķiršanas gada (t.s. ‘N+3’ princips).</w:t>
      </w:r>
      <w:r w:rsidR="00703E91" w:rsidRPr="00F4543C">
        <w:rPr>
          <w:rFonts w:ascii="Times New Roman" w:hAnsi="Times New Roman" w:cs="Times New Roman"/>
          <w:sz w:val="28"/>
          <w:szCs w:val="28"/>
          <w:lang w:val="lv-LV"/>
        </w:rPr>
        <w:t xml:space="preserve"> </w:t>
      </w:r>
      <w:r w:rsidR="00FE360E" w:rsidRPr="00F4543C">
        <w:rPr>
          <w:rFonts w:ascii="Times New Roman" w:hAnsi="Times New Roman" w:cs="Times New Roman"/>
          <w:sz w:val="28"/>
          <w:szCs w:val="28"/>
          <w:lang w:val="lv-LV"/>
        </w:rPr>
        <w:t xml:space="preserve">Ņemot vērā darbības programmas sagatavošanai nepieciešamo laiku, </w:t>
      </w:r>
      <w:r w:rsidR="00225BE0" w:rsidRPr="00F4543C">
        <w:rPr>
          <w:rFonts w:ascii="Times New Roman" w:hAnsi="Times New Roman" w:cs="Times New Roman"/>
          <w:sz w:val="28"/>
          <w:szCs w:val="28"/>
          <w:lang w:val="lv-LV"/>
        </w:rPr>
        <w:t>un,</w:t>
      </w:r>
      <w:r w:rsidR="00B10A2F" w:rsidRPr="00F4543C">
        <w:rPr>
          <w:rFonts w:ascii="Times New Roman" w:hAnsi="Times New Roman" w:cs="Times New Roman"/>
          <w:sz w:val="28"/>
          <w:szCs w:val="28"/>
          <w:lang w:val="lv-LV"/>
        </w:rPr>
        <w:t xml:space="preserve"> </w:t>
      </w:r>
      <w:r w:rsidR="00FE360E" w:rsidRPr="00F4543C">
        <w:rPr>
          <w:rFonts w:ascii="Times New Roman" w:hAnsi="Times New Roman" w:cs="Times New Roman"/>
          <w:sz w:val="28"/>
          <w:szCs w:val="28"/>
          <w:lang w:val="lv-LV"/>
        </w:rPr>
        <w:t>lai</w:t>
      </w:r>
      <w:r w:rsidR="00225BE0" w:rsidRPr="00F4543C">
        <w:rPr>
          <w:rFonts w:ascii="Times New Roman" w:hAnsi="Times New Roman" w:cs="Times New Roman"/>
          <w:sz w:val="28"/>
          <w:szCs w:val="28"/>
          <w:lang w:val="lv-LV"/>
        </w:rPr>
        <w:t xml:space="preserve"> nodrošinātu iespējami īsāku </w:t>
      </w:r>
      <w:r w:rsidR="00FE360E" w:rsidRPr="00F4543C">
        <w:rPr>
          <w:rFonts w:ascii="Times New Roman" w:hAnsi="Times New Roman" w:cs="Times New Roman"/>
          <w:sz w:val="28"/>
          <w:szCs w:val="28"/>
          <w:lang w:val="lv-LV"/>
        </w:rPr>
        <w:t>pārtikas palīdzības piegādes pārtraukumu,</w:t>
      </w:r>
      <w:r w:rsidR="00B10A2F" w:rsidRPr="00F4543C">
        <w:rPr>
          <w:rFonts w:ascii="Times New Roman" w:hAnsi="Times New Roman" w:cs="Times New Roman"/>
          <w:sz w:val="28"/>
          <w:szCs w:val="28"/>
          <w:lang w:val="lv-LV"/>
        </w:rPr>
        <w:t xml:space="preserve"> </w:t>
      </w:r>
      <w:r w:rsidR="00225BE0" w:rsidRPr="00F4543C">
        <w:rPr>
          <w:rFonts w:ascii="Times New Roman" w:hAnsi="Times New Roman" w:cs="Times New Roman"/>
          <w:sz w:val="28"/>
          <w:szCs w:val="28"/>
          <w:lang w:val="lv-LV"/>
        </w:rPr>
        <w:t xml:space="preserve">Regulā </w:t>
      </w:r>
      <w:r w:rsidR="00FE360E" w:rsidRPr="00F4543C">
        <w:rPr>
          <w:rFonts w:ascii="Times New Roman" w:hAnsi="Times New Roman" w:cs="Times New Roman"/>
          <w:sz w:val="28"/>
          <w:szCs w:val="28"/>
          <w:lang w:val="lv-LV"/>
        </w:rPr>
        <w:t>izdevumu atbilstības periods ir noteikts</w:t>
      </w:r>
      <w:r w:rsidR="00B7709A" w:rsidRPr="00F4543C">
        <w:rPr>
          <w:rFonts w:ascii="Times New Roman" w:hAnsi="Times New Roman" w:cs="Times New Roman"/>
          <w:sz w:val="28"/>
          <w:szCs w:val="28"/>
          <w:lang w:val="lv-LV"/>
        </w:rPr>
        <w:t>,</w:t>
      </w:r>
      <w:r w:rsidR="00FE360E" w:rsidRPr="00F4543C">
        <w:rPr>
          <w:rFonts w:ascii="Times New Roman" w:hAnsi="Times New Roman" w:cs="Times New Roman"/>
          <w:sz w:val="28"/>
          <w:szCs w:val="28"/>
          <w:lang w:val="lv-LV"/>
        </w:rPr>
        <w:t xml:space="preserve"> sākot no 2013.gada 1.decembra.</w:t>
      </w:r>
    </w:p>
    <w:p w14:paraId="7D71D327" w14:textId="26DCBC7B" w:rsidR="00C5100F" w:rsidRDefault="006C3740"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Sešu mēnešu laikā no Fonda R</w:t>
      </w:r>
      <w:r w:rsidR="00C5100F" w:rsidRPr="00F4543C">
        <w:rPr>
          <w:rFonts w:ascii="Times New Roman" w:hAnsi="Times New Roman" w:cs="Times New Roman"/>
          <w:sz w:val="28"/>
          <w:szCs w:val="28"/>
          <w:lang w:val="lv-LV"/>
        </w:rPr>
        <w:t>egulas spēkā stāšanās</w:t>
      </w:r>
      <w:r w:rsidR="0074159D" w:rsidRPr="00F4543C">
        <w:rPr>
          <w:rFonts w:ascii="Times New Roman" w:hAnsi="Times New Roman" w:cs="Times New Roman"/>
          <w:sz w:val="28"/>
          <w:szCs w:val="28"/>
          <w:lang w:val="lv-LV"/>
        </w:rPr>
        <w:t>,</w:t>
      </w:r>
      <w:r w:rsidR="00B10A2F" w:rsidRPr="00F4543C">
        <w:rPr>
          <w:rFonts w:ascii="Times New Roman" w:hAnsi="Times New Roman" w:cs="Times New Roman"/>
          <w:sz w:val="28"/>
          <w:szCs w:val="28"/>
          <w:lang w:val="lv-LV"/>
        </w:rPr>
        <w:t xml:space="preserve"> </w:t>
      </w:r>
      <w:r w:rsidR="0074159D" w:rsidRPr="00F4543C">
        <w:rPr>
          <w:rFonts w:ascii="Times New Roman" w:hAnsi="Times New Roman" w:cs="Times New Roman"/>
          <w:sz w:val="28"/>
          <w:szCs w:val="28"/>
          <w:lang w:val="lv-LV"/>
        </w:rPr>
        <w:t>t</w:t>
      </w:r>
      <w:r w:rsidR="00C211FA" w:rsidRPr="00F4543C">
        <w:rPr>
          <w:rFonts w:ascii="Times New Roman" w:hAnsi="Times New Roman" w:cs="Times New Roman"/>
          <w:sz w:val="28"/>
          <w:szCs w:val="28"/>
          <w:lang w:val="lv-LV"/>
        </w:rPr>
        <w:t>.</w:t>
      </w:r>
      <w:r w:rsidR="0074159D" w:rsidRPr="00F4543C">
        <w:rPr>
          <w:rFonts w:ascii="Times New Roman" w:hAnsi="Times New Roman" w:cs="Times New Roman"/>
          <w:sz w:val="28"/>
          <w:szCs w:val="28"/>
          <w:lang w:val="lv-LV"/>
        </w:rPr>
        <w:t>i</w:t>
      </w:r>
      <w:r w:rsidR="00C211FA" w:rsidRPr="00F4543C">
        <w:rPr>
          <w:rFonts w:ascii="Times New Roman" w:hAnsi="Times New Roman" w:cs="Times New Roman"/>
          <w:sz w:val="28"/>
          <w:szCs w:val="28"/>
          <w:lang w:val="lv-LV"/>
        </w:rPr>
        <w:t>.</w:t>
      </w:r>
      <w:r w:rsidR="0074159D" w:rsidRPr="00F4543C">
        <w:rPr>
          <w:rFonts w:ascii="Times New Roman" w:hAnsi="Times New Roman" w:cs="Times New Roman"/>
          <w:sz w:val="28"/>
          <w:szCs w:val="28"/>
          <w:lang w:val="lv-LV"/>
        </w:rPr>
        <w:t>, līdz 2014.gada 1</w:t>
      </w:r>
      <w:r w:rsidR="00C00B7D" w:rsidRPr="00F4543C">
        <w:rPr>
          <w:rFonts w:ascii="Times New Roman" w:hAnsi="Times New Roman" w:cs="Times New Roman"/>
          <w:sz w:val="28"/>
          <w:szCs w:val="28"/>
          <w:lang w:val="lv-LV"/>
        </w:rPr>
        <w:t>1</w:t>
      </w:r>
      <w:r w:rsidR="0074159D" w:rsidRPr="00F4543C">
        <w:rPr>
          <w:rFonts w:ascii="Times New Roman" w:hAnsi="Times New Roman" w:cs="Times New Roman"/>
          <w:sz w:val="28"/>
          <w:szCs w:val="28"/>
          <w:lang w:val="lv-LV"/>
        </w:rPr>
        <w:t>.septembrim,</w:t>
      </w:r>
      <w:r w:rsidR="00C5100F" w:rsidRPr="00F4543C">
        <w:rPr>
          <w:rFonts w:ascii="Times New Roman" w:hAnsi="Times New Roman" w:cs="Times New Roman"/>
          <w:sz w:val="28"/>
          <w:szCs w:val="28"/>
          <w:lang w:val="lv-LV"/>
        </w:rPr>
        <w:t xml:space="preserve"> katra dalībvalsts iesniedz</w:t>
      </w:r>
      <w:r w:rsidR="00B342F6">
        <w:rPr>
          <w:rFonts w:ascii="Times New Roman" w:hAnsi="Times New Roman" w:cs="Times New Roman"/>
          <w:sz w:val="28"/>
          <w:szCs w:val="28"/>
          <w:lang w:val="lv-LV"/>
        </w:rPr>
        <w:t xml:space="preserve"> Eiropas Komisijā (turpmāk –</w:t>
      </w:r>
      <w:r w:rsidR="00C5100F" w:rsidRPr="00F4543C">
        <w:rPr>
          <w:rFonts w:ascii="Times New Roman" w:hAnsi="Times New Roman" w:cs="Times New Roman"/>
          <w:sz w:val="28"/>
          <w:szCs w:val="28"/>
          <w:lang w:val="lv-LV"/>
        </w:rPr>
        <w:t xml:space="preserve"> </w:t>
      </w:r>
      <w:r w:rsidR="00AC1B23" w:rsidRPr="00F4543C">
        <w:rPr>
          <w:rFonts w:ascii="Times New Roman" w:hAnsi="Times New Roman" w:cs="Times New Roman"/>
          <w:sz w:val="28"/>
          <w:szCs w:val="28"/>
          <w:lang w:val="lv-LV"/>
        </w:rPr>
        <w:t>EK</w:t>
      </w:r>
      <w:r w:rsidR="00B342F6">
        <w:rPr>
          <w:rFonts w:ascii="Times New Roman" w:hAnsi="Times New Roman" w:cs="Times New Roman"/>
          <w:sz w:val="28"/>
          <w:szCs w:val="28"/>
          <w:lang w:val="lv-LV"/>
        </w:rPr>
        <w:t>)</w:t>
      </w:r>
      <w:r w:rsidR="00C5100F" w:rsidRPr="00F4543C">
        <w:rPr>
          <w:rFonts w:ascii="Times New Roman" w:hAnsi="Times New Roman" w:cs="Times New Roman"/>
          <w:sz w:val="28"/>
          <w:szCs w:val="28"/>
          <w:lang w:val="lv-LV"/>
        </w:rPr>
        <w:t xml:space="preserve"> darbības programmu, kas sagatavota atbilstoši Regulas I pielikumā iekļautajam paraugam, ievērojot partnerības principu un apspriežoties ar ieinteresētajām pusēm. Darbības programma aptver laika posmu no 2014.gada 1.janvāra līdz 2020.gada 31.decembrim un ņem vērā ex-ante </w:t>
      </w:r>
      <w:r w:rsidR="00551131" w:rsidRPr="00F4543C">
        <w:rPr>
          <w:rFonts w:ascii="Times New Roman" w:hAnsi="Times New Roman" w:cs="Times New Roman"/>
          <w:sz w:val="28"/>
          <w:szCs w:val="28"/>
          <w:lang w:val="lv-LV"/>
        </w:rPr>
        <w:t>no</w:t>
      </w:r>
      <w:r w:rsidR="00C5100F" w:rsidRPr="00F4543C">
        <w:rPr>
          <w:rFonts w:ascii="Times New Roman" w:hAnsi="Times New Roman" w:cs="Times New Roman"/>
          <w:sz w:val="28"/>
          <w:szCs w:val="28"/>
          <w:lang w:val="lv-LV"/>
        </w:rPr>
        <w:t>vērtēšanas rezultātus.</w:t>
      </w:r>
    </w:p>
    <w:p w14:paraId="12BE8764" w14:textId="4ED75505" w:rsidR="00E548A1" w:rsidRPr="002111A0" w:rsidRDefault="0009628B" w:rsidP="009C65F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9C65F9">
        <w:rPr>
          <w:rFonts w:ascii="Times New Roman" w:hAnsi="Times New Roman" w:cs="Times New Roman"/>
          <w:sz w:val="28"/>
          <w:szCs w:val="28"/>
          <w:lang w:val="lv-LV"/>
        </w:rPr>
        <w:lastRenderedPageBreak/>
        <w:t>Lai gan Fonda un Eiropas Reģionālās attīstības fonda, Eiropas Sociālā fonda un Kohēzijas fonda (turpmāk –</w:t>
      </w:r>
      <w:r w:rsidR="00354B23" w:rsidRPr="009C65F9">
        <w:rPr>
          <w:rFonts w:ascii="Times New Roman" w:hAnsi="Times New Roman" w:cs="Times New Roman"/>
          <w:sz w:val="28"/>
          <w:szCs w:val="28"/>
          <w:lang w:val="lv-LV"/>
        </w:rPr>
        <w:t xml:space="preserve"> </w:t>
      </w:r>
      <w:r w:rsidR="00991ED5" w:rsidRPr="009C65F9">
        <w:rPr>
          <w:rFonts w:ascii="Times New Roman" w:hAnsi="Times New Roman" w:cs="Times New Roman"/>
          <w:sz w:val="28"/>
          <w:szCs w:val="28"/>
          <w:lang w:val="lv-LV"/>
        </w:rPr>
        <w:t xml:space="preserve">ES </w:t>
      </w:r>
      <w:r w:rsidRPr="009C65F9">
        <w:rPr>
          <w:rFonts w:ascii="Times New Roman" w:hAnsi="Times New Roman" w:cs="Times New Roman"/>
          <w:sz w:val="28"/>
          <w:szCs w:val="28"/>
          <w:lang w:val="lv-LV"/>
        </w:rPr>
        <w:t xml:space="preserve">KP fondi) atbalsta </w:t>
      </w:r>
      <w:r w:rsidR="003538E6" w:rsidRPr="009C65F9">
        <w:rPr>
          <w:rFonts w:ascii="Times New Roman" w:hAnsi="Times New Roman" w:cs="Times New Roman"/>
          <w:sz w:val="28"/>
          <w:szCs w:val="28"/>
          <w:lang w:val="lv-LV"/>
        </w:rPr>
        <w:t xml:space="preserve">joma </w:t>
      </w:r>
      <w:r w:rsidRPr="009C65F9">
        <w:rPr>
          <w:rFonts w:ascii="Times New Roman" w:hAnsi="Times New Roman" w:cs="Times New Roman"/>
          <w:sz w:val="28"/>
          <w:szCs w:val="28"/>
          <w:lang w:val="lv-LV"/>
        </w:rPr>
        <w:t>un konkrētais mērķis atšķiras, tomēr Fonda vispārējais mērķis papildina ES</w:t>
      </w:r>
      <w:r w:rsidR="00B342F6" w:rsidRPr="002111A0">
        <w:rPr>
          <w:rFonts w:ascii="Times New Roman" w:hAnsi="Times New Roman" w:cs="Times New Roman"/>
          <w:sz w:val="28"/>
          <w:szCs w:val="28"/>
          <w:lang w:val="lv-LV"/>
        </w:rPr>
        <w:t xml:space="preserve"> </w:t>
      </w:r>
      <w:r w:rsidRPr="002111A0">
        <w:rPr>
          <w:rFonts w:ascii="Times New Roman" w:hAnsi="Times New Roman" w:cs="Times New Roman"/>
          <w:sz w:val="28"/>
          <w:szCs w:val="28"/>
          <w:lang w:val="lv-LV"/>
        </w:rPr>
        <w:t>KP fondu 9.tematisko mērķi</w:t>
      </w:r>
      <w:r w:rsidR="000E2362" w:rsidRPr="00F4543C">
        <w:rPr>
          <w:rStyle w:val="FootnoteReference"/>
          <w:rFonts w:ascii="Times New Roman" w:hAnsi="Times New Roman"/>
          <w:sz w:val="28"/>
          <w:szCs w:val="28"/>
          <w:lang w:val="lv-LV"/>
        </w:rPr>
        <w:footnoteReference w:id="4"/>
      </w:r>
      <w:r w:rsidRPr="009C65F9">
        <w:rPr>
          <w:rFonts w:ascii="Times New Roman" w:hAnsi="Times New Roman" w:cs="Times New Roman"/>
          <w:sz w:val="28"/>
          <w:szCs w:val="28"/>
          <w:lang w:val="lv-LV"/>
        </w:rPr>
        <w:t xml:space="preserve"> – veicināt sociālo iekļau</w:t>
      </w:r>
      <w:r w:rsidR="003538E6" w:rsidRPr="009C65F9">
        <w:rPr>
          <w:rFonts w:ascii="Times New Roman" w:hAnsi="Times New Roman" w:cs="Times New Roman"/>
          <w:sz w:val="28"/>
          <w:szCs w:val="28"/>
          <w:lang w:val="lv-LV"/>
        </w:rPr>
        <w:t>šan</w:t>
      </w:r>
      <w:r w:rsidRPr="009C65F9">
        <w:rPr>
          <w:rFonts w:ascii="Times New Roman" w:hAnsi="Times New Roman" w:cs="Times New Roman"/>
          <w:sz w:val="28"/>
          <w:szCs w:val="28"/>
          <w:lang w:val="lv-LV"/>
        </w:rPr>
        <w:t>u</w:t>
      </w:r>
      <w:r w:rsidR="003538E6" w:rsidRPr="009C65F9">
        <w:rPr>
          <w:rFonts w:ascii="Times New Roman" w:hAnsi="Times New Roman" w:cs="Times New Roman"/>
          <w:sz w:val="28"/>
          <w:szCs w:val="28"/>
          <w:lang w:val="lv-LV"/>
        </w:rPr>
        <w:t>,</w:t>
      </w:r>
      <w:r w:rsidRPr="009C65F9">
        <w:rPr>
          <w:rFonts w:ascii="Times New Roman" w:hAnsi="Times New Roman" w:cs="Times New Roman"/>
          <w:sz w:val="28"/>
          <w:szCs w:val="28"/>
          <w:lang w:val="lv-LV"/>
        </w:rPr>
        <w:t xml:space="preserve"> apkarot nabadzību un jebkādu diskrimināciju</w:t>
      </w:r>
      <w:r w:rsidR="0045242E" w:rsidRPr="009C65F9">
        <w:rPr>
          <w:rFonts w:ascii="Times New Roman" w:hAnsi="Times New Roman" w:cs="Times New Roman"/>
          <w:sz w:val="28"/>
          <w:szCs w:val="28"/>
          <w:lang w:val="lv-LV"/>
        </w:rPr>
        <w:t>.</w:t>
      </w:r>
      <w:r w:rsidR="00B10A2F" w:rsidRPr="009C65F9">
        <w:rPr>
          <w:rFonts w:ascii="Times New Roman" w:hAnsi="Times New Roman" w:cs="Times New Roman"/>
          <w:sz w:val="28"/>
          <w:szCs w:val="28"/>
          <w:lang w:val="lv-LV"/>
        </w:rPr>
        <w:t xml:space="preserve"> </w:t>
      </w:r>
      <w:r w:rsidR="003538E6" w:rsidRPr="009C65F9">
        <w:rPr>
          <w:rFonts w:ascii="Times New Roman" w:hAnsi="Times New Roman" w:cs="Times New Roman"/>
          <w:sz w:val="28"/>
          <w:szCs w:val="28"/>
          <w:lang w:val="lv-LV"/>
        </w:rPr>
        <w:t xml:space="preserve">Fonda Regulā noteiktās pārvaldības un kontroles </w:t>
      </w:r>
      <w:r w:rsidR="00E33812" w:rsidRPr="002111A0">
        <w:rPr>
          <w:rFonts w:ascii="Times New Roman" w:hAnsi="Times New Roman" w:cs="Times New Roman"/>
          <w:sz w:val="28"/>
          <w:szCs w:val="28"/>
          <w:lang w:val="lv-LV"/>
        </w:rPr>
        <w:t xml:space="preserve">sistēmas </w:t>
      </w:r>
      <w:r w:rsidR="003538E6" w:rsidRPr="002111A0">
        <w:rPr>
          <w:rFonts w:ascii="Times New Roman" w:hAnsi="Times New Roman" w:cs="Times New Roman"/>
          <w:sz w:val="28"/>
          <w:szCs w:val="28"/>
          <w:lang w:val="lv-LV"/>
        </w:rPr>
        <w:t>prasības</w:t>
      </w:r>
      <w:r w:rsidR="00E33812" w:rsidRPr="002111A0">
        <w:rPr>
          <w:rFonts w:ascii="Times New Roman" w:hAnsi="Times New Roman" w:cs="Times New Roman"/>
          <w:sz w:val="28"/>
          <w:szCs w:val="28"/>
          <w:lang w:val="lv-LV"/>
        </w:rPr>
        <w:t xml:space="preserve"> atbilst </w:t>
      </w:r>
      <w:r w:rsidR="00E808C1" w:rsidRPr="002111A0">
        <w:rPr>
          <w:rFonts w:ascii="Times New Roman" w:hAnsi="Times New Roman" w:cs="Times New Roman"/>
          <w:sz w:val="28"/>
          <w:szCs w:val="28"/>
          <w:lang w:val="lv-LV"/>
        </w:rPr>
        <w:t xml:space="preserve">ES </w:t>
      </w:r>
      <w:r w:rsidR="009B28F7" w:rsidRPr="002111A0">
        <w:rPr>
          <w:rFonts w:ascii="Times New Roman" w:hAnsi="Times New Roman" w:cs="Times New Roman"/>
          <w:sz w:val="28"/>
          <w:szCs w:val="28"/>
          <w:lang w:val="lv-LV"/>
        </w:rPr>
        <w:t xml:space="preserve">KP </w:t>
      </w:r>
      <w:r w:rsidR="00E33812" w:rsidRPr="002111A0">
        <w:rPr>
          <w:rFonts w:ascii="Times New Roman" w:hAnsi="Times New Roman" w:cs="Times New Roman"/>
          <w:sz w:val="28"/>
          <w:szCs w:val="28"/>
          <w:lang w:val="lv-LV"/>
        </w:rPr>
        <w:t>fondu regulējumā noteiktajām</w:t>
      </w:r>
      <w:r w:rsidR="00E33812" w:rsidRPr="00F4543C">
        <w:rPr>
          <w:rStyle w:val="FootnoteReference"/>
          <w:rFonts w:ascii="Times New Roman" w:hAnsi="Times New Roman"/>
          <w:sz w:val="28"/>
          <w:szCs w:val="28"/>
          <w:lang w:val="lv-LV"/>
        </w:rPr>
        <w:footnoteReference w:id="5"/>
      </w:r>
      <w:r w:rsidR="00E33812" w:rsidRPr="009C65F9">
        <w:rPr>
          <w:rFonts w:ascii="Times New Roman" w:hAnsi="Times New Roman" w:cs="Times New Roman"/>
          <w:sz w:val="28"/>
          <w:szCs w:val="28"/>
          <w:lang w:val="lv-LV"/>
        </w:rPr>
        <w:t xml:space="preserve">, identiskas ir arī </w:t>
      </w:r>
      <w:r w:rsidR="000975DB" w:rsidRPr="009C65F9">
        <w:rPr>
          <w:rFonts w:ascii="Times New Roman" w:hAnsi="Times New Roman" w:cs="Times New Roman"/>
          <w:sz w:val="28"/>
          <w:szCs w:val="28"/>
          <w:lang w:val="lv-LV"/>
        </w:rPr>
        <w:t>normas attiecībā uz finanšu pārvaldību, pārskatu pārbaudi un akceptēšanu, finanšu korekcijām un saistību atcelšanu.</w:t>
      </w:r>
      <w:r w:rsidR="00B10A2F" w:rsidRPr="009C65F9">
        <w:rPr>
          <w:rFonts w:ascii="Times New Roman" w:hAnsi="Times New Roman" w:cs="Times New Roman"/>
          <w:sz w:val="28"/>
          <w:szCs w:val="28"/>
          <w:lang w:val="lv-LV"/>
        </w:rPr>
        <w:t xml:space="preserve"> </w:t>
      </w:r>
      <w:r w:rsidR="000975DB" w:rsidRPr="009C65F9">
        <w:rPr>
          <w:rFonts w:ascii="Times New Roman" w:hAnsi="Times New Roman" w:cs="Times New Roman"/>
          <w:sz w:val="28"/>
          <w:szCs w:val="28"/>
          <w:lang w:val="lv-LV"/>
        </w:rPr>
        <w:t xml:space="preserve">Kaut arī juridiski Fonda un </w:t>
      </w:r>
      <w:r w:rsidR="00E808C1" w:rsidRPr="009C65F9">
        <w:rPr>
          <w:rFonts w:ascii="Times New Roman" w:hAnsi="Times New Roman" w:cs="Times New Roman"/>
          <w:sz w:val="28"/>
          <w:szCs w:val="28"/>
          <w:lang w:val="lv-LV"/>
        </w:rPr>
        <w:t xml:space="preserve">ES </w:t>
      </w:r>
      <w:r w:rsidR="009B28F7" w:rsidRPr="009C65F9">
        <w:rPr>
          <w:rFonts w:ascii="Times New Roman" w:hAnsi="Times New Roman" w:cs="Times New Roman"/>
          <w:sz w:val="28"/>
          <w:szCs w:val="28"/>
          <w:lang w:val="lv-LV"/>
        </w:rPr>
        <w:t>KP</w:t>
      </w:r>
      <w:r w:rsidR="000975DB" w:rsidRPr="009C65F9">
        <w:rPr>
          <w:rFonts w:ascii="Times New Roman" w:hAnsi="Times New Roman" w:cs="Times New Roman"/>
          <w:sz w:val="28"/>
          <w:szCs w:val="28"/>
          <w:lang w:val="lv-LV"/>
        </w:rPr>
        <w:t xml:space="preserve"> fondu regulējums ir nošķirts, saturiski Fonda Regulas normas ir pielīdzinātas </w:t>
      </w:r>
      <w:r w:rsidR="00E808C1" w:rsidRPr="002111A0">
        <w:rPr>
          <w:rFonts w:ascii="Times New Roman" w:hAnsi="Times New Roman" w:cs="Times New Roman"/>
          <w:sz w:val="28"/>
          <w:szCs w:val="28"/>
          <w:lang w:val="lv-LV"/>
        </w:rPr>
        <w:t xml:space="preserve">ES </w:t>
      </w:r>
      <w:r w:rsidR="009B28F7" w:rsidRPr="002111A0">
        <w:rPr>
          <w:rFonts w:ascii="Times New Roman" w:hAnsi="Times New Roman" w:cs="Times New Roman"/>
          <w:sz w:val="28"/>
          <w:szCs w:val="28"/>
          <w:lang w:val="lv-LV"/>
        </w:rPr>
        <w:t>KP</w:t>
      </w:r>
      <w:r w:rsidR="000975DB" w:rsidRPr="002111A0">
        <w:rPr>
          <w:rFonts w:ascii="Times New Roman" w:hAnsi="Times New Roman" w:cs="Times New Roman"/>
          <w:sz w:val="28"/>
          <w:szCs w:val="28"/>
          <w:lang w:val="lv-LV"/>
        </w:rPr>
        <w:t xml:space="preserve"> fondu regulējumam, lai ES </w:t>
      </w:r>
      <w:r w:rsidR="00E808C1" w:rsidRPr="002111A0">
        <w:rPr>
          <w:rFonts w:ascii="Times New Roman" w:hAnsi="Times New Roman" w:cs="Times New Roman"/>
          <w:sz w:val="28"/>
          <w:szCs w:val="28"/>
          <w:lang w:val="lv-LV"/>
        </w:rPr>
        <w:t xml:space="preserve">KP </w:t>
      </w:r>
      <w:r w:rsidR="000975DB" w:rsidRPr="002111A0">
        <w:rPr>
          <w:rFonts w:ascii="Times New Roman" w:hAnsi="Times New Roman" w:cs="Times New Roman"/>
          <w:sz w:val="28"/>
          <w:szCs w:val="28"/>
          <w:lang w:val="lv-LV"/>
        </w:rPr>
        <w:t xml:space="preserve">fondu pārvaldībai un kontrolei izveidotās sistēmas būtu izmantojamas Fonda vajadzībām. </w:t>
      </w:r>
      <w:r w:rsidR="003538E6" w:rsidRPr="002111A0">
        <w:rPr>
          <w:rFonts w:ascii="Times New Roman" w:hAnsi="Times New Roman" w:cs="Times New Roman"/>
          <w:sz w:val="28"/>
          <w:szCs w:val="28"/>
          <w:lang w:val="lv-LV"/>
        </w:rPr>
        <w:t>D</w:t>
      </w:r>
      <w:r w:rsidR="00E548A1" w:rsidRPr="002111A0">
        <w:rPr>
          <w:rFonts w:ascii="Times New Roman" w:hAnsi="Times New Roman" w:cs="Times New Roman"/>
          <w:sz w:val="28"/>
          <w:szCs w:val="28"/>
          <w:lang w:val="lv-LV"/>
        </w:rPr>
        <w:t xml:space="preserve">alībvalstu administratīvā sloga mazināšanai, </w:t>
      </w:r>
      <w:r w:rsidR="00E548A1" w:rsidRPr="002111A0">
        <w:rPr>
          <w:rFonts w:ascii="Times New Roman" w:hAnsi="Times New Roman" w:cs="Times New Roman"/>
          <w:sz w:val="28"/>
          <w:szCs w:val="28"/>
          <w:u w:val="single"/>
          <w:lang w:val="lv-LV"/>
        </w:rPr>
        <w:t xml:space="preserve">EK rekomendē Fonda </w:t>
      </w:r>
      <w:r w:rsidR="000975DB" w:rsidRPr="002111A0">
        <w:rPr>
          <w:rFonts w:ascii="Times New Roman" w:hAnsi="Times New Roman" w:cs="Times New Roman"/>
          <w:sz w:val="28"/>
          <w:szCs w:val="28"/>
          <w:u w:val="single"/>
          <w:lang w:val="lv-LV"/>
        </w:rPr>
        <w:t xml:space="preserve">vadībai un kontrolei </w:t>
      </w:r>
      <w:r w:rsidR="00E548A1" w:rsidRPr="002111A0">
        <w:rPr>
          <w:rFonts w:ascii="Times New Roman" w:hAnsi="Times New Roman" w:cs="Times New Roman"/>
          <w:sz w:val="28"/>
          <w:szCs w:val="28"/>
          <w:u w:val="single"/>
          <w:lang w:val="lv-LV"/>
        </w:rPr>
        <w:t xml:space="preserve">izmantot institūcijas, kas nozīmētas Eiropas Sociālā fonda </w:t>
      </w:r>
      <w:r w:rsidR="003970A1" w:rsidRPr="002111A0">
        <w:rPr>
          <w:rFonts w:ascii="Times New Roman" w:hAnsi="Times New Roman" w:cs="Times New Roman"/>
          <w:sz w:val="28"/>
          <w:szCs w:val="28"/>
          <w:u w:val="single"/>
          <w:lang w:val="lv-LV"/>
        </w:rPr>
        <w:t>pārvaldībai un kontrolei</w:t>
      </w:r>
      <w:r w:rsidR="00E548A1" w:rsidRPr="002111A0">
        <w:rPr>
          <w:rFonts w:ascii="Times New Roman" w:hAnsi="Times New Roman" w:cs="Times New Roman"/>
          <w:sz w:val="28"/>
          <w:szCs w:val="28"/>
          <w:lang w:val="lv-LV"/>
        </w:rPr>
        <w:t xml:space="preserve">. Balstoties uz minēto, </w:t>
      </w:r>
      <w:r w:rsidR="005304FF" w:rsidRPr="002111A0">
        <w:rPr>
          <w:rFonts w:ascii="Times New Roman" w:hAnsi="Times New Roman" w:cs="Times New Roman"/>
          <w:sz w:val="28"/>
          <w:szCs w:val="28"/>
          <w:lang w:val="lv-LV"/>
        </w:rPr>
        <w:t xml:space="preserve">sākotnēji </w:t>
      </w:r>
      <w:r w:rsidR="00E548A1" w:rsidRPr="002111A0">
        <w:rPr>
          <w:rFonts w:ascii="Times New Roman" w:hAnsi="Times New Roman" w:cs="Times New Roman"/>
          <w:sz w:val="28"/>
          <w:szCs w:val="28"/>
          <w:lang w:val="lv-LV"/>
        </w:rPr>
        <w:t xml:space="preserve">Fonda ieviešanu </w:t>
      </w:r>
      <w:r w:rsidR="005304FF" w:rsidRPr="002111A0">
        <w:rPr>
          <w:rFonts w:ascii="Times New Roman" w:hAnsi="Times New Roman" w:cs="Times New Roman"/>
          <w:sz w:val="28"/>
          <w:szCs w:val="28"/>
          <w:lang w:val="lv-LV"/>
        </w:rPr>
        <w:t xml:space="preserve">tika </w:t>
      </w:r>
      <w:r w:rsidR="00E548A1" w:rsidRPr="002111A0">
        <w:rPr>
          <w:rFonts w:ascii="Times New Roman" w:hAnsi="Times New Roman" w:cs="Times New Roman"/>
          <w:sz w:val="28"/>
          <w:szCs w:val="28"/>
          <w:lang w:val="lv-LV"/>
        </w:rPr>
        <w:t xml:space="preserve">paredzēts nodrošināt ES KP fondu </w:t>
      </w:r>
      <w:r w:rsidR="00B342F6" w:rsidRPr="002111A0">
        <w:rPr>
          <w:rFonts w:ascii="Times New Roman" w:hAnsi="Times New Roman" w:cs="Times New Roman"/>
          <w:sz w:val="28"/>
          <w:szCs w:val="28"/>
          <w:lang w:val="lv-LV"/>
        </w:rPr>
        <w:t>pārval</w:t>
      </w:r>
      <w:r w:rsidR="00E548A1" w:rsidRPr="002111A0">
        <w:rPr>
          <w:rFonts w:ascii="Times New Roman" w:hAnsi="Times New Roman" w:cs="Times New Roman"/>
          <w:sz w:val="28"/>
          <w:szCs w:val="28"/>
          <w:lang w:val="lv-LV"/>
        </w:rPr>
        <w:t>dības un kontroles sistēmā</w:t>
      </w:r>
      <w:r w:rsidR="00D32FB9" w:rsidRPr="002111A0">
        <w:rPr>
          <w:rFonts w:ascii="Times New Roman" w:hAnsi="Times New Roman" w:cs="Times New Roman"/>
          <w:sz w:val="28"/>
          <w:szCs w:val="28"/>
          <w:lang w:val="lv-LV"/>
        </w:rPr>
        <w:t>, atbilstoši pieejai, ko</w:t>
      </w:r>
      <w:r w:rsidR="00991ED5" w:rsidRPr="002111A0">
        <w:rPr>
          <w:rFonts w:ascii="Times New Roman" w:hAnsi="Times New Roman" w:cs="Times New Roman"/>
          <w:sz w:val="28"/>
          <w:szCs w:val="28"/>
          <w:lang w:val="lv-LV"/>
        </w:rPr>
        <w:t xml:space="preserve"> MK</w:t>
      </w:r>
      <w:r w:rsidR="00D32FB9" w:rsidRPr="002111A0">
        <w:rPr>
          <w:rFonts w:ascii="Times New Roman" w:hAnsi="Times New Roman" w:cs="Times New Roman"/>
          <w:sz w:val="28"/>
          <w:szCs w:val="28"/>
          <w:lang w:val="lv-LV"/>
        </w:rPr>
        <w:t xml:space="preserve"> atbalstīja 2013.gada 4.jūnija sēdē Koncepcijas par Eiropas Reģionālās attīstības fonda, Eiropas Sociālā fonda,</w:t>
      </w:r>
      <w:r w:rsidR="005E18AF" w:rsidRPr="002111A0">
        <w:rPr>
          <w:rFonts w:ascii="Times New Roman" w:hAnsi="Times New Roman" w:cs="Times New Roman"/>
          <w:sz w:val="28"/>
          <w:szCs w:val="28"/>
          <w:lang w:val="lv-LV"/>
        </w:rPr>
        <w:t xml:space="preserve"> </w:t>
      </w:r>
      <w:r w:rsidR="00D32FB9" w:rsidRPr="002111A0">
        <w:rPr>
          <w:rFonts w:ascii="Times New Roman" w:hAnsi="Times New Roman" w:cs="Times New Roman"/>
          <w:sz w:val="28"/>
          <w:szCs w:val="28"/>
          <w:lang w:val="lv-LV"/>
        </w:rPr>
        <w:t>Kohēzijas fonda, Eiropas Lauksaimniecības fonda lauku attīstībai un Eiropas Jūrlietu un zivsaimniecības fonda ieviešanu 2014. – 2020. gadā Latvijā ietvaros</w:t>
      </w:r>
      <w:r w:rsidR="00D32FB9" w:rsidRPr="00F4543C">
        <w:rPr>
          <w:rStyle w:val="FootnoteReference"/>
          <w:rFonts w:ascii="Times New Roman" w:hAnsi="Times New Roman"/>
          <w:sz w:val="28"/>
          <w:szCs w:val="28"/>
          <w:lang w:val="lv-LV"/>
        </w:rPr>
        <w:footnoteReference w:id="6"/>
      </w:r>
      <w:r w:rsidR="00E548A1" w:rsidRPr="009C65F9">
        <w:rPr>
          <w:rFonts w:ascii="Times New Roman" w:hAnsi="Times New Roman" w:cs="Times New Roman"/>
          <w:sz w:val="28"/>
          <w:szCs w:val="28"/>
          <w:lang w:val="lv-LV"/>
        </w:rPr>
        <w:t>.</w:t>
      </w:r>
      <w:r w:rsidR="005304FF" w:rsidRPr="009C65F9">
        <w:rPr>
          <w:rFonts w:ascii="Times New Roman" w:hAnsi="Times New Roman" w:cs="Times New Roman"/>
          <w:sz w:val="28"/>
          <w:szCs w:val="28"/>
          <w:lang w:val="lv-LV"/>
        </w:rPr>
        <w:t>Taču, ņemot vērā ES KP fondu pārvaldībā un kontrolē iesaistīto institūciju (Finanšu ministrija</w:t>
      </w:r>
      <w:r w:rsidR="00A232B8" w:rsidRPr="009C65F9">
        <w:rPr>
          <w:rFonts w:ascii="Times New Roman" w:hAnsi="Times New Roman" w:cs="Times New Roman"/>
          <w:sz w:val="28"/>
          <w:szCs w:val="28"/>
          <w:lang w:val="lv-LV"/>
        </w:rPr>
        <w:t xml:space="preserve"> (turpmāk – FM)</w:t>
      </w:r>
      <w:r w:rsidR="005304FF" w:rsidRPr="009C65F9">
        <w:rPr>
          <w:rFonts w:ascii="Times New Roman" w:hAnsi="Times New Roman" w:cs="Times New Roman"/>
          <w:sz w:val="28"/>
          <w:szCs w:val="28"/>
          <w:lang w:val="lv-LV"/>
        </w:rPr>
        <w:t xml:space="preserve">, Centrālā finanšu un līgumu aģentūra, Valsts kase) iebildumus par Fonda ieviešanu ES KP fondu </w:t>
      </w:r>
      <w:r w:rsidR="00B342F6" w:rsidRPr="009C65F9">
        <w:rPr>
          <w:rFonts w:ascii="Times New Roman" w:hAnsi="Times New Roman" w:cs="Times New Roman"/>
          <w:sz w:val="28"/>
          <w:szCs w:val="28"/>
          <w:lang w:val="lv-LV"/>
        </w:rPr>
        <w:t>pārval</w:t>
      </w:r>
      <w:r w:rsidR="005304FF" w:rsidRPr="009C65F9">
        <w:rPr>
          <w:rFonts w:ascii="Times New Roman" w:hAnsi="Times New Roman" w:cs="Times New Roman"/>
          <w:sz w:val="28"/>
          <w:szCs w:val="28"/>
          <w:lang w:val="lv-LV"/>
        </w:rPr>
        <w:t>dības un kontroles sistēmā, Fonda ieviešanai tiks veidota no ES KP fondiem atsevišķa pārvaldības un kontroles sistēma.</w:t>
      </w:r>
    </w:p>
    <w:p w14:paraId="6F99F7E8" w14:textId="3D9655F8" w:rsidR="00F4543C" w:rsidRPr="009E0E8C" w:rsidRDefault="005304FF" w:rsidP="00FA2263">
      <w:pPr>
        <w:pStyle w:val="ListParagraph"/>
        <w:numPr>
          <w:ilvl w:val="0"/>
          <w:numId w:val="23"/>
        </w:numPr>
        <w:spacing w:after="120" w:line="240" w:lineRule="auto"/>
        <w:ind w:left="567" w:hanging="567"/>
        <w:jc w:val="both"/>
        <w:rPr>
          <w:rFonts w:ascii="Times New Roman" w:hAnsi="Times New Roman" w:cs="Times New Roman"/>
          <w:b/>
          <w:bCs/>
          <w:sz w:val="28"/>
          <w:szCs w:val="28"/>
          <w:lang w:val="lv-LV"/>
        </w:rPr>
      </w:pPr>
      <w:r w:rsidRPr="00FA2263">
        <w:rPr>
          <w:rFonts w:ascii="Times New Roman" w:hAnsi="Times New Roman" w:cs="Times New Roman"/>
          <w:sz w:val="28"/>
          <w:szCs w:val="28"/>
          <w:lang w:val="lv-LV"/>
        </w:rPr>
        <w:t>Paredzams, ka n</w:t>
      </w:r>
      <w:r w:rsidR="00D32FB9" w:rsidRPr="00FA2263">
        <w:rPr>
          <w:rFonts w:ascii="Times New Roman" w:hAnsi="Times New Roman" w:cs="Times New Roman"/>
          <w:sz w:val="28"/>
          <w:szCs w:val="28"/>
          <w:lang w:val="lv-LV"/>
        </w:rPr>
        <w:t>o ES KP fondiem atšķirīgas pārvaldības un kontroles sistēmas izveide aizkavē</w:t>
      </w:r>
      <w:r w:rsidRPr="00FA2263">
        <w:rPr>
          <w:rFonts w:ascii="Times New Roman" w:hAnsi="Times New Roman" w:cs="Times New Roman"/>
          <w:sz w:val="28"/>
          <w:szCs w:val="28"/>
          <w:lang w:val="lv-LV"/>
        </w:rPr>
        <w:t>s</w:t>
      </w:r>
      <w:r w:rsidR="00D32FB9" w:rsidRPr="00FA2263">
        <w:rPr>
          <w:rFonts w:ascii="Times New Roman" w:hAnsi="Times New Roman" w:cs="Times New Roman"/>
          <w:sz w:val="28"/>
          <w:szCs w:val="28"/>
          <w:lang w:val="lv-LV"/>
        </w:rPr>
        <w:t xml:space="preserve"> Fonda līdzfinansētās materiālās palīdzības nodrošināšanu vistrūcīgākajām personām, radot pārrāvumu laikā starp līdzšinējās EK pārtikas nodrošināšanas programmu un Fonda līdzfinansēto atbalstu.</w:t>
      </w:r>
    </w:p>
    <w:p w14:paraId="553935DD" w14:textId="77777777" w:rsidR="009E0E8C" w:rsidRPr="00FA2263" w:rsidRDefault="009E0E8C" w:rsidP="009E0E8C">
      <w:pPr>
        <w:pStyle w:val="ListParagraph"/>
        <w:spacing w:after="120" w:line="240" w:lineRule="auto"/>
        <w:ind w:left="567"/>
        <w:jc w:val="both"/>
        <w:rPr>
          <w:rStyle w:val="Strong"/>
          <w:rFonts w:ascii="Times New Roman" w:hAnsi="Times New Roman" w:cs="Times New Roman"/>
          <w:sz w:val="28"/>
          <w:szCs w:val="28"/>
          <w:lang w:val="lv-LV"/>
        </w:rPr>
      </w:pPr>
    </w:p>
    <w:p w14:paraId="624C2925" w14:textId="51105DC7" w:rsidR="00C5100F" w:rsidRPr="00F4543C" w:rsidRDefault="00C5100F"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2" w:name="_Toc388530065"/>
      <w:r w:rsidRPr="00F4543C">
        <w:rPr>
          <w:rStyle w:val="Strong"/>
          <w:rFonts w:ascii="Times New Roman" w:hAnsi="Times New Roman" w:cs="Times New Roman"/>
          <w:sz w:val="28"/>
          <w:szCs w:val="28"/>
          <w:lang w:val="lv-LV"/>
        </w:rPr>
        <w:t>Fonda mērķis un plānotais atbalsts</w:t>
      </w:r>
      <w:bookmarkEnd w:id="2"/>
    </w:p>
    <w:p w14:paraId="1ED349AF" w14:textId="58B6DA6C" w:rsidR="00F92258" w:rsidRPr="00F4543C" w:rsidRDefault="00F92258" w:rsidP="004C0428">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vispārējais mērķis ir veicināt sociālo kohēziju, sekmēt sociālo iekļaušanu un tādējādi palīdzēt sasniegt stratēģijā „Eiropa 2020” noteikto </w:t>
      </w:r>
      <w:r w:rsidR="00B93787" w:rsidRPr="00F4543C">
        <w:rPr>
          <w:rFonts w:ascii="Times New Roman" w:hAnsi="Times New Roman" w:cs="Times New Roman"/>
          <w:sz w:val="28"/>
          <w:szCs w:val="28"/>
          <w:lang w:val="lv-LV"/>
        </w:rPr>
        <w:t xml:space="preserve">pamatmērķi - par 25 % samazināt to Eiropas iedzīvotāju skaitu, kuri dzīvo zem valsts nabadzības sliekšņa, palīdzot izkļūt no nabadzības vairāk nekā 20 miljoniem cilvēku - </w:t>
      </w:r>
      <w:r w:rsidRPr="00F4543C">
        <w:rPr>
          <w:rFonts w:ascii="Times New Roman" w:hAnsi="Times New Roman" w:cs="Times New Roman"/>
          <w:sz w:val="28"/>
          <w:szCs w:val="28"/>
          <w:lang w:val="lv-LV"/>
        </w:rPr>
        <w:t xml:space="preserve">vienlaikus papildinot ES struktūrfondu ieguldījumu. </w:t>
      </w:r>
      <w:r w:rsidRPr="00F4543C">
        <w:rPr>
          <w:rFonts w:ascii="Times New Roman" w:hAnsi="Times New Roman" w:cs="Times New Roman"/>
          <w:sz w:val="28"/>
          <w:szCs w:val="28"/>
          <w:lang w:val="lv-LV"/>
        </w:rPr>
        <w:lastRenderedPageBreak/>
        <w:t xml:space="preserve">Fonds palīdz sasniegt konkrēto mērķi - mazināt nabadzības smagākās formas, sniedzot nefinansiālu palīdzību vistrūcīgākajām personām: pārtiku un/vai pamata materiālo palīdzību un sociālās iekļaušanas pasākumus, kuru mērķis ir vistrūcīgāko personu sociālā </w:t>
      </w:r>
      <w:r w:rsidR="00BD763F" w:rsidRPr="00F4543C">
        <w:rPr>
          <w:rFonts w:ascii="Times New Roman" w:hAnsi="Times New Roman" w:cs="Times New Roman"/>
          <w:sz w:val="28"/>
          <w:szCs w:val="28"/>
          <w:lang w:val="lv-LV"/>
        </w:rPr>
        <w:t>iekļaušana</w:t>
      </w:r>
      <w:r w:rsidRPr="00F4543C">
        <w:rPr>
          <w:rFonts w:ascii="Times New Roman" w:hAnsi="Times New Roman" w:cs="Times New Roman"/>
          <w:sz w:val="28"/>
          <w:szCs w:val="28"/>
          <w:lang w:val="lv-LV"/>
        </w:rPr>
        <w:t>.</w:t>
      </w:r>
    </w:p>
    <w:p w14:paraId="6D45D957" w14:textId="51361F0B" w:rsidR="00A815F4" w:rsidRDefault="00A815F4" w:rsidP="00A815F4">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Minēto Fonda mērķu sasniegšanai tiks atlasītas </w:t>
      </w:r>
      <w:r w:rsidR="007C0ABF" w:rsidRPr="00F4543C">
        <w:rPr>
          <w:rFonts w:ascii="Times New Roman" w:hAnsi="Times New Roman" w:cs="Times New Roman"/>
          <w:sz w:val="28"/>
          <w:szCs w:val="28"/>
          <w:lang w:val="lv-LV"/>
        </w:rPr>
        <w:t xml:space="preserve">un īstenotas </w:t>
      </w:r>
      <w:r w:rsidRPr="00F4543C">
        <w:rPr>
          <w:rFonts w:ascii="Times New Roman" w:hAnsi="Times New Roman" w:cs="Times New Roman"/>
          <w:sz w:val="28"/>
          <w:szCs w:val="28"/>
          <w:lang w:val="lv-LV"/>
        </w:rPr>
        <w:t xml:space="preserve">darbības, ar kurām šī informatīvā ziņojuma kontekstā jāsaprot Fonda īstenošanai noslēgtie līgumi par pārtikas un/vai materiālās palīdzības iepirkumu, līgumi ar partnerorganizācijām par </w:t>
      </w:r>
      <w:r w:rsidR="007D4992">
        <w:rPr>
          <w:rFonts w:ascii="Times New Roman" w:hAnsi="Times New Roman" w:cs="Times New Roman"/>
          <w:sz w:val="28"/>
          <w:szCs w:val="28"/>
          <w:lang w:val="lv-LV"/>
        </w:rPr>
        <w:t>pārtikas un/vai pamata materiālās</w:t>
      </w:r>
      <w:r w:rsidR="007C0ABF" w:rsidRPr="00F4543C">
        <w:rPr>
          <w:rFonts w:ascii="Times New Roman" w:hAnsi="Times New Roman" w:cs="Times New Roman"/>
          <w:sz w:val="28"/>
          <w:szCs w:val="28"/>
          <w:lang w:val="lv-LV"/>
        </w:rPr>
        <w:t xml:space="preserve"> </w:t>
      </w:r>
      <w:r w:rsidR="007D4992">
        <w:rPr>
          <w:rFonts w:ascii="Times New Roman" w:hAnsi="Times New Roman" w:cs="Times New Roman"/>
          <w:sz w:val="28"/>
          <w:szCs w:val="28"/>
          <w:lang w:val="lv-LV"/>
        </w:rPr>
        <w:t xml:space="preserve">palīdzības izsniegšanu </w:t>
      </w:r>
      <w:r w:rsidR="007C0ABF" w:rsidRPr="00F4543C">
        <w:rPr>
          <w:rFonts w:ascii="Times New Roman" w:hAnsi="Times New Roman" w:cs="Times New Roman"/>
          <w:sz w:val="28"/>
          <w:szCs w:val="28"/>
          <w:lang w:val="lv-LV"/>
        </w:rPr>
        <w:t>galasaņēmējiem</w:t>
      </w:r>
      <w:r w:rsidR="007D4992">
        <w:rPr>
          <w:rFonts w:ascii="Times New Roman" w:hAnsi="Times New Roman" w:cs="Times New Roman"/>
          <w:sz w:val="28"/>
          <w:szCs w:val="28"/>
          <w:lang w:val="lv-LV"/>
        </w:rPr>
        <w:t xml:space="preserve"> un papildpasākumu īstenošanu</w:t>
      </w:r>
      <w:r w:rsidRPr="00F4543C">
        <w:rPr>
          <w:rFonts w:ascii="Times New Roman" w:hAnsi="Times New Roman" w:cs="Times New Roman"/>
          <w:sz w:val="28"/>
          <w:szCs w:val="28"/>
          <w:lang w:val="lv-LV"/>
        </w:rPr>
        <w:t xml:space="preserve">, </w:t>
      </w:r>
      <w:r w:rsidR="000A5C1E">
        <w:rPr>
          <w:rFonts w:ascii="Times New Roman" w:hAnsi="Times New Roman" w:cs="Times New Roman"/>
          <w:sz w:val="28"/>
          <w:szCs w:val="28"/>
          <w:lang w:val="lv-LV"/>
        </w:rPr>
        <w:t xml:space="preserve">kā arī </w:t>
      </w:r>
      <w:r w:rsidRPr="00F4543C">
        <w:rPr>
          <w:rFonts w:ascii="Times New Roman" w:hAnsi="Times New Roman" w:cs="Times New Roman"/>
          <w:sz w:val="28"/>
          <w:szCs w:val="28"/>
          <w:lang w:val="lv-LV"/>
        </w:rPr>
        <w:t>starpresoru vienošanās p</w:t>
      </w:r>
      <w:r w:rsidR="00BA2B2C" w:rsidRPr="00F4543C">
        <w:rPr>
          <w:rFonts w:ascii="Times New Roman" w:hAnsi="Times New Roman" w:cs="Times New Roman"/>
          <w:sz w:val="28"/>
          <w:szCs w:val="28"/>
          <w:lang w:val="lv-LV"/>
        </w:rPr>
        <w:t>ar</w:t>
      </w:r>
      <w:r w:rsidRPr="00F4543C">
        <w:rPr>
          <w:rFonts w:ascii="Times New Roman" w:hAnsi="Times New Roman" w:cs="Times New Roman"/>
          <w:sz w:val="28"/>
          <w:szCs w:val="28"/>
          <w:lang w:val="lv-LV"/>
        </w:rPr>
        <w:t xml:space="preserve"> Fonda pārvaldībā un kontrolē iesaistīt</w:t>
      </w:r>
      <w:r w:rsidR="00BA2B2C" w:rsidRPr="00F4543C">
        <w:rPr>
          <w:rFonts w:ascii="Times New Roman" w:hAnsi="Times New Roman" w:cs="Times New Roman"/>
          <w:sz w:val="28"/>
          <w:szCs w:val="28"/>
          <w:lang w:val="lv-LV"/>
        </w:rPr>
        <w:t>o</w:t>
      </w:r>
      <w:r w:rsidRPr="00F4543C">
        <w:rPr>
          <w:rFonts w:ascii="Times New Roman" w:hAnsi="Times New Roman" w:cs="Times New Roman"/>
          <w:sz w:val="28"/>
          <w:szCs w:val="28"/>
          <w:lang w:val="lv-LV"/>
        </w:rPr>
        <w:t xml:space="preserve"> institūcij</w:t>
      </w:r>
      <w:r w:rsidR="00BA2B2C" w:rsidRPr="00F4543C">
        <w:rPr>
          <w:rFonts w:ascii="Times New Roman" w:hAnsi="Times New Roman" w:cs="Times New Roman"/>
          <w:sz w:val="28"/>
          <w:szCs w:val="28"/>
          <w:lang w:val="lv-LV"/>
        </w:rPr>
        <w:t>u pienākumiem un</w:t>
      </w:r>
      <w:r w:rsidRPr="00F4543C">
        <w:rPr>
          <w:rFonts w:ascii="Times New Roman" w:hAnsi="Times New Roman" w:cs="Times New Roman"/>
          <w:sz w:val="28"/>
          <w:szCs w:val="28"/>
          <w:lang w:val="lv-LV"/>
        </w:rPr>
        <w:t xml:space="preserve"> tehniskās palīdzības </w:t>
      </w:r>
      <w:r w:rsidR="00F95794" w:rsidRPr="00F4543C">
        <w:rPr>
          <w:rFonts w:ascii="Times New Roman" w:hAnsi="Times New Roman" w:cs="Times New Roman"/>
          <w:sz w:val="28"/>
          <w:szCs w:val="28"/>
          <w:lang w:val="lv-LV"/>
        </w:rPr>
        <w:t xml:space="preserve">(turpmāk – TP) </w:t>
      </w:r>
      <w:r w:rsidRPr="00F4543C">
        <w:rPr>
          <w:rFonts w:ascii="Times New Roman" w:hAnsi="Times New Roman" w:cs="Times New Roman"/>
          <w:sz w:val="28"/>
          <w:szCs w:val="28"/>
          <w:lang w:val="lv-LV"/>
        </w:rPr>
        <w:t>izmantošanu.</w:t>
      </w:r>
    </w:p>
    <w:p w14:paraId="2ABE7EDD" w14:textId="06DC6D2B" w:rsidR="00F92258" w:rsidRPr="00F4543C" w:rsidRDefault="00F92258"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Fonds papildina valstu programmas nabadzības izskaušanas un sociālās iekļaušanas jomā.</w:t>
      </w:r>
      <w:r w:rsidR="008231B0">
        <w:rPr>
          <w:rFonts w:ascii="Times New Roman" w:hAnsi="Times New Roman" w:cs="Times New Roman"/>
          <w:sz w:val="28"/>
          <w:szCs w:val="28"/>
          <w:lang w:val="lv-LV"/>
        </w:rPr>
        <w:t xml:space="preserve"> Vienlaikus, i</w:t>
      </w:r>
      <w:r w:rsidR="008231B0" w:rsidRPr="008231B0">
        <w:rPr>
          <w:rFonts w:ascii="Times New Roman" w:hAnsi="Times New Roman" w:cs="Times New Roman"/>
          <w:sz w:val="28"/>
          <w:szCs w:val="28"/>
          <w:lang w:val="lv-LV"/>
        </w:rPr>
        <w:t xml:space="preserve">eviešot </w:t>
      </w:r>
      <w:r w:rsidR="00F1608E">
        <w:rPr>
          <w:rFonts w:ascii="Times New Roman" w:hAnsi="Times New Roman" w:cs="Times New Roman"/>
          <w:sz w:val="28"/>
          <w:szCs w:val="28"/>
          <w:lang w:val="lv-LV"/>
        </w:rPr>
        <w:t>Fondu Latvijā</w:t>
      </w:r>
      <w:r w:rsidR="008231B0" w:rsidRPr="008231B0">
        <w:rPr>
          <w:rFonts w:ascii="Times New Roman" w:hAnsi="Times New Roman" w:cs="Times New Roman"/>
          <w:sz w:val="28"/>
          <w:szCs w:val="28"/>
          <w:lang w:val="lv-LV"/>
        </w:rPr>
        <w:t>, tiks nodrošināta demarkācija ar E</w:t>
      </w:r>
      <w:r w:rsidR="008231B0">
        <w:rPr>
          <w:rFonts w:ascii="Times New Roman" w:hAnsi="Times New Roman" w:cs="Times New Roman"/>
          <w:sz w:val="28"/>
          <w:szCs w:val="28"/>
          <w:lang w:val="lv-LV"/>
        </w:rPr>
        <w:t>S</w:t>
      </w:r>
      <w:r w:rsidR="008231B0" w:rsidRPr="008231B0">
        <w:rPr>
          <w:rFonts w:ascii="Times New Roman" w:hAnsi="Times New Roman" w:cs="Times New Roman"/>
          <w:sz w:val="28"/>
          <w:szCs w:val="28"/>
          <w:lang w:val="lv-LV"/>
        </w:rPr>
        <w:t xml:space="preserve"> </w:t>
      </w:r>
      <w:r w:rsidR="00F1608E">
        <w:rPr>
          <w:rFonts w:ascii="Times New Roman" w:hAnsi="Times New Roman" w:cs="Times New Roman"/>
          <w:sz w:val="28"/>
          <w:szCs w:val="28"/>
          <w:lang w:val="lv-LV"/>
        </w:rPr>
        <w:t xml:space="preserve">KP </w:t>
      </w:r>
      <w:r w:rsidR="008231B0" w:rsidRPr="008231B0">
        <w:rPr>
          <w:rFonts w:ascii="Times New Roman" w:hAnsi="Times New Roman" w:cs="Times New Roman"/>
          <w:sz w:val="28"/>
          <w:szCs w:val="28"/>
          <w:lang w:val="lv-LV"/>
        </w:rPr>
        <w:t>fondu 2014.-2020.gada plānošanas perioda darbības programmas “Izaugsme un nodarbinātība” ietvaros plān</w:t>
      </w:r>
      <w:r w:rsidR="008231B0">
        <w:rPr>
          <w:rFonts w:ascii="Times New Roman" w:hAnsi="Times New Roman" w:cs="Times New Roman"/>
          <w:sz w:val="28"/>
          <w:szCs w:val="28"/>
          <w:lang w:val="lv-LV"/>
        </w:rPr>
        <w:t>oto atbalstu.</w:t>
      </w:r>
    </w:p>
    <w:p w14:paraId="6915B847" w14:textId="26A9EE81" w:rsidR="007F0608" w:rsidRPr="00F4543C" w:rsidRDefault="00946667"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N</w:t>
      </w:r>
      <w:r w:rsidR="00730810" w:rsidRPr="00F4543C">
        <w:rPr>
          <w:rFonts w:ascii="Times New Roman" w:hAnsi="Times New Roman" w:cs="Times New Roman"/>
          <w:sz w:val="28"/>
          <w:szCs w:val="28"/>
          <w:lang w:val="lv-LV"/>
        </w:rPr>
        <w:t>odrošin</w:t>
      </w:r>
      <w:r w:rsidRPr="00F4543C">
        <w:rPr>
          <w:rFonts w:ascii="Times New Roman" w:hAnsi="Times New Roman" w:cs="Times New Roman"/>
          <w:sz w:val="28"/>
          <w:szCs w:val="28"/>
          <w:lang w:val="lv-LV"/>
        </w:rPr>
        <w:t>o</w:t>
      </w:r>
      <w:r w:rsidR="00730810" w:rsidRPr="00F4543C">
        <w:rPr>
          <w:rFonts w:ascii="Times New Roman" w:hAnsi="Times New Roman" w:cs="Times New Roman"/>
          <w:sz w:val="28"/>
          <w:szCs w:val="28"/>
          <w:lang w:val="lv-LV"/>
        </w:rPr>
        <w:t>t sabiedrība</w:t>
      </w:r>
      <w:r w:rsidRPr="00F4543C">
        <w:rPr>
          <w:rFonts w:ascii="Times New Roman" w:hAnsi="Times New Roman" w:cs="Times New Roman"/>
          <w:sz w:val="28"/>
          <w:szCs w:val="28"/>
          <w:lang w:val="lv-LV"/>
        </w:rPr>
        <w:t>s</w:t>
      </w:r>
      <w:r w:rsidR="00730810" w:rsidRPr="00F4543C">
        <w:rPr>
          <w:rFonts w:ascii="Times New Roman" w:hAnsi="Times New Roman" w:cs="Times New Roman"/>
          <w:sz w:val="28"/>
          <w:szCs w:val="28"/>
          <w:lang w:val="lv-LV"/>
        </w:rPr>
        <w:t xml:space="preserve"> līdzdalību Fonda darbības programmas izstrādē, </w:t>
      </w:r>
      <w:r w:rsidR="000D6D8E" w:rsidRPr="00F4543C">
        <w:rPr>
          <w:rFonts w:ascii="Times New Roman" w:hAnsi="Times New Roman" w:cs="Times New Roman"/>
          <w:sz w:val="28"/>
          <w:szCs w:val="28"/>
          <w:lang w:val="lv-LV"/>
        </w:rPr>
        <w:t>LM</w:t>
      </w:r>
      <w:r w:rsidR="00AA73C5" w:rsidRPr="00F4543C">
        <w:rPr>
          <w:rFonts w:ascii="Times New Roman" w:hAnsi="Times New Roman" w:cs="Times New Roman"/>
          <w:sz w:val="28"/>
          <w:szCs w:val="28"/>
          <w:lang w:val="lv-LV"/>
        </w:rPr>
        <w:t xml:space="preserve"> ir</w:t>
      </w:r>
      <w:r w:rsidR="00B10A2F" w:rsidRPr="00F4543C">
        <w:rPr>
          <w:rFonts w:ascii="Times New Roman" w:hAnsi="Times New Roman" w:cs="Times New Roman"/>
          <w:sz w:val="28"/>
          <w:szCs w:val="28"/>
          <w:lang w:val="lv-LV"/>
        </w:rPr>
        <w:t xml:space="preserve"> </w:t>
      </w:r>
      <w:r w:rsidR="00730810" w:rsidRPr="00F4543C">
        <w:rPr>
          <w:rFonts w:ascii="Times New Roman" w:hAnsi="Times New Roman" w:cs="Times New Roman"/>
          <w:sz w:val="28"/>
          <w:szCs w:val="28"/>
          <w:lang w:val="lv-LV"/>
        </w:rPr>
        <w:t>organizē</w:t>
      </w:r>
      <w:r w:rsidR="00AA73C5" w:rsidRPr="00F4543C">
        <w:rPr>
          <w:rFonts w:ascii="Times New Roman" w:hAnsi="Times New Roman" w:cs="Times New Roman"/>
          <w:sz w:val="28"/>
          <w:szCs w:val="28"/>
          <w:lang w:val="lv-LV"/>
        </w:rPr>
        <w:t>ju</w:t>
      </w:r>
      <w:r w:rsidRPr="00F4543C">
        <w:rPr>
          <w:rFonts w:ascii="Times New Roman" w:hAnsi="Times New Roman" w:cs="Times New Roman"/>
          <w:sz w:val="28"/>
          <w:szCs w:val="28"/>
          <w:lang w:val="lv-LV"/>
        </w:rPr>
        <w:t>s</w:t>
      </w:r>
      <w:r w:rsidR="00AA73C5" w:rsidRPr="00F4543C">
        <w:rPr>
          <w:rFonts w:ascii="Times New Roman" w:hAnsi="Times New Roman" w:cs="Times New Roman"/>
          <w:sz w:val="28"/>
          <w:szCs w:val="28"/>
          <w:lang w:val="lv-LV"/>
        </w:rPr>
        <w:t>i</w:t>
      </w:r>
      <w:r w:rsidR="00730810" w:rsidRPr="00F4543C">
        <w:rPr>
          <w:rFonts w:ascii="Times New Roman" w:hAnsi="Times New Roman" w:cs="Times New Roman"/>
          <w:sz w:val="28"/>
          <w:szCs w:val="28"/>
          <w:lang w:val="lv-LV"/>
        </w:rPr>
        <w:t xml:space="preserve"> diskusija</w:t>
      </w:r>
      <w:r w:rsidRPr="00F4543C">
        <w:rPr>
          <w:rFonts w:ascii="Times New Roman" w:hAnsi="Times New Roman" w:cs="Times New Roman"/>
          <w:sz w:val="28"/>
          <w:szCs w:val="28"/>
          <w:lang w:val="lv-LV"/>
        </w:rPr>
        <w:t>s</w:t>
      </w:r>
      <w:r w:rsidR="00730810" w:rsidRPr="00F4543C">
        <w:rPr>
          <w:rFonts w:ascii="Times New Roman" w:hAnsi="Times New Roman" w:cs="Times New Roman"/>
          <w:sz w:val="28"/>
          <w:szCs w:val="28"/>
          <w:lang w:val="lv-LV"/>
        </w:rPr>
        <w:t xml:space="preserve"> par Fonda ieviešanu</w:t>
      </w:r>
      <w:r w:rsidRPr="00F4543C">
        <w:rPr>
          <w:rFonts w:ascii="Times New Roman" w:hAnsi="Times New Roman" w:cs="Times New Roman"/>
          <w:sz w:val="28"/>
          <w:szCs w:val="28"/>
          <w:lang w:val="lv-LV"/>
        </w:rPr>
        <w:t>, tai skaitā, par iedzīvotāju grupām, kurām prioritāri būtu jāsniedz materiālā palīdzība Fonda atbalsta ietvaros, par materiālā</w:t>
      </w:r>
      <w:r w:rsidR="00AA73C5"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palīdzības veidu (pārtika un/vai pirmās nepieciešamības preces) un materiālās palīdzības </w:t>
      </w:r>
      <w:r w:rsidR="00AA73C5" w:rsidRPr="00F4543C">
        <w:rPr>
          <w:rFonts w:ascii="Times New Roman" w:hAnsi="Times New Roman" w:cs="Times New Roman"/>
          <w:sz w:val="28"/>
          <w:szCs w:val="28"/>
          <w:lang w:val="lv-LV"/>
        </w:rPr>
        <w:t xml:space="preserve">sniegšanā iesaistāmajiem partneriem </w:t>
      </w:r>
      <w:r w:rsidRPr="00F4543C">
        <w:rPr>
          <w:rFonts w:ascii="Times New Roman" w:hAnsi="Times New Roman" w:cs="Times New Roman"/>
          <w:sz w:val="28"/>
          <w:szCs w:val="28"/>
          <w:lang w:val="lv-LV"/>
        </w:rPr>
        <w:t xml:space="preserve">(labdarības organizācijām </w:t>
      </w:r>
      <w:r w:rsidR="00AA73C5" w:rsidRPr="00F4543C">
        <w:rPr>
          <w:rFonts w:ascii="Times New Roman" w:hAnsi="Times New Roman" w:cs="Times New Roman"/>
          <w:sz w:val="28"/>
          <w:szCs w:val="28"/>
          <w:lang w:val="lv-LV"/>
        </w:rPr>
        <w:t>un/</w:t>
      </w:r>
      <w:r w:rsidRPr="00F4543C">
        <w:rPr>
          <w:rFonts w:ascii="Times New Roman" w:hAnsi="Times New Roman" w:cs="Times New Roman"/>
          <w:sz w:val="28"/>
          <w:szCs w:val="28"/>
          <w:lang w:val="lv-LV"/>
        </w:rPr>
        <w:t>vai pašvaldību sociālajiem dienestiem).</w:t>
      </w:r>
    </w:p>
    <w:p w14:paraId="65168FFF" w14:textId="6B20CC4B" w:rsidR="00BD763F" w:rsidRPr="00F4543C" w:rsidRDefault="00BD763F" w:rsidP="00BD763F">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LM organizētajās diskusijās par Fonda ieviešanu piedalījās un sniedza priekšlikumus biedrības, kuru darbības jomas ietver palīdzības sniegšanu trūcīgām un krīzes situācijā nonākušām personām, pašvaldību sociālo dienestu pārstāvji un citas ieinteresētās p</w:t>
      </w:r>
      <w:r w:rsidR="001C2F5C">
        <w:rPr>
          <w:rFonts w:ascii="Times New Roman" w:hAnsi="Times New Roman" w:cs="Times New Roman"/>
          <w:sz w:val="28"/>
          <w:szCs w:val="28"/>
          <w:lang w:val="lv-LV"/>
        </w:rPr>
        <w:t>ersonas</w:t>
      </w:r>
      <w:r w:rsidRPr="00F4543C">
        <w:rPr>
          <w:rFonts w:ascii="Times New Roman" w:hAnsi="Times New Roman" w:cs="Times New Roman"/>
          <w:sz w:val="28"/>
          <w:szCs w:val="28"/>
          <w:lang w:val="lv-LV"/>
        </w:rPr>
        <w:t>. Ievērojot apspriežu rezultātus, LM ierosina darbības programmā Fonda atbalstu plānot šādos atbalsta virzienos:</w:t>
      </w:r>
    </w:p>
    <w:p w14:paraId="2D9F2844" w14:textId="77777777" w:rsidR="00BD763F" w:rsidRPr="00F4543C" w:rsidRDefault="00BD763F" w:rsidP="00BD763F">
      <w:pPr>
        <w:pStyle w:val="ListParagraph"/>
        <w:numPr>
          <w:ilvl w:val="1"/>
          <w:numId w:val="30"/>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atbalsts pārtikas nodrošināšanai,</w:t>
      </w:r>
    </w:p>
    <w:p w14:paraId="4DD8917E" w14:textId="1C14CD0C" w:rsidR="00BD763F" w:rsidRPr="00F4543C" w:rsidRDefault="00BD763F" w:rsidP="00BD763F">
      <w:pPr>
        <w:pStyle w:val="ListParagraph"/>
        <w:numPr>
          <w:ilvl w:val="1"/>
          <w:numId w:val="30"/>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atbalsts bērnu materiālās nenodrošinātības mazināšanai (paredzot pamata materiālās palīdzības preču nodrošināšanu zemu ienākumu ģimenēm ar nepilngadīgiem bērniem, piemēram, higiēnas un saimniecības preces</w:t>
      </w:r>
      <w:r w:rsidR="007D4992">
        <w:rPr>
          <w:rFonts w:ascii="Times New Roman" w:hAnsi="Times New Roman" w:cs="Times New Roman"/>
          <w:sz w:val="28"/>
          <w:szCs w:val="28"/>
          <w:lang w:val="lv-LV"/>
        </w:rPr>
        <w:t>, individuālie mācību piederumi</w:t>
      </w:r>
      <w:r w:rsidRPr="00F4543C">
        <w:rPr>
          <w:rFonts w:ascii="Times New Roman" w:hAnsi="Times New Roman" w:cs="Times New Roman"/>
          <w:sz w:val="28"/>
          <w:szCs w:val="28"/>
          <w:lang w:val="lv-LV"/>
        </w:rPr>
        <w:t>).</w:t>
      </w:r>
    </w:p>
    <w:p w14:paraId="60D8DAC1" w14:textId="124A19B4" w:rsidR="00BD763F" w:rsidRPr="00F4543C" w:rsidRDefault="00BD763F" w:rsidP="00BD763F">
      <w:pPr>
        <w:pStyle w:val="ListParagraph"/>
        <w:numPr>
          <w:ilvl w:val="0"/>
          <w:numId w:val="23"/>
        </w:numPr>
        <w:spacing w:after="120" w:line="240" w:lineRule="auto"/>
        <w:ind w:left="567" w:hanging="567"/>
        <w:jc w:val="both"/>
        <w:rPr>
          <w:rFonts w:ascii="Times New Roman" w:hAnsi="Times New Roman" w:cs="Times New Roman"/>
          <w:b/>
          <w:sz w:val="28"/>
          <w:szCs w:val="28"/>
          <w:u w:val="single"/>
          <w:lang w:val="lv-LV"/>
        </w:rPr>
      </w:pPr>
      <w:r w:rsidRPr="00F4543C">
        <w:rPr>
          <w:rFonts w:ascii="Times New Roman" w:hAnsi="Times New Roman" w:cs="Times New Roman"/>
          <w:sz w:val="28"/>
          <w:szCs w:val="28"/>
          <w:lang w:val="lv-LV"/>
        </w:rPr>
        <w:t>Fonda mērķa grupas atbilstības kritēriji tiks noteikti MK noteikumos par Fonda īstenošan</w:t>
      </w:r>
      <w:r w:rsidR="00684D0E" w:rsidRPr="00F4543C">
        <w:rPr>
          <w:rFonts w:ascii="Times New Roman" w:hAnsi="Times New Roman" w:cs="Times New Roman"/>
          <w:sz w:val="28"/>
          <w:szCs w:val="28"/>
          <w:lang w:val="lv-LV"/>
        </w:rPr>
        <w:t>as kārtīb</w:t>
      </w:r>
      <w:r w:rsidRPr="00F4543C">
        <w:rPr>
          <w:rFonts w:ascii="Times New Roman" w:hAnsi="Times New Roman" w:cs="Times New Roman"/>
          <w:sz w:val="28"/>
          <w:szCs w:val="28"/>
          <w:lang w:val="lv-LV"/>
        </w:rPr>
        <w:t xml:space="preserve">u, un var tikt precizēti plānošanas perioda laikā. Diskusijās ar partneriem Fonda atbalstu rosināts sniegt šādām mērķa grupām jeb galasaņēmējiem (prioritārā secībā): </w:t>
      </w:r>
    </w:p>
    <w:p w14:paraId="6A6BE223" w14:textId="77777777" w:rsidR="00DC4FAB" w:rsidRPr="00F4543C" w:rsidRDefault="00DC4FAB"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par trūcīg</w:t>
      </w:r>
      <w:r w:rsidR="00F51DAB" w:rsidRPr="00F4543C">
        <w:rPr>
          <w:rFonts w:ascii="Times New Roman" w:hAnsi="Times New Roman" w:cs="Times New Roman"/>
          <w:sz w:val="28"/>
          <w:szCs w:val="28"/>
          <w:lang w:val="lv-LV"/>
        </w:rPr>
        <w:t>ām</w:t>
      </w:r>
      <w:r w:rsidRPr="00F4543C">
        <w:rPr>
          <w:rFonts w:ascii="Times New Roman" w:hAnsi="Times New Roman" w:cs="Times New Roman"/>
          <w:sz w:val="28"/>
          <w:szCs w:val="28"/>
          <w:lang w:val="lv-LV"/>
        </w:rPr>
        <w:t xml:space="preserve"> atzīt</w:t>
      </w:r>
      <w:r w:rsidR="00F51DAB" w:rsidRPr="00F4543C">
        <w:rPr>
          <w:rFonts w:ascii="Times New Roman" w:hAnsi="Times New Roman" w:cs="Times New Roman"/>
          <w:sz w:val="28"/>
          <w:szCs w:val="28"/>
          <w:lang w:val="lv-LV"/>
        </w:rPr>
        <w:t xml:space="preserve">u ģimeņu </w:t>
      </w:r>
      <w:r w:rsidRPr="00F4543C">
        <w:rPr>
          <w:rFonts w:ascii="Times New Roman" w:hAnsi="Times New Roman" w:cs="Times New Roman"/>
          <w:sz w:val="28"/>
          <w:szCs w:val="28"/>
          <w:lang w:val="lv-LV"/>
        </w:rPr>
        <w:t>bērniem, īpaši</w:t>
      </w:r>
      <w:r w:rsidR="00AD7871" w:rsidRPr="00F4543C">
        <w:rPr>
          <w:rFonts w:ascii="Times New Roman" w:hAnsi="Times New Roman" w:cs="Times New Roman"/>
          <w:sz w:val="28"/>
          <w:szCs w:val="28"/>
          <w:lang w:val="lv-LV"/>
        </w:rPr>
        <w:t xml:space="preserve"> daudzbērnu un nepilnajās ģimenē</w:t>
      </w:r>
      <w:r w:rsidRPr="00F4543C">
        <w:rPr>
          <w:rFonts w:ascii="Times New Roman" w:hAnsi="Times New Roman" w:cs="Times New Roman"/>
          <w:sz w:val="28"/>
          <w:szCs w:val="28"/>
          <w:lang w:val="lv-LV"/>
        </w:rPr>
        <w:t xml:space="preserve">s, </w:t>
      </w:r>
    </w:p>
    <w:p w14:paraId="47CF56AB" w14:textId="77777777" w:rsidR="00DC4FAB" w:rsidRPr="00F4543C" w:rsidRDefault="00DC4FAB"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par maznodrošināt</w:t>
      </w:r>
      <w:r w:rsidR="00F51DAB"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m atzīt</w:t>
      </w:r>
      <w:r w:rsidR="00F51DAB" w:rsidRPr="00F4543C">
        <w:rPr>
          <w:rFonts w:ascii="Times New Roman" w:hAnsi="Times New Roman" w:cs="Times New Roman"/>
          <w:sz w:val="28"/>
          <w:szCs w:val="28"/>
          <w:lang w:val="lv-LV"/>
        </w:rPr>
        <w:t>u ģimeņu</w:t>
      </w:r>
      <w:r w:rsidRPr="00F4543C">
        <w:rPr>
          <w:rFonts w:ascii="Times New Roman" w:hAnsi="Times New Roman" w:cs="Times New Roman"/>
          <w:sz w:val="28"/>
          <w:szCs w:val="28"/>
          <w:lang w:val="lv-LV"/>
        </w:rPr>
        <w:t xml:space="preserve"> bērniem, īpaši</w:t>
      </w:r>
      <w:r w:rsidR="00AD7871" w:rsidRPr="00F4543C">
        <w:rPr>
          <w:rFonts w:ascii="Times New Roman" w:hAnsi="Times New Roman" w:cs="Times New Roman"/>
          <w:sz w:val="28"/>
          <w:szCs w:val="28"/>
          <w:lang w:val="lv-LV"/>
        </w:rPr>
        <w:t xml:space="preserve"> daudzbērnu un nepilnajās ģimenē</w:t>
      </w:r>
      <w:r w:rsidRPr="00F4543C">
        <w:rPr>
          <w:rFonts w:ascii="Times New Roman" w:hAnsi="Times New Roman" w:cs="Times New Roman"/>
          <w:sz w:val="28"/>
          <w:szCs w:val="28"/>
          <w:lang w:val="lv-LV"/>
        </w:rPr>
        <w:t xml:space="preserve">s, </w:t>
      </w:r>
    </w:p>
    <w:p w14:paraId="783CC4EB" w14:textId="77777777" w:rsidR="00DC4FAB" w:rsidRPr="00F4543C" w:rsidRDefault="00DC4FAB"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par trūcīgām atzītām personām un mājsaimniecībām, </w:t>
      </w:r>
    </w:p>
    <w:p w14:paraId="4E5B73AA" w14:textId="77777777" w:rsidR="002962D1" w:rsidRPr="00F4543C" w:rsidRDefault="00DC4FAB"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krīzes (ārkārtas) situācijā nonākušām personām. </w:t>
      </w:r>
    </w:p>
    <w:p w14:paraId="25712A2F" w14:textId="511C7265" w:rsidR="00AD7871" w:rsidRPr="00F4543C" w:rsidRDefault="00AD787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lastRenderedPageBreak/>
        <w:t xml:space="preserve">Atbalstu </w:t>
      </w:r>
      <w:r w:rsidR="00AA73C5" w:rsidRPr="00F4543C">
        <w:rPr>
          <w:rFonts w:ascii="Times New Roman" w:hAnsi="Times New Roman" w:cs="Times New Roman"/>
          <w:sz w:val="28"/>
          <w:szCs w:val="28"/>
          <w:lang w:val="lv-LV"/>
        </w:rPr>
        <w:t>gala</w:t>
      </w:r>
      <w:r w:rsidRPr="00F4543C">
        <w:rPr>
          <w:rFonts w:ascii="Times New Roman" w:hAnsi="Times New Roman" w:cs="Times New Roman"/>
          <w:sz w:val="28"/>
          <w:szCs w:val="28"/>
          <w:lang w:val="lv-LV"/>
        </w:rPr>
        <w:t>saņēmējiem plānots sniegt ar</w:t>
      </w:r>
      <w:r w:rsidR="0010010C" w:rsidRPr="00F4543C">
        <w:rPr>
          <w:rFonts w:ascii="Times New Roman" w:hAnsi="Times New Roman" w:cs="Times New Roman"/>
          <w:sz w:val="28"/>
          <w:szCs w:val="28"/>
          <w:lang w:val="lv-LV"/>
        </w:rPr>
        <w:t xml:space="preserve"> atbilstoši darbības programmā noteiktiem kritērijiem atlasītu</w:t>
      </w:r>
      <w:r w:rsidRPr="00F4543C">
        <w:rPr>
          <w:rFonts w:ascii="Times New Roman" w:hAnsi="Times New Roman" w:cs="Times New Roman"/>
          <w:sz w:val="28"/>
          <w:szCs w:val="28"/>
          <w:lang w:val="lv-LV"/>
        </w:rPr>
        <w:t xml:space="preserve"> partnerorganizāciju </w:t>
      </w:r>
      <w:r w:rsidR="00684D0E" w:rsidRPr="00F4543C">
        <w:rPr>
          <w:rFonts w:ascii="Times New Roman" w:hAnsi="Times New Roman" w:cs="Times New Roman"/>
          <w:sz w:val="28"/>
          <w:szCs w:val="28"/>
          <w:lang w:val="lv-LV"/>
        </w:rPr>
        <w:t>(pašvaldību iestāžu, kā arī biedrību un nodibinājumu)</w:t>
      </w:r>
      <w:r w:rsidRPr="00F4543C">
        <w:rPr>
          <w:rFonts w:ascii="Times New Roman" w:hAnsi="Times New Roman" w:cs="Times New Roman"/>
          <w:sz w:val="28"/>
          <w:szCs w:val="28"/>
          <w:lang w:val="lv-LV"/>
        </w:rPr>
        <w:t xml:space="preserve"> starpniecību, kuru līdzšinējā darbība tieši saistīta ar atbalst</w:t>
      </w:r>
      <w:r w:rsidR="00AC1B23" w:rsidRPr="00F4543C">
        <w:rPr>
          <w:rFonts w:ascii="Times New Roman" w:hAnsi="Times New Roman" w:cs="Times New Roman"/>
          <w:sz w:val="28"/>
          <w:szCs w:val="28"/>
          <w:lang w:val="lv-LV"/>
        </w:rPr>
        <w:t>a</w:t>
      </w:r>
      <w:r w:rsidRPr="00F4543C">
        <w:rPr>
          <w:rFonts w:ascii="Times New Roman" w:hAnsi="Times New Roman" w:cs="Times New Roman"/>
          <w:sz w:val="28"/>
          <w:szCs w:val="28"/>
          <w:lang w:val="lv-LV"/>
        </w:rPr>
        <w:t xml:space="preserve"> sniegšanu (tai skaitā pārtikas palīdzības nodrošināšanu) trūcīgām un krīzes situācijā nonākušām personām.</w:t>
      </w:r>
      <w:r w:rsidR="0010010C" w:rsidRPr="00F4543C">
        <w:rPr>
          <w:rFonts w:ascii="Times New Roman" w:hAnsi="Times New Roman" w:cs="Times New Roman"/>
          <w:sz w:val="28"/>
          <w:szCs w:val="28"/>
          <w:lang w:val="lv-LV"/>
        </w:rPr>
        <w:t xml:space="preserve"> </w:t>
      </w:r>
    </w:p>
    <w:p w14:paraId="016C165C" w14:textId="5BC095A5" w:rsidR="00AD7871" w:rsidRPr="00F4543C" w:rsidRDefault="00AD787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Atbalsta ietvaros </w:t>
      </w:r>
      <w:r w:rsidR="00AA73C5" w:rsidRPr="00F4543C">
        <w:rPr>
          <w:rFonts w:ascii="Times New Roman" w:hAnsi="Times New Roman" w:cs="Times New Roman"/>
          <w:sz w:val="28"/>
          <w:szCs w:val="28"/>
          <w:lang w:val="lv-LV"/>
        </w:rPr>
        <w:t>gala</w:t>
      </w:r>
      <w:r w:rsidRPr="00F4543C">
        <w:rPr>
          <w:rFonts w:ascii="Times New Roman" w:hAnsi="Times New Roman" w:cs="Times New Roman"/>
          <w:sz w:val="28"/>
          <w:szCs w:val="28"/>
          <w:lang w:val="lv-LV"/>
        </w:rPr>
        <w:t xml:space="preserve">saņēmēji varēs </w:t>
      </w:r>
      <w:r w:rsidR="00894250" w:rsidRPr="00F4543C">
        <w:rPr>
          <w:rFonts w:ascii="Times New Roman" w:hAnsi="Times New Roman" w:cs="Times New Roman"/>
          <w:sz w:val="28"/>
          <w:szCs w:val="28"/>
          <w:lang w:val="lv-LV"/>
        </w:rPr>
        <w:t xml:space="preserve">saņemt bez maksas </w:t>
      </w:r>
      <w:r w:rsidRPr="00F4543C">
        <w:rPr>
          <w:rFonts w:ascii="Times New Roman" w:hAnsi="Times New Roman" w:cs="Times New Roman"/>
          <w:sz w:val="28"/>
          <w:szCs w:val="28"/>
          <w:lang w:val="lv-LV"/>
        </w:rPr>
        <w:t xml:space="preserve">pārtiku un/vai pamata </w:t>
      </w:r>
      <w:r w:rsidR="007D4992">
        <w:rPr>
          <w:rFonts w:ascii="Times New Roman" w:hAnsi="Times New Roman" w:cs="Times New Roman"/>
          <w:sz w:val="28"/>
          <w:szCs w:val="28"/>
          <w:lang w:val="lv-LV"/>
        </w:rPr>
        <w:t>materiālo palīdzību</w:t>
      </w:r>
      <w:r w:rsidR="00913E5A">
        <w:rPr>
          <w:rFonts w:ascii="Times New Roman" w:hAnsi="Times New Roman" w:cs="Times New Roman"/>
          <w:sz w:val="28"/>
          <w:szCs w:val="28"/>
          <w:lang w:val="lv-LV"/>
        </w:rPr>
        <w:t xml:space="preserve"> </w:t>
      </w:r>
      <w:r w:rsidR="007D4992">
        <w:rPr>
          <w:rFonts w:ascii="Times New Roman" w:hAnsi="Times New Roman" w:cs="Times New Roman"/>
          <w:sz w:val="28"/>
          <w:szCs w:val="28"/>
          <w:lang w:val="lv-LV"/>
        </w:rPr>
        <w:t>-</w:t>
      </w:r>
      <w:r w:rsidR="007D4992" w:rsidRPr="00F4543C">
        <w:rPr>
          <w:rFonts w:ascii="Times New Roman" w:hAnsi="Times New Roman" w:cs="Times New Roman"/>
          <w:sz w:val="28"/>
          <w:szCs w:val="28"/>
          <w:lang w:val="lv-LV"/>
        </w:rPr>
        <w:t xml:space="preserve"> </w:t>
      </w:r>
      <w:r w:rsidR="007D4992">
        <w:rPr>
          <w:rFonts w:ascii="Times New Roman" w:hAnsi="Times New Roman" w:cs="Times New Roman"/>
          <w:sz w:val="28"/>
          <w:szCs w:val="28"/>
          <w:lang w:val="lv-LV"/>
        </w:rPr>
        <w:t xml:space="preserve">pamata patēriņa </w:t>
      </w:r>
      <w:r w:rsidRPr="00F4543C">
        <w:rPr>
          <w:rFonts w:ascii="Times New Roman" w:hAnsi="Times New Roman" w:cs="Times New Roman"/>
          <w:sz w:val="28"/>
          <w:szCs w:val="28"/>
          <w:lang w:val="lv-LV"/>
        </w:rPr>
        <w:t>preces personīgai lietošanai.</w:t>
      </w:r>
    </w:p>
    <w:p w14:paraId="2AA26D43" w14:textId="77777777" w:rsidR="00AD7871" w:rsidRPr="00F4543C" w:rsidRDefault="00AD787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Lai mazinātu mērķa grupas sociālo atstumtību, partnerorganizācijas īstenos materiālo palīdzību papildinošus atbalsta pasākumus</w:t>
      </w:r>
      <w:r w:rsidR="00AC1B23"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piemēram, uztura un budžeta pārvaldības konsultācijas, informācijas sniegšanu par nepieciešamajiem citu institūciju</w:t>
      </w:r>
      <w:r w:rsidR="00AC1B23" w:rsidRPr="00F4543C">
        <w:rPr>
          <w:rFonts w:ascii="Times New Roman" w:hAnsi="Times New Roman" w:cs="Times New Roman"/>
          <w:sz w:val="28"/>
          <w:szCs w:val="28"/>
          <w:lang w:val="lv-LV"/>
        </w:rPr>
        <w:t xml:space="preserve"> sniegtajiem pakalpojumiem u.c</w:t>
      </w:r>
      <w:r w:rsidRPr="00F4543C">
        <w:rPr>
          <w:rFonts w:ascii="Times New Roman" w:hAnsi="Times New Roman" w:cs="Times New Roman"/>
          <w:sz w:val="28"/>
          <w:szCs w:val="28"/>
          <w:lang w:val="lv-LV"/>
        </w:rPr>
        <w:t>.</w:t>
      </w:r>
    </w:p>
    <w:p w14:paraId="7732AED9" w14:textId="77777777" w:rsidR="00A34C68" w:rsidRPr="00F4543C" w:rsidRDefault="00A34C68" w:rsidP="00C04E16">
      <w:pPr>
        <w:pStyle w:val="ListParagraph"/>
        <w:spacing w:after="120" w:line="240" w:lineRule="auto"/>
        <w:ind w:left="567"/>
        <w:jc w:val="both"/>
        <w:rPr>
          <w:rFonts w:ascii="Times New Roman" w:hAnsi="Times New Roman" w:cs="Times New Roman"/>
          <w:sz w:val="28"/>
          <w:szCs w:val="28"/>
          <w:lang w:val="lv-LV"/>
        </w:rPr>
      </w:pPr>
    </w:p>
    <w:p w14:paraId="5EA7FBD1" w14:textId="5952DFA7" w:rsidR="00A34C68" w:rsidRPr="00F4543C" w:rsidRDefault="00F12BD6" w:rsidP="00A34C68">
      <w:pPr>
        <w:pStyle w:val="Heading2"/>
        <w:numPr>
          <w:ilvl w:val="0"/>
          <w:numId w:val="32"/>
        </w:numPr>
        <w:spacing w:before="0" w:after="120"/>
        <w:jc w:val="both"/>
        <w:rPr>
          <w:rStyle w:val="Strong"/>
          <w:rFonts w:ascii="Times New Roman" w:hAnsi="Times New Roman" w:cs="Times New Roman"/>
          <w:sz w:val="28"/>
          <w:szCs w:val="28"/>
          <w:lang w:val="lv-LV"/>
        </w:rPr>
      </w:pPr>
      <w:bookmarkStart w:id="3" w:name="_Toc388530066"/>
      <w:r w:rsidRPr="00F4543C">
        <w:rPr>
          <w:rStyle w:val="Strong"/>
          <w:rFonts w:ascii="Times New Roman" w:hAnsi="Times New Roman" w:cs="Times New Roman"/>
          <w:sz w:val="28"/>
          <w:szCs w:val="28"/>
          <w:lang w:val="lv-LV"/>
        </w:rPr>
        <w:t>Fonda i</w:t>
      </w:r>
      <w:r w:rsidR="00A34C68" w:rsidRPr="00F4543C">
        <w:rPr>
          <w:rStyle w:val="Strong"/>
          <w:rFonts w:ascii="Times New Roman" w:hAnsi="Times New Roman" w:cs="Times New Roman"/>
          <w:sz w:val="28"/>
          <w:szCs w:val="28"/>
          <w:lang w:val="lv-LV"/>
        </w:rPr>
        <w:t>eviešanas apraksts</w:t>
      </w:r>
      <w:bookmarkEnd w:id="3"/>
    </w:p>
    <w:p w14:paraId="3B5C3048" w14:textId="480FF417" w:rsidR="004373C0" w:rsidRPr="00F4543C" w:rsidRDefault="00A815F4" w:rsidP="006511BD">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ieviešanai starpniekstruktūra (</w:t>
      </w:r>
      <w:r w:rsidR="00F659AD" w:rsidRPr="00F4543C">
        <w:rPr>
          <w:rFonts w:ascii="Times New Roman" w:hAnsi="Times New Roman" w:cs="Times New Roman"/>
          <w:sz w:val="28"/>
          <w:szCs w:val="28"/>
          <w:lang w:val="lv-LV"/>
        </w:rPr>
        <w:t xml:space="preserve">Sabiedrības integrācijas fonds (turpmāk – </w:t>
      </w:r>
      <w:r w:rsidRPr="00F4543C">
        <w:rPr>
          <w:rFonts w:ascii="Times New Roman" w:hAnsi="Times New Roman" w:cs="Times New Roman"/>
          <w:sz w:val="28"/>
          <w:szCs w:val="28"/>
          <w:lang w:val="lv-LV"/>
        </w:rPr>
        <w:t>SIF</w:t>
      </w:r>
      <w:r w:rsidR="00F659AD"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organizēs pārtikas un/vai pamata materiālās palīdzības iepirkumu, t</w:t>
      </w:r>
      <w:r w:rsidR="00B342F6">
        <w:rPr>
          <w:rFonts w:ascii="Times New Roman" w:hAnsi="Times New Roman" w:cs="Times New Roman"/>
          <w:sz w:val="28"/>
          <w:szCs w:val="28"/>
          <w:lang w:val="lv-LV"/>
        </w:rPr>
        <w:t>.sk.</w:t>
      </w:r>
      <w:r w:rsidRPr="00F4543C">
        <w:rPr>
          <w:rFonts w:ascii="Times New Roman" w:hAnsi="Times New Roman" w:cs="Times New Roman"/>
          <w:sz w:val="28"/>
          <w:szCs w:val="28"/>
          <w:lang w:val="lv-LV"/>
        </w:rPr>
        <w:t xml:space="preserve">, </w:t>
      </w:r>
      <w:r w:rsidR="007D4992">
        <w:rPr>
          <w:rFonts w:ascii="Times New Roman" w:hAnsi="Times New Roman" w:cs="Times New Roman"/>
          <w:sz w:val="28"/>
          <w:szCs w:val="28"/>
          <w:lang w:val="lv-LV"/>
        </w:rPr>
        <w:t>līgumā paredzot</w:t>
      </w:r>
      <w:r w:rsidRPr="00F4543C">
        <w:rPr>
          <w:rFonts w:ascii="Times New Roman" w:hAnsi="Times New Roman" w:cs="Times New Roman"/>
          <w:sz w:val="28"/>
          <w:szCs w:val="28"/>
          <w:lang w:val="lv-LV"/>
        </w:rPr>
        <w:t xml:space="preserve"> preču nogādāšanu uz partnerorganizāciju noliktavām. </w:t>
      </w:r>
    </w:p>
    <w:p w14:paraId="611F9D63" w14:textId="0EF4A0E3" w:rsidR="004373C0" w:rsidRPr="00F4543C" w:rsidRDefault="006511BD" w:rsidP="006511BD">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I</w:t>
      </w:r>
      <w:r w:rsidR="004373C0" w:rsidRPr="00F4543C">
        <w:rPr>
          <w:rFonts w:ascii="Times New Roman" w:hAnsi="Times New Roman" w:cs="Times New Roman"/>
          <w:sz w:val="28"/>
          <w:szCs w:val="28"/>
          <w:lang w:val="lv-LV"/>
        </w:rPr>
        <w:t xml:space="preserve">epirkumu veikšana </w:t>
      </w:r>
      <w:r w:rsidRPr="00F4543C">
        <w:rPr>
          <w:rFonts w:ascii="Times New Roman" w:hAnsi="Times New Roman" w:cs="Times New Roman"/>
          <w:sz w:val="28"/>
          <w:szCs w:val="28"/>
          <w:lang w:val="lv-LV"/>
        </w:rPr>
        <w:t>deleģēta</w:t>
      </w:r>
      <w:r w:rsidR="004373C0" w:rsidRPr="00F4543C">
        <w:rPr>
          <w:rFonts w:ascii="Times New Roman" w:hAnsi="Times New Roman" w:cs="Times New Roman"/>
          <w:sz w:val="28"/>
          <w:szCs w:val="28"/>
          <w:lang w:val="lv-LV"/>
        </w:rPr>
        <w:t xml:space="preserve"> SIF</w:t>
      </w:r>
      <w:r w:rsidRPr="00F4543C">
        <w:rPr>
          <w:rFonts w:ascii="Times New Roman" w:hAnsi="Times New Roman" w:cs="Times New Roman"/>
          <w:sz w:val="28"/>
          <w:szCs w:val="28"/>
          <w:lang w:val="lv-LV"/>
        </w:rPr>
        <w:t xml:space="preserve"> </w:t>
      </w:r>
      <w:r w:rsidR="004373C0" w:rsidRPr="00F4543C">
        <w:rPr>
          <w:rFonts w:ascii="Times New Roman" w:hAnsi="Times New Roman" w:cs="Times New Roman"/>
          <w:sz w:val="28"/>
          <w:szCs w:val="28"/>
          <w:lang w:val="lv-LV"/>
        </w:rPr>
        <w:t>kā publiskā sektora institūcija</w:t>
      </w:r>
      <w:r w:rsidRPr="00F4543C">
        <w:rPr>
          <w:rFonts w:ascii="Times New Roman" w:hAnsi="Times New Roman" w:cs="Times New Roman"/>
          <w:sz w:val="28"/>
          <w:szCs w:val="28"/>
          <w:lang w:val="lv-LV"/>
        </w:rPr>
        <w:t>i</w:t>
      </w:r>
      <w:r w:rsidR="004373C0" w:rsidRPr="00F4543C">
        <w:rPr>
          <w:rFonts w:ascii="Times New Roman" w:hAnsi="Times New Roman" w:cs="Times New Roman"/>
          <w:sz w:val="28"/>
          <w:szCs w:val="28"/>
          <w:lang w:val="lv-LV"/>
        </w:rPr>
        <w:t xml:space="preserve"> ar pieredzi </w:t>
      </w:r>
      <w:r w:rsidR="000402B1" w:rsidRPr="00F4543C">
        <w:rPr>
          <w:rFonts w:ascii="Times New Roman" w:hAnsi="Times New Roman" w:cs="Times New Roman"/>
          <w:sz w:val="28"/>
          <w:szCs w:val="28"/>
          <w:lang w:val="lv-LV"/>
        </w:rPr>
        <w:t xml:space="preserve">ārvalstu finanšu instrumentu projektu ieviešanā un </w:t>
      </w:r>
      <w:r w:rsidR="004373C0" w:rsidRPr="00F4543C">
        <w:rPr>
          <w:rFonts w:ascii="Times New Roman" w:hAnsi="Times New Roman" w:cs="Times New Roman"/>
          <w:sz w:val="28"/>
          <w:szCs w:val="28"/>
          <w:lang w:val="lv-LV"/>
        </w:rPr>
        <w:t xml:space="preserve">liela apjoma publisko iepirkumu organizēšanā, </w:t>
      </w:r>
      <w:r w:rsidR="00F659AD" w:rsidRPr="00F4543C">
        <w:rPr>
          <w:rFonts w:ascii="Times New Roman" w:hAnsi="Times New Roman" w:cs="Times New Roman"/>
          <w:sz w:val="28"/>
          <w:szCs w:val="28"/>
          <w:lang w:val="lv-LV"/>
        </w:rPr>
        <w:t>ar mērķi</w:t>
      </w:r>
      <w:r w:rsidR="004373C0" w:rsidRPr="00F4543C">
        <w:rPr>
          <w:rFonts w:ascii="Times New Roman" w:hAnsi="Times New Roman" w:cs="Times New Roman"/>
          <w:sz w:val="28"/>
          <w:szCs w:val="28"/>
          <w:lang w:val="lv-LV"/>
        </w:rPr>
        <w:t xml:space="preserve"> nodrošināt pārtikas un/vai pamata materiālās palīdzības preču iegādes izdevumu attiecināmību, t.i., samazināt neatbilstoši veiktu izdevumu risku, un samazināt administratīvo slogu partnerorganizācijām. Arī EK un Eiropas Revīzijas palāta ir aicinājusi iepirkumu organizēšanu uzticēt zema riska institūcijai, kas būtu pieredzējusi un kompetenta to darīt. </w:t>
      </w:r>
      <w:r w:rsidR="000402B1" w:rsidRPr="00F4543C">
        <w:rPr>
          <w:rFonts w:ascii="Times New Roman" w:hAnsi="Times New Roman" w:cs="Times New Roman"/>
          <w:sz w:val="28"/>
          <w:szCs w:val="28"/>
          <w:lang w:val="lv-LV"/>
        </w:rPr>
        <w:t xml:space="preserve">Turklāt SIF ir plaša sadarbības pieredze ar nevalstiskajām organizācijām sociālās integrācijas mērķu īstenošanā. </w:t>
      </w:r>
      <w:r w:rsidR="004373C0" w:rsidRPr="00F4543C">
        <w:rPr>
          <w:rFonts w:ascii="Times New Roman" w:hAnsi="Times New Roman" w:cs="Times New Roman"/>
          <w:sz w:val="28"/>
          <w:szCs w:val="28"/>
          <w:lang w:val="lv-LV"/>
        </w:rPr>
        <w:t xml:space="preserve">Atbalstu šādai pieejai konsultācijās izteikušas gan labdarības organizācijas, gan pašvaldību sociālie dienesti. </w:t>
      </w:r>
    </w:p>
    <w:p w14:paraId="247FFABB" w14:textId="2713F032" w:rsidR="00A34C68" w:rsidRPr="00F4543C" w:rsidRDefault="00A628E9" w:rsidP="00DC72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Atbilstoši darbības programmā un MK noteikumos par Fonda īstenošanas kārtību noteiktajiem kritērijiem izvēlētas p</w:t>
      </w:r>
      <w:r w:rsidR="00A34C68" w:rsidRPr="00F4543C">
        <w:rPr>
          <w:rFonts w:ascii="Times New Roman" w:hAnsi="Times New Roman" w:cs="Times New Roman"/>
          <w:sz w:val="28"/>
          <w:szCs w:val="28"/>
          <w:lang w:val="lv-LV"/>
        </w:rPr>
        <w:t xml:space="preserve">artnerorganizācijas </w:t>
      </w:r>
      <w:r w:rsidRPr="00F4543C">
        <w:rPr>
          <w:rFonts w:ascii="Times New Roman" w:hAnsi="Times New Roman" w:cs="Times New Roman"/>
          <w:sz w:val="28"/>
          <w:szCs w:val="28"/>
          <w:lang w:val="lv-LV"/>
        </w:rPr>
        <w:t>– publiskā sektora institūcijas vai nevalstiskas organizācijas (biedrība, nodibinājums, reliģiska organizācija), tieši vai ar citu partnerorganizāciju starpniecību izdalīs pārtiku un/vai pamata materiālo palīdzību galasaņēmējiem un nodrošinās papildpasākumu īstenošanu</w:t>
      </w:r>
      <w:r w:rsidR="00A34C68" w:rsidRPr="00F4543C">
        <w:rPr>
          <w:rFonts w:ascii="Times New Roman" w:hAnsi="Times New Roman" w:cs="Times New Roman"/>
          <w:sz w:val="28"/>
          <w:szCs w:val="28"/>
          <w:lang w:val="lv-LV"/>
        </w:rPr>
        <w:t>.</w:t>
      </w:r>
    </w:p>
    <w:p w14:paraId="7930FB9A" w14:textId="7697D178" w:rsidR="004373C0" w:rsidRPr="00F4543C" w:rsidRDefault="004373C0" w:rsidP="004373C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Darbības programmas izstrādes laikā valstī darbojošās pārtikas nodrošināšanas atbalsta shēmas, piemēram, Pārtikas banka „Paēdušai Latvijai”, strādā uz ziedojumu pamata un to fiziskā kapacitāte pilnībā apsaimniekot arī Fonda finansējumu pārtikas iegādei būtu ierobežota. Tāpēc paredzēts nacionālā līmenī organizēt jau safasētu pārtikas paku iegādi, MK noteikumos par Fonda īstenošanas kārtību nosakot pārtikas pakas saturu un produktu kvalitātes prasības. Fonda pārvaldībā iesaistītās iestādes sekos EK organizētajiem la</w:t>
      </w:r>
      <w:r w:rsidR="006511BD" w:rsidRPr="00F4543C">
        <w:rPr>
          <w:rFonts w:ascii="Times New Roman" w:hAnsi="Times New Roman" w:cs="Times New Roman"/>
          <w:sz w:val="28"/>
          <w:szCs w:val="28"/>
          <w:lang w:val="lv-LV"/>
        </w:rPr>
        <w:t>bas prakses apmaiņas pasākumiem</w:t>
      </w:r>
      <w:r w:rsidRPr="00F4543C">
        <w:rPr>
          <w:rFonts w:ascii="Times New Roman" w:hAnsi="Times New Roman" w:cs="Times New Roman"/>
          <w:sz w:val="28"/>
          <w:szCs w:val="28"/>
          <w:lang w:val="lv-LV"/>
        </w:rPr>
        <w:t xml:space="preserve">, lai plānošanas perioda </w:t>
      </w:r>
      <w:r w:rsidRPr="00F4543C">
        <w:rPr>
          <w:rFonts w:ascii="Times New Roman" w:hAnsi="Times New Roman" w:cs="Times New Roman"/>
          <w:sz w:val="28"/>
          <w:szCs w:val="28"/>
          <w:lang w:val="lv-LV"/>
        </w:rPr>
        <w:lastRenderedPageBreak/>
        <w:t>laikā izmantotu iespējas pārtikas atbalsta nodrošināšanu organizēt arvien efektīvākā un mērķa grupas vajadzībām atbilstošākā veidā.</w:t>
      </w:r>
    </w:p>
    <w:p w14:paraId="5CC293F3" w14:textId="67968B38" w:rsidR="00A34C68" w:rsidRPr="00F4543C" w:rsidRDefault="00A34C68" w:rsidP="00A34C68">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Personas vai mājsaimniecības atbilstību Fonda līdzfinansētās palīdzības saņemšanai apliecinās pašvaldības sociālā dienesta izziņa. Pašvaldību sociālie dienesti vērtē personas (mājsaimniecības) ienākumu un materiālā stāvokļa līmeni saskaņā ar normatīvajiem aktiem sociālo pakalpojumu un sociālās palīdzības jomā un izsniedz izziņu par personas atbilstību trūcīgas vai maznodrošinātas personas (mājsaimniecības) statusam</w:t>
      </w:r>
      <w:r w:rsidRPr="00F4543C">
        <w:rPr>
          <w:rStyle w:val="FootnoteReference"/>
          <w:rFonts w:ascii="Times New Roman" w:hAnsi="Times New Roman"/>
          <w:sz w:val="28"/>
          <w:szCs w:val="28"/>
          <w:lang w:val="lv-LV"/>
        </w:rPr>
        <w:footnoteReference w:id="7"/>
      </w:r>
      <w:r w:rsidRPr="00F4543C">
        <w:rPr>
          <w:rFonts w:ascii="Times New Roman" w:hAnsi="Times New Roman" w:cs="Times New Roman"/>
          <w:sz w:val="28"/>
          <w:szCs w:val="28"/>
          <w:lang w:val="lv-LV"/>
        </w:rPr>
        <w:t xml:space="preserve">. Pašvaldības sociālais dienests izsniegs izziņu ārkārtas situācijas risināšanai gadījumos, kad ģimene vai atsevišķi dzīvojoša persona nonākusi krīzes situācijā, un tai ir nepieciešama tūlītēja palīdzība, kā arī sniegs partnerorganizācijām aktuālu informāciju par galasaņēmēju skaitu attiecīgajā </w:t>
      </w:r>
      <w:r w:rsidR="007D4992">
        <w:rPr>
          <w:rFonts w:ascii="Times New Roman" w:hAnsi="Times New Roman" w:cs="Times New Roman"/>
          <w:sz w:val="28"/>
          <w:szCs w:val="28"/>
          <w:lang w:val="lv-LV"/>
        </w:rPr>
        <w:t xml:space="preserve">pilsētā vai </w:t>
      </w:r>
      <w:r w:rsidRPr="00F4543C">
        <w:rPr>
          <w:rFonts w:ascii="Times New Roman" w:hAnsi="Times New Roman" w:cs="Times New Roman"/>
          <w:sz w:val="28"/>
          <w:szCs w:val="28"/>
          <w:lang w:val="lv-LV"/>
        </w:rPr>
        <w:t>novadā un informēs galasaņēmējus par Fonda atbalsta iespējām.</w:t>
      </w:r>
    </w:p>
    <w:p w14:paraId="344672C4" w14:textId="77777777" w:rsidR="00A84F6C" w:rsidRPr="00F4543C" w:rsidRDefault="00A84F6C" w:rsidP="00D40EB7">
      <w:pPr>
        <w:spacing w:after="120" w:line="240" w:lineRule="auto"/>
        <w:jc w:val="both"/>
        <w:rPr>
          <w:rFonts w:ascii="Times New Roman" w:hAnsi="Times New Roman" w:cs="Times New Roman"/>
          <w:sz w:val="28"/>
          <w:szCs w:val="28"/>
          <w:lang w:val="lv-LV"/>
        </w:rPr>
      </w:pPr>
    </w:p>
    <w:p w14:paraId="0DAD9CDD" w14:textId="626E667F" w:rsidR="002962D1" w:rsidRPr="0015194E" w:rsidRDefault="000A5271"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4" w:name="_Toc388530067"/>
      <w:r w:rsidRPr="00F4543C">
        <w:rPr>
          <w:rStyle w:val="Strong"/>
          <w:rFonts w:ascii="Times New Roman" w:hAnsi="Times New Roman" w:cs="Times New Roman"/>
          <w:sz w:val="28"/>
          <w:szCs w:val="28"/>
          <w:lang w:val="lv-LV"/>
        </w:rPr>
        <w:t>Pārvaldības un kontroles</w:t>
      </w:r>
      <w:r w:rsidR="002962D1" w:rsidRPr="00F4543C">
        <w:rPr>
          <w:rStyle w:val="Strong"/>
          <w:rFonts w:ascii="Times New Roman" w:hAnsi="Times New Roman" w:cs="Times New Roman"/>
          <w:sz w:val="28"/>
          <w:szCs w:val="28"/>
          <w:lang w:val="lv-LV"/>
        </w:rPr>
        <w:t xml:space="preserve"> struktūra</w:t>
      </w:r>
      <w:bookmarkEnd w:id="4"/>
    </w:p>
    <w:p w14:paraId="170C8F89" w14:textId="3C9D7CD6" w:rsidR="002962D1" w:rsidRPr="00F4543C" w:rsidRDefault="001172A6" w:rsidP="00623193">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Atbilstoši</w:t>
      </w:r>
      <w:r w:rsidR="004C0428" w:rsidRPr="00F4543C">
        <w:rPr>
          <w:rFonts w:ascii="Times New Roman" w:hAnsi="Times New Roman" w:cs="Times New Roman"/>
          <w:sz w:val="28"/>
          <w:szCs w:val="28"/>
          <w:lang w:val="lv-LV"/>
        </w:rPr>
        <w:t xml:space="preserve"> Regulas </w:t>
      </w:r>
      <w:r w:rsidR="003C5366" w:rsidRPr="00F4543C">
        <w:rPr>
          <w:rFonts w:ascii="Times New Roman" w:hAnsi="Times New Roman" w:cs="Times New Roman"/>
          <w:sz w:val="28"/>
          <w:szCs w:val="28"/>
          <w:lang w:val="lv-LV"/>
        </w:rPr>
        <w:t xml:space="preserve">28.panta b) apakšpunktam un </w:t>
      </w:r>
      <w:r w:rsidR="004C0428" w:rsidRPr="00F4543C">
        <w:rPr>
          <w:rFonts w:ascii="Times New Roman" w:hAnsi="Times New Roman" w:cs="Times New Roman"/>
          <w:sz w:val="28"/>
          <w:szCs w:val="28"/>
          <w:lang w:val="lv-LV"/>
        </w:rPr>
        <w:t>31.pantam</w:t>
      </w:r>
      <w:r w:rsidR="005F0FBB" w:rsidRPr="00F4543C">
        <w:rPr>
          <w:rFonts w:ascii="Times New Roman" w:hAnsi="Times New Roman" w:cs="Times New Roman"/>
          <w:sz w:val="28"/>
          <w:szCs w:val="28"/>
          <w:lang w:val="lv-LV"/>
        </w:rPr>
        <w:t>,</w:t>
      </w:r>
      <w:r w:rsidR="002962D1" w:rsidRPr="00F4543C">
        <w:rPr>
          <w:rFonts w:ascii="Times New Roman" w:hAnsi="Times New Roman" w:cs="Times New Roman"/>
          <w:sz w:val="28"/>
          <w:szCs w:val="28"/>
          <w:lang w:val="lv-LV"/>
        </w:rPr>
        <w:t xml:space="preserve"> </w:t>
      </w:r>
      <w:r w:rsidR="005F0FBB" w:rsidRPr="00F4543C">
        <w:rPr>
          <w:rFonts w:ascii="Times New Roman" w:hAnsi="Times New Roman" w:cs="Times New Roman"/>
          <w:sz w:val="28"/>
          <w:szCs w:val="28"/>
          <w:lang w:val="lv-LV"/>
        </w:rPr>
        <w:t xml:space="preserve">ievērojot funkciju nošķiršanas principu, </w:t>
      </w:r>
      <w:r w:rsidR="002962D1" w:rsidRPr="00F4543C">
        <w:rPr>
          <w:rFonts w:ascii="Times New Roman" w:hAnsi="Times New Roman" w:cs="Times New Roman"/>
          <w:sz w:val="28"/>
          <w:szCs w:val="28"/>
          <w:lang w:val="lv-LV"/>
        </w:rPr>
        <w:t xml:space="preserve">Fonda </w:t>
      </w:r>
      <w:r w:rsidR="009C3823" w:rsidRPr="00F4543C">
        <w:rPr>
          <w:rFonts w:ascii="Times New Roman" w:hAnsi="Times New Roman" w:cs="Times New Roman"/>
          <w:sz w:val="28"/>
          <w:szCs w:val="28"/>
          <w:lang w:val="lv-LV"/>
        </w:rPr>
        <w:t>pārvaldību</w:t>
      </w:r>
      <w:r w:rsidR="002962D1" w:rsidRPr="00F4543C">
        <w:rPr>
          <w:rFonts w:ascii="Times New Roman" w:hAnsi="Times New Roman" w:cs="Times New Roman"/>
          <w:sz w:val="28"/>
          <w:szCs w:val="28"/>
          <w:lang w:val="lv-LV"/>
        </w:rPr>
        <w:t xml:space="preserve"> nodrošinās šādas </w:t>
      </w:r>
      <w:r w:rsidR="00AA73C5" w:rsidRPr="00F4543C">
        <w:rPr>
          <w:rFonts w:ascii="Times New Roman" w:hAnsi="Times New Roman" w:cs="Times New Roman"/>
          <w:sz w:val="28"/>
          <w:szCs w:val="28"/>
          <w:lang w:val="lv-LV"/>
        </w:rPr>
        <w:t xml:space="preserve">pārvaldībā un kontrolē </w:t>
      </w:r>
      <w:r w:rsidR="002962D1" w:rsidRPr="00F4543C">
        <w:rPr>
          <w:rFonts w:ascii="Times New Roman" w:hAnsi="Times New Roman" w:cs="Times New Roman"/>
          <w:sz w:val="28"/>
          <w:szCs w:val="28"/>
          <w:lang w:val="lv-LV"/>
        </w:rPr>
        <w:t>iesaistītās institūcijas</w:t>
      </w:r>
      <w:r w:rsidR="003F21A7" w:rsidRPr="00F4543C">
        <w:rPr>
          <w:rFonts w:ascii="Times New Roman" w:hAnsi="Times New Roman" w:cs="Times New Roman"/>
          <w:sz w:val="28"/>
          <w:szCs w:val="28"/>
          <w:lang w:val="lv-LV"/>
        </w:rPr>
        <w:t xml:space="preserve"> (Fonda TP saņēmēji)</w:t>
      </w:r>
      <w:r w:rsidR="002962D1" w:rsidRPr="00F4543C">
        <w:rPr>
          <w:rFonts w:ascii="Times New Roman" w:hAnsi="Times New Roman" w:cs="Times New Roman"/>
          <w:sz w:val="28"/>
          <w:szCs w:val="28"/>
          <w:lang w:val="lv-LV"/>
        </w:rPr>
        <w:t xml:space="preserve">: </w:t>
      </w:r>
    </w:p>
    <w:p w14:paraId="73BBDFAB" w14:textId="28B4C1F8" w:rsidR="00AA325B" w:rsidRPr="00F4543C" w:rsidRDefault="00AA325B" w:rsidP="000D6D8E">
      <w:pPr>
        <w:pStyle w:val="ListParagraph"/>
        <w:numPr>
          <w:ilvl w:val="1"/>
          <w:numId w:val="25"/>
        </w:numPr>
        <w:tabs>
          <w:tab w:val="left" w:pos="1985"/>
        </w:tabs>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vadošā iestāde</w:t>
      </w:r>
      <w:r w:rsidRPr="00F4543C">
        <w:rPr>
          <w:rFonts w:ascii="Times New Roman" w:hAnsi="Times New Roman" w:cs="Times New Roman"/>
          <w:sz w:val="28"/>
          <w:szCs w:val="28"/>
          <w:lang w:val="lv-LV"/>
        </w:rPr>
        <w:t xml:space="preserve">, kuras funkcijas pilda </w:t>
      </w:r>
      <w:r w:rsidR="000D6D8E" w:rsidRPr="00F4543C">
        <w:rPr>
          <w:rFonts w:ascii="Times New Roman" w:hAnsi="Times New Roman" w:cs="Times New Roman"/>
          <w:sz w:val="28"/>
          <w:szCs w:val="28"/>
          <w:lang w:val="lv-LV"/>
        </w:rPr>
        <w:t>LM</w:t>
      </w:r>
      <w:r w:rsidRPr="00F4543C">
        <w:rPr>
          <w:rFonts w:ascii="Times New Roman" w:hAnsi="Times New Roman" w:cs="Times New Roman"/>
          <w:sz w:val="28"/>
          <w:szCs w:val="28"/>
          <w:lang w:val="lv-LV"/>
        </w:rPr>
        <w:t>;</w:t>
      </w:r>
    </w:p>
    <w:p w14:paraId="09809F5B" w14:textId="0649DC4C" w:rsidR="002962D1" w:rsidRPr="00F4543C" w:rsidRDefault="002962D1" w:rsidP="00D40EB7">
      <w:pPr>
        <w:pStyle w:val="ListParagraph"/>
        <w:numPr>
          <w:ilvl w:val="1"/>
          <w:numId w:val="25"/>
        </w:numPr>
        <w:tabs>
          <w:tab w:val="left" w:pos="1985"/>
        </w:tabs>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s</w:t>
      </w:r>
      <w:r w:rsidR="00210D43" w:rsidRPr="00F4543C">
        <w:rPr>
          <w:rFonts w:ascii="Times New Roman" w:hAnsi="Times New Roman" w:cs="Times New Roman"/>
          <w:b/>
          <w:sz w:val="28"/>
          <w:szCs w:val="28"/>
          <w:lang w:val="lv-LV"/>
        </w:rPr>
        <w:t>tarpniekstruktūra</w:t>
      </w:r>
      <w:r w:rsidRPr="00F4543C">
        <w:rPr>
          <w:rFonts w:ascii="Times New Roman" w:hAnsi="Times New Roman" w:cs="Times New Roman"/>
          <w:sz w:val="28"/>
          <w:szCs w:val="28"/>
          <w:lang w:val="lv-LV"/>
        </w:rPr>
        <w:t xml:space="preserve">, kuras funkcijas pilda </w:t>
      </w:r>
      <w:r w:rsidR="000D6D8E" w:rsidRPr="00F4543C">
        <w:rPr>
          <w:rFonts w:ascii="Times New Roman" w:hAnsi="Times New Roman" w:cs="Times New Roman"/>
          <w:sz w:val="28"/>
          <w:szCs w:val="28"/>
          <w:lang w:val="lv-LV"/>
        </w:rPr>
        <w:t>SIF</w:t>
      </w:r>
      <w:r w:rsidRPr="00F4543C">
        <w:rPr>
          <w:rFonts w:ascii="Times New Roman" w:hAnsi="Times New Roman" w:cs="Times New Roman"/>
          <w:sz w:val="28"/>
          <w:szCs w:val="28"/>
          <w:lang w:val="lv-LV"/>
        </w:rPr>
        <w:t>;</w:t>
      </w:r>
    </w:p>
    <w:p w14:paraId="266E1FD5" w14:textId="41A38836" w:rsidR="002962D1" w:rsidRPr="00F4543C" w:rsidRDefault="002962D1" w:rsidP="00D40EB7">
      <w:pPr>
        <w:pStyle w:val="ListParagraph"/>
        <w:numPr>
          <w:ilvl w:val="1"/>
          <w:numId w:val="25"/>
        </w:numPr>
        <w:tabs>
          <w:tab w:val="left" w:pos="1985"/>
        </w:tabs>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revīzijas iestāde</w:t>
      </w:r>
      <w:r w:rsidRPr="00F4543C">
        <w:rPr>
          <w:rFonts w:ascii="Times New Roman" w:hAnsi="Times New Roman" w:cs="Times New Roman"/>
          <w:sz w:val="28"/>
          <w:szCs w:val="28"/>
          <w:lang w:val="lv-LV"/>
        </w:rPr>
        <w:t xml:space="preserve">, kuras funkcijas pilda </w:t>
      </w:r>
      <w:r w:rsidR="0015101B" w:rsidRPr="00F4543C">
        <w:rPr>
          <w:rFonts w:ascii="Times New Roman" w:hAnsi="Times New Roman" w:cs="Times New Roman"/>
          <w:sz w:val="28"/>
          <w:szCs w:val="28"/>
          <w:lang w:val="lv-LV"/>
        </w:rPr>
        <w:t>FM;</w:t>
      </w:r>
    </w:p>
    <w:p w14:paraId="69C7E393" w14:textId="38590D0E" w:rsidR="002962D1" w:rsidRPr="00F4543C" w:rsidRDefault="002962D1" w:rsidP="00D40EB7">
      <w:pPr>
        <w:pStyle w:val="ListParagraph"/>
        <w:numPr>
          <w:ilvl w:val="1"/>
          <w:numId w:val="25"/>
        </w:numPr>
        <w:tabs>
          <w:tab w:val="left" w:pos="1985"/>
        </w:tabs>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sertifikācijas iestāde</w:t>
      </w:r>
      <w:r w:rsidRPr="00F4543C">
        <w:rPr>
          <w:rFonts w:ascii="Times New Roman" w:hAnsi="Times New Roman" w:cs="Times New Roman"/>
          <w:sz w:val="28"/>
          <w:szCs w:val="28"/>
          <w:lang w:val="lv-LV"/>
        </w:rPr>
        <w:t xml:space="preserve">, kuras funkcijas pilda </w:t>
      </w:r>
      <w:r w:rsidR="000D6D8E" w:rsidRPr="00F4543C">
        <w:rPr>
          <w:rFonts w:ascii="Times New Roman" w:hAnsi="Times New Roman" w:cs="Times New Roman"/>
          <w:sz w:val="28"/>
          <w:szCs w:val="28"/>
          <w:lang w:val="lv-LV"/>
        </w:rPr>
        <w:t>LM</w:t>
      </w:r>
      <w:r w:rsidR="001F26D1" w:rsidRPr="00F4543C">
        <w:rPr>
          <w:rFonts w:ascii="Times New Roman" w:hAnsi="Times New Roman" w:cs="Times New Roman"/>
          <w:sz w:val="28"/>
          <w:szCs w:val="28"/>
          <w:lang w:val="lv-LV"/>
        </w:rPr>
        <w:t>.</w:t>
      </w:r>
    </w:p>
    <w:p w14:paraId="34727D42" w14:textId="22346780" w:rsidR="00DD2BC7" w:rsidRPr="00F4543C" w:rsidRDefault="00DD2BC7"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Iepirkumu uzraudzības biroja</w:t>
      </w:r>
      <w:r w:rsidRPr="00F4543C">
        <w:rPr>
          <w:rFonts w:ascii="Times New Roman" w:hAnsi="Times New Roman" w:cs="Times New Roman"/>
          <w:sz w:val="28"/>
          <w:szCs w:val="28"/>
          <w:lang w:val="lv-LV"/>
        </w:rPr>
        <w:t xml:space="preserve"> </w:t>
      </w:r>
      <w:r w:rsidR="00B84F82" w:rsidRPr="00F4543C">
        <w:rPr>
          <w:rFonts w:ascii="Times New Roman" w:hAnsi="Times New Roman" w:cs="Times New Roman"/>
          <w:sz w:val="28"/>
          <w:szCs w:val="28"/>
          <w:lang w:val="lv-LV"/>
        </w:rPr>
        <w:t xml:space="preserve">(turpmāk - IUB) </w:t>
      </w:r>
      <w:r w:rsidRPr="00F4543C">
        <w:rPr>
          <w:rFonts w:ascii="Times New Roman" w:hAnsi="Times New Roman" w:cs="Times New Roman"/>
          <w:sz w:val="28"/>
          <w:szCs w:val="28"/>
          <w:lang w:val="lv-LV"/>
        </w:rPr>
        <w:t xml:space="preserve">eksperti sniegs savu viedokli Fonda </w:t>
      </w:r>
      <w:r w:rsidR="000A5271" w:rsidRPr="00F4543C">
        <w:rPr>
          <w:rFonts w:ascii="Times New Roman" w:hAnsi="Times New Roman" w:cs="Times New Roman"/>
          <w:sz w:val="28"/>
          <w:szCs w:val="28"/>
          <w:lang w:val="lv-LV"/>
        </w:rPr>
        <w:t>pārvaldībā un kontrolē</w:t>
      </w:r>
      <w:r w:rsidRPr="00F4543C">
        <w:rPr>
          <w:rFonts w:ascii="Times New Roman" w:hAnsi="Times New Roman" w:cs="Times New Roman"/>
          <w:sz w:val="28"/>
          <w:szCs w:val="28"/>
          <w:lang w:val="lv-LV"/>
        </w:rPr>
        <w:t xml:space="preserve"> iesaistītajām institūcijām iepirkumu</w:t>
      </w:r>
      <w:r w:rsidR="00831BF3" w:rsidRPr="00F4543C">
        <w:rPr>
          <w:rFonts w:ascii="Times New Roman" w:hAnsi="Times New Roman" w:cs="Times New Roman"/>
          <w:sz w:val="28"/>
          <w:szCs w:val="28"/>
          <w:lang w:val="lv-LV"/>
        </w:rPr>
        <w:t xml:space="preserve"> ja</w:t>
      </w:r>
      <w:r w:rsidR="00391C05" w:rsidRPr="00F4543C">
        <w:rPr>
          <w:rFonts w:ascii="Times New Roman" w:hAnsi="Times New Roman" w:cs="Times New Roman"/>
          <w:sz w:val="28"/>
          <w:szCs w:val="28"/>
          <w:lang w:val="lv-LV"/>
        </w:rPr>
        <w:t>u</w:t>
      </w:r>
      <w:r w:rsidR="00831BF3" w:rsidRPr="00F4543C">
        <w:rPr>
          <w:rFonts w:ascii="Times New Roman" w:hAnsi="Times New Roman" w:cs="Times New Roman"/>
          <w:sz w:val="28"/>
          <w:szCs w:val="28"/>
          <w:lang w:val="lv-LV"/>
        </w:rPr>
        <w:t>tājumos</w:t>
      </w:r>
      <w:r w:rsidRPr="00F4543C">
        <w:rPr>
          <w:rFonts w:ascii="Times New Roman" w:hAnsi="Times New Roman" w:cs="Times New Roman"/>
          <w:sz w:val="28"/>
          <w:szCs w:val="28"/>
          <w:lang w:val="lv-LV"/>
        </w:rPr>
        <w:t xml:space="preserve">, t.sk. veicot iepirkumu dokumentācijas un procedūras norises pirmspārbaudes </w:t>
      </w:r>
      <w:r w:rsidR="00775A30" w:rsidRPr="00F4543C">
        <w:rPr>
          <w:rFonts w:ascii="Times New Roman" w:hAnsi="Times New Roman" w:cs="Times New Roman"/>
          <w:sz w:val="28"/>
          <w:szCs w:val="28"/>
          <w:lang w:val="lv-LV"/>
        </w:rPr>
        <w:t xml:space="preserve">(paredzams 1–2 iepirkumi gadā) </w:t>
      </w:r>
      <w:r w:rsidRPr="00F4543C">
        <w:rPr>
          <w:rFonts w:ascii="Times New Roman" w:hAnsi="Times New Roman" w:cs="Times New Roman"/>
          <w:sz w:val="28"/>
          <w:szCs w:val="28"/>
          <w:lang w:val="lv-LV"/>
        </w:rPr>
        <w:t>un sniedzot rekomendējoša rakstura atzinumus</w:t>
      </w:r>
      <w:r w:rsidR="00391C05" w:rsidRPr="00F4543C">
        <w:rPr>
          <w:rFonts w:ascii="Times New Roman" w:hAnsi="Times New Roman" w:cs="Times New Roman"/>
          <w:sz w:val="28"/>
          <w:szCs w:val="28"/>
          <w:lang w:val="lv-LV"/>
        </w:rPr>
        <w:t>.</w:t>
      </w:r>
    </w:p>
    <w:p w14:paraId="273C144F" w14:textId="19B19F50" w:rsidR="003E2ABA" w:rsidRPr="00F4543C" w:rsidRDefault="004D70A5" w:rsidP="003E2ABA">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Fonda k</w:t>
      </w:r>
      <w:r w:rsidR="003E2ABA" w:rsidRPr="00F4543C">
        <w:rPr>
          <w:rFonts w:ascii="Times New Roman" w:hAnsi="Times New Roman" w:cs="Times New Roman"/>
          <w:b/>
          <w:sz w:val="28"/>
          <w:szCs w:val="28"/>
          <w:lang w:val="lv-LV"/>
        </w:rPr>
        <w:t>onsultatīvā darba grupa</w:t>
      </w:r>
      <w:r w:rsidR="003E2ABA" w:rsidRPr="00F4543C">
        <w:rPr>
          <w:rFonts w:ascii="Times New Roman" w:hAnsi="Times New Roman" w:cs="Times New Roman"/>
          <w:sz w:val="28"/>
          <w:szCs w:val="28"/>
          <w:lang w:val="lv-LV"/>
        </w:rPr>
        <w:t xml:space="preserve"> tiks veidota ar mērķi, lai</w:t>
      </w:r>
      <w:r w:rsidR="00732EE6" w:rsidRPr="00F4543C">
        <w:rPr>
          <w:rFonts w:ascii="Times New Roman" w:hAnsi="Times New Roman" w:cs="Times New Roman"/>
          <w:sz w:val="28"/>
          <w:szCs w:val="28"/>
          <w:lang w:val="lv-LV"/>
        </w:rPr>
        <w:t>,</w:t>
      </w:r>
      <w:r w:rsidR="003E2ABA" w:rsidRPr="00F4543C">
        <w:rPr>
          <w:rFonts w:ascii="Times New Roman" w:hAnsi="Times New Roman" w:cs="Times New Roman"/>
          <w:sz w:val="28"/>
          <w:szCs w:val="28"/>
          <w:lang w:val="lv-LV"/>
        </w:rPr>
        <w:t xml:space="preserve"> ievērojot partnerības principu, nodrošinātu ieinteresēto personu iesaisti un konsultācijas darbības programmas īstenošanā un uzraudzībā</w:t>
      </w:r>
      <w:r w:rsidR="00732EE6" w:rsidRPr="00F4543C">
        <w:rPr>
          <w:rFonts w:ascii="Times New Roman" w:hAnsi="Times New Roman" w:cs="Times New Roman"/>
          <w:sz w:val="28"/>
          <w:szCs w:val="28"/>
          <w:lang w:val="lv-LV"/>
        </w:rPr>
        <w:t xml:space="preserve">, </w:t>
      </w:r>
      <w:r w:rsidR="00684D0E" w:rsidRPr="00F4543C">
        <w:rPr>
          <w:rFonts w:ascii="Times New Roman" w:hAnsi="Times New Roman" w:cs="Times New Roman"/>
          <w:sz w:val="28"/>
          <w:szCs w:val="28"/>
          <w:lang w:val="lv-LV"/>
        </w:rPr>
        <w:t xml:space="preserve">vienlaikus </w:t>
      </w:r>
      <w:r w:rsidR="00732EE6" w:rsidRPr="00F4543C">
        <w:rPr>
          <w:rFonts w:ascii="Times New Roman" w:hAnsi="Times New Roman" w:cs="Times New Roman"/>
          <w:sz w:val="28"/>
          <w:szCs w:val="28"/>
          <w:lang w:val="lv-LV"/>
        </w:rPr>
        <w:t>nepieļaujot interešu konfliktu</w:t>
      </w:r>
      <w:r w:rsidR="003E2ABA" w:rsidRPr="00F4543C">
        <w:rPr>
          <w:rFonts w:ascii="Times New Roman" w:hAnsi="Times New Roman" w:cs="Times New Roman"/>
          <w:sz w:val="28"/>
          <w:szCs w:val="28"/>
          <w:lang w:val="lv-LV"/>
        </w:rPr>
        <w:t xml:space="preserve">. Darba grupā plānots </w:t>
      </w:r>
      <w:r w:rsidR="00684D0E" w:rsidRPr="00F4543C">
        <w:rPr>
          <w:rFonts w:ascii="Times New Roman" w:hAnsi="Times New Roman" w:cs="Times New Roman"/>
          <w:sz w:val="28"/>
          <w:szCs w:val="28"/>
          <w:lang w:val="lv-LV"/>
        </w:rPr>
        <w:t>uzaicināt</w:t>
      </w:r>
      <w:r w:rsidR="003E2ABA" w:rsidRPr="00F4543C">
        <w:rPr>
          <w:rFonts w:ascii="Times New Roman" w:hAnsi="Times New Roman" w:cs="Times New Roman"/>
          <w:sz w:val="28"/>
          <w:szCs w:val="28"/>
          <w:lang w:val="lv-LV"/>
        </w:rPr>
        <w:t xml:space="preserve"> pārstāvjus no nevalstiskajām organizācijām sociālā darba jomā</w:t>
      </w:r>
      <w:r w:rsidR="00F659AD" w:rsidRPr="00F4543C">
        <w:rPr>
          <w:rFonts w:ascii="Times New Roman" w:hAnsi="Times New Roman" w:cs="Times New Roman"/>
          <w:sz w:val="28"/>
          <w:szCs w:val="28"/>
          <w:lang w:val="lv-LV"/>
        </w:rPr>
        <w:t>,</w:t>
      </w:r>
      <w:r w:rsidR="005F0FBB" w:rsidRPr="00F4543C">
        <w:rPr>
          <w:rFonts w:ascii="Times New Roman" w:hAnsi="Times New Roman" w:cs="Times New Roman"/>
          <w:sz w:val="28"/>
          <w:szCs w:val="28"/>
          <w:lang w:val="lv-LV"/>
        </w:rPr>
        <w:t xml:space="preserve"> </w:t>
      </w:r>
      <w:r w:rsidR="00F659AD" w:rsidRPr="00F4543C">
        <w:rPr>
          <w:rFonts w:ascii="Times New Roman" w:hAnsi="Times New Roman" w:cs="Times New Roman"/>
          <w:sz w:val="28"/>
          <w:szCs w:val="28"/>
          <w:lang w:val="lv-LV"/>
        </w:rPr>
        <w:t xml:space="preserve">piemēram, </w:t>
      </w:r>
      <w:r w:rsidR="005F0FBB" w:rsidRPr="00F4543C">
        <w:rPr>
          <w:rFonts w:ascii="Times New Roman" w:hAnsi="Times New Roman" w:cs="Times New Roman"/>
          <w:bCs/>
          <w:sz w:val="28"/>
          <w:szCs w:val="28"/>
          <w:lang w:val="lv-LV"/>
        </w:rPr>
        <w:t>Latvijas Pašvaldību sociālo dienestu vadītāju apvienība</w:t>
      </w:r>
      <w:r w:rsidR="00F659AD" w:rsidRPr="00F4543C">
        <w:rPr>
          <w:rFonts w:ascii="Times New Roman" w:hAnsi="Times New Roman" w:cs="Times New Roman"/>
          <w:bCs/>
          <w:sz w:val="28"/>
          <w:szCs w:val="28"/>
          <w:lang w:val="lv-LV"/>
        </w:rPr>
        <w:t>s</w:t>
      </w:r>
      <w:r w:rsidR="005F0FBB" w:rsidRPr="00F4543C">
        <w:rPr>
          <w:rFonts w:ascii="Times New Roman" w:hAnsi="Times New Roman" w:cs="Times New Roman"/>
          <w:bCs/>
          <w:sz w:val="28"/>
          <w:szCs w:val="28"/>
          <w:lang w:val="lv-LV"/>
        </w:rPr>
        <w:t>,</w:t>
      </w:r>
      <w:r w:rsidR="005F0FBB" w:rsidRPr="00F4543C">
        <w:rPr>
          <w:rFonts w:ascii="Arial" w:hAnsi="Arial" w:cs="Arial"/>
          <w:bCs/>
          <w:color w:val="444444"/>
          <w:sz w:val="18"/>
          <w:szCs w:val="18"/>
          <w:lang w:val="lv-LV"/>
        </w:rPr>
        <w:t xml:space="preserve"> </w:t>
      </w:r>
      <w:r w:rsidR="005F0FBB" w:rsidRPr="00F4543C">
        <w:rPr>
          <w:rFonts w:ascii="Times New Roman" w:hAnsi="Times New Roman" w:cs="Times New Roman"/>
          <w:bCs/>
          <w:sz w:val="28"/>
          <w:szCs w:val="28"/>
          <w:lang w:val="lv-LV"/>
        </w:rPr>
        <w:t>Sociālo darbinieku biedrība</w:t>
      </w:r>
      <w:r w:rsidR="00F659AD" w:rsidRPr="00F4543C">
        <w:rPr>
          <w:rFonts w:ascii="Times New Roman" w:hAnsi="Times New Roman" w:cs="Times New Roman"/>
          <w:bCs/>
          <w:sz w:val="28"/>
          <w:szCs w:val="28"/>
          <w:lang w:val="lv-LV"/>
        </w:rPr>
        <w:t>s</w:t>
      </w:r>
      <w:r w:rsidR="005F0FBB" w:rsidRPr="00F4543C">
        <w:rPr>
          <w:rFonts w:ascii="Times New Roman" w:hAnsi="Times New Roman" w:cs="Times New Roman"/>
          <w:sz w:val="28"/>
          <w:szCs w:val="28"/>
          <w:lang w:val="lv-LV"/>
        </w:rPr>
        <w:t xml:space="preserve">, </w:t>
      </w:r>
      <w:r w:rsidR="00684D0E" w:rsidRPr="00F4543C">
        <w:rPr>
          <w:rFonts w:ascii="Times New Roman" w:hAnsi="Times New Roman" w:cs="Times New Roman"/>
          <w:sz w:val="28"/>
          <w:szCs w:val="28"/>
          <w:lang w:val="lv-LV"/>
        </w:rPr>
        <w:t>kā arī</w:t>
      </w:r>
      <w:r w:rsidR="003E2ABA" w:rsidRPr="00F4543C">
        <w:rPr>
          <w:rFonts w:ascii="Times New Roman" w:hAnsi="Times New Roman" w:cs="Times New Roman"/>
          <w:sz w:val="28"/>
          <w:szCs w:val="28"/>
          <w:lang w:val="lv-LV"/>
        </w:rPr>
        <w:t xml:space="preserve"> partnerorganizācij</w:t>
      </w:r>
      <w:r w:rsidR="00684D0E" w:rsidRPr="00F4543C">
        <w:rPr>
          <w:rFonts w:ascii="Times New Roman" w:hAnsi="Times New Roman" w:cs="Times New Roman"/>
          <w:sz w:val="28"/>
          <w:szCs w:val="28"/>
          <w:lang w:val="lv-LV"/>
        </w:rPr>
        <w:t>ām</w:t>
      </w:r>
      <w:r w:rsidR="003E2ABA" w:rsidRPr="00F4543C">
        <w:rPr>
          <w:rFonts w:ascii="Times New Roman" w:hAnsi="Times New Roman" w:cs="Times New Roman"/>
          <w:sz w:val="28"/>
          <w:szCs w:val="28"/>
          <w:lang w:val="lv-LV"/>
        </w:rPr>
        <w:t xml:space="preserve">, </w:t>
      </w:r>
      <w:r w:rsidR="00A232B8" w:rsidRPr="00F4543C">
        <w:rPr>
          <w:rFonts w:ascii="Times New Roman" w:hAnsi="Times New Roman" w:cs="Times New Roman"/>
          <w:sz w:val="28"/>
          <w:szCs w:val="28"/>
          <w:lang w:val="lv-LV"/>
        </w:rPr>
        <w:t>FM</w:t>
      </w:r>
      <w:r w:rsidR="003E2ABA" w:rsidRPr="00F4543C">
        <w:rPr>
          <w:rFonts w:ascii="Times New Roman" w:hAnsi="Times New Roman" w:cs="Times New Roman"/>
          <w:sz w:val="28"/>
          <w:szCs w:val="28"/>
          <w:lang w:val="lv-LV"/>
        </w:rPr>
        <w:t xml:space="preserve"> kā ES KP fondu vadošās iestādes, Fonda īstenošanā ieinteresētajām nozaru ministrijām (Zemkopības ministrija, Veselības ministrija, Izglītības </w:t>
      </w:r>
      <w:r w:rsidR="005F0FBB" w:rsidRPr="00F4543C">
        <w:rPr>
          <w:rFonts w:ascii="Times New Roman" w:hAnsi="Times New Roman" w:cs="Times New Roman"/>
          <w:sz w:val="28"/>
          <w:szCs w:val="28"/>
          <w:lang w:val="lv-LV"/>
        </w:rPr>
        <w:t xml:space="preserve">un zinātnes </w:t>
      </w:r>
      <w:r w:rsidR="003E2ABA" w:rsidRPr="00F4543C">
        <w:rPr>
          <w:rFonts w:ascii="Times New Roman" w:hAnsi="Times New Roman" w:cs="Times New Roman"/>
          <w:sz w:val="28"/>
          <w:szCs w:val="28"/>
          <w:lang w:val="lv-LV"/>
        </w:rPr>
        <w:t>ministrija) un cit</w:t>
      </w:r>
      <w:r w:rsidR="00684D0E" w:rsidRPr="00F4543C">
        <w:rPr>
          <w:rFonts w:ascii="Times New Roman" w:hAnsi="Times New Roman" w:cs="Times New Roman"/>
          <w:sz w:val="28"/>
          <w:szCs w:val="28"/>
          <w:lang w:val="lv-LV"/>
        </w:rPr>
        <w:t>as</w:t>
      </w:r>
      <w:r w:rsidR="003E2ABA" w:rsidRPr="00F4543C">
        <w:rPr>
          <w:rFonts w:ascii="Times New Roman" w:hAnsi="Times New Roman" w:cs="Times New Roman"/>
          <w:sz w:val="28"/>
          <w:szCs w:val="28"/>
          <w:lang w:val="lv-LV"/>
        </w:rPr>
        <w:t xml:space="preserve"> ieinteresēt</w:t>
      </w:r>
      <w:r w:rsidR="00684D0E" w:rsidRPr="00F4543C">
        <w:rPr>
          <w:rFonts w:ascii="Times New Roman" w:hAnsi="Times New Roman" w:cs="Times New Roman"/>
          <w:sz w:val="28"/>
          <w:szCs w:val="28"/>
          <w:lang w:val="lv-LV"/>
        </w:rPr>
        <w:t>ās</w:t>
      </w:r>
      <w:r w:rsidR="003E2ABA" w:rsidRPr="00F4543C">
        <w:rPr>
          <w:rFonts w:ascii="Times New Roman" w:hAnsi="Times New Roman" w:cs="Times New Roman"/>
          <w:sz w:val="28"/>
          <w:szCs w:val="28"/>
          <w:lang w:val="lv-LV"/>
        </w:rPr>
        <w:t xml:space="preserve"> </w:t>
      </w:r>
      <w:r w:rsidR="000A5271" w:rsidRPr="00F4543C">
        <w:rPr>
          <w:rFonts w:ascii="Times New Roman" w:hAnsi="Times New Roman" w:cs="Times New Roman"/>
          <w:sz w:val="28"/>
          <w:szCs w:val="28"/>
          <w:lang w:val="lv-LV"/>
        </w:rPr>
        <w:t>person</w:t>
      </w:r>
      <w:r w:rsidR="00684D0E" w:rsidRPr="00F4543C">
        <w:rPr>
          <w:rFonts w:ascii="Times New Roman" w:hAnsi="Times New Roman" w:cs="Times New Roman"/>
          <w:sz w:val="28"/>
          <w:szCs w:val="28"/>
          <w:lang w:val="lv-LV"/>
        </w:rPr>
        <w:t>as</w:t>
      </w:r>
      <w:r w:rsidR="003E2ABA" w:rsidRPr="00F4543C">
        <w:rPr>
          <w:rFonts w:ascii="Times New Roman" w:hAnsi="Times New Roman" w:cs="Times New Roman"/>
          <w:sz w:val="28"/>
          <w:szCs w:val="28"/>
          <w:lang w:val="lv-LV"/>
        </w:rPr>
        <w:t>.</w:t>
      </w:r>
    </w:p>
    <w:p w14:paraId="46E3F18A" w14:textId="0A850A03" w:rsidR="002962D1" w:rsidRPr="00F4543C" w:rsidRDefault="002962D1" w:rsidP="00AD23B6">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w:t>
      </w:r>
      <w:r w:rsidR="00417BF3" w:rsidRPr="00F4543C">
        <w:rPr>
          <w:rFonts w:ascii="Times New Roman" w:hAnsi="Times New Roman" w:cs="Times New Roman"/>
          <w:sz w:val="28"/>
          <w:szCs w:val="28"/>
          <w:lang w:val="lv-LV"/>
        </w:rPr>
        <w:t xml:space="preserve">vadošās iestādes un </w:t>
      </w:r>
      <w:r w:rsidR="00210D43" w:rsidRPr="00F4543C">
        <w:rPr>
          <w:rFonts w:ascii="Times New Roman" w:hAnsi="Times New Roman" w:cs="Times New Roman"/>
          <w:sz w:val="28"/>
          <w:szCs w:val="28"/>
          <w:lang w:val="lv-LV"/>
        </w:rPr>
        <w:t>starpniekstruktūras</w:t>
      </w:r>
      <w:r w:rsidRPr="00F4543C">
        <w:rPr>
          <w:rFonts w:ascii="Times New Roman" w:hAnsi="Times New Roman" w:cs="Times New Roman"/>
          <w:sz w:val="28"/>
          <w:szCs w:val="28"/>
          <w:lang w:val="lv-LV"/>
        </w:rPr>
        <w:t xml:space="preserve"> pārstāvji </w:t>
      </w:r>
      <w:r w:rsidR="00A6508E" w:rsidRPr="00F4543C">
        <w:rPr>
          <w:rFonts w:ascii="Times New Roman" w:hAnsi="Times New Roman" w:cs="Times New Roman"/>
          <w:sz w:val="28"/>
          <w:szCs w:val="28"/>
          <w:lang w:val="lv-LV"/>
        </w:rPr>
        <w:t xml:space="preserve">līdzdarbosies </w:t>
      </w:r>
      <w:r w:rsidR="00315BFB" w:rsidRPr="00F4543C">
        <w:rPr>
          <w:rFonts w:ascii="Times New Roman" w:hAnsi="Times New Roman" w:cs="Times New Roman"/>
          <w:sz w:val="28"/>
          <w:szCs w:val="28"/>
          <w:lang w:val="lv-LV"/>
        </w:rPr>
        <w:t xml:space="preserve">„Informatīvajā ziņojumā par Eiropas Reģionālās attīstības fonda, Eiropas </w:t>
      </w:r>
      <w:r w:rsidR="00315BFB" w:rsidRPr="00F4543C">
        <w:rPr>
          <w:rFonts w:ascii="Times New Roman" w:hAnsi="Times New Roman" w:cs="Times New Roman"/>
          <w:sz w:val="28"/>
          <w:szCs w:val="28"/>
          <w:lang w:val="lv-LV"/>
        </w:rPr>
        <w:lastRenderedPageBreak/>
        <w:t xml:space="preserve">Sociālā fonda un Kohēzijas fonda vadības un kontroles sistēmu 2014.-2020.gada plānošanas periodam” minētajās </w:t>
      </w:r>
      <w:r w:rsidRPr="00F4543C">
        <w:rPr>
          <w:rFonts w:ascii="Times New Roman" w:hAnsi="Times New Roman" w:cs="Times New Roman"/>
          <w:sz w:val="28"/>
          <w:szCs w:val="28"/>
          <w:lang w:val="lv-LV"/>
        </w:rPr>
        <w:t>darba grup</w:t>
      </w:r>
      <w:r w:rsidR="00A6508E" w:rsidRPr="00F4543C">
        <w:rPr>
          <w:rFonts w:ascii="Times New Roman" w:hAnsi="Times New Roman" w:cs="Times New Roman"/>
          <w:sz w:val="28"/>
          <w:szCs w:val="28"/>
          <w:lang w:val="lv-LV"/>
        </w:rPr>
        <w:t>ās</w:t>
      </w:r>
      <w:r w:rsidR="00315BFB" w:rsidRPr="00F4543C">
        <w:rPr>
          <w:rFonts w:ascii="Times New Roman" w:hAnsi="Times New Roman" w:cs="Times New Roman"/>
          <w:sz w:val="28"/>
          <w:szCs w:val="28"/>
          <w:lang w:val="lv-LV"/>
        </w:rPr>
        <w:t>.</w:t>
      </w:r>
    </w:p>
    <w:p w14:paraId="27AC8D8C" w14:textId="26BF7726" w:rsidR="00CE5F4C" w:rsidRPr="00F4543C" w:rsidRDefault="00CE5F4C" w:rsidP="0006066D">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Izvērtējot iespējamos riskus</w:t>
      </w:r>
      <w:r w:rsidR="00486575"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EK rekomendācijas</w:t>
      </w:r>
      <w:r w:rsidR="00486575" w:rsidRPr="00F4543C">
        <w:rPr>
          <w:rFonts w:ascii="Times New Roman" w:hAnsi="Times New Roman" w:cs="Times New Roman"/>
          <w:sz w:val="28"/>
          <w:szCs w:val="28"/>
          <w:lang w:val="lv-LV"/>
        </w:rPr>
        <w:t xml:space="preserve"> un citu dalībvalstu pieredzi</w:t>
      </w:r>
      <w:r w:rsidRPr="00F4543C">
        <w:rPr>
          <w:rFonts w:ascii="Times New Roman" w:hAnsi="Times New Roman" w:cs="Times New Roman"/>
          <w:sz w:val="28"/>
          <w:szCs w:val="28"/>
          <w:lang w:val="lv-LV"/>
        </w:rPr>
        <w:t xml:space="preserve">, </w:t>
      </w:r>
      <w:r w:rsidR="000E6011" w:rsidRPr="00F4543C">
        <w:rPr>
          <w:rFonts w:ascii="Times New Roman" w:hAnsi="Times New Roman" w:cs="Times New Roman"/>
          <w:sz w:val="28"/>
          <w:szCs w:val="28"/>
          <w:lang w:val="lv-LV"/>
        </w:rPr>
        <w:t>MK 2013.gada 17.decembra sēdes protokollēmumā (prot. Nr.67. 139.§ 4.punkts) par Fonda starpniekstruktūru (sadarbības iestādi) tika noteikts Lauku atbalsta dienests (turpmāk – LAD</w:t>
      </w:r>
      <w:r w:rsidR="009804D3"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w:t>
      </w:r>
    </w:p>
    <w:p w14:paraId="79A803DC" w14:textId="77777777" w:rsidR="005D4A39" w:rsidRPr="00F4543C" w:rsidRDefault="00CE5F4C" w:rsidP="00085423">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LAD </w:t>
      </w:r>
      <w:r w:rsidR="009804D3" w:rsidRPr="00F4543C">
        <w:rPr>
          <w:rFonts w:ascii="Times New Roman" w:hAnsi="Times New Roman" w:cs="Times New Roman"/>
          <w:sz w:val="28"/>
          <w:szCs w:val="28"/>
          <w:lang w:val="lv-LV"/>
        </w:rPr>
        <w:t>dalība Fonda ieviešanā ļautu izmantot iestādes ilggadējo</w:t>
      </w:r>
      <w:r w:rsidRPr="00F4543C">
        <w:rPr>
          <w:rFonts w:ascii="Times New Roman" w:hAnsi="Times New Roman" w:cs="Times New Roman"/>
          <w:sz w:val="28"/>
          <w:szCs w:val="28"/>
          <w:lang w:val="lv-LV"/>
        </w:rPr>
        <w:t xml:space="preserve"> pieredz</w:t>
      </w:r>
      <w:r w:rsidR="009804D3" w:rsidRPr="00F4543C">
        <w:rPr>
          <w:rFonts w:ascii="Times New Roman" w:hAnsi="Times New Roman" w:cs="Times New Roman"/>
          <w:sz w:val="28"/>
          <w:szCs w:val="28"/>
          <w:lang w:val="lv-LV"/>
        </w:rPr>
        <w:t>i, nodrošinot</w:t>
      </w:r>
      <w:r w:rsidRPr="00F4543C">
        <w:rPr>
          <w:rFonts w:ascii="Times New Roman" w:hAnsi="Times New Roman" w:cs="Times New Roman"/>
          <w:sz w:val="28"/>
          <w:szCs w:val="28"/>
          <w:lang w:val="lv-LV"/>
        </w:rPr>
        <w:t xml:space="preserve"> pārtik</w:t>
      </w:r>
      <w:r w:rsidR="009804D3" w:rsidRPr="00F4543C">
        <w:rPr>
          <w:rFonts w:ascii="Times New Roman" w:hAnsi="Times New Roman" w:cs="Times New Roman"/>
          <w:sz w:val="28"/>
          <w:szCs w:val="28"/>
          <w:lang w:val="lv-LV"/>
        </w:rPr>
        <w:t>u</w:t>
      </w:r>
      <w:r w:rsidR="00BA4FD5" w:rsidRPr="00F4543C">
        <w:rPr>
          <w:rFonts w:ascii="Times New Roman" w:hAnsi="Times New Roman" w:cs="Times New Roman"/>
          <w:sz w:val="28"/>
          <w:szCs w:val="28"/>
          <w:lang w:val="lv-LV"/>
        </w:rPr>
        <w:t xml:space="preserve"> </w:t>
      </w:r>
      <w:r w:rsidR="00144B0B" w:rsidRPr="00F4543C">
        <w:rPr>
          <w:rFonts w:ascii="Times New Roman" w:hAnsi="Times New Roman" w:cs="Times New Roman"/>
          <w:sz w:val="28"/>
          <w:szCs w:val="28"/>
          <w:lang w:val="lv-LV"/>
        </w:rPr>
        <w:t>izdalīšana</w:t>
      </w:r>
      <w:r w:rsidR="009804D3" w:rsidRPr="00F4543C">
        <w:rPr>
          <w:rFonts w:ascii="Times New Roman" w:hAnsi="Times New Roman" w:cs="Times New Roman"/>
          <w:sz w:val="28"/>
          <w:szCs w:val="28"/>
          <w:lang w:val="lv-LV"/>
        </w:rPr>
        <w:t>i</w:t>
      </w:r>
      <w:r w:rsidR="00BA4FD5" w:rsidRPr="00F4543C">
        <w:rPr>
          <w:rFonts w:ascii="Times New Roman" w:hAnsi="Times New Roman" w:cs="Times New Roman"/>
          <w:sz w:val="28"/>
          <w:szCs w:val="28"/>
          <w:lang w:val="lv-LV"/>
        </w:rPr>
        <w:t xml:space="preserve"> </w:t>
      </w:r>
      <w:r w:rsidR="009804D3" w:rsidRPr="00F4543C">
        <w:rPr>
          <w:rFonts w:ascii="Times New Roman" w:hAnsi="Times New Roman" w:cs="Times New Roman"/>
          <w:sz w:val="28"/>
          <w:szCs w:val="28"/>
          <w:lang w:val="lv-LV"/>
        </w:rPr>
        <w:t xml:space="preserve">trūcīgajām personām </w:t>
      </w:r>
      <w:r w:rsidRPr="00F4543C">
        <w:rPr>
          <w:rFonts w:ascii="Times New Roman" w:hAnsi="Times New Roman" w:cs="Times New Roman"/>
          <w:sz w:val="28"/>
          <w:szCs w:val="28"/>
          <w:lang w:val="lv-LV"/>
        </w:rPr>
        <w:t>no 2006.gada</w:t>
      </w:r>
      <w:r w:rsidR="009804D3" w:rsidRPr="00F4543C">
        <w:rPr>
          <w:rFonts w:ascii="Times New Roman" w:hAnsi="Times New Roman" w:cs="Times New Roman"/>
          <w:sz w:val="28"/>
          <w:szCs w:val="28"/>
          <w:lang w:val="lv-LV"/>
        </w:rPr>
        <w:t>.</w:t>
      </w:r>
      <w:r w:rsidR="00BA4FD5" w:rsidRPr="00F4543C">
        <w:rPr>
          <w:rFonts w:ascii="Times New Roman" w:hAnsi="Times New Roman" w:cs="Times New Roman"/>
          <w:sz w:val="28"/>
          <w:szCs w:val="28"/>
          <w:lang w:val="lv-LV"/>
        </w:rPr>
        <w:t xml:space="preserve"> </w:t>
      </w:r>
      <w:r w:rsidR="009804D3" w:rsidRPr="00F4543C">
        <w:rPr>
          <w:rFonts w:ascii="Times New Roman" w:hAnsi="Times New Roman" w:cs="Times New Roman"/>
          <w:sz w:val="28"/>
          <w:szCs w:val="28"/>
          <w:lang w:val="lv-LV"/>
        </w:rPr>
        <w:t xml:space="preserve">Arī </w:t>
      </w:r>
      <w:r w:rsidRPr="00F4543C">
        <w:rPr>
          <w:rFonts w:ascii="Times New Roman" w:hAnsi="Times New Roman" w:cs="Times New Roman"/>
          <w:sz w:val="28"/>
          <w:szCs w:val="28"/>
          <w:lang w:val="lv-LV"/>
        </w:rPr>
        <w:t xml:space="preserve">EK </w:t>
      </w:r>
      <w:r w:rsidR="009804D3" w:rsidRPr="00F4543C">
        <w:rPr>
          <w:rFonts w:ascii="Times New Roman" w:hAnsi="Times New Roman" w:cs="Times New Roman"/>
          <w:sz w:val="28"/>
          <w:szCs w:val="28"/>
          <w:lang w:val="lv-LV"/>
        </w:rPr>
        <w:t xml:space="preserve">neformāli ir </w:t>
      </w:r>
      <w:r w:rsidR="00152FBD" w:rsidRPr="00F4543C">
        <w:rPr>
          <w:rFonts w:ascii="Times New Roman" w:hAnsi="Times New Roman" w:cs="Times New Roman"/>
          <w:sz w:val="28"/>
          <w:szCs w:val="28"/>
          <w:lang w:val="lv-LV"/>
        </w:rPr>
        <w:t>rekomendējusi</w:t>
      </w:r>
      <w:r w:rsidR="009804D3" w:rsidRPr="00F4543C">
        <w:rPr>
          <w:rFonts w:ascii="Times New Roman" w:hAnsi="Times New Roman" w:cs="Times New Roman"/>
          <w:sz w:val="28"/>
          <w:szCs w:val="28"/>
          <w:lang w:val="lv-LV"/>
        </w:rPr>
        <w:t xml:space="preserve"> pārtikas iegādē iesaistīt iestādes, kas šādu pieredzi uzkrājušas EK pārtikas nodrošināšanas programmā.</w:t>
      </w:r>
      <w:r w:rsidR="00BA4FD5" w:rsidRPr="00F4543C">
        <w:rPr>
          <w:rFonts w:ascii="Times New Roman" w:hAnsi="Times New Roman" w:cs="Times New Roman"/>
          <w:sz w:val="28"/>
          <w:szCs w:val="28"/>
          <w:lang w:val="lv-LV"/>
        </w:rPr>
        <w:t xml:space="preserve"> </w:t>
      </w:r>
      <w:r w:rsidR="009804D3" w:rsidRPr="00F4543C">
        <w:rPr>
          <w:rFonts w:ascii="Times New Roman" w:hAnsi="Times New Roman" w:cs="Times New Roman"/>
          <w:sz w:val="28"/>
          <w:szCs w:val="28"/>
          <w:lang w:val="lv-LV"/>
        </w:rPr>
        <w:t>Par šādu izvēli jau paziņojušas atsevišķas</w:t>
      </w:r>
      <w:r w:rsidRPr="00F4543C">
        <w:rPr>
          <w:rFonts w:ascii="Times New Roman" w:hAnsi="Times New Roman" w:cs="Times New Roman"/>
          <w:sz w:val="28"/>
          <w:szCs w:val="28"/>
          <w:lang w:val="lv-LV"/>
        </w:rPr>
        <w:t xml:space="preserve"> dalībvalst</w:t>
      </w:r>
      <w:r w:rsidR="009804D3" w:rsidRPr="00F4543C">
        <w:rPr>
          <w:rFonts w:ascii="Times New Roman" w:hAnsi="Times New Roman" w:cs="Times New Roman"/>
          <w:sz w:val="28"/>
          <w:szCs w:val="28"/>
          <w:lang w:val="lv-LV"/>
        </w:rPr>
        <w:t>is</w:t>
      </w:r>
      <w:r w:rsidR="00B204DF" w:rsidRPr="00F4543C">
        <w:rPr>
          <w:rFonts w:ascii="Times New Roman" w:hAnsi="Times New Roman" w:cs="Times New Roman"/>
          <w:sz w:val="28"/>
          <w:szCs w:val="28"/>
          <w:lang w:val="lv-LV"/>
        </w:rPr>
        <w:t xml:space="preserve">, kurās vēsturiski ir nodalītas maksājumu aģentūras un lauksaimniecības tirgus intervences kompetento iestāžu funkcijas </w:t>
      </w:r>
      <w:r w:rsidRPr="00F4543C">
        <w:rPr>
          <w:rFonts w:ascii="Times New Roman" w:hAnsi="Times New Roman" w:cs="Times New Roman"/>
          <w:sz w:val="28"/>
          <w:szCs w:val="28"/>
          <w:lang w:val="lv-LV"/>
        </w:rPr>
        <w:t>(Lietuva, Francija, Spānija u.c.)</w:t>
      </w:r>
      <w:r w:rsidR="00623973" w:rsidRPr="00F4543C">
        <w:rPr>
          <w:rFonts w:ascii="Times New Roman" w:hAnsi="Times New Roman" w:cs="Times New Roman"/>
          <w:sz w:val="28"/>
          <w:szCs w:val="28"/>
          <w:lang w:val="lv-LV"/>
        </w:rPr>
        <w:t>.</w:t>
      </w:r>
      <w:r w:rsidR="00FB36E0" w:rsidRPr="00F4543C">
        <w:rPr>
          <w:rFonts w:ascii="Times New Roman" w:hAnsi="Times New Roman" w:cs="Times New Roman"/>
          <w:sz w:val="28"/>
          <w:szCs w:val="28"/>
          <w:lang w:val="lv-LV"/>
        </w:rPr>
        <w:t xml:space="preserve"> </w:t>
      </w:r>
      <w:r w:rsidR="000E6011" w:rsidRPr="00F4543C">
        <w:rPr>
          <w:rFonts w:ascii="Times New Roman" w:hAnsi="Times New Roman" w:cs="Times New Roman"/>
          <w:sz w:val="28"/>
          <w:szCs w:val="28"/>
          <w:lang w:val="lv-LV"/>
        </w:rPr>
        <w:t>Konsultācijās ar Zemkopības ministriju un LAD par Fonda starpniekstruktūras funkciju deleģē</w:t>
      </w:r>
      <w:r w:rsidR="005D4A39" w:rsidRPr="00F4543C">
        <w:rPr>
          <w:rFonts w:ascii="Times New Roman" w:hAnsi="Times New Roman" w:cs="Times New Roman"/>
          <w:sz w:val="28"/>
          <w:szCs w:val="28"/>
          <w:lang w:val="lv-LV"/>
        </w:rPr>
        <w:t>šanu LAD</w:t>
      </w:r>
      <w:r w:rsidR="000E6011" w:rsidRPr="00F4543C">
        <w:rPr>
          <w:rFonts w:ascii="Times New Roman" w:hAnsi="Times New Roman" w:cs="Times New Roman"/>
          <w:sz w:val="28"/>
          <w:szCs w:val="28"/>
          <w:lang w:val="lv-LV"/>
        </w:rPr>
        <w:t xml:space="preserve"> tika saņemts pamatots atteikums, jo </w:t>
      </w:r>
      <w:r w:rsidR="009F6129" w:rsidRPr="00F4543C">
        <w:rPr>
          <w:rFonts w:ascii="Times New Roman" w:hAnsi="Times New Roman" w:cs="Times New Roman"/>
          <w:sz w:val="28"/>
          <w:szCs w:val="28"/>
          <w:lang w:val="lv-LV"/>
        </w:rPr>
        <w:t xml:space="preserve">Latvijā ir tikai viena maksājumu aģentūra – LAD un tās funkcijas ir saistītas ar </w:t>
      </w:r>
      <w:r w:rsidR="00CD4747" w:rsidRPr="00F4543C">
        <w:rPr>
          <w:rFonts w:ascii="Times New Roman" w:hAnsi="Times New Roman" w:cs="Times New Roman"/>
          <w:sz w:val="28"/>
          <w:szCs w:val="28"/>
          <w:lang w:val="lv-LV"/>
        </w:rPr>
        <w:t>lauksaimniecības un lauku atbalsta politikas realizāciju</w:t>
      </w:r>
      <w:r w:rsidR="009F6129" w:rsidRPr="00F4543C">
        <w:rPr>
          <w:rFonts w:ascii="Times New Roman" w:hAnsi="Times New Roman" w:cs="Times New Roman"/>
          <w:sz w:val="28"/>
          <w:szCs w:val="28"/>
          <w:lang w:val="lv-LV"/>
        </w:rPr>
        <w:t>.</w:t>
      </w:r>
    </w:p>
    <w:p w14:paraId="21BEEB15" w14:textId="6C1F0E21" w:rsidR="00CE5F4C" w:rsidRPr="00F4543C" w:rsidRDefault="002D2F32" w:rsidP="00085423">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Ievērojot</w:t>
      </w:r>
      <w:r w:rsidR="0058542A" w:rsidRPr="00F4543C">
        <w:rPr>
          <w:rFonts w:ascii="Times New Roman" w:hAnsi="Times New Roman" w:cs="Times New Roman"/>
          <w:sz w:val="28"/>
          <w:szCs w:val="28"/>
          <w:lang w:val="lv-LV"/>
        </w:rPr>
        <w:t>, ka</w:t>
      </w:r>
      <w:r w:rsidRPr="00F4543C">
        <w:rPr>
          <w:rFonts w:ascii="Times New Roman" w:hAnsi="Times New Roman" w:cs="Times New Roman"/>
          <w:sz w:val="28"/>
          <w:szCs w:val="28"/>
          <w:lang w:val="lv-LV"/>
        </w:rPr>
        <w:t xml:space="preserve"> Fonda mērķi</w:t>
      </w:r>
      <w:r w:rsidR="0058542A" w:rsidRPr="00F4543C">
        <w:rPr>
          <w:rFonts w:ascii="Times New Roman" w:hAnsi="Times New Roman" w:cs="Times New Roman"/>
          <w:sz w:val="28"/>
          <w:szCs w:val="28"/>
          <w:lang w:val="lv-LV"/>
        </w:rPr>
        <w:t xml:space="preserve">s </w:t>
      </w:r>
      <w:r w:rsidRPr="00F4543C">
        <w:rPr>
          <w:rFonts w:ascii="Times New Roman" w:hAnsi="Times New Roman" w:cs="Times New Roman"/>
          <w:sz w:val="28"/>
          <w:szCs w:val="28"/>
          <w:lang w:val="lv-LV"/>
        </w:rPr>
        <w:t xml:space="preserve">veicināt sociālo iekļaušanu, </w:t>
      </w:r>
      <w:r w:rsidR="007D4992">
        <w:rPr>
          <w:rFonts w:ascii="Times New Roman" w:hAnsi="Times New Roman" w:cs="Times New Roman"/>
          <w:sz w:val="28"/>
          <w:szCs w:val="28"/>
          <w:lang w:val="lv-LV"/>
        </w:rPr>
        <w:t>palīdzot mazināt</w:t>
      </w:r>
      <w:r w:rsidRPr="00F4543C">
        <w:rPr>
          <w:rFonts w:ascii="Times New Roman" w:hAnsi="Times New Roman" w:cs="Times New Roman"/>
          <w:sz w:val="28"/>
          <w:szCs w:val="28"/>
          <w:lang w:val="lv-LV"/>
        </w:rPr>
        <w:t xml:space="preserve"> nabadzību</w:t>
      </w:r>
      <w:r w:rsidR="007D4992">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atbilst Sabiedrības integrācijas fonda likuma 3.panta 1.punktā noteiktajam mērķim</w:t>
      </w:r>
      <w:r w:rsidR="0058542A"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un</w:t>
      </w:r>
      <w:r w:rsidR="0058542A"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i</w:t>
      </w:r>
      <w:r w:rsidR="005D4A39" w:rsidRPr="00F4543C">
        <w:rPr>
          <w:rFonts w:ascii="Times New Roman" w:hAnsi="Times New Roman" w:cs="Times New Roman"/>
          <w:sz w:val="28"/>
          <w:szCs w:val="28"/>
          <w:lang w:val="lv-LV"/>
        </w:rPr>
        <w:t xml:space="preserve">zvērtējot SIF </w:t>
      </w:r>
      <w:r w:rsidR="00CE5F4C" w:rsidRPr="00F4543C">
        <w:rPr>
          <w:rFonts w:ascii="Times New Roman" w:hAnsi="Times New Roman" w:cs="Times New Roman"/>
          <w:sz w:val="28"/>
          <w:szCs w:val="28"/>
          <w:lang w:val="lv-LV"/>
        </w:rPr>
        <w:t>pieredz</w:t>
      </w:r>
      <w:r w:rsidR="005D4A39" w:rsidRPr="00F4543C">
        <w:rPr>
          <w:rFonts w:ascii="Times New Roman" w:hAnsi="Times New Roman" w:cs="Times New Roman"/>
          <w:sz w:val="28"/>
          <w:szCs w:val="28"/>
          <w:lang w:val="lv-LV"/>
        </w:rPr>
        <w:t>i Eiropas Sociālā fonda līdzfinansēto projektu sociālās iekļaušanas jomā ieviešanas uzraudzībā ES fondu 2004.-2006.gada un 2007.-2013.gada plānošana periodā</w:t>
      </w:r>
      <w:r w:rsidRPr="00F4543C">
        <w:rPr>
          <w:rFonts w:ascii="Times New Roman" w:hAnsi="Times New Roman" w:cs="Times New Roman"/>
          <w:sz w:val="28"/>
          <w:szCs w:val="28"/>
          <w:lang w:val="lv-LV"/>
        </w:rPr>
        <w:t>, par piemērotāko institūciju Fond</w:t>
      </w:r>
      <w:r w:rsidR="0058542A" w:rsidRPr="00F4543C">
        <w:rPr>
          <w:rFonts w:ascii="Times New Roman" w:hAnsi="Times New Roman" w:cs="Times New Roman"/>
          <w:sz w:val="28"/>
          <w:szCs w:val="28"/>
          <w:lang w:val="lv-LV"/>
        </w:rPr>
        <w:t>a</w:t>
      </w:r>
      <w:r w:rsidRPr="00F4543C">
        <w:rPr>
          <w:rFonts w:ascii="Times New Roman" w:hAnsi="Times New Roman" w:cs="Times New Roman"/>
          <w:sz w:val="28"/>
          <w:szCs w:val="28"/>
          <w:lang w:val="lv-LV"/>
        </w:rPr>
        <w:t xml:space="preserve"> starpniekstruktūras funkciju veikšanai</w:t>
      </w:r>
      <w:r w:rsidR="0058542A" w:rsidRPr="00F4543C">
        <w:rPr>
          <w:rFonts w:ascii="Times New Roman" w:hAnsi="Times New Roman" w:cs="Times New Roman"/>
          <w:sz w:val="28"/>
          <w:szCs w:val="28"/>
          <w:lang w:val="lv-LV"/>
        </w:rPr>
        <w:t xml:space="preserve"> ir atzīts SIF</w:t>
      </w:r>
      <w:r w:rsidR="00CE5F4C" w:rsidRPr="00F4543C">
        <w:rPr>
          <w:rFonts w:ascii="Times New Roman" w:hAnsi="Times New Roman" w:cs="Times New Roman"/>
          <w:sz w:val="28"/>
          <w:szCs w:val="28"/>
          <w:lang w:val="lv-LV"/>
        </w:rPr>
        <w:t>.</w:t>
      </w:r>
    </w:p>
    <w:p w14:paraId="7C6C9A6A" w14:textId="77777777" w:rsidR="00CE5F4C" w:rsidRPr="00F4543C" w:rsidRDefault="00CE5F4C" w:rsidP="00D40EB7">
      <w:pPr>
        <w:pStyle w:val="ListParagraph"/>
        <w:tabs>
          <w:tab w:val="left" w:pos="1985"/>
        </w:tabs>
        <w:spacing w:after="120" w:line="240" w:lineRule="auto"/>
        <w:ind w:left="993"/>
        <w:jc w:val="both"/>
        <w:rPr>
          <w:rFonts w:ascii="Times New Roman" w:hAnsi="Times New Roman" w:cs="Times New Roman"/>
          <w:sz w:val="28"/>
          <w:szCs w:val="28"/>
          <w:lang w:val="lv-LV"/>
        </w:rPr>
      </w:pPr>
    </w:p>
    <w:p w14:paraId="6E5C4783" w14:textId="77777777" w:rsidR="002962D1" w:rsidRPr="0015194E" w:rsidRDefault="002962D1"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5" w:name="_Toc388530068"/>
      <w:r w:rsidRPr="00F4543C">
        <w:rPr>
          <w:rStyle w:val="Strong"/>
          <w:rFonts w:ascii="Times New Roman" w:hAnsi="Times New Roman" w:cs="Times New Roman"/>
          <w:sz w:val="28"/>
          <w:szCs w:val="28"/>
          <w:lang w:val="lv-LV"/>
        </w:rPr>
        <w:t>Funkciju sadalījums starp iestādēm</w:t>
      </w:r>
      <w:bookmarkEnd w:id="5"/>
    </w:p>
    <w:p w14:paraId="653066B9" w14:textId="006213FC" w:rsidR="00F377E9" w:rsidRPr="00F4543C" w:rsidRDefault="00144B0B"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Saskaņā ar Regul</w:t>
      </w:r>
      <w:r w:rsidR="00F377E9" w:rsidRPr="00F4543C">
        <w:rPr>
          <w:rFonts w:ascii="Times New Roman" w:hAnsi="Times New Roman" w:cs="Times New Roman"/>
          <w:sz w:val="28"/>
          <w:szCs w:val="28"/>
          <w:lang w:val="lv-LV"/>
        </w:rPr>
        <w:t xml:space="preserve">u galvenās Fonda </w:t>
      </w:r>
      <w:r w:rsidR="009C3823" w:rsidRPr="00F4543C">
        <w:rPr>
          <w:rFonts w:ascii="Times New Roman" w:hAnsi="Times New Roman" w:cs="Times New Roman"/>
          <w:sz w:val="28"/>
          <w:szCs w:val="28"/>
          <w:lang w:val="lv-LV"/>
        </w:rPr>
        <w:t>pārvaldībā</w:t>
      </w:r>
      <w:r w:rsidR="00F377E9" w:rsidRPr="00F4543C">
        <w:rPr>
          <w:rFonts w:ascii="Times New Roman" w:hAnsi="Times New Roman" w:cs="Times New Roman"/>
          <w:sz w:val="28"/>
          <w:szCs w:val="28"/>
          <w:lang w:val="lv-LV"/>
        </w:rPr>
        <w:t xml:space="preserve"> </w:t>
      </w:r>
      <w:r w:rsidR="0054704A" w:rsidRPr="00F4543C">
        <w:rPr>
          <w:rFonts w:ascii="Times New Roman" w:hAnsi="Times New Roman" w:cs="Times New Roman"/>
          <w:sz w:val="28"/>
          <w:szCs w:val="28"/>
          <w:lang w:val="lv-LV"/>
        </w:rPr>
        <w:t xml:space="preserve">un kontrolē </w:t>
      </w:r>
      <w:r w:rsidR="00F377E9" w:rsidRPr="00F4543C">
        <w:rPr>
          <w:rFonts w:ascii="Times New Roman" w:hAnsi="Times New Roman" w:cs="Times New Roman"/>
          <w:sz w:val="28"/>
          <w:szCs w:val="28"/>
          <w:lang w:val="lv-LV"/>
        </w:rPr>
        <w:t>iesaistīto institūciju funkcijas:</w:t>
      </w:r>
    </w:p>
    <w:p w14:paraId="0CE1A40C" w14:textId="77777777" w:rsidR="002962D1" w:rsidRPr="00F4543C" w:rsidRDefault="001414E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V</w:t>
      </w:r>
      <w:r w:rsidR="002962D1" w:rsidRPr="00F4543C">
        <w:rPr>
          <w:rFonts w:ascii="Times New Roman" w:hAnsi="Times New Roman" w:cs="Times New Roman"/>
          <w:b/>
          <w:sz w:val="28"/>
          <w:szCs w:val="28"/>
          <w:lang w:val="lv-LV"/>
        </w:rPr>
        <w:t>adošās iestādes funkcijas</w:t>
      </w:r>
      <w:r w:rsidR="002962D1" w:rsidRPr="00F4543C">
        <w:rPr>
          <w:rFonts w:ascii="Times New Roman" w:hAnsi="Times New Roman" w:cs="Times New Roman"/>
          <w:sz w:val="28"/>
          <w:szCs w:val="28"/>
          <w:lang w:val="lv-LV"/>
        </w:rPr>
        <w:t xml:space="preserve"> ir</w:t>
      </w:r>
      <w:r w:rsidR="001B664F" w:rsidRPr="00F4543C">
        <w:rPr>
          <w:rFonts w:ascii="Times New Roman" w:hAnsi="Times New Roman" w:cs="Times New Roman"/>
          <w:sz w:val="28"/>
          <w:szCs w:val="28"/>
          <w:lang w:val="lv-LV"/>
        </w:rPr>
        <w:t xml:space="preserve"> nodrošināt</w:t>
      </w:r>
      <w:r w:rsidR="002962D1" w:rsidRPr="00F4543C">
        <w:rPr>
          <w:rFonts w:ascii="Times New Roman" w:hAnsi="Times New Roman" w:cs="Times New Roman"/>
          <w:sz w:val="28"/>
          <w:szCs w:val="28"/>
          <w:lang w:val="lv-LV"/>
        </w:rPr>
        <w:t>:</w:t>
      </w:r>
    </w:p>
    <w:p w14:paraId="475F15DC" w14:textId="77777777" w:rsidR="002962D1" w:rsidRPr="00F4543C" w:rsidRDefault="002962D1"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vadību, tā īstenošanas efektivitāti un lietderību,</w:t>
      </w:r>
    </w:p>
    <w:p w14:paraId="25D666ED" w14:textId="6DC93762" w:rsidR="008003B6" w:rsidRPr="00F4543C" w:rsidRDefault="008003B6"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darbības programmas, tās grozījumu projektu</w:t>
      </w:r>
      <w:r w:rsidR="0054704A" w:rsidRPr="00F4543C">
        <w:rPr>
          <w:rFonts w:ascii="Times New Roman" w:hAnsi="Times New Roman" w:cs="Times New Roman"/>
          <w:sz w:val="28"/>
          <w:szCs w:val="28"/>
          <w:lang w:val="lv-LV"/>
        </w:rPr>
        <w:t xml:space="preserve"> izstrādi</w:t>
      </w:r>
      <w:r w:rsidRPr="00F4543C">
        <w:rPr>
          <w:rFonts w:ascii="Times New Roman" w:hAnsi="Times New Roman" w:cs="Times New Roman"/>
          <w:sz w:val="28"/>
          <w:szCs w:val="28"/>
          <w:lang w:val="lv-LV"/>
        </w:rPr>
        <w:t>,</w:t>
      </w:r>
    </w:p>
    <w:p w14:paraId="2D3748F2" w14:textId="5850A28E" w:rsidR="00C65F68" w:rsidRPr="00F4543C" w:rsidRDefault="00C65F68"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darbīb</w:t>
      </w:r>
      <w:r w:rsidR="00237D54" w:rsidRPr="00F4543C">
        <w:rPr>
          <w:rFonts w:ascii="Times New Roman" w:hAnsi="Times New Roman" w:cs="Times New Roman"/>
          <w:sz w:val="28"/>
          <w:szCs w:val="28"/>
          <w:lang w:val="lv-LV"/>
        </w:rPr>
        <w:t>u</w:t>
      </w:r>
      <w:r w:rsidR="00156CA2"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un partnerorganizāciju atlases kritēriju</w:t>
      </w:r>
      <w:r w:rsidR="0054704A"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un atlases procedūru</w:t>
      </w:r>
      <w:r w:rsidR="0054704A" w:rsidRPr="00F4543C">
        <w:rPr>
          <w:rFonts w:ascii="Times New Roman" w:hAnsi="Times New Roman" w:cs="Times New Roman"/>
          <w:sz w:val="28"/>
          <w:szCs w:val="28"/>
          <w:lang w:val="lv-LV"/>
        </w:rPr>
        <w:t xml:space="preserve"> izstrādi</w:t>
      </w:r>
      <w:r w:rsidRPr="00F4543C">
        <w:rPr>
          <w:rFonts w:ascii="Times New Roman" w:hAnsi="Times New Roman" w:cs="Times New Roman"/>
          <w:sz w:val="28"/>
          <w:szCs w:val="28"/>
          <w:lang w:val="lv-LV"/>
        </w:rPr>
        <w:t>,</w:t>
      </w:r>
    </w:p>
    <w:p w14:paraId="3CF64441" w14:textId="3F1A5F30" w:rsidR="002C06F8" w:rsidRPr="00F4543C" w:rsidRDefault="002C06F8"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darbības programmas sākotnējo (ex-ante) </w:t>
      </w:r>
      <w:r w:rsidR="00844BA3"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vērtējumu,</w:t>
      </w:r>
    </w:p>
    <w:p w14:paraId="4EA5515F" w14:textId="71C2800A" w:rsidR="00AC181D" w:rsidRPr="00F4543C" w:rsidRDefault="00AC181D" w:rsidP="00237D54">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atbalsta galasaņēmēja strukturētu apsekojumu 2017. un 2022.gadā,</w:t>
      </w:r>
    </w:p>
    <w:p w14:paraId="372F8899" w14:textId="49140A68" w:rsidR="00D521A7" w:rsidRPr="00F4543C" w:rsidRDefault="00D521A7"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tiesisk</w:t>
      </w:r>
      <w:r w:rsidR="001B664F"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 xml:space="preserve"> regulējum</w:t>
      </w:r>
      <w:r w:rsidR="001B664F" w:rsidRPr="00F4543C">
        <w:rPr>
          <w:rFonts w:ascii="Times New Roman" w:hAnsi="Times New Roman" w:cs="Times New Roman"/>
          <w:sz w:val="28"/>
          <w:szCs w:val="28"/>
          <w:lang w:val="lv-LV"/>
        </w:rPr>
        <w:t>a i</w:t>
      </w:r>
      <w:r w:rsidR="008003B6" w:rsidRPr="00F4543C">
        <w:rPr>
          <w:rFonts w:ascii="Times New Roman" w:hAnsi="Times New Roman" w:cs="Times New Roman"/>
          <w:sz w:val="28"/>
          <w:szCs w:val="28"/>
          <w:lang w:val="lv-LV"/>
        </w:rPr>
        <w:t>z</w:t>
      </w:r>
      <w:r w:rsidR="001B664F" w:rsidRPr="00F4543C">
        <w:rPr>
          <w:rFonts w:ascii="Times New Roman" w:hAnsi="Times New Roman" w:cs="Times New Roman"/>
          <w:sz w:val="28"/>
          <w:szCs w:val="28"/>
          <w:lang w:val="lv-LV"/>
        </w:rPr>
        <w:t>strādi</w:t>
      </w:r>
      <w:r w:rsidRPr="00F4543C">
        <w:rPr>
          <w:rFonts w:ascii="Times New Roman" w:hAnsi="Times New Roman" w:cs="Times New Roman"/>
          <w:sz w:val="28"/>
          <w:szCs w:val="28"/>
          <w:lang w:val="lv-LV"/>
        </w:rPr>
        <w:t>,</w:t>
      </w:r>
      <w:r w:rsidR="008003B6" w:rsidRPr="00F4543C">
        <w:rPr>
          <w:rFonts w:ascii="Times New Roman" w:hAnsi="Times New Roman" w:cs="Times New Roman"/>
          <w:sz w:val="28"/>
          <w:szCs w:val="28"/>
          <w:lang w:val="lv-LV"/>
        </w:rPr>
        <w:t xml:space="preserve"> t</w:t>
      </w:r>
      <w:r w:rsidR="00B342F6">
        <w:rPr>
          <w:rFonts w:ascii="Times New Roman" w:hAnsi="Times New Roman" w:cs="Times New Roman"/>
          <w:sz w:val="28"/>
          <w:szCs w:val="28"/>
          <w:lang w:val="lv-LV"/>
        </w:rPr>
        <w:t>.</w:t>
      </w:r>
      <w:r w:rsidR="008003B6" w:rsidRPr="00F4543C">
        <w:rPr>
          <w:rFonts w:ascii="Times New Roman" w:hAnsi="Times New Roman" w:cs="Times New Roman"/>
          <w:sz w:val="28"/>
          <w:szCs w:val="28"/>
          <w:lang w:val="lv-LV"/>
        </w:rPr>
        <w:t>sk</w:t>
      </w:r>
      <w:r w:rsidR="00B342F6">
        <w:rPr>
          <w:rFonts w:ascii="Times New Roman" w:hAnsi="Times New Roman" w:cs="Times New Roman"/>
          <w:sz w:val="28"/>
          <w:szCs w:val="28"/>
          <w:lang w:val="lv-LV"/>
        </w:rPr>
        <w:t>.</w:t>
      </w:r>
      <w:r w:rsidR="008003B6" w:rsidRPr="00F4543C">
        <w:rPr>
          <w:rFonts w:ascii="Times New Roman" w:hAnsi="Times New Roman" w:cs="Times New Roman"/>
          <w:sz w:val="28"/>
          <w:szCs w:val="28"/>
          <w:lang w:val="lv-LV"/>
        </w:rPr>
        <w:t xml:space="preserve">, </w:t>
      </w:r>
      <w:r w:rsidR="00AC181D" w:rsidRPr="00F4543C">
        <w:rPr>
          <w:rFonts w:ascii="Times New Roman" w:hAnsi="Times New Roman" w:cs="Times New Roman"/>
          <w:sz w:val="28"/>
          <w:szCs w:val="28"/>
          <w:lang w:val="lv-LV"/>
        </w:rPr>
        <w:t xml:space="preserve">nosakot </w:t>
      </w:r>
      <w:r w:rsidR="008003B6" w:rsidRPr="00F4543C">
        <w:rPr>
          <w:rFonts w:ascii="Times New Roman" w:hAnsi="Times New Roman" w:cs="Times New Roman"/>
          <w:sz w:val="28"/>
          <w:szCs w:val="28"/>
          <w:lang w:val="lv-LV"/>
        </w:rPr>
        <w:t>pārtikas un/vai materiālās palīdzības veidu,</w:t>
      </w:r>
    </w:p>
    <w:p w14:paraId="35981C51" w14:textId="77777777" w:rsidR="00237D54" w:rsidRPr="00F4543C" w:rsidRDefault="00237D54" w:rsidP="00237D54">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dalību darbību un partnerorganizāciju atlasē,</w:t>
      </w:r>
    </w:p>
    <w:p w14:paraId="278314E3" w14:textId="456369FC" w:rsidR="00C65F68" w:rsidRPr="00F4543C" w:rsidRDefault="00C65F68" w:rsidP="00C65F68">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gada un no</w:t>
      </w:r>
      <w:r w:rsidR="005425A0" w:rsidRPr="00F4543C">
        <w:rPr>
          <w:rFonts w:ascii="Times New Roman" w:hAnsi="Times New Roman" w:cs="Times New Roman"/>
          <w:sz w:val="28"/>
          <w:szCs w:val="28"/>
          <w:lang w:val="lv-LV"/>
        </w:rPr>
        <w:t>beiguma</w:t>
      </w:r>
      <w:r w:rsidRPr="00F4543C">
        <w:rPr>
          <w:rFonts w:ascii="Times New Roman" w:hAnsi="Times New Roman" w:cs="Times New Roman"/>
          <w:sz w:val="28"/>
          <w:szCs w:val="28"/>
          <w:lang w:val="lv-LV"/>
        </w:rPr>
        <w:t xml:space="preserve"> īstenošanas ziņojumu sagatavošanu, apspriešanu ar ieinteresētajam personām un iesniegšanu EK,</w:t>
      </w:r>
    </w:p>
    <w:p w14:paraId="6AC50A8D" w14:textId="77777777" w:rsidR="00C65F68" w:rsidRPr="00F4543C" w:rsidRDefault="00C65F68" w:rsidP="00C65F68">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pārvaldības deklarācijas un gada kopsavilkuma sagatavošanu,</w:t>
      </w:r>
    </w:p>
    <w:p w14:paraId="45F0F2DA" w14:textId="77777777" w:rsidR="00237D54" w:rsidRPr="00F4543C" w:rsidRDefault="00237D54" w:rsidP="00237D54">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lastRenderedPageBreak/>
        <w:t>dalību pārbaudēs darbību īstenošanas vietās (izlases veidā),</w:t>
      </w:r>
    </w:p>
    <w:p w14:paraId="47A166B8" w14:textId="77777777" w:rsidR="00237D54" w:rsidRPr="00F4543C" w:rsidRDefault="00237D54" w:rsidP="00237D54">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risku pārvaldību un krāpšanas risku apkarošanas pasākumus,</w:t>
      </w:r>
    </w:p>
    <w:p w14:paraId="15EE6C4D" w14:textId="550B4EA1" w:rsidR="00F377E9" w:rsidRPr="00F4543C" w:rsidRDefault="00F377E9"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dokumentu uzglabāšan</w:t>
      </w:r>
      <w:r w:rsidR="00FD0528">
        <w:rPr>
          <w:rFonts w:ascii="Times New Roman" w:hAnsi="Times New Roman" w:cs="Times New Roman"/>
          <w:sz w:val="28"/>
          <w:szCs w:val="28"/>
          <w:lang w:val="lv-LV"/>
        </w:rPr>
        <w:t>u</w:t>
      </w:r>
      <w:r w:rsidRPr="00F4543C">
        <w:rPr>
          <w:rFonts w:ascii="Times New Roman" w:hAnsi="Times New Roman" w:cs="Times New Roman"/>
          <w:sz w:val="28"/>
          <w:szCs w:val="28"/>
          <w:lang w:val="lv-LV"/>
        </w:rPr>
        <w:t xml:space="preserve"> revīzijas liecību nodrošināšanai,</w:t>
      </w:r>
    </w:p>
    <w:p w14:paraId="76BD7613" w14:textId="393898E8" w:rsidR="002962D1" w:rsidRPr="00F4543C" w:rsidRDefault="00210D43" w:rsidP="00210D43">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starpniekstruktūrai</w:t>
      </w:r>
      <w:r w:rsidR="00237D54" w:rsidRPr="00F4543C">
        <w:rPr>
          <w:rFonts w:ascii="Times New Roman" w:hAnsi="Times New Roman" w:cs="Times New Roman"/>
          <w:sz w:val="28"/>
          <w:szCs w:val="28"/>
          <w:lang w:val="lv-LV"/>
        </w:rPr>
        <w:t xml:space="preserve"> un partnerorganizācijām to uzdevumu izpildei un darbību īstenošanai nepieciešamo informāciju</w:t>
      </w:r>
      <w:r w:rsidR="002962D1" w:rsidRPr="00F4543C">
        <w:rPr>
          <w:rFonts w:ascii="Times New Roman" w:hAnsi="Times New Roman" w:cs="Times New Roman"/>
          <w:sz w:val="28"/>
          <w:szCs w:val="28"/>
          <w:lang w:val="lv-LV"/>
        </w:rPr>
        <w:t>,</w:t>
      </w:r>
    </w:p>
    <w:p w14:paraId="5D67A844" w14:textId="77777777" w:rsidR="00846CBA" w:rsidRPr="00F4543C" w:rsidRDefault="009D3BE1"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w:t>
      </w:r>
      <w:r w:rsidR="00846CBA" w:rsidRPr="00F4543C">
        <w:rPr>
          <w:rFonts w:ascii="Times New Roman" w:hAnsi="Times New Roman" w:cs="Times New Roman"/>
          <w:sz w:val="28"/>
          <w:szCs w:val="28"/>
          <w:lang w:val="lv-LV"/>
        </w:rPr>
        <w:t xml:space="preserve"> informācijas un saziņas pasākumu īstenošanu,</w:t>
      </w:r>
    </w:p>
    <w:p w14:paraId="2E4D9CB1" w14:textId="3C92328B" w:rsidR="00F261F0" w:rsidRPr="00F4543C" w:rsidRDefault="00F261F0" w:rsidP="003106D2">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apstrīdēto starpniekstruktūras lēmumu attiecībā uz partnerorganizāciju atlasi izskatīšanu,</w:t>
      </w:r>
    </w:p>
    <w:p w14:paraId="6CAF3229" w14:textId="77777777" w:rsidR="00237D54" w:rsidRPr="00F4543C" w:rsidRDefault="002C06F8" w:rsidP="00237D54">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deleģēto funkciju uzraudzības veikšanu</w:t>
      </w:r>
      <w:r w:rsidR="00237D54" w:rsidRPr="00F4543C">
        <w:rPr>
          <w:rFonts w:ascii="Times New Roman" w:hAnsi="Times New Roman" w:cs="Times New Roman"/>
          <w:sz w:val="28"/>
          <w:szCs w:val="28"/>
          <w:lang w:val="lv-LV"/>
        </w:rPr>
        <w:t>,</w:t>
      </w:r>
    </w:p>
    <w:p w14:paraId="18243998" w14:textId="4DB6E409" w:rsidR="002C06F8" w:rsidRPr="00F4543C" w:rsidRDefault="00237D54" w:rsidP="00237D54">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w:t>
      </w:r>
      <w:r w:rsidR="00F95794" w:rsidRPr="00F4543C">
        <w:rPr>
          <w:rFonts w:ascii="Times New Roman" w:hAnsi="Times New Roman" w:cs="Times New Roman"/>
          <w:sz w:val="28"/>
          <w:szCs w:val="28"/>
          <w:lang w:val="lv-LV"/>
        </w:rPr>
        <w:t>TP</w:t>
      </w:r>
      <w:r w:rsidRPr="00F4543C">
        <w:rPr>
          <w:rFonts w:ascii="Times New Roman" w:hAnsi="Times New Roman" w:cs="Times New Roman"/>
          <w:sz w:val="28"/>
          <w:szCs w:val="28"/>
          <w:lang w:val="lv-LV"/>
        </w:rPr>
        <w:t xml:space="preserve"> vadību un tās īstenošanas efektivitāti</w:t>
      </w:r>
      <w:r w:rsidR="00E87661" w:rsidRPr="00F4543C">
        <w:rPr>
          <w:rFonts w:ascii="Times New Roman" w:hAnsi="Times New Roman" w:cs="Times New Roman"/>
          <w:sz w:val="28"/>
          <w:szCs w:val="28"/>
          <w:lang w:val="lv-LV"/>
        </w:rPr>
        <w:t>.</w:t>
      </w:r>
    </w:p>
    <w:p w14:paraId="40C248DF" w14:textId="77777777" w:rsidR="00530E92" w:rsidRPr="00F4543C" w:rsidRDefault="00530E92" w:rsidP="003B33A0">
      <w:pPr>
        <w:pStyle w:val="ListParagraph"/>
        <w:spacing w:after="120" w:line="240" w:lineRule="auto"/>
        <w:ind w:left="1440"/>
        <w:jc w:val="both"/>
        <w:rPr>
          <w:rFonts w:ascii="Times New Roman" w:hAnsi="Times New Roman" w:cs="Times New Roman"/>
          <w:sz w:val="28"/>
          <w:szCs w:val="28"/>
          <w:lang w:val="lv-LV"/>
        </w:rPr>
      </w:pPr>
    </w:p>
    <w:p w14:paraId="787265E1" w14:textId="6E75F363" w:rsidR="00416896" w:rsidRPr="00F4543C" w:rsidRDefault="001414E1" w:rsidP="004953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S</w:t>
      </w:r>
      <w:r w:rsidR="00210D43" w:rsidRPr="00F4543C">
        <w:rPr>
          <w:rFonts w:ascii="Times New Roman" w:hAnsi="Times New Roman" w:cs="Times New Roman"/>
          <w:b/>
          <w:sz w:val="28"/>
          <w:szCs w:val="28"/>
          <w:lang w:val="lv-LV"/>
        </w:rPr>
        <w:t>tarpniekstruktūras</w:t>
      </w:r>
      <w:r w:rsidR="000F3C21" w:rsidRPr="00F4543C">
        <w:rPr>
          <w:rFonts w:ascii="Times New Roman" w:hAnsi="Times New Roman" w:cs="Times New Roman"/>
          <w:b/>
          <w:sz w:val="28"/>
          <w:szCs w:val="28"/>
          <w:lang w:val="lv-LV"/>
        </w:rPr>
        <w:t xml:space="preserve"> </w:t>
      </w:r>
      <w:r w:rsidR="002962D1" w:rsidRPr="00F4543C">
        <w:rPr>
          <w:rFonts w:ascii="Times New Roman" w:hAnsi="Times New Roman" w:cs="Times New Roman"/>
          <w:b/>
          <w:sz w:val="28"/>
          <w:szCs w:val="28"/>
          <w:lang w:val="lv-LV"/>
        </w:rPr>
        <w:t>funkcijas</w:t>
      </w:r>
      <w:r w:rsidR="002962D1" w:rsidRPr="00F4543C">
        <w:rPr>
          <w:rFonts w:ascii="Times New Roman" w:hAnsi="Times New Roman" w:cs="Times New Roman"/>
          <w:sz w:val="28"/>
          <w:szCs w:val="28"/>
          <w:lang w:val="lv-LV"/>
        </w:rPr>
        <w:t xml:space="preserve"> Fonda ieviešan</w:t>
      </w:r>
      <w:r w:rsidR="005971E4" w:rsidRPr="00F4543C">
        <w:rPr>
          <w:rFonts w:ascii="Times New Roman" w:hAnsi="Times New Roman" w:cs="Times New Roman"/>
          <w:sz w:val="28"/>
          <w:szCs w:val="28"/>
          <w:lang w:val="lv-LV"/>
        </w:rPr>
        <w:t>ai</w:t>
      </w:r>
      <w:r w:rsidR="00B97AF9" w:rsidRPr="00F4543C">
        <w:rPr>
          <w:rFonts w:ascii="Times New Roman" w:hAnsi="Times New Roman" w:cs="Times New Roman"/>
          <w:sz w:val="28"/>
          <w:szCs w:val="28"/>
          <w:lang w:val="lv-LV"/>
        </w:rPr>
        <w:t xml:space="preserve"> </w:t>
      </w:r>
      <w:r w:rsidR="005971E4" w:rsidRPr="00F4543C">
        <w:rPr>
          <w:rFonts w:ascii="Times New Roman" w:hAnsi="Times New Roman" w:cs="Times New Roman"/>
          <w:sz w:val="28"/>
          <w:szCs w:val="28"/>
          <w:lang w:val="lv-LV"/>
        </w:rPr>
        <w:t>ir</w:t>
      </w:r>
      <w:r w:rsidR="002962D1" w:rsidRPr="00F4543C">
        <w:rPr>
          <w:rFonts w:ascii="Times New Roman" w:hAnsi="Times New Roman" w:cs="Times New Roman"/>
          <w:sz w:val="28"/>
          <w:szCs w:val="28"/>
          <w:lang w:val="lv-LV"/>
        </w:rPr>
        <w:t>:</w:t>
      </w:r>
    </w:p>
    <w:p w14:paraId="57BB64E5" w14:textId="77777777" w:rsidR="00573EB6" w:rsidRPr="00F4543C" w:rsidRDefault="00346399"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nodrošināt </w:t>
      </w:r>
      <w:r w:rsidR="00237D54" w:rsidRPr="00F4543C">
        <w:rPr>
          <w:rFonts w:ascii="Times New Roman" w:hAnsi="Times New Roman" w:cs="Times New Roman"/>
          <w:sz w:val="28"/>
          <w:szCs w:val="28"/>
          <w:lang w:val="lv-LV"/>
        </w:rPr>
        <w:t xml:space="preserve">darbību un partnerorganizāciju </w:t>
      </w:r>
      <w:r w:rsidR="00573EB6" w:rsidRPr="00F4543C">
        <w:rPr>
          <w:rFonts w:ascii="Times New Roman" w:hAnsi="Times New Roman" w:cs="Times New Roman"/>
          <w:sz w:val="28"/>
          <w:szCs w:val="28"/>
          <w:lang w:val="lv-LV"/>
        </w:rPr>
        <w:t>atlasi</w:t>
      </w:r>
      <w:r w:rsidR="005E76B5" w:rsidRPr="00F4543C">
        <w:rPr>
          <w:rFonts w:ascii="Times New Roman" w:hAnsi="Times New Roman" w:cs="Times New Roman"/>
          <w:sz w:val="28"/>
          <w:szCs w:val="28"/>
          <w:lang w:val="lv-LV"/>
        </w:rPr>
        <w:t xml:space="preserve">, </w:t>
      </w:r>
      <w:r w:rsidR="00237D54" w:rsidRPr="00F4543C">
        <w:rPr>
          <w:rFonts w:ascii="Times New Roman" w:hAnsi="Times New Roman" w:cs="Times New Roman"/>
          <w:sz w:val="28"/>
          <w:szCs w:val="28"/>
          <w:lang w:val="lv-LV"/>
        </w:rPr>
        <w:t>līgumu slēgšanu</w:t>
      </w:r>
      <w:r w:rsidR="00BC382A" w:rsidRPr="00F4543C">
        <w:rPr>
          <w:rFonts w:ascii="Times New Roman" w:hAnsi="Times New Roman" w:cs="Times New Roman"/>
          <w:sz w:val="28"/>
          <w:szCs w:val="28"/>
          <w:lang w:val="lv-LV"/>
        </w:rPr>
        <w:t xml:space="preserve"> un līgumsaistību izpildi un kontroli</w:t>
      </w:r>
      <w:r w:rsidR="00573EB6" w:rsidRPr="00F4543C">
        <w:rPr>
          <w:rFonts w:ascii="Times New Roman" w:hAnsi="Times New Roman" w:cs="Times New Roman"/>
          <w:sz w:val="28"/>
          <w:szCs w:val="28"/>
          <w:lang w:val="lv-LV"/>
        </w:rPr>
        <w:t>,</w:t>
      </w:r>
    </w:p>
    <w:p w14:paraId="4B1A7E48" w14:textId="7C571664" w:rsidR="002962D1" w:rsidRPr="00F4543C" w:rsidRDefault="0054704A" w:rsidP="0054704A">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nodrošināt datorizētas informācijas sistēmas izveidi (pielāgošanu) uzraudzībai, </w:t>
      </w:r>
      <w:r w:rsidR="00551131"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 xml:space="preserve">vērtēšanai, finanšu pārvaldībai, pārbaudei un revīzijai nepieciešamo datu reģistrēšanai un glabāšanai, kā arī </w:t>
      </w:r>
      <w:r w:rsidR="005971E4" w:rsidRPr="00F4543C">
        <w:rPr>
          <w:rFonts w:ascii="Times New Roman" w:hAnsi="Times New Roman" w:cs="Times New Roman"/>
          <w:sz w:val="28"/>
          <w:szCs w:val="28"/>
          <w:lang w:val="lv-LV"/>
        </w:rPr>
        <w:t xml:space="preserve">nodrošināt datu </w:t>
      </w:r>
      <w:r w:rsidR="00BC382A" w:rsidRPr="00F4543C">
        <w:rPr>
          <w:rFonts w:ascii="Times New Roman" w:hAnsi="Times New Roman" w:cs="Times New Roman"/>
          <w:sz w:val="28"/>
          <w:szCs w:val="28"/>
          <w:lang w:val="lv-LV"/>
        </w:rPr>
        <w:t xml:space="preserve">par darbību īstenošanu </w:t>
      </w:r>
      <w:r w:rsidR="005971E4" w:rsidRPr="00F4543C">
        <w:rPr>
          <w:rFonts w:ascii="Times New Roman" w:hAnsi="Times New Roman" w:cs="Times New Roman"/>
          <w:sz w:val="28"/>
          <w:szCs w:val="28"/>
          <w:lang w:val="lv-LV"/>
        </w:rPr>
        <w:t xml:space="preserve">reģistrāciju </w:t>
      </w:r>
      <w:r w:rsidR="002C6F22" w:rsidRPr="00F4543C">
        <w:rPr>
          <w:rFonts w:ascii="Times New Roman" w:hAnsi="Times New Roman" w:cs="Times New Roman"/>
          <w:sz w:val="28"/>
          <w:szCs w:val="28"/>
          <w:lang w:val="lv-LV"/>
        </w:rPr>
        <w:t>un ticamību</w:t>
      </w:r>
      <w:r w:rsidR="0063572F" w:rsidRPr="00F4543C">
        <w:rPr>
          <w:rFonts w:ascii="Times New Roman" w:hAnsi="Times New Roman" w:cs="Times New Roman"/>
          <w:sz w:val="28"/>
          <w:szCs w:val="28"/>
          <w:lang w:val="lv-LV"/>
        </w:rPr>
        <w:t>,</w:t>
      </w:r>
    </w:p>
    <w:p w14:paraId="526B68DF" w14:textId="23A3D9E4" w:rsidR="002962D1" w:rsidRPr="00F4543C" w:rsidRDefault="00437556" w:rsidP="005E76B5">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veikt </w:t>
      </w:r>
      <w:r w:rsidR="00B76138" w:rsidRPr="00F4543C">
        <w:rPr>
          <w:rFonts w:ascii="Times New Roman" w:hAnsi="Times New Roman" w:cs="Times New Roman"/>
          <w:sz w:val="28"/>
          <w:szCs w:val="28"/>
          <w:lang w:val="lv-LV"/>
        </w:rPr>
        <w:t>darbību</w:t>
      </w:r>
      <w:r w:rsidR="002962D1" w:rsidRPr="00F4543C">
        <w:rPr>
          <w:rFonts w:ascii="Times New Roman" w:hAnsi="Times New Roman" w:cs="Times New Roman"/>
          <w:sz w:val="28"/>
          <w:szCs w:val="28"/>
          <w:lang w:val="lv-LV"/>
        </w:rPr>
        <w:t xml:space="preserve"> īstenošanas uzraudzību un kontroli</w:t>
      </w:r>
      <w:r w:rsidRPr="00F4543C">
        <w:rPr>
          <w:rFonts w:ascii="Times New Roman" w:hAnsi="Times New Roman" w:cs="Times New Roman"/>
          <w:sz w:val="28"/>
          <w:szCs w:val="28"/>
          <w:lang w:val="lv-LV"/>
        </w:rPr>
        <w:t>, t.sk.</w:t>
      </w:r>
      <w:r w:rsidR="00DF553E" w:rsidRPr="00F4543C">
        <w:rPr>
          <w:rFonts w:ascii="Times New Roman" w:hAnsi="Times New Roman" w:cs="Times New Roman"/>
          <w:sz w:val="28"/>
          <w:szCs w:val="28"/>
          <w:lang w:val="lv-LV"/>
        </w:rPr>
        <w:t>,</w:t>
      </w:r>
      <w:r w:rsidR="007C5AB4" w:rsidRPr="00F4543C">
        <w:rPr>
          <w:rFonts w:ascii="Times New Roman" w:hAnsi="Times New Roman" w:cs="Times New Roman"/>
          <w:sz w:val="28"/>
          <w:szCs w:val="28"/>
          <w:lang w:val="lv-LV"/>
        </w:rPr>
        <w:t xml:space="preserve"> </w:t>
      </w:r>
      <w:r w:rsidR="00DF553E" w:rsidRPr="00F4543C">
        <w:rPr>
          <w:rFonts w:ascii="Times New Roman" w:hAnsi="Times New Roman" w:cs="Times New Roman"/>
          <w:sz w:val="28"/>
          <w:szCs w:val="28"/>
          <w:lang w:val="lv-LV"/>
        </w:rPr>
        <w:t xml:space="preserve">sagatavot </w:t>
      </w:r>
      <w:r w:rsidR="005E76B5" w:rsidRPr="00F4543C">
        <w:rPr>
          <w:rFonts w:ascii="Times New Roman" w:hAnsi="Times New Roman" w:cs="Times New Roman"/>
          <w:sz w:val="28"/>
          <w:szCs w:val="28"/>
          <w:lang w:val="lv-LV"/>
        </w:rPr>
        <w:t xml:space="preserve">un pārbaudīt </w:t>
      </w:r>
      <w:r w:rsidR="002668EF" w:rsidRPr="00F4543C">
        <w:rPr>
          <w:rFonts w:ascii="Times New Roman" w:hAnsi="Times New Roman" w:cs="Times New Roman"/>
          <w:sz w:val="28"/>
          <w:szCs w:val="28"/>
          <w:lang w:val="lv-LV"/>
        </w:rPr>
        <w:t>maksājuma pieprasījum</w:t>
      </w:r>
      <w:r w:rsidR="00D00581" w:rsidRPr="00F4543C">
        <w:rPr>
          <w:rFonts w:ascii="Times New Roman" w:hAnsi="Times New Roman" w:cs="Times New Roman"/>
          <w:sz w:val="28"/>
          <w:szCs w:val="28"/>
          <w:lang w:val="lv-LV"/>
        </w:rPr>
        <w:t>us</w:t>
      </w:r>
      <w:r w:rsidR="007C5AB4" w:rsidRPr="00F4543C">
        <w:rPr>
          <w:rFonts w:ascii="Times New Roman" w:hAnsi="Times New Roman" w:cs="Times New Roman"/>
          <w:sz w:val="28"/>
          <w:szCs w:val="28"/>
          <w:lang w:val="lv-LV"/>
        </w:rPr>
        <w:t xml:space="preserve"> </w:t>
      </w:r>
      <w:r w:rsidR="00DF553E" w:rsidRPr="00F4543C">
        <w:rPr>
          <w:rFonts w:ascii="Times New Roman" w:hAnsi="Times New Roman" w:cs="Times New Roman"/>
          <w:sz w:val="28"/>
          <w:szCs w:val="28"/>
          <w:lang w:val="lv-LV"/>
        </w:rPr>
        <w:t xml:space="preserve">par darbību īstenošanu, </w:t>
      </w:r>
      <w:r w:rsidR="00111E99" w:rsidRPr="00F4543C">
        <w:rPr>
          <w:rFonts w:ascii="Times New Roman" w:hAnsi="Times New Roman" w:cs="Times New Roman"/>
          <w:sz w:val="28"/>
          <w:szCs w:val="28"/>
          <w:lang w:val="lv-LV"/>
        </w:rPr>
        <w:t xml:space="preserve">t.sk., </w:t>
      </w:r>
      <w:r w:rsidRPr="00F4543C">
        <w:rPr>
          <w:rFonts w:ascii="Times New Roman" w:hAnsi="Times New Roman" w:cs="Times New Roman"/>
          <w:sz w:val="28"/>
          <w:szCs w:val="28"/>
          <w:lang w:val="lv-LV"/>
        </w:rPr>
        <w:t xml:space="preserve">veikt pārbaudes </w:t>
      </w:r>
      <w:r w:rsidR="00B76138" w:rsidRPr="00F4543C">
        <w:rPr>
          <w:rFonts w:ascii="Times New Roman" w:hAnsi="Times New Roman" w:cs="Times New Roman"/>
          <w:sz w:val="28"/>
          <w:szCs w:val="28"/>
          <w:lang w:val="lv-LV"/>
        </w:rPr>
        <w:t xml:space="preserve">darbību </w:t>
      </w:r>
      <w:r w:rsidR="002962D1" w:rsidRPr="00F4543C">
        <w:rPr>
          <w:rFonts w:ascii="Times New Roman" w:hAnsi="Times New Roman" w:cs="Times New Roman"/>
          <w:sz w:val="28"/>
          <w:szCs w:val="28"/>
          <w:lang w:val="lv-LV"/>
        </w:rPr>
        <w:t>īstenošanas vietās,</w:t>
      </w:r>
      <w:r w:rsidR="007C5AB4" w:rsidRPr="00F4543C">
        <w:rPr>
          <w:rFonts w:ascii="Times New Roman" w:hAnsi="Times New Roman" w:cs="Times New Roman"/>
          <w:sz w:val="28"/>
          <w:szCs w:val="28"/>
          <w:lang w:val="lv-LV"/>
        </w:rPr>
        <w:t xml:space="preserve"> </w:t>
      </w:r>
      <w:r w:rsidR="00DF553E" w:rsidRPr="00F4543C">
        <w:rPr>
          <w:rFonts w:ascii="Times New Roman" w:hAnsi="Times New Roman" w:cs="Times New Roman"/>
          <w:sz w:val="28"/>
          <w:szCs w:val="28"/>
          <w:lang w:val="lv-LV"/>
        </w:rPr>
        <w:t>nodrošinot pārbaudes funkcijas nošķiršanu,</w:t>
      </w:r>
    </w:p>
    <w:p w14:paraId="7DA30F3F" w14:textId="3402F476" w:rsidR="00111E99" w:rsidRPr="00F4543C" w:rsidRDefault="00111E99"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apstiprināt </w:t>
      </w:r>
      <w:r w:rsidR="00BF79A2" w:rsidRPr="00F4543C">
        <w:rPr>
          <w:rFonts w:ascii="Times New Roman" w:hAnsi="Times New Roman" w:cs="Times New Roman"/>
          <w:sz w:val="28"/>
          <w:szCs w:val="28"/>
          <w:lang w:val="lv-LV"/>
        </w:rPr>
        <w:t>maksājuma pieprasījumos</w:t>
      </w:r>
      <w:r w:rsidRPr="00F4543C">
        <w:rPr>
          <w:rFonts w:ascii="Times New Roman" w:hAnsi="Times New Roman" w:cs="Times New Roman"/>
          <w:sz w:val="28"/>
          <w:szCs w:val="28"/>
          <w:lang w:val="lv-LV"/>
        </w:rPr>
        <w:t xml:space="preserve"> iekļautos izdevumus un veikt maksājumus,</w:t>
      </w:r>
    </w:p>
    <w:p w14:paraId="738CD4BA" w14:textId="77777777" w:rsidR="0011273D" w:rsidRPr="00F4543C" w:rsidRDefault="00A20E18" w:rsidP="005E76B5">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sagatavot un</w:t>
      </w:r>
      <w:r w:rsidR="003D3686"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iesniegt sertifikācijas iestādei informāciju maksājuma pieteikuma sagatavošanai,</w:t>
      </w:r>
    </w:p>
    <w:p w14:paraId="7CC9D2B0" w14:textId="77777777" w:rsidR="0011273D" w:rsidRPr="00F4543C" w:rsidRDefault="0011273D" w:rsidP="005425A0">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iesniegt vadošajai iestādei informāciju gada un </w:t>
      </w:r>
      <w:r w:rsidR="005425A0" w:rsidRPr="00F4543C">
        <w:rPr>
          <w:rFonts w:ascii="Times New Roman" w:hAnsi="Times New Roman" w:cs="Times New Roman"/>
          <w:sz w:val="28"/>
          <w:szCs w:val="28"/>
          <w:lang w:val="lv-LV"/>
        </w:rPr>
        <w:t>nobeiguma</w:t>
      </w:r>
      <w:r w:rsidRPr="00F4543C">
        <w:rPr>
          <w:rFonts w:ascii="Times New Roman" w:hAnsi="Times New Roman" w:cs="Times New Roman"/>
          <w:sz w:val="28"/>
          <w:szCs w:val="28"/>
          <w:lang w:val="lv-LV"/>
        </w:rPr>
        <w:t xml:space="preserve"> īstenošanas ziņojumu sagatavošanai,</w:t>
      </w:r>
    </w:p>
    <w:p w14:paraId="65A49229" w14:textId="77777777" w:rsidR="002962D1" w:rsidRPr="00F4543C" w:rsidRDefault="0063572F"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pieņemt</w:t>
      </w:r>
      <w:r w:rsidR="00DC5571"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lēmum</w:t>
      </w:r>
      <w:r w:rsidRPr="00F4543C">
        <w:rPr>
          <w:rFonts w:ascii="Times New Roman" w:hAnsi="Times New Roman" w:cs="Times New Roman"/>
          <w:sz w:val="28"/>
          <w:szCs w:val="28"/>
          <w:lang w:val="lv-LV"/>
        </w:rPr>
        <w:t>u</w:t>
      </w:r>
      <w:r w:rsidR="002962D1" w:rsidRPr="00F4543C">
        <w:rPr>
          <w:rFonts w:ascii="Times New Roman" w:hAnsi="Times New Roman" w:cs="Times New Roman"/>
          <w:sz w:val="28"/>
          <w:szCs w:val="28"/>
          <w:lang w:val="lv-LV"/>
        </w:rPr>
        <w:t xml:space="preserve"> par neatbilstoši veiktiem izdevumiem un</w:t>
      </w:r>
      <w:r w:rsidRPr="00F4543C">
        <w:rPr>
          <w:rFonts w:ascii="Times New Roman" w:hAnsi="Times New Roman" w:cs="Times New Roman"/>
          <w:sz w:val="28"/>
          <w:szCs w:val="28"/>
          <w:lang w:val="lv-LV"/>
        </w:rPr>
        <w:t xml:space="preserve"> neatbilstoši veikto izdevumu</w:t>
      </w:r>
      <w:r w:rsidR="002962D1" w:rsidRPr="00F4543C">
        <w:rPr>
          <w:rFonts w:ascii="Times New Roman" w:hAnsi="Times New Roman" w:cs="Times New Roman"/>
          <w:sz w:val="28"/>
          <w:szCs w:val="28"/>
          <w:lang w:val="lv-LV"/>
        </w:rPr>
        <w:t xml:space="preserve"> atgūšan</w:t>
      </w:r>
      <w:r w:rsidRPr="00F4543C">
        <w:rPr>
          <w:rFonts w:ascii="Times New Roman" w:hAnsi="Times New Roman" w:cs="Times New Roman"/>
          <w:sz w:val="28"/>
          <w:szCs w:val="28"/>
          <w:lang w:val="lv-LV"/>
        </w:rPr>
        <w:t>u</w:t>
      </w:r>
      <w:r w:rsidR="0093701C" w:rsidRPr="00F4543C">
        <w:rPr>
          <w:rFonts w:ascii="Times New Roman" w:hAnsi="Times New Roman" w:cs="Times New Roman"/>
          <w:sz w:val="28"/>
          <w:szCs w:val="28"/>
          <w:lang w:val="lv-LV"/>
        </w:rPr>
        <w:t>,</w:t>
      </w:r>
    </w:p>
    <w:p w14:paraId="75882235" w14:textId="77777777" w:rsidR="0011273D" w:rsidRPr="00F4543C" w:rsidRDefault="005E76B5" w:rsidP="0011273D">
      <w:pPr>
        <w:pStyle w:val="ListParagraph"/>
        <w:numPr>
          <w:ilvl w:val="1"/>
          <w:numId w:val="23"/>
        </w:numPr>
        <w:ind w:left="993" w:hanging="426"/>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veikt </w:t>
      </w:r>
      <w:r w:rsidR="0011273D" w:rsidRPr="00F4543C">
        <w:rPr>
          <w:rFonts w:ascii="Times New Roman" w:hAnsi="Times New Roman" w:cs="Times New Roman"/>
          <w:sz w:val="28"/>
          <w:szCs w:val="28"/>
          <w:lang w:val="lv-LV"/>
        </w:rPr>
        <w:t>risku pārvaldību un krāpšanas risku apkarošanas pasākumus,</w:t>
      </w:r>
    </w:p>
    <w:p w14:paraId="02953A01" w14:textId="77777777" w:rsidR="002962D1" w:rsidRPr="00F4543C" w:rsidRDefault="0011273D"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uzturēt </w:t>
      </w:r>
      <w:r w:rsidR="002962D1" w:rsidRPr="00F4543C">
        <w:rPr>
          <w:rFonts w:ascii="Times New Roman" w:hAnsi="Times New Roman" w:cs="Times New Roman"/>
          <w:sz w:val="28"/>
          <w:szCs w:val="28"/>
          <w:lang w:val="lv-LV"/>
        </w:rPr>
        <w:t xml:space="preserve">atsevišķu </w:t>
      </w:r>
      <w:r w:rsidR="0063572F" w:rsidRPr="00F4543C">
        <w:rPr>
          <w:rFonts w:ascii="Times New Roman" w:hAnsi="Times New Roman" w:cs="Times New Roman"/>
          <w:sz w:val="28"/>
          <w:szCs w:val="28"/>
          <w:lang w:val="lv-LV"/>
        </w:rPr>
        <w:t xml:space="preserve">grāmatvedības </w:t>
      </w:r>
      <w:r w:rsidR="002962D1" w:rsidRPr="00F4543C">
        <w:rPr>
          <w:rFonts w:ascii="Times New Roman" w:hAnsi="Times New Roman" w:cs="Times New Roman"/>
          <w:sz w:val="28"/>
          <w:szCs w:val="28"/>
          <w:lang w:val="lv-LV"/>
        </w:rPr>
        <w:t xml:space="preserve">uzskaites sistēmu </w:t>
      </w:r>
      <w:r w:rsidR="0063572F" w:rsidRPr="00F4543C">
        <w:rPr>
          <w:rFonts w:ascii="Times New Roman" w:hAnsi="Times New Roman" w:cs="Times New Roman"/>
          <w:sz w:val="28"/>
          <w:szCs w:val="28"/>
          <w:lang w:val="lv-LV"/>
        </w:rPr>
        <w:t xml:space="preserve">vai visiem ar </w:t>
      </w:r>
      <w:r w:rsidRPr="00F4543C">
        <w:rPr>
          <w:rFonts w:ascii="Times New Roman" w:hAnsi="Times New Roman" w:cs="Times New Roman"/>
          <w:sz w:val="28"/>
          <w:szCs w:val="28"/>
          <w:lang w:val="lv-LV"/>
        </w:rPr>
        <w:t>darbību</w:t>
      </w:r>
      <w:r w:rsidR="0063572F" w:rsidRPr="00F4543C">
        <w:rPr>
          <w:rFonts w:ascii="Times New Roman" w:hAnsi="Times New Roman" w:cs="Times New Roman"/>
          <w:sz w:val="28"/>
          <w:szCs w:val="28"/>
          <w:lang w:val="lv-LV"/>
        </w:rPr>
        <w:t xml:space="preserve"> īstenošanu saistītajiem darījumiem piešķirt atbilstošu uzskaites kodu,</w:t>
      </w:r>
    </w:p>
    <w:p w14:paraId="31DED776" w14:textId="3E4E5694" w:rsidR="00C6492C" w:rsidRPr="00F4543C" w:rsidRDefault="00894250"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nodrošināt</w:t>
      </w:r>
      <w:r w:rsidR="00C6492C" w:rsidRPr="00F4543C">
        <w:rPr>
          <w:rFonts w:ascii="Times New Roman" w:hAnsi="Times New Roman" w:cs="Times New Roman"/>
          <w:sz w:val="28"/>
          <w:szCs w:val="28"/>
          <w:lang w:val="lv-LV"/>
        </w:rPr>
        <w:t xml:space="preserve"> dokumentu uzglabāšan</w:t>
      </w:r>
      <w:r>
        <w:rPr>
          <w:rFonts w:ascii="Times New Roman" w:hAnsi="Times New Roman" w:cs="Times New Roman"/>
          <w:sz w:val="28"/>
          <w:szCs w:val="28"/>
          <w:lang w:val="lv-LV"/>
        </w:rPr>
        <w:t>u</w:t>
      </w:r>
      <w:r w:rsidR="00C6492C" w:rsidRPr="00F4543C">
        <w:rPr>
          <w:rFonts w:ascii="Times New Roman" w:hAnsi="Times New Roman" w:cs="Times New Roman"/>
          <w:sz w:val="28"/>
          <w:szCs w:val="28"/>
          <w:lang w:val="lv-LV"/>
        </w:rPr>
        <w:t xml:space="preserve"> revīzijas liecību nodrošināšanai,</w:t>
      </w:r>
    </w:p>
    <w:p w14:paraId="4CFC8BF5" w14:textId="77777777" w:rsidR="005E76B5" w:rsidRPr="00F4543C" w:rsidRDefault="002962D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konsultēt </w:t>
      </w:r>
      <w:r w:rsidR="0011273D" w:rsidRPr="00F4543C">
        <w:rPr>
          <w:rFonts w:ascii="Times New Roman" w:hAnsi="Times New Roman" w:cs="Times New Roman"/>
          <w:sz w:val="28"/>
          <w:szCs w:val="28"/>
          <w:lang w:val="lv-LV"/>
        </w:rPr>
        <w:t>partnerorganizācijas</w:t>
      </w:r>
      <w:r w:rsidRPr="00F4543C">
        <w:rPr>
          <w:rFonts w:ascii="Times New Roman" w:hAnsi="Times New Roman" w:cs="Times New Roman"/>
          <w:sz w:val="28"/>
          <w:szCs w:val="28"/>
          <w:lang w:val="lv-LV"/>
        </w:rPr>
        <w:t xml:space="preserve">, nodrošinot nepieciešamo palīdzību un informāciju par </w:t>
      </w:r>
      <w:r w:rsidR="0011273D" w:rsidRPr="00F4543C">
        <w:rPr>
          <w:rFonts w:ascii="Times New Roman" w:hAnsi="Times New Roman" w:cs="Times New Roman"/>
          <w:sz w:val="28"/>
          <w:szCs w:val="28"/>
          <w:lang w:val="lv-LV"/>
        </w:rPr>
        <w:t>darbību</w:t>
      </w:r>
      <w:r w:rsidRPr="00F4543C">
        <w:rPr>
          <w:rFonts w:ascii="Times New Roman" w:hAnsi="Times New Roman" w:cs="Times New Roman"/>
          <w:sz w:val="28"/>
          <w:szCs w:val="28"/>
          <w:lang w:val="lv-LV"/>
        </w:rPr>
        <w:t xml:space="preserve"> īstenošanu</w:t>
      </w:r>
      <w:r w:rsidR="005E76B5" w:rsidRPr="00F4543C">
        <w:rPr>
          <w:rFonts w:ascii="Times New Roman" w:hAnsi="Times New Roman" w:cs="Times New Roman"/>
          <w:sz w:val="28"/>
          <w:szCs w:val="28"/>
          <w:lang w:val="lv-LV"/>
        </w:rPr>
        <w:t>,</w:t>
      </w:r>
    </w:p>
    <w:p w14:paraId="0F92086E" w14:textId="77777777" w:rsidR="002962D1" w:rsidRPr="00F4543C" w:rsidRDefault="005E76B5" w:rsidP="005E76B5">
      <w:pPr>
        <w:pStyle w:val="ListParagraph"/>
        <w:numPr>
          <w:ilvl w:val="1"/>
          <w:numId w:val="23"/>
        </w:numPr>
        <w:ind w:left="993" w:hanging="426"/>
        <w:rPr>
          <w:rFonts w:ascii="Times New Roman" w:hAnsi="Times New Roman" w:cs="Times New Roman"/>
          <w:sz w:val="28"/>
          <w:szCs w:val="28"/>
          <w:lang w:val="lv-LV"/>
        </w:rPr>
      </w:pPr>
      <w:r w:rsidRPr="00F4543C">
        <w:rPr>
          <w:rFonts w:ascii="Times New Roman" w:hAnsi="Times New Roman" w:cs="Times New Roman"/>
          <w:sz w:val="28"/>
          <w:szCs w:val="28"/>
          <w:lang w:val="lv-LV"/>
        </w:rPr>
        <w:t>nodrošināt Fonda informācijas un saziņas pasākumu īstenošanu</w:t>
      </w:r>
      <w:r w:rsidR="002962D1" w:rsidRPr="00F4543C">
        <w:rPr>
          <w:rFonts w:ascii="Times New Roman" w:hAnsi="Times New Roman" w:cs="Times New Roman"/>
          <w:sz w:val="28"/>
          <w:szCs w:val="28"/>
          <w:lang w:val="lv-LV"/>
        </w:rPr>
        <w:t>.</w:t>
      </w:r>
    </w:p>
    <w:p w14:paraId="705A0FF1" w14:textId="77777777" w:rsidR="002962D1" w:rsidRPr="00F4543C" w:rsidRDefault="002962D1" w:rsidP="00D40EB7">
      <w:pPr>
        <w:pStyle w:val="ListParagraph"/>
        <w:spacing w:after="120" w:line="240" w:lineRule="auto"/>
        <w:ind w:left="0"/>
        <w:jc w:val="both"/>
        <w:rPr>
          <w:rFonts w:ascii="Times New Roman" w:hAnsi="Times New Roman" w:cs="Times New Roman"/>
          <w:i/>
          <w:sz w:val="28"/>
          <w:szCs w:val="28"/>
          <w:lang w:val="lv-LV"/>
        </w:rPr>
      </w:pPr>
    </w:p>
    <w:p w14:paraId="4A22824B" w14:textId="77777777" w:rsidR="002962D1" w:rsidRPr="00F4543C" w:rsidRDefault="001414E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b/>
          <w:sz w:val="28"/>
          <w:szCs w:val="28"/>
          <w:lang w:val="lv-LV"/>
        </w:rPr>
        <w:t>R</w:t>
      </w:r>
      <w:r w:rsidR="002962D1" w:rsidRPr="00F4543C">
        <w:rPr>
          <w:rFonts w:ascii="Times New Roman" w:hAnsi="Times New Roman" w:cs="Times New Roman"/>
          <w:b/>
          <w:sz w:val="28"/>
          <w:szCs w:val="28"/>
          <w:lang w:val="lv-LV"/>
        </w:rPr>
        <w:t>evīzijas iestādes funkcijas ir:</w:t>
      </w:r>
    </w:p>
    <w:p w14:paraId="28ED46E6" w14:textId="77777777" w:rsidR="002962D1" w:rsidRPr="00F4543C" w:rsidRDefault="002962D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veikt vadošās iestādes un sertifikācijas iestādes sākotnējo atbilstības novērtējumu</w:t>
      </w:r>
      <w:r w:rsidR="0093701C" w:rsidRPr="00F4543C">
        <w:rPr>
          <w:rFonts w:ascii="Times New Roman" w:hAnsi="Times New Roman" w:cs="Times New Roman"/>
          <w:sz w:val="28"/>
          <w:szCs w:val="28"/>
          <w:lang w:val="lv-LV"/>
        </w:rPr>
        <w:t xml:space="preserve"> un</w:t>
      </w:r>
      <w:r w:rsidR="00F44712" w:rsidRPr="00F4543C">
        <w:rPr>
          <w:rFonts w:ascii="Times New Roman" w:hAnsi="Times New Roman" w:cs="Times New Roman"/>
          <w:sz w:val="28"/>
          <w:szCs w:val="28"/>
          <w:lang w:val="lv-LV"/>
        </w:rPr>
        <w:t xml:space="preserve"> i</w:t>
      </w:r>
      <w:r w:rsidR="00F04E34" w:rsidRPr="00F4543C">
        <w:rPr>
          <w:rFonts w:ascii="Times New Roman" w:hAnsi="Times New Roman" w:cs="Times New Roman"/>
          <w:sz w:val="28"/>
          <w:szCs w:val="28"/>
          <w:lang w:val="lv-LV"/>
        </w:rPr>
        <w:t>esniegt</w:t>
      </w:r>
      <w:r w:rsidR="0093701C" w:rsidRPr="00F4543C">
        <w:rPr>
          <w:rFonts w:ascii="Times New Roman" w:hAnsi="Times New Roman" w:cs="Times New Roman"/>
          <w:sz w:val="28"/>
          <w:szCs w:val="28"/>
          <w:lang w:val="lv-LV"/>
        </w:rPr>
        <w:t xml:space="preserve"> EK</w:t>
      </w:r>
      <w:r w:rsidRPr="00F4543C">
        <w:rPr>
          <w:rFonts w:ascii="Times New Roman" w:hAnsi="Times New Roman" w:cs="Times New Roman"/>
          <w:sz w:val="28"/>
          <w:szCs w:val="28"/>
          <w:lang w:val="lv-LV"/>
        </w:rPr>
        <w:t>,</w:t>
      </w:r>
    </w:p>
    <w:p w14:paraId="31C59C41" w14:textId="77777777" w:rsidR="002962D1" w:rsidRPr="00F4543C" w:rsidRDefault="002962D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nodrošināt Fonda </w:t>
      </w:r>
      <w:r w:rsidR="00CB2E8A" w:rsidRPr="00F4543C">
        <w:rPr>
          <w:rFonts w:ascii="Times New Roman" w:hAnsi="Times New Roman" w:cs="Times New Roman"/>
          <w:sz w:val="28"/>
          <w:szCs w:val="28"/>
          <w:lang w:val="lv-LV"/>
        </w:rPr>
        <w:t>pār</w:t>
      </w:r>
      <w:r w:rsidRPr="00F4543C">
        <w:rPr>
          <w:rFonts w:ascii="Times New Roman" w:hAnsi="Times New Roman" w:cs="Times New Roman"/>
          <w:sz w:val="28"/>
          <w:szCs w:val="28"/>
          <w:lang w:val="lv-LV"/>
        </w:rPr>
        <w:t>va</w:t>
      </w:r>
      <w:r w:rsidR="00CB2E8A" w:rsidRPr="00F4543C">
        <w:rPr>
          <w:rFonts w:ascii="Times New Roman" w:hAnsi="Times New Roman" w:cs="Times New Roman"/>
          <w:sz w:val="28"/>
          <w:szCs w:val="28"/>
          <w:lang w:val="lv-LV"/>
        </w:rPr>
        <w:t>ld</w:t>
      </w:r>
      <w:r w:rsidRPr="00F4543C">
        <w:rPr>
          <w:rFonts w:ascii="Times New Roman" w:hAnsi="Times New Roman" w:cs="Times New Roman"/>
          <w:sz w:val="28"/>
          <w:szCs w:val="28"/>
          <w:lang w:val="lv-LV"/>
        </w:rPr>
        <w:t xml:space="preserve">ības un kontroles sistēmas </w:t>
      </w:r>
      <w:r w:rsidR="00CB2E8A" w:rsidRPr="00F4543C">
        <w:rPr>
          <w:rFonts w:ascii="Times New Roman" w:hAnsi="Times New Roman" w:cs="Times New Roman"/>
          <w:sz w:val="28"/>
          <w:szCs w:val="28"/>
          <w:lang w:val="lv-LV"/>
        </w:rPr>
        <w:t>revīziju</w:t>
      </w:r>
      <w:r w:rsidRPr="00F4543C">
        <w:rPr>
          <w:rFonts w:ascii="Times New Roman" w:hAnsi="Times New Roman" w:cs="Times New Roman"/>
          <w:sz w:val="28"/>
          <w:szCs w:val="28"/>
          <w:lang w:val="lv-LV"/>
        </w:rPr>
        <w:t>,</w:t>
      </w:r>
    </w:p>
    <w:p w14:paraId="05083405" w14:textId="77777777" w:rsidR="002962D1" w:rsidRPr="00F4543C" w:rsidRDefault="002962D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veikt deklarēto izdevumu revīziju un gada noslēgumu kontu revīziju,</w:t>
      </w:r>
    </w:p>
    <w:p w14:paraId="26C06575" w14:textId="77777777" w:rsidR="002962D1" w:rsidRPr="00F4543C" w:rsidRDefault="002962D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lastRenderedPageBreak/>
        <w:t>sagatavot revīzijas stratēģiju, revīzijas atzinumus un kontroles ziņojumus.</w:t>
      </w:r>
    </w:p>
    <w:p w14:paraId="3E00F17A" w14:textId="77777777" w:rsidR="002962D1" w:rsidRPr="00F4543C" w:rsidRDefault="002962D1" w:rsidP="00D40EB7">
      <w:pPr>
        <w:pStyle w:val="ListParagraph"/>
        <w:spacing w:after="120" w:line="240" w:lineRule="auto"/>
        <w:ind w:left="0"/>
        <w:jc w:val="both"/>
        <w:rPr>
          <w:rFonts w:ascii="Times New Roman" w:hAnsi="Times New Roman" w:cs="Times New Roman"/>
          <w:i/>
          <w:sz w:val="28"/>
          <w:szCs w:val="28"/>
          <w:lang w:val="lv-LV"/>
        </w:rPr>
      </w:pPr>
    </w:p>
    <w:p w14:paraId="453CA319" w14:textId="77777777" w:rsidR="002962D1" w:rsidRPr="00F4543C" w:rsidRDefault="001414E1" w:rsidP="00D40EB7">
      <w:pPr>
        <w:pStyle w:val="ListParagraph"/>
        <w:numPr>
          <w:ilvl w:val="0"/>
          <w:numId w:val="23"/>
        </w:numPr>
        <w:spacing w:after="120" w:line="240" w:lineRule="auto"/>
        <w:ind w:left="567" w:hanging="567"/>
        <w:jc w:val="both"/>
        <w:rPr>
          <w:rFonts w:ascii="Times New Roman" w:hAnsi="Times New Roman" w:cs="Times New Roman"/>
          <w:b/>
          <w:sz w:val="28"/>
          <w:szCs w:val="28"/>
          <w:lang w:val="lv-LV"/>
        </w:rPr>
      </w:pPr>
      <w:r w:rsidRPr="00F4543C">
        <w:rPr>
          <w:rFonts w:ascii="Times New Roman" w:hAnsi="Times New Roman" w:cs="Times New Roman"/>
          <w:b/>
          <w:sz w:val="28"/>
          <w:szCs w:val="28"/>
          <w:lang w:val="lv-LV"/>
        </w:rPr>
        <w:t>S</w:t>
      </w:r>
      <w:r w:rsidR="002962D1" w:rsidRPr="00F4543C">
        <w:rPr>
          <w:rFonts w:ascii="Times New Roman" w:hAnsi="Times New Roman" w:cs="Times New Roman"/>
          <w:b/>
          <w:sz w:val="28"/>
          <w:szCs w:val="28"/>
          <w:lang w:val="lv-LV"/>
        </w:rPr>
        <w:t>ertifikācijas iestādes funkcijas ir:</w:t>
      </w:r>
    </w:p>
    <w:p w14:paraId="4249BE63" w14:textId="77777777" w:rsidR="002962D1" w:rsidRPr="00F4543C" w:rsidRDefault="002962D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sagatavot un iesniegt </w:t>
      </w:r>
      <w:r w:rsidR="0093701C" w:rsidRPr="00F4543C">
        <w:rPr>
          <w:rFonts w:ascii="Times New Roman" w:hAnsi="Times New Roman" w:cs="Times New Roman"/>
          <w:sz w:val="28"/>
          <w:szCs w:val="28"/>
          <w:lang w:val="lv-LV"/>
        </w:rPr>
        <w:t>EK</w:t>
      </w:r>
      <w:r w:rsidRPr="00F4543C">
        <w:rPr>
          <w:rFonts w:ascii="Times New Roman" w:hAnsi="Times New Roman" w:cs="Times New Roman"/>
          <w:sz w:val="28"/>
          <w:szCs w:val="28"/>
          <w:lang w:val="lv-LV"/>
        </w:rPr>
        <w:t xml:space="preserve"> maksājumu pieteikumus, apliecinot to ticamību,</w:t>
      </w:r>
    </w:p>
    <w:p w14:paraId="2219C0AC" w14:textId="77777777" w:rsidR="002962D1" w:rsidRPr="00F4543C" w:rsidRDefault="002962D1" w:rsidP="00A20E18">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sagatavot </w:t>
      </w:r>
      <w:r w:rsidR="0093701C" w:rsidRPr="00F4543C">
        <w:rPr>
          <w:rFonts w:ascii="Times New Roman" w:hAnsi="Times New Roman" w:cs="Times New Roman"/>
          <w:sz w:val="28"/>
          <w:szCs w:val="28"/>
          <w:lang w:val="lv-LV"/>
        </w:rPr>
        <w:t xml:space="preserve">un iesniegt EK </w:t>
      </w:r>
      <w:r w:rsidRPr="00F4543C">
        <w:rPr>
          <w:rFonts w:ascii="Times New Roman" w:hAnsi="Times New Roman" w:cs="Times New Roman"/>
          <w:sz w:val="28"/>
          <w:szCs w:val="28"/>
          <w:lang w:val="lv-LV"/>
        </w:rPr>
        <w:t xml:space="preserve">izdevumu pārskatus, apliecinot to pilnīgumu, pareizību un patiesumu, </w:t>
      </w:r>
    </w:p>
    <w:p w14:paraId="51013EC1" w14:textId="1CA322C5" w:rsidR="009C4AE1" w:rsidRPr="00F4543C" w:rsidRDefault="009C4AE1" w:rsidP="00D40EB7">
      <w:pPr>
        <w:pStyle w:val="ListParagraph"/>
        <w:numPr>
          <w:ilvl w:val="1"/>
          <w:numId w:val="23"/>
        </w:numPr>
        <w:spacing w:after="12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nodrošināt datu datorizētu uzskaiti par EK deklarētajiem izd</w:t>
      </w:r>
      <w:r w:rsidR="00592E5B" w:rsidRPr="00F4543C">
        <w:rPr>
          <w:rFonts w:ascii="Times New Roman" w:hAnsi="Times New Roman" w:cs="Times New Roman"/>
          <w:sz w:val="28"/>
          <w:szCs w:val="28"/>
          <w:lang w:val="lv-LV"/>
        </w:rPr>
        <w:t xml:space="preserve">evumiem un </w:t>
      </w:r>
      <w:r w:rsidR="00037E8A" w:rsidRPr="00F4543C">
        <w:rPr>
          <w:rFonts w:ascii="Times New Roman" w:hAnsi="Times New Roman" w:cs="Times New Roman"/>
          <w:sz w:val="28"/>
          <w:szCs w:val="28"/>
          <w:lang w:val="lv-LV"/>
        </w:rPr>
        <w:t>Fonda pārvaldība un kontrolē iesaistītajām institūcijām</w:t>
      </w:r>
      <w:r w:rsidRPr="00F4543C">
        <w:rPr>
          <w:rFonts w:ascii="Times New Roman" w:hAnsi="Times New Roman" w:cs="Times New Roman"/>
          <w:sz w:val="28"/>
          <w:szCs w:val="28"/>
          <w:lang w:val="lv-LV"/>
        </w:rPr>
        <w:t xml:space="preserve"> veiktajiem maksājumiem, atgūstamajām un atgūtajām summām.</w:t>
      </w:r>
    </w:p>
    <w:p w14:paraId="3BF1C2F7" w14:textId="77777777" w:rsidR="00A1405F" w:rsidRPr="00F4543C" w:rsidRDefault="00A1405F" w:rsidP="00A1405F">
      <w:pPr>
        <w:pStyle w:val="ListParagraph"/>
        <w:spacing w:after="120" w:line="240" w:lineRule="auto"/>
        <w:ind w:left="993"/>
        <w:jc w:val="both"/>
        <w:rPr>
          <w:rFonts w:ascii="Times New Roman" w:hAnsi="Times New Roman" w:cs="Times New Roman"/>
          <w:sz w:val="28"/>
          <w:szCs w:val="28"/>
          <w:lang w:val="lv-LV"/>
        </w:rPr>
      </w:pPr>
    </w:p>
    <w:p w14:paraId="75BA2606" w14:textId="70692FB3" w:rsidR="002962D1" w:rsidRPr="00F4543C" w:rsidRDefault="00A1405F" w:rsidP="00D40EB7">
      <w:pPr>
        <w:pStyle w:val="ListParagraph"/>
        <w:numPr>
          <w:ilvl w:val="0"/>
          <w:numId w:val="23"/>
        </w:numPr>
        <w:spacing w:after="120" w:line="240" w:lineRule="auto"/>
        <w:ind w:left="567" w:hanging="567"/>
        <w:jc w:val="both"/>
        <w:rPr>
          <w:rFonts w:ascii="Times New Roman" w:hAnsi="Times New Roman" w:cs="Times New Roman"/>
          <w:i/>
          <w:lang w:val="lv-LV"/>
        </w:rPr>
      </w:pPr>
      <w:r w:rsidRPr="00F4543C">
        <w:rPr>
          <w:rFonts w:ascii="Times New Roman" w:hAnsi="Times New Roman" w:cs="Times New Roman"/>
          <w:sz w:val="28"/>
          <w:szCs w:val="28"/>
          <w:lang w:val="lv-LV"/>
        </w:rPr>
        <w:t xml:space="preserve">Fonda pārvaldībā un kontrolē iesaistītās institūcijas un to </w:t>
      </w:r>
      <w:r w:rsidR="002962D1" w:rsidRPr="00F4543C">
        <w:rPr>
          <w:rFonts w:ascii="Times New Roman" w:hAnsi="Times New Roman" w:cs="Times New Roman"/>
          <w:sz w:val="28"/>
          <w:szCs w:val="28"/>
          <w:lang w:val="lv-LV"/>
        </w:rPr>
        <w:t xml:space="preserve">funkciju sadalījums tiks </w:t>
      </w:r>
      <w:r w:rsidR="00DA7188" w:rsidRPr="00F4543C">
        <w:rPr>
          <w:rFonts w:ascii="Times New Roman" w:hAnsi="Times New Roman" w:cs="Times New Roman"/>
          <w:sz w:val="28"/>
          <w:szCs w:val="28"/>
          <w:lang w:val="lv-LV"/>
        </w:rPr>
        <w:t>ietverts</w:t>
      </w:r>
      <w:r w:rsidR="002962D1" w:rsidRPr="00F4543C">
        <w:rPr>
          <w:rFonts w:ascii="Times New Roman" w:hAnsi="Times New Roman" w:cs="Times New Roman"/>
          <w:sz w:val="28"/>
          <w:szCs w:val="28"/>
          <w:lang w:val="lv-LV"/>
        </w:rPr>
        <w:t xml:space="preserve"> </w:t>
      </w:r>
      <w:r w:rsidR="007C5AB4" w:rsidRPr="00F4543C">
        <w:rPr>
          <w:rFonts w:ascii="Times New Roman" w:hAnsi="Times New Roman" w:cs="Times New Roman"/>
          <w:sz w:val="28"/>
          <w:szCs w:val="28"/>
          <w:lang w:val="lv-LV"/>
        </w:rPr>
        <w:t>likumā par Fonda vadību</w:t>
      </w:r>
      <w:r w:rsidR="002962D1" w:rsidRPr="00F4543C">
        <w:rPr>
          <w:rFonts w:ascii="Times New Roman" w:hAnsi="Times New Roman" w:cs="Times New Roman"/>
          <w:sz w:val="28"/>
          <w:szCs w:val="28"/>
          <w:lang w:val="lv-LV"/>
        </w:rPr>
        <w:t>.</w:t>
      </w:r>
    </w:p>
    <w:p w14:paraId="01519A63" w14:textId="718598AD" w:rsidR="006612BD" w:rsidRPr="00F4543C" w:rsidRDefault="006612BD" w:rsidP="00D40EB7">
      <w:pPr>
        <w:pStyle w:val="ListParagraph"/>
        <w:spacing w:after="120" w:line="240" w:lineRule="auto"/>
        <w:ind w:left="567"/>
        <w:jc w:val="both"/>
        <w:rPr>
          <w:rFonts w:ascii="Times New Roman" w:hAnsi="Times New Roman" w:cs="Times New Roman"/>
          <w:i/>
          <w:lang w:val="lv-LV"/>
        </w:rPr>
      </w:pPr>
    </w:p>
    <w:p w14:paraId="7E07A6A7" w14:textId="54F126E6" w:rsidR="002962D1" w:rsidRPr="0015194E" w:rsidRDefault="002962D1"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6" w:name="_Toc388530069"/>
      <w:r w:rsidRPr="00F4543C">
        <w:rPr>
          <w:rStyle w:val="Strong"/>
          <w:rFonts w:ascii="Times New Roman" w:hAnsi="Times New Roman" w:cs="Times New Roman"/>
          <w:sz w:val="28"/>
          <w:szCs w:val="28"/>
          <w:lang w:val="lv-LV"/>
        </w:rPr>
        <w:t>Galven</w:t>
      </w:r>
      <w:r w:rsidR="00894250">
        <w:rPr>
          <w:rStyle w:val="Strong"/>
          <w:rFonts w:ascii="Times New Roman" w:hAnsi="Times New Roman" w:cs="Times New Roman"/>
          <w:sz w:val="28"/>
          <w:szCs w:val="28"/>
          <w:lang w:val="lv-LV"/>
        </w:rPr>
        <w:t>ie</w:t>
      </w:r>
      <w:r w:rsidRPr="00F4543C">
        <w:rPr>
          <w:rStyle w:val="Strong"/>
          <w:rFonts w:ascii="Times New Roman" w:hAnsi="Times New Roman" w:cs="Times New Roman"/>
          <w:sz w:val="28"/>
          <w:szCs w:val="28"/>
          <w:lang w:val="lv-LV"/>
        </w:rPr>
        <w:t xml:space="preserve"> proces</w:t>
      </w:r>
      <w:r w:rsidR="00894250">
        <w:rPr>
          <w:rStyle w:val="Strong"/>
          <w:rFonts w:ascii="Times New Roman" w:hAnsi="Times New Roman" w:cs="Times New Roman"/>
          <w:sz w:val="28"/>
          <w:szCs w:val="28"/>
          <w:lang w:val="lv-LV"/>
        </w:rPr>
        <w:t>i</w:t>
      </w:r>
      <w:r w:rsidRPr="00F4543C">
        <w:rPr>
          <w:rStyle w:val="Strong"/>
          <w:rFonts w:ascii="Times New Roman" w:hAnsi="Times New Roman" w:cs="Times New Roman"/>
          <w:sz w:val="28"/>
          <w:szCs w:val="28"/>
          <w:lang w:val="lv-LV"/>
        </w:rPr>
        <w:t xml:space="preserve"> un ieviešanas principi</w:t>
      </w:r>
      <w:bookmarkEnd w:id="6"/>
    </w:p>
    <w:p w14:paraId="06914FDB" w14:textId="54EA6628" w:rsidR="00AF1CFF" w:rsidRPr="00F4543C" w:rsidRDefault="002706A7" w:rsidP="00614EB1">
      <w:pPr>
        <w:pStyle w:val="ListParagraph"/>
        <w:numPr>
          <w:ilvl w:val="0"/>
          <w:numId w:val="23"/>
        </w:numPr>
        <w:spacing w:after="120" w:line="240" w:lineRule="auto"/>
        <w:ind w:left="567" w:hanging="567"/>
        <w:jc w:val="both"/>
        <w:rPr>
          <w:rFonts w:ascii="Times New Roman" w:hAnsi="Times New Roman" w:cs="Times New Roman"/>
          <w:bCs/>
          <w:sz w:val="28"/>
          <w:szCs w:val="28"/>
          <w:lang w:val="lv-LV"/>
        </w:rPr>
      </w:pPr>
      <w:r w:rsidRPr="00F4543C">
        <w:rPr>
          <w:rFonts w:ascii="Times New Roman" w:hAnsi="Times New Roman" w:cs="Times New Roman"/>
          <w:bCs/>
          <w:sz w:val="28"/>
          <w:szCs w:val="28"/>
          <w:lang w:val="lv-LV"/>
        </w:rPr>
        <w:t xml:space="preserve">Fonda </w:t>
      </w:r>
      <w:r w:rsidR="00664D7E">
        <w:rPr>
          <w:rFonts w:ascii="Times New Roman" w:hAnsi="Times New Roman" w:cs="Times New Roman"/>
          <w:bCs/>
          <w:sz w:val="28"/>
          <w:szCs w:val="28"/>
          <w:lang w:val="lv-LV"/>
        </w:rPr>
        <w:t xml:space="preserve">īstenošanas kartība tiks noteikta </w:t>
      </w:r>
      <w:r w:rsidR="00A06E38" w:rsidRPr="00F4543C">
        <w:rPr>
          <w:rFonts w:ascii="Times New Roman" w:hAnsi="Times New Roman" w:cs="Times New Roman"/>
          <w:bCs/>
          <w:sz w:val="28"/>
          <w:szCs w:val="28"/>
          <w:lang w:val="lv-LV"/>
        </w:rPr>
        <w:t>MK noteikumos</w:t>
      </w:r>
      <w:r w:rsidRPr="00F4543C">
        <w:rPr>
          <w:rFonts w:ascii="Times New Roman" w:hAnsi="Times New Roman" w:cs="Times New Roman"/>
          <w:bCs/>
          <w:sz w:val="28"/>
          <w:szCs w:val="28"/>
          <w:lang w:val="lv-LV"/>
        </w:rPr>
        <w:t xml:space="preserve">, līdz ar to </w:t>
      </w:r>
      <w:r w:rsidR="00664D7E">
        <w:rPr>
          <w:rFonts w:ascii="Times New Roman" w:hAnsi="Times New Roman" w:cs="Times New Roman"/>
          <w:bCs/>
          <w:sz w:val="28"/>
          <w:szCs w:val="28"/>
          <w:lang w:val="lv-LV"/>
        </w:rPr>
        <w:t xml:space="preserve">informatīvajā ziņojumā </w:t>
      </w:r>
      <w:r w:rsidRPr="00F4543C">
        <w:rPr>
          <w:rFonts w:ascii="Times New Roman" w:hAnsi="Times New Roman" w:cs="Times New Roman"/>
          <w:bCs/>
          <w:sz w:val="28"/>
          <w:szCs w:val="28"/>
          <w:lang w:val="lv-LV"/>
        </w:rPr>
        <w:t xml:space="preserve">norādīti būtiskākie </w:t>
      </w:r>
      <w:r w:rsidR="00664D7E">
        <w:rPr>
          <w:rFonts w:ascii="Times New Roman" w:hAnsi="Times New Roman" w:cs="Times New Roman"/>
          <w:bCs/>
          <w:sz w:val="28"/>
          <w:szCs w:val="28"/>
          <w:lang w:val="lv-LV"/>
        </w:rPr>
        <w:t xml:space="preserve">Fonda īstenošanas </w:t>
      </w:r>
      <w:r w:rsidRPr="00F4543C">
        <w:rPr>
          <w:rFonts w:ascii="Times New Roman" w:hAnsi="Times New Roman" w:cs="Times New Roman"/>
          <w:bCs/>
          <w:sz w:val="28"/>
          <w:szCs w:val="28"/>
          <w:lang w:val="lv-LV"/>
        </w:rPr>
        <w:t>procesa elementi.</w:t>
      </w:r>
    </w:p>
    <w:p w14:paraId="0FB1295A" w14:textId="77777777" w:rsidR="003864ED" w:rsidRPr="00F4543C" w:rsidRDefault="003864ED" w:rsidP="00600A5A">
      <w:pPr>
        <w:pStyle w:val="ListParagraph"/>
        <w:spacing w:after="120" w:line="240" w:lineRule="auto"/>
        <w:ind w:left="567"/>
        <w:jc w:val="both"/>
        <w:rPr>
          <w:rFonts w:ascii="Times New Roman" w:hAnsi="Times New Roman" w:cs="Times New Roman"/>
          <w:bCs/>
          <w:sz w:val="28"/>
          <w:szCs w:val="28"/>
          <w:lang w:val="lv-LV"/>
        </w:rPr>
      </w:pPr>
    </w:p>
    <w:p w14:paraId="1A8C1C4B" w14:textId="77777777" w:rsidR="003864ED" w:rsidRPr="00F4543C" w:rsidRDefault="003864ED" w:rsidP="00600A5A">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Partnerorganizāciju un darbību atlase</w:t>
      </w:r>
    </w:p>
    <w:p w14:paraId="0C261E60" w14:textId="143B0E43" w:rsidR="0091196A" w:rsidRPr="00F4543C" w:rsidRDefault="0091196A" w:rsidP="004A449F">
      <w:pPr>
        <w:pStyle w:val="ListParagraph"/>
        <w:numPr>
          <w:ilvl w:val="0"/>
          <w:numId w:val="23"/>
        </w:numPr>
        <w:spacing w:after="120" w:line="240" w:lineRule="auto"/>
        <w:ind w:left="567" w:hanging="567"/>
        <w:jc w:val="both"/>
        <w:rPr>
          <w:rFonts w:ascii="Times New Roman" w:hAnsi="Times New Roman" w:cs="Times New Roman"/>
          <w:bCs/>
          <w:sz w:val="28"/>
          <w:szCs w:val="28"/>
          <w:lang w:val="lv-LV"/>
        </w:rPr>
      </w:pPr>
      <w:r w:rsidRPr="00F4543C">
        <w:rPr>
          <w:rFonts w:ascii="Times New Roman" w:hAnsi="Times New Roman" w:cs="Times New Roman"/>
          <w:bCs/>
          <w:sz w:val="28"/>
          <w:szCs w:val="28"/>
          <w:lang w:val="lv-LV"/>
        </w:rPr>
        <w:t>Regulas 32.panta 3.punkta a) apakšpunktā minēto pienākumu izstrādāt darbību atlases procedūru un kritērijus Fonda ieviešanai veiks vadošā iestāde. Darbību un partnerorganizāciju atlases kritēriji un atlases mehānisma apraksts tiks ietverts darbības programmā, ko apstiprina EK,</w:t>
      </w:r>
      <w:r w:rsidR="006038C7" w:rsidRPr="00F4543C">
        <w:rPr>
          <w:rFonts w:ascii="Times New Roman" w:hAnsi="Times New Roman" w:cs="Times New Roman"/>
          <w:bCs/>
          <w:sz w:val="28"/>
          <w:szCs w:val="28"/>
          <w:lang w:val="lv-LV"/>
        </w:rPr>
        <w:t xml:space="preserve"> </w:t>
      </w:r>
      <w:r w:rsidRPr="00F4543C">
        <w:rPr>
          <w:rFonts w:ascii="Times New Roman" w:hAnsi="Times New Roman" w:cs="Times New Roman"/>
          <w:bCs/>
          <w:sz w:val="28"/>
          <w:szCs w:val="28"/>
          <w:lang w:val="lv-LV"/>
        </w:rPr>
        <w:t xml:space="preserve">sīkāk izstrādātus kritērijus </w:t>
      </w:r>
      <w:r w:rsidR="000275DA" w:rsidRPr="00F4543C">
        <w:rPr>
          <w:rFonts w:ascii="Times New Roman" w:hAnsi="Times New Roman" w:cs="Times New Roman"/>
          <w:bCs/>
          <w:sz w:val="28"/>
          <w:szCs w:val="28"/>
          <w:lang w:val="lv-LV"/>
        </w:rPr>
        <w:t xml:space="preserve">un to piemērošanas kārtību </w:t>
      </w:r>
      <w:r w:rsidRPr="00F4543C">
        <w:rPr>
          <w:rFonts w:ascii="Times New Roman" w:hAnsi="Times New Roman" w:cs="Times New Roman"/>
          <w:bCs/>
          <w:sz w:val="28"/>
          <w:szCs w:val="28"/>
          <w:lang w:val="lv-LV"/>
        </w:rPr>
        <w:t>nosakot MK noteikumos par Fonda īstenošanas kārtību.</w:t>
      </w:r>
    </w:p>
    <w:p w14:paraId="0809C8BA" w14:textId="4BFBDB21" w:rsidR="0091196A" w:rsidRPr="00F4543C" w:rsidRDefault="0091196A" w:rsidP="004A449F">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Partnerorganizāciju </w:t>
      </w:r>
      <w:r w:rsidR="00DA7188" w:rsidRPr="00F4543C">
        <w:rPr>
          <w:rFonts w:ascii="Times New Roman" w:hAnsi="Times New Roman" w:cs="Times New Roman"/>
          <w:sz w:val="28"/>
          <w:szCs w:val="28"/>
          <w:lang w:val="lv-LV"/>
        </w:rPr>
        <w:t>un darbību (</w:t>
      </w:r>
      <w:r w:rsidR="0064029C">
        <w:rPr>
          <w:rFonts w:ascii="Times New Roman" w:hAnsi="Times New Roman" w:cs="Times New Roman"/>
          <w:sz w:val="28"/>
          <w:szCs w:val="28"/>
          <w:lang w:val="lv-LV"/>
        </w:rPr>
        <w:t>iepirkuma</w:t>
      </w:r>
      <w:r w:rsidR="00DA7188" w:rsidRPr="00F4543C">
        <w:rPr>
          <w:rFonts w:ascii="Times New Roman" w:hAnsi="Times New Roman" w:cs="Times New Roman"/>
          <w:sz w:val="28"/>
          <w:szCs w:val="28"/>
          <w:lang w:val="lv-LV"/>
        </w:rPr>
        <w:t xml:space="preserve"> organizēšanu </w:t>
      </w:r>
      <w:r w:rsidR="0064029C">
        <w:rPr>
          <w:rFonts w:ascii="Times New Roman" w:hAnsi="Times New Roman" w:cs="Times New Roman"/>
          <w:sz w:val="28"/>
          <w:szCs w:val="28"/>
          <w:lang w:val="lv-LV"/>
        </w:rPr>
        <w:t>pārtikas un/vai pamata materiālās palīdzības piegādei</w:t>
      </w:r>
      <w:r w:rsidR="00DA7188"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 xml:space="preserve">atlasi veiks </w:t>
      </w:r>
      <w:r w:rsidR="00210D43" w:rsidRPr="00F4543C">
        <w:rPr>
          <w:rFonts w:ascii="Times New Roman" w:hAnsi="Times New Roman" w:cs="Times New Roman"/>
          <w:sz w:val="28"/>
          <w:szCs w:val="28"/>
          <w:lang w:val="lv-LV"/>
        </w:rPr>
        <w:t>starpniekstruktūra</w:t>
      </w:r>
      <w:r w:rsidRPr="00F4543C">
        <w:rPr>
          <w:rFonts w:ascii="Times New Roman" w:hAnsi="Times New Roman" w:cs="Times New Roman"/>
          <w:sz w:val="28"/>
          <w:szCs w:val="28"/>
          <w:lang w:val="lv-LV"/>
        </w:rPr>
        <w:t>,</w:t>
      </w:r>
      <w:r w:rsidR="0098104E" w:rsidRPr="00F4543C">
        <w:rPr>
          <w:rFonts w:ascii="Times New Roman" w:hAnsi="Times New Roman" w:cs="Times New Roman"/>
          <w:sz w:val="28"/>
          <w:szCs w:val="28"/>
          <w:lang w:val="lv-LV"/>
        </w:rPr>
        <w:t xml:space="preserve"> </w:t>
      </w:r>
      <w:r w:rsidR="00E07938" w:rsidRPr="00F4543C">
        <w:rPr>
          <w:rFonts w:ascii="Times New Roman" w:hAnsi="Times New Roman" w:cs="Times New Roman"/>
          <w:sz w:val="28"/>
          <w:szCs w:val="28"/>
          <w:lang w:val="lv-LV"/>
        </w:rPr>
        <w:t xml:space="preserve">bet vadošās iestādes pārstāvji piedalīsies atlases procesā </w:t>
      </w:r>
      <w:r w:rsidR="001C2908" w:rsidRPr="00F4543C">
        <w:rPr>
          <w:rFonts w:ascii="Times New Roman" w:hAnsi="Times New Roman" w:cs="Times New Roman"/>
          <w:sz w:val="28"/>
          <w:szCs w:val="28"/>
          <w:lang w:val="lv-LV"/>
        </w:rPr>
        <w:t>kā vērtēšanas komisijas locekļi</w:t>
      </w:r>
      <w:r w:rsidR="00E07938" w:rsidRPr="00F4543C">
        <w:rPr>
          <w:rFonts w:ascii="Times New Roman" w:hAnsi="Times New Roman" w:cs="Times New Roman"/>
          <w:sz w:val="28"/>
          <w:szCs w:val="28"/>
          <w:lang w:val="lv-LV"/>
        </w:rPr>
        <w:t xml:space="preserve"> ar balsstiesībām</w:t>
      </w:r>
      <w:r w:rsidRPr="00F4543C">
        <w:rPr>
          <w:rFonts w:ascii="Times New Roman" w:hAnsi="Times New Roman" w:cs="Times New Roman"/>
          <w:sz w:val="28"/>
          <w:szCs w:val="28"/>
          <w:lang w:val="lv-LV"/>
        </w:rPr>
        <w:t>.</w:t>
      </w:r>
    </w:p>
    <w:p w14:paraId="3E72B2DA" w14:textId="77777777" w:rsidR="00665B07" w:rsidRDefault="00F576FA" w:rsidP="00665B0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Līgumus ar partnerorganizācijām un līgumus par pārtikas un/vai materiālās palīdzības preču piegādi slēgs </w:t>
      </w:r>
      <w:r w:rsidR="00210D43" w:rsidRPr="00F4543C">
        <w:rPr>
          <w:rFonts w:ascii="Times New Roman" w:hAnsi="Times New Roman" w:cs="Times New Roman"/>
          <w:sz w:val="28"/>
          <w:szCs w:val="28"/>
          <w:lang w:val="lv-LV"/>
        </w:rPr>
        <w:t>starpniekstruktūra</w:t>
      </w:r>
      <w:r w:rsidRPr="00F4543C">
        <w:rPr>
          <w:rFonts w:ascii="Times New Roman" w:hAnsi="Times New Roman" w:cs="Times New Roman"/>
          <w:sz w:val="28"/>
          <w:szCs w:val="28"/>
          <w:lang w:val="lv-LV"/>
        </w:rPr>
        <w:t>.</w:t>
      </w:r>
    </w:p>
    <w:p w14:paraId="4728734B" w14:textId="7E8B7757" w:rsidR="00821407" w:rsidRPr="00F4543C" w:rsidRDefault="00821407" w:rsidP="00665B0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A2263">
        <w:rPr>
          <w:rFonts w:ascii="Times New Roman" w:hAnsi="Times New Roman" w:cs="Times New Roman"/>
          <w:sz w:val="28"/>
          <w:szCs w:val="28"/>
          <w:lang w:val="lv-LV"/>
        </w:rPr>
        <w:t xml:space="preserve">Tā kā šī informatīvajā ziņojumā izstrādes laikā turpinās </w:t>
      </w:r>
      <w:r>
        <w:rPr>
          <w:rFonts w:ascii="Times New Roman" w:hAnsi="Times New Roman" w:cs="Times New Roman"/>
          <w:sz w:val="28"/>
          <w:szCs w:val="28"/>
          <w:lang w:val="lv-LV"/>
        </w:rPr>
        <w:t>konsultācijas</w:t>
      </w:r>
      <w:r w:rsidRPr="00FA2263">
        <w:rPr>
          <w:rFonts w:ascii="Times New Roman" w:hAnsi="Times New Roman" w:cs="Times New Roman"/>
          <w:sz w:val="28"/>
          <w:szCs w:val="28"/>
          <w:lang w:val="lv-LV"/>
        </w:rPr>
        <w:t xml:space="preserve"> ar EK par darbības programmas ieviešanas optimālo modeli</w:t>
      </w:r>
      <w:r w:rsidR="00B163E6">
        <w:rPr>
          <w:rFonts w:ascii="Times New Roman" w:hAnsi="Times New Roman" w:cs="Times New Roman"/>
          <w:sz w:val="28"/>
          <w:szCs w:val="28"/>
          <w:lang w:val="lv-LV"/>
        </w:rPr>
        <w:t xml:space="preserve"> un darbības definējumu</w:t>
      </w:r>
      <w:r w:rsidRPr="00FA2263">
        <w:rPr>
          <w:rFonts w:ascii="Times New Roman" w:hAnsi="Times New Roman" w:cs="Times New Roman"/>
          <w:sz w:val="28"/>
          <w:szCs w:val="28"/>
          <w:lang w:val="lv-LV"/>
        </w:rPr>
        <w:t xml:space="preserve">, </w:t>
      </w:r>
      <w:r>
        <w:rPr>
          <w:rFonts w:ascii="Times New Roman" w:hAnsi="Times New Roman" w:cs="Times New Roman"/>
          <w:sz w:val="28"/>
          <w:szCs w:val="28"/>
          <w:lang w:val="lv-LV"/>
        </w:rPr>
        <w:t>darbību atlases modelis var tikt precizēts, un p</w:t>
      </w:r>
      <w:r w:rsidRPr="00FA2263">
        <w:rPr>
          <w:rFonts w:ascii="Times New Roman" w:hAnsi="Times New Roman" w:cs="Times New Roman"/>
          <w:sz w:val="28"/>
          <w:szCs w:val="28"/>
          <w:lang w:val="lv-LV"/>
        </w:rPr>
        <w:t xml:space="preserve">ēc darbības programmas apstiprināšanas </w:t>
      </w:r>
      <w:r>
        <w:rPr>
          <w:rFonts w:ascii="Times New Roman" w:hAnsi="Times New Roman" w:cs="Times New Roman"/>
          <w:sz w:val="28"/>
          <w:szCs w:val="28"/>
          <w:lang w:val="lv-LV"/>
        </w:rPr>
        <w:t xml:space="preserve">noteikts </w:t>
      </w:r>
      <w:r w:rsidRPr="00FA2263">
        <w:rPr>
          <w:rFonts w:ascii="Times New Roman" w:hAnsi="Times New Roman" w:cs="Times New Roman"/>
          <w:sz w:val="28"/>
          <w:szCs w:val="28"/>
          <w:lang w:val="lv-LV"/>
        </w:rPr>
        <w:t>MK noteikumos par Fonda īstenošanas kārtību.</w:t>
      </w:r>
    </w:p>
    <w:p w14:paraId="5144284A" w14:textId="77777777" w:rsidR="00665B07" w:rsidRPr="00F4543C" w:rsidRDefault="00665B07" w:rsidP="00665B07">
      <w:pPr>
        <w:pStyle w:val="ListParagraph"/>
        <w:spacing w:after="120" w:line="240" w:lineRule="auto"/>
        <w:ind w:left="567" w:hanging="567"/>
        <w:jc w:val="both"/>
        <w:rPr>
          <w:rFonts w:ascii="Times New Roman" w:hAnsi="Times New Roman" w:cs="Times New Roman"/>
          <w:sz w:val="28"/>
          <w:szCs w:val="28"/>
          <w:lang w:val="lv-LV"/>
        </w:rPr>
      </w:pPr>
    </w:p>
    <w:p w14:paraId="7B0CE5C7" w14:textId="0C0B8E50" w:rsidR="002962D1" w:rsidRPr="00F4543C" w:rsidRDefault="002C2A7E" w:rsidP="00210D43">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Fonda darbību finansēšana</w:t>
      </w:r>
      <w:r w:rsidR="00BF0073">
        <w:rPr>
          <w:rFonts w:ascii="Times New Roman" w:hAnsi="Times New Roman" w:cs="Times New Roman"/>
          <w:b/>
          <w:i/>
          <w:sz w:val="28"/>
          <w:szCs w:val="28"/>
          <w:lang w:val="lv-LV"/>
        </w:rPr>
        <w:t xml:space="preserve"> un </w:t>
      </w:r>
      <w:r w:rsidR="009C0719">
        <w:rPr>
          <w:rFonts w:ascii="Times New Roman" w:hAnsi="Times New Roman" w:cs="Times New Roman"/>
          <w:b/>
          <w:i/>
          <w:sz w:val="28"/>
          <w:szCs w:val="28"/>
          <w:lang w:val="lv-LV"/>
        </w:rPr>
        <w:t>maksājumu veikšana</w:t>
      </w:r>
    </w:p>
    <w:p w14:paraId="33C01A31" w14:textId="3BD1244E" w:rsidR="00B42BDE" w:rsidRPr="00F4543C" w:rsidRDefault="00B42BDE" w:rsidP="00925C0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Pēc Fonda darbības programmas apstiprināšanas Fonda īstenošanas uzsākšanai EK veiks avansa maksājumu 11% apmērā no Fonda kopējā piešķīruma darbības programmā. Avansa maksājumu var izmantot tikai </w:t>
      </w:r>
      <w:r w:rsidRPr="00F4543C">
        <w:rPr>
          <w:rFonts w:ascii="Times New Roman" w:hAnsi="Times New Roman" w:cs="Times New Roman"/>
          <w:sz w:val="28"/>
          <w:szCs w:val="28"/>
          <w:lang w:val="lv-LV"/>
        </w:rPr>
        <w:lastRenderedPageBreak/>
        <w:t xml:space="preserve">maksājumiem Fonda darbību īstenošanai. Pirmais maksājuma pieteikums EK ir jāiesniedz 24 mēnešu laikā no pirmā avansa maksājuma saņemšanas, pretējā gadījumā avanss jāatmaksā EK budžetā. </w:t>
      </w:r>
    </w:p>
    <w:p w14:paraId="43834980" w14:textId="10F8E934" w:rsidR="00B42BDE" w:rsidRPr="00F4543C" w:rsidRDefault="00B42BDE" w:rsidP="00925C0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Atbilstoši Regulas 42.panta 1.punktam vadošajai iestādei jānodrošina Fonda </w:t>
      </w:r>
      <w:r w:rsidR="002577C6">
        <w:rPr>
          <w:rFonts w:ascii="Times New Roman" w:hAnsi="Times New Roman" w:cs="Times New Roman"/>
          <w:sz w:val="28"/>
          <w:szCs w:val="28"/>
          <w:lang w:val="lv-LV"/>
        </w:rPr>
        <w:t xml:space="preserve">darbību </w:t>
      </w:r>
      <w:r w:rsidRPr="00F4543C">
        <w:rPr>
          <w:rFonts w:ascii="Times New Roman" w:hAnsi="Times New Roman" w:cs="Times New Roman"/>
          <w:sz w:val="28"/>
          <w:szCs w:val="28"/>
          <w:lang w:val="lv-LV"/>
        </w:rPr>
        <w:t xml:space="preserve">īstenošanai nepieciešamā finansējuma pieejamība un nepārtrauktība. Minētā nodrošināšanai </w:t>
      </w:r>
      <w:r w:rsidR="00B95B2F">
        <w:rPr>
          <w:rFonts w:ascii="Times New Roman" w:hAnsi="Times New Roman" w:cs="Times New Roman"/>
          <w:sz w:val="28"/>
          <w:szCs w:val="28"/>
          <w:lang w:val="lv-LV"/>
        </w:rPr>
        <w:t xml:space="preserve">valsts budžeta </w:t>
      </w:r>
      <w:r w:rsidRPr="00F4543C">
        <w:rPr>
          <w:rFonts w:ascii="Times New Roman" w:hAnsi="Times New Roman" w:cs="Times New Roman"/>
          <w:sz w:val="28"/>
          <w:szCs w:val="28"/>
          <w:lang w:val="lv-LV"/>
        </w:rPr>
        <w:t>līdzekļi Fonda darbību (</w:t>
      </w:r>
      <w:r w:rsidR="002577C6">
        <w:rPr>
          <w:rFonts w:ascii="Times New Roman" w:hAnsi="Times New Roman" w:cs="Times New Roman"/>
          <w:sz w:val="28"/>
          <w:szCs w:val="28"/>
          <w:lang w:val="lv-LV"/>
        </w:rPr>
        <w:t>materiālā palīdzība, papildpasākumi</w:t>
      </w:r>
      <w:r w:rsidRPr="00F4543C">
        <w:rPr>
          <w:rFonts w:ascii="Times New Roman" w:hAnsi="Times New Roman" w:cs="Times New Roman"/>
          <w:sz w:val="28"/>
          <w:szCs w:val="28"/>
          <w:lang w:val="lv-LV"/>
        </w:rPr>
        <w:t xml:space="preserve"> un TP) īstenošanas priekšfinansēšanai tiks plānoti Fonda pārvaldībā un kontrolē iesaistīto institūciju budžetā kā dotācija no vispārējiem ieņēmumiem</w:t>
      </w:r>
      <w:r w:rsidR="00A6576E">
        <w:rPr>
          <w:rFonts w:ascii="Times New Roman" w:hAnsi="Times New Roman" w:cs="Times New Roman"/>
          <w:sz w:val="28"/>
          <w:szCs w:val="28"/>
          <w:lang w:val="lv-LV"/>
        </w:rPr>
        <w:t xml:space="preserve"> saskaņā ar normatīvajiem aktiem par valsts budžeta pieprasījuma izstrādāšanas un iesniegšanas pam</w:t>
      </w:r>
      <w:r w:rsidR="00382842">
        <w:rPr>
          <w:rFonts w:ascii="Times New Roman" w:hAnsi="Times New Roman" w:cs="Times New Roman"/>
          <w:sz w:val="28"/>
          <w:szCs w:val="28"/>
          <w:lang w:val="lv-LV"/>
        </w:rPr>
        <w:t>a</w:t>
      </w:r>
      <w:r w:rsidR="00A6576E">
        <w:rPr>
          <w:rFonts w:ascii="Times New Roman" w:hAnsi="Times New Roman" w:cs="Times New Roman"/>
          <w:sz w:val="28"/>
          <w:szCs w:val="28"/>
          <w:lang w:val="lv-LV"/>
        </w:rPr>
        <w:t>tprincipiem</w:t>
      </w:r>
      <w:r w:rsidRPr="00F4543C">
        <w:rPr>
          <w:rFonts w:ascii="Times New Roman" w:hAnsi="Times New Roman" w:cs="Times New Roman"/>
          <w:sz w:val="28"/>
          <w:szCs w:val="28"/>
          <w:lang w:val="lv-LV"/>
        </w:rPr>
        <w:t>.</w:t>
      </w:r>
    </w:p>
    <w:p w14:paraId="55BDD1F2" w14:textId="596F9B00" w:rsidR="00A53999" w:rsidRPr="00F4543C" w:rsidRDefault="0080677A" w:rsidP="00925C0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Pr="0080677A">
        <w:rPr>
          <w:rFonts w:ascii="Times New Roman" w:hAnsi="Times New Roman" w:cs="Times New Roman"/>
          <w:sz w:val="28"/>
          <w:szCs w:val="28"/>
          <w:lang w:val="lv-LV"/>
        </w:rPr>
        <w:t>alsts budžeta finansējum</w:t>
      </w:r>
      <w:r>
        <w:rPr>
          <w:rFonts w:ascii="Times New Roman" w:hAnsi="Times New Roman" w:cs="Times New Roman"/>
          <w:sz w:val="28"/>
          <w:szCs w:val="28"/>
          <w:lang w:val="lv-LV"/>
        </w:rPr>
        <w:t>s</w:t>
      </w:r>
      <w:r w:rsidRPr="0080677A">
        <w:rPr>
          <w:rFonts w:ascii="Times New Roman" w:hAnsi="Times New Roman" w:cs="Times New Roman"/>
          <w:sz w:val="28"/>
          <w:szCs w:val="28"/>
          <w:lang w:val="lv-LV"/>
        </w:rPr>
        <w:t xml:space="preserve"> Fonda </w:t>
      </w:r>
      <w:r w:rsidR="00E14258">
        <w:rPr>
          <w:rFonts w:ascii="Times New Roman" w:hAnsi="Times New Roman" w:cs="Times New Roman"/>
          <w:sz w:val="28"/>
          <w:szCs w:val="28"/>
          <w:lang w:val="lv-LV"/>
        </w:rPr>
        <w:t xml:space="preserve">TP un darbību īstenošanas izmaksu segšanai </w:t>
      </w:r>
      <w:r>
        <w:rPr>
          <w:rFonts w:ascii="Times New Roman" w:hAnsi="Times New Roman" w:cs="Times New Roman"/>
          <w:sz w:val="28"/>
          <w:szCs w:val="28"/>
          <w:lang w:val="lv-LV"/>
        </w:rPr>
        <w:t>tiks pārdalīts</w:t>
      </w:r>
      <w:r w:rsidR="00A53999" w:rsidRPr="00F4543C">
        <w:rPr>
          <w:rFonts w:ascii="Times New Roman" w:hAnsi="Times New Roman" w:cs="Times New Roman"/>
          <w:sz w:val="28"/>
          <w:szCs w:val="28"/>
          <w:lang w:val="lv-LV"/>
        </w:rPr>
        <w:t xml:space="preserve"> 2010.gada 18.maija Ministru kabineta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9D2614" w:rsidRPr="00F4543C">
        <w:rPr>
          <w:rFonts w:ascii="Times New Roman" w:hAnsi="Times New Roman" w:cs="Times New Roman"/>
          <w:sz w:val="28"/>
          <w:szCs w:val="28"/>
          <w:lang w:val="lv-LV"/>
        </w:rPr>
        <w:t xml:space="preserve"> (turpmāk – MK noteikumi Nr.464)</w:t>
      </w:r>
      <w:r w:rsidR="00E14258">
        <w:rPr>
          <w:rFonts w:ascii="Times New Roman" w:hAnsi="Times New Roman" w:cs="Times New Roman"/>
          <w:sz w:val="28"/>
          <w:szCs w:val="28"/>
          <w:lang w:val="lv-LV"/>
        </w:rPr>
        <w:t xml:space="preserve"> noteiktajā kārtībā</w:t>
      </w:r>
      <w:r w:rsidR="00A53999" w:rsidRPr="00F4543C">
        <w:rPr>
          <w:rFonts w:ascii="Times New Roman" w:hAnsi="Times New Roman" w:cs="Times New Roman"/>
          <w:sz w:val="28"/>
          <w:szCs w:val="28"/>
          <w:lang w:val="lv-LV"/>
        </w:rPr>
        <w:t>.</w:t>
      </w:r>
    </w:p>
    <w:p w14:paraId="3BB316F9" w14:textId="704615B6" w:rsidR="00A02380" w:rsidRPr="00F4543C" w:rsidRDefault="00D634A9" w:rsidP="00925C0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Valsts budžeta priekšf</w:t>
      </w:r>
      <w:r w:rsidR="00886D00" w:rsidRPr="00F4543C">
        <w:rPr>
          <w:rFonts w:ascii="Times New Roman" w:hAnsi="Times New Roman" w:cs="Times New Roman"/>
          <w:sz w:val="28"/>
          <w:szCs w:val="28"/>
          <w:lang w:val="lv-LV"/>
        </w:rPr>
        <w:t>inansējuma aprēķins pilnam Fonda īstenošanas periodam sadalījumā pa gadiem tiks iekļauts Fonda vadības likumprojekt</w:t>
      </w:r>
      <w:r>
        <w:rPr>
          <w:rFonts w:ascii="Times New Roman" w:hAnsi="Times New Roman" w:cs="Times New Roman"/>
          <w:sz w:val="28"/>
          <w:szCs w:val="28"/>
          <w:lang w:val="lv-LV"/>
        </w:rPr>
        <w:t>a anotācij</w:t>
      </w:r>
      <w:r w:rsidR="00886D00" w:rsidRPr="00F4543C">
        <w:rPr>
          <w:rFonts w:ascii="Times New Roman" w:hAnsi="Times New Roman" w:cs="Times New Roman"/>
          <w:sz w:val="28"/>
          <w:szCs w:val="28"/>
          <w:lang w:val="lv-LV"/>
        </w:rPr>
        <w:t>ā un papildus finansējuma pieprasījums tiks virzīts atbilstoši likumprojekta „Par valsts budžetu 2015.gadam” un likumprojekta “Par vidēja termiņa budžeta ietvaru 2015., 2016. un 2017.gadam” sagatavošanas gaitai.</w:t>
      </w:r>
    </w:p>
    <w:p w14:paraId="3599B580" w14:textId="28514434" w:rsidR="003A63AC" w:rsidRPr="00F4543C" w:rsidRDefault="003A63AC" w:rsidP="003A63A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pārvaldībā un kontrolē iesaistītās institūcijas nodrošina atsevišķu Fonda darbību īstenošanas izmaksu, t</w:t>
      </w:r>
      <w:r w:rsidR="00B342F6">
        <w:rPr>
          <w:rFonts w:ascii="Times New Roman" w:hAnsi="Times New Roman" w:cs="Times New Roman"/>
          <w:sz w:val="28"/>
          <w:szCs w:val="28"/>
          <w:lang w:val="lv-LV"/>
        </w:rPr>
        <w:t>.</w:t>
      </w:r>
      <w:r w:rsidRPr="00F4543C">
        <w:rPr>
          <w:rFonts w:ascii="Times New Roman" w:hAnsi="Times New Roman" w:cs="Times New Roman"/>
          <w:sz w:val="28"/>
          <w:szCs w:val="28"/>
          <w:lang w:val="lv-LV"/>
        </w:rPr>
        <w:t>sk</w:t>
      </w:r>
      <w:r w:rsidR="00B342F6">
        <w:rPr>
          <w:rFonts w:ascii="Times New Roman" w:hAnsi="Times New Roman" w:cs="Times New Roman"/>
          <w:sz w:val="28"/>
          <w:szCs w:val="28"/>
          <w:lang w:val="lv-LV"/>
        </w:rPr>
        <w:t>.</w:t>
      </w:r>
      <w:r w:rsidRPr="00F4543C">
        <w:rPr>
          <w:rFonts w:ascii="Times New Roman" w:hAnsi="Times New Roman" w:cs="Times New Roman"/>
          <w:sz w:val="28"/>
          <w:szCs w:val="28"/>
          <w:lang w:val="lv-LV"/>
        </w:rPr>
        <w:t>, TP līdzekļu uzskaiti.</w:t>
      </w:r>
    </w:p>
    <w:p w14:paraId="6D6D0737" w14:textId="5A2C2975" w:rsidR="00317BD2" w:rsidRPr="005F5BA4" w:rsidRDefault="005F5BA4" w:rsidP="005F5BA4">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5F5BA4">
        <w:rPr>
          <w:rFonts w:ascii="Times New Roman" w:hAnsi="Times New Roman" w:cs="Times New Roman"/>
          <w:sz w:val="28"/>
          <w:szCs w:val="28"/>
          <w:lang w:val="lv-LV"/>
        </w:rPr>
        <w:t>Starpniekstruktūra sagata</w:t>
      </w:r>
      <w:r w:rsidRPr="00382842">
        <w:rPr>
          <w:rFonts w:ascii="Times New Roman" w:hAnsi="Times New Roman" w:cs="Times New Roman"/>
          <w:sz w:val="28"/>
          <w:szCs w:val="28"/>
          <w:lang w:val="lv-LV"/>
        </w:rPr>
        <w:t>vos</w:t>
      </w:r>
      <w:r>
        <w:rPr>
          <w:rFonts w:ascii="Times New Roman" w:hAnsi="Times New Roman" w:cs="Times New Roman"/>
          <w:sz w:val="28"/>
          <w:szCs w:val="28"/>
          <w:lang w:val="lv-LV"/>
        </w:rPr>
        <w:t>, pārbaudīs un apstiprinās</w:t>
      </w:r>
      <w:r w:rsidRPr="00382842">
        <w:rPr>
          <w:rFonts w:ascii="Times New Roman" w:hAnsi="Times New Roman" w:cs="Times New Roman"/>
          <w:sz w:val="28"/>
          <w:szCs w:val="28"/>
          <w:lang w:val="lv-LV"/>
        </w:rPr>
        <w:t xml:space="preserve"> maks</w:t>
      </w:r>
      <w:r w:rsidRPr="005F5BA4">
        <w:rPr>
          <w:rFonts w:ascii="Times New Roman" w:hAnsi="Times New Roman" w:cs="Times New Roman"/>
          <w:sz w:val="28"/>
          <w:szCs w:val="28"/>
          <w:lang w:val="lv-LV"/>
        </w:rPr>
        <w:t xml:space="preserve">ājuma </w:t>
      </w:r>
      <w:r w:rsidRPr="00382842">
        <w:rPr>
          <w:rFonts w:ascii="Times New Roman" w:hAnsi="Times New Roman" w:cs="Times New Roman"/>
          <w:sz w:val="28"/>
          <w:szCs w:val="28"/>
          <w:lang w:val="lv-LV"/>
        </w:rPr>
        <w:t>p</w:t>
      </w:r>
      <w:r w:rsidRPr="005F5BA4">
        <w:rPr>
          <w:rFonts w:ascii="Times New Roman" w:hAnsi="Times New Roman" w:cs="Times New Roman"/>
          <w:sz w:val="28"/>
          <w:szCs w:val="28"/>
          <w:lang w:val="lv-LV"/>
        </w:rPr>
        <w:t xml:space="preserve">ieprasījumus par </w:t>
      </w:r>
      <w:r w:rsidR="003141D7">
        <w:rPr>
          <w:rFonts w:ascii="Times New Roman" w:hAnsi="Times New Roman" w:cs="Times New Roman"/>
          <w:sz w:val="28"/>
          <w:szCs w:val="28"/>
          <w:lang w:val="lv-LV"/>
        </w:rPr>
        <w:t xml:space="preserve">attiecināmajām izmaksām </w:t>
      </w:r>
      <w:r w:rsidRPr="005F5BA4">
        <w:rPr>
          <w:rFonts w:ascii="Times New Roman" w:hAnsi="Times New Roman" w:cs="Times New Roman"/>
          <w:sz w:val="28"/>
          <w:szCs w:val="28"/>
          <w:lang w:val="lv-LV"/>
        </w:rPr>
        <w:t>Fonda darbību īstenošan</w:t>
      </w:r>
      <w:r w:rsidR="003141D7">
        <w:rPr>
          <w:rFonts w:ascii="Times New Roman" w:hAnsi="Times New Roman" w:cs="Times New Roman"/>
          <w:sz w:val="28"/>
          <w:szCs w:val="28"/>
          <w:lang w:val="lv-LV"/>
        </w:rPr>
        <w:t>ai</w:t>
      </w:r>
      <w:r w:rsidRPr="005F5BA4">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Pr="005F5BA4">
        <w:rPr>
          <w:rFonts w:ascii="Times New Roman" w:hAnsi="Times New Roman" w:cs="Times New Roman"/>
          <w:sz w:val="28"/>
          <w:szCs w:val="28"/>
          <w:lang w:val="lv-LV"/>
        </w:rPr>
        <w:t xml:space="preserve">nodrošinot pārbaudes </w:t>
      </w:r>
      <w:r w:rsidRPr="00C108C7">
        <w:rPr>
          <w:rFonts w:ascii="Times New Roman" w:hAnsi="Times New Roman" w:cs="Times New Roman"/>
          <w:sz w:val="28"/>
          <w:szCs w:val="28"/>
          <w:lang w:val="lv-LV"/>
        </w:rPr>
        <w:t>funkcij</w:t>
      </w:r>
      <w:r>
        <w:rPr>
          <w:rFonts w:ascii="Times New Roman" w:hAnsi="Times New Roman" w:cs="Times New Roman"/>
          <w:sz w:val="28"/>
          <w:szCs w:val="28"/>
          <w:lang w:val="lv-LV"/>
        </w:rPr>
        <w:t>as</w:t>
      </w:r>
      <w:r w:rsidRPr="00C108C7">
        <w:rPr>
          <w:rFonts w:ascii="Times New Roman" w:hAnsi="Times New Roman" w:cs="Times New Roman"/>
          <w:sz w:val="28"/>
          <w:szCs w:val="28"/>
          <w:lang w:val="lv-LV"/>
        </w:rPr>
        <w:t xml:space="preserve"> nošķiršanu</w:t>
      </w:r>
      <w:r>
        <w:rPr>
          <w:rFonts w:ascii="Times New Roman" w:hAnsi="Times New Roman" w:cs="Times New Roman"/>
          <w:sz w:val="28"/>
          <w:szCs w:val="28"/>
          <w:lang w:val="lv-LV"/>
        </w:rPr>
        <w:t>,</w:t>
      </w:r>
      <w:r w:rsidRPr="005F5BA4">
        <w:rPr>
          <w:rFonts w:ascii="Times New Roman" w:hAnsi="Times New Roman" w:cs="Times New Roman"/>
          <w:sz w:val="28"/>
          <w:szCs w:val="28"/>
          <w:lang w:val="lv-LV"/>
        </w:rPr>
        <w:t xml:space="preserve"> </w:t>
      </w:r>
      <w:r w:rsidR="00317BD2" w:rsidRPr="005F5BA4">
        <w:rPr>
          <w:rFonts w:ascii="Times New Roman" w:hAnsi="Times New Roman" w:cs="Times New Roman"/>
          <w:sz w:val="28"/>
          <w:szCs w:val="28"/>
          <w:lang w:val="lv-LV"/>
        </w:rPr>
        <w:t>un vei</w:t>
      </w:r>
      <w:r w:rsidR="00955C2C" w:rsidRPr="005F5BA4">
        <w:rPr>
          <w:rFonts w:ascii="Times New Roman" w:hAnsi="Times New Roman" w:cs="Times New Roman"/>
          <w:sz w:val="28"/>
          <w:szCs w:val="28"/>
          <w:lang w:val="lv-LV"/>
        </w:rPr>
        <w:t>ks</w:t>
      </w:r>
      <w:r w:rsidR="00317BD2" w:rsidRPr="005F5BA4">
        <w:rPr>
          <w:rFonts w:ascii="Times New Roman" w:hAnsi="Times New Roman" w:cs="Times New Roman"/>
          <w:sz w:val="28"/>
          <w:szCs w:val="28"/>
          <w:lang w:val="lv-LV"/>
        </w:rPr>
        <w:t xml:space="preserve"> maksājumus</w:t>
      </w:r>
      <w:r w:rsidR="00A6576E" w:rsidRPr="005F5BA4">
        <w:rPr>
          <w:rFonts w:ascii="Times New Roman" w:hAnsi="Times New Roman" w:cs="Times New Roman"/>
          <w:sz w:val="28"/>
          <w:szCs w:val="28"/>
          <w:lang w:val="lv-LV"/>
        </w:rPr>
        <w:t xml:space="preserve"> partnerorganizācijām atbilstoši </w:t>
      </w:r>
      <w:r>
        <w:rPr>
          <w:rFonts w:ascii="Times New Roman" w:hAnsi="Times New Roman" w:cs="Times New Roman"/>
          <w:sz w:val="28"/>
          <w:szCs w:val="28"/>
          <w:lang w:val="lv-LV"/>
        </w:rPr>
        <w:t>noslēgtajie</w:t>
      </w:r>
      <w:r w:rsidR="00A6576E" w:rsidRPr="005F5BA4">
        <w:rPr>
          <w:rFonts w:ascii="Times New Roman" w:hAnsi="Times New Roman" w:cs="Times New Roman"/>
          <w:sz w:val="28"/>
          <w:szCs w:val="28"/>
          <w:lang w:val="lv-LV"/>
        </w:rPr>
        <w:t>m līgum</w:t>
      </w:r>
      <w:r>
        <w:rPr>
          <w:rFonts w:ascii="Times New Roman" w:hAnsi="Times New Roman" w:cs="Times New Roman"/>
          <w:sz w:val="28"/>
          <w:szCs w:val="28"/>
          <w:lang w:val="lv-LV"/>
        </w:rPr>
        <w:t>iem</w:t>
      </w:r>
      <w:r w:rsidR="00A6576E" w:rsidRPr="005F5BA4">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kā arī </w:t>
      </w:r>
      <w:r w:rsidR="00A6576E" w:rsidRPr="005F5BA4">
        <w:rPr>
          <w:rFonts w:ascii="Times New Roman" w:hAnsi="Times New Roman" w:cs="Times New Roman"/>
          <w:sz w:val="28"/>
          <w:szCs w:val="28"/>
          <w:lang w:val="lv-LV"/>
        </w:rPr>
        <w:t>sagatavos maksājuma rīkojumu par apstiprināta Fonda finansējuma pārskaitīšanu valsts budžeta ieņēmumos</w:t>
      </w:r>
      <w:r w:rsidR="00317BD2" w:rsidRPr="005F5BA4">
        <w:rPr>
          <w:rFonts w:ascii="Times New Roman" w:hAnsi="Times New Roman" w:cs="Times New Roman"/>
          <w:sz w:val="28"/>
          <w:szCs w:val="28"/>
          <w:lang w:val="lv-LV"/>
        </w:rPr>
        <w:t>.</w:t>
      </w:r>
    </w:p>
    <w:p w14:paraId="0586679F" w14:textId="18C038D8" w:rsidR="00925C0C" w:rsidRPr="00F4543C" w:rsidRDefault="00317BD2" w:rsidP="00925C0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Starpniekstruktūra</w:t>
      </w:r>
      <w:r w:rsidR="00925C0C" w:rsidRPr="00F4543C">
        <w:rPr>
          <w:rFonts w:ascii="Times New Roman" w:hAnsi="Times New Roman" w:cs="Times New Roman"/>
          <w:sz w:val="28"/>
          <w:szCs w:val="28"/>
          <w:lang w:val="lv-LV"/>
        </w:rPr>
        <w:t xml:space="preserve"> sagatavo</w:t>
      </w:r>
      <w:r w:rsidR="00955C2C" w:rsidRPr="00F4543C">
        <w:rPr>
          <w:rFonts w:ascii="Times New Roman" w:hAnsi="Times New Roman" w:cs="Times New Roman"/>
          <w:sz w:val="28"/>
          <w:szCs w:val="28"/>
          <w:lang w:val="lv-LV"/>
        </w:rPr>
        <w:t>s</w:t>
      </w:r>
      <w:r w:rsidR="00925C0C" w:rsidRPr="00F4543C">
        <w:rPr>
          <w:rFonts w:ascii="Times New Roman" w:hAnsi="Times New Roman" w:cs="Times New Roman"/>
          <w:sz w:val="28"/>
          <w:szCs w:val="28"/>
          <w:lang w:val="lv-LV"/>
        </w:rPr>
        <w:t xml:space="preserve"> informāciju par apstiprinātajiem izdevumiem darbību īstenošanai un iesnie</w:t>
      </w:r>
      <w:r w:rsidR="00955C2C" w:rsidRPr="00F4543C">
        <w:rPr>
          <w:rFonts w:ascii="Times New Roman" w:hAnsi="Times New Roman" w:cs="Times New Roman"/>
          <w:sz w:val="28"/>
          <w:szCs w:val="28"/>
          <w:lang w:val="lv-LV"/>
        </w:rPr>
        <w:t>gs</w:t>
      </w:r>
      <w:r w:rsidR="00925C0C" w:rsidRPr="00F4543C">
        <w:rPr>
          <w:rFonts w:ascii="Times New Roman" w:hAnsi="Times New Roman" w:cs="Times New Roman"/>
          <w:sz w:val="28"/>
          <w:szCs w:val="28"/>
          <w:lang w:val="lv-LV"/>
        </w:rPr>
        <w:t xml:space="preserve"> apkopošanai sertifikācijas iestādei.</w:t>
      </w:r>
    </w:p>
    <w:p w14:paraId="26A40935" w14:textId="197EC6A3" w:rsidR="002134C6" w:rsidRPr="00F4543C" w:rsidRDefault="00925C0C" w:rsidP="00925C0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pārvaldībā un kontrolē iesaistītās institūcijas</w:t>
      </w:r>
      <w:r w:rsidR="00A17F6F"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sagatavo</w:t>
      </w:r>
      <w:r w:rsidR="00955C2C"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maksājuma pieprasījumu par </w:t>
      </w:r>
      <w:r w:rsidR="00B342F6">
        <w:rPr>
          <w:rFonts w:ascii="Times New Roman" w:hAnsi="Times New Roman" w:cs="Times New Roman"/>
          <w:sz w:val="28"/>
          <w:szCs w:val="28"/>
          <w:lang w:val="lv-LV"/>
        </w:rPr>
        <w:t>TP</w:t>
      </w:r>
      <w:r w:rsidRPr="00F4543C">
        <w:rPr>
          <w:rFonts w:ascii="Times New Roman" w:hAnsi="Times New Roman" w:cs="Times New Roman"/>
          <w:sz w:val="28"/>
          <w:szCs w:val="28"/>
          <w:lang w:val="lv-LV"/>
        </w:rPr>
        <w:t xml:space="preserve"> izlietojumu un iesnie</w:t>
      </w:r>
      <w:r w:rsidR="00955C2C" w:rsidRPr="00F4543C">
        <w:rPr>
          <w:rFonts w:ascii="Times New Roman" w:hAnsi="Times New Roman" w:cs="Times New Roman"/>
          <w:sz w:val="28"/>
          <w:szCs w:val="28"/>
          <w:lang w:val="lv-LV"/>
        </w:rPr>
        <w:t>gs</w:t>
      </w:r>
      <w:r w:rsidRPr="00F4543C">
        <w:rPr>
          <w:rFonts w:ascii="Times New Roman" w:hAnsi="Times New Roman" w:cs="Times New Roman"/>
          <w:sz w:val="28"/>
          <w:szCs w:val="28"/>
          <w:lang w:val="lv-LV"/>
        </w:rPr>
        <w:t xml:space="preserve"> vadošajai iestādei. Vadošā iestāde </w:t>
      </w:r>
      <w:r w:rsidR="00A17F6F" w:rsidRPr="00F4543C">
        <w:rPr>
          <w:rFonts w:ascii="Times New Roman" w:hAnsi="Times New Roman" w:cs="Times New Roman"/>
          <w:sz w:val="28"/>
          <w:szCs w:val="28"/>
          <w:lang w:val="lv-LV"/>
        </w:rPr>
        <w:t>pārbaud</w:t>
      </w:r>
      <w:r w:rsidR="00955C2C" w:rsidRPr="00F4543C">
        <w:rPr>
          <w:rFonts w:ascii="Times New Roman" w:hAnsi="Times New Roman" w:cs="Times New Roman"/>
          <w:sz w:val="28"/>
          <w:szCs w:val="28"/>
          <w:lang w:val="lv-LV"/>
        </w:rPr>
        <w:t>īs</w:t>
      </w:r>
      <w:r w:rsidR="00A17F6F" w:rsidRPr="00F4543C">
        <w:rPr>
          <w:rFonts w:ascii="Times New Roman" w:hAnsi="Times New Roman" w:cs="Times New Roman"/>
          <w:sz w:val="28"/>
          <w:szCs w:val="28"/>
          <w:lang w:val="lv-LV"/>
        </w:rPr>
        <w:t xml:space="preserve"> un apstiprin</w:t>
      </w:r>
      <w:r w:rsidR="00955C2C" w:rsidRPr="00F4543C">
        <w:rPr>
          <w:rFonts w:ascii="Times New Roman" w:hAnsi="Times New Roman" w:cs="Times New Roman"/>
          <w:sz w:val="28"/>
          <w:szCs w:val="28"/>
          <w:lang w:val="lv-LV"/>
        </w:rPr>
        <w:t>ās</w:t>
      </w:r>
      <w:r w:rsidR="00A17F6F"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 xml:space="preserve">saņemtos </w:t>
      </w:r>
      <w:r w:rsidR="00A17F6F" w:rsidRPr="00F4543C">
        <w:rPr>
          <w:rFonts w:ascii="Times New Roman" w:hAnsi="Times New Roman" w:cs="Times New Roman"/>
          <w:sz w:val="28"/>
          <w:szCs w:val="28"/>
          <w:lang w:val="lv-LV"/>
        </w:rPr>
        <w:t xml:space="preserve">maksājumu pieprasījumus </w:t>
      </w:r>
      <w:r w:rsidRPr="00F4543C">
        <w:rPr>
          <w:rFonts w:ascii="Times New Roman" w:hAnsi="Times New Roman" w:cs="Times New Roman"/>
          <w:sz w:val="28"/>
          <w:szCs w:val="28"/>
          <w:lang w:val="lv-LV"/>
        </w:rPr>
        <w:t>(vadošās iestādes sagatavoto maksājuma pieprasījumu pārbauda un apstiprina sertifikācijas iestāde)</w:t>
      </w:r>
      <w:r w:rsidR="002134C6"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un iesnie</w:t>
      </w:r>
      <w:r w:rsidR="00955C2C" w:rsidRPr="00F4543C">
        <w:rPr>
          <w:rFonts w:ascii="Times New Roman" w:hAnsi="Times New Roman" w:cs="Times New Roman"/>
          <w:sz w:val="28"/>
          <w:szCs w:val="28"/>
          <w:lang w:val="lv-LV"/>
        </w:rPr>
        <w:t>gs</w:t>
      </w:r>
      <w:r w:rsidRPr="00F4543C">
        <w:rPr>
          <w:rFonts w:ascii="Times New Roman" w:hAnsi="Times New Roman" w:cs="Times New Roman"/>
          <w:sz w:val="28"/>
          <w:szCs w:val="28"/>
          <w:lang w:val="lv-LV"/>
        </w:rPr>
        <w:t xml:space="preserve"> apkopošanai sertifikācijas iestādei</w:t>
      </w:r>
      <w:r w:rsidR="002668EF" w:rsidRPr="00F4543C">
        <w:rPr>
          <w:rFonts w:ascii="Times New Roman" w:hAnsi="Times New Roman" w:cs="Times New Roman"/>
          <w:sz w:val="28"/>
          <w:szCs w:val="28"/>
          <w:lang w:val="lv-LV"/>
        </w:rPr>
        <w:t>.</w:t>
      </w:r>
    </w:p>
    <w:p w14:paraId="4FC733F3" w14:textId="68217D81" w:rsidR="002C2A7E" w:rsidRPr="00F4543C" w:rsidRDefault="002134C6" w:rsidP="00A5399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Sertifikācijas iestāde vei</w:t>
      </w:r>
      <w:r w:rsidR="00955C2C" w:rsidRPr="00F4543C">
        <w:rPr>
          <w:rFonts w:ascii="Times New Roman" w:hAnsi="Times New Roman" w:cs="Times New Roman"/>
          <w:sz w:val="28"/>
          <w:szCs w:val="28"/>
          <w:lang w:val="lv-LV"/>
        </w:rPr>
        <w:t>ks</w:t>
      </w:r>
      <w:r w:rsidRPr="00F4543C">
        <w:rPr>
          <w:rFonts w:ascii="Times New Roman" w:hAnsi="Times New Roman" w:cs="Times New Roman"/>
          <w:sz w:val="28"/>
          <w:szCs w:val="28"/>
          <w:lang w:val="lv-LV"/>
        </w:rPr>
        <w:t xml:space="preserve"> iesniegtās informācijas pārbaudi, veicot izlases veida maksājumu pieprasījumu pārbaudes pārliecības gūšanai par izdevumu attiecināmību, sagatavo</w:t>
      </w:r>
      <w:r w:rsidR="00955C2C"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maksājuma pieteikumu, vei</w:t>
      </w:r>
      <w:r w:rsidR="00955C2C" w:rsidRPr="00F4543C">
        <w:rPr>
          <w:rFonts w:ascii="Times New Roman" w:hAnsi="Times New Roman" w:cs="Times New Roman"/>
          <w:sz w:val="28"/>
          <w:szCs w:val="28"/>
          <w:lang w:val="lv-LV"/>
        </w:rPr>
        <w:t>ks</w:t>
      </w:r>
      <w:r w:rsidRPr="00F4543C">
        <w:rPr>
          <w:rFonts w:ascii="Times New Roman" w:hAnsi="Times New Roman" w:cs="Times New Roman"/>
          <w:sz w:val="28"/>
          <w:szCs w:val="28"/>
          <w:lang w:val="lv-LV"/>
        </w:rPr>
        <w:t xml:space="preserve"> tā sertificēšanu un iesniegšanu EK.</w:t>
      </w:r>
      <w:r w:rsidR="0095376D" w:rsidRPr="00F4543C" w:rsidDel="0095376D">
        <w:rPr>
          <w:rFonts w:ascii="Times New Roman" w:hAnsi="Times New Roman" w:cs="Times New Roman"/>
          <w:sz w:val="28"/>
          <w:szCs w:val="28"/>
          <w:lang w:val="lv-LV"/>
        </w:rPr>
        <w:t xml:space="preserve"> </w:t>
      </w:r>
    </w:p>
    <w:p w14:paraId="7936567F" w14:textId="77777777"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lastRenderedPageBreak/>
        <w:t>Kontroles</w:t>
      </w:r>
    </w:p>
    <w:p w14:paraId="34A13601" w14:textId="79B925A7" w:rsidR="002962D1" w:rsidRPr="00F4543C" w:rsidRDefault="00657B8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w:t>
      </w:r>
      <w:r w:rsidR="00D00581" w:rsidRPr="00F4543C">
        <w:rPr>
          <w:rFonts w:ascii="Times New Roman" w:hAnsi="Times New Roman" w:cs="Times New Roman"/>
          <w:sz w:val="28"/>
          <w:szCs w:val="28"/>
          <w:lang w:val="lv-LV"/>
        </w:rPr>
        <w:t>arbību</w:t>
      </w:r>
      <w:r w:rsidR="00422726"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īsteno</w:t>
      </w:r>
      <w:r w:rsidR="00953847" w:rsidRPr="00F4543C">
        <w:rPr>
          <w:rFonts w:ascii="Times New Roman" w:hAnsi="Times New Roman" w:cs="Times New Roman"/>
          <w:sz w:val="28"/>
          <w:szCs w:val="28"/>
          <w:lang w:val="lv-LV"/>
        </w:rPr>
        <w:t>šan</w:t>
      </w:r>
      <w:r w:rsidRPr="00F4543C">
        <w:rPr>
          <w:rFonts w:ascii="Times New Roman" w:hAnsi="Times New Roman" w:cs="Times New Roman"/>
          <w:sz w:val="28"/>
          <w:szCs w:val="28"/>
          <w:lang w:val="lv-LV"/>
        </w:rPr>
        <w:t xml:space="preserve">ai </w:t>
      </w:r>
      <w:r w:rsidR="00953847" w:rsidRPr="00F4543C">
        <w:rPr>
          <w:rFonts w:ascii="Times New Roman" w:hAnsi="Times New Roman" w:cs="Times New Roman"/>
          <w:sz w:val="28"/>
          <w:szCs w:val="28"/>
          <w:lang w:val="lv-LV"/>
        </w:rPr>
        <w:t xml:space="preserve">atbilstoši </w:t>
      </w:r>
      <w:r w:rsidR="00D00581" w:rsidRPr="00F4543C">
        <w:rPr>
          <w:rFonts w:ascii="Times New Roman" w:hAnsi="Times New Roman" w:cs="Times New Roman"/>
          <w:sz w:val="28"/>
          <w:szCs w:val="28"/>
          <w:lang w:val="lv-LV"/>
        </w:rPr>
        <w:t>Fonda</w:t>
      </w:r>
      <w:r w:rsidR="00953847" w:rsidRPr="00F4543C">
        <w:rPr>
          <w:rFonts w:ascii="Times New Roman" w:hAnsi="Times New Roman" w:cs="Times New Roman"/>
          <w:sz w:val="28"/>
          <w:szCs w:val="28"/>
          <w:lang w:val="lv-LV"/>
        </w:rPr>
        <w:t xml:space="preserve"> mērķim un</w:t>
      </w:r>
      <w:r w:rsidR="002962D1" w:rsidRPr="00F4543C">
        <w:rPr>
          <w:rFonts w:ascii="Times New Roman" w:hAnsi="Times New Roman" w:cs="Times New Roman"/>
          <w:sz w:val="28"/>
          <w:szCs w:val="28"/>
          <w:lang w:val="lv-LV"/>
        </w:rPr>
        <w:t xml:space="preserve"> sasniedzamajiem rezultātiem </w:t>
      </w:r>
      <w:r w:rsidRPr="00F4543C">
        <w:rPr>
          <w:rFonts w:ascii="Times New Roman" w:hAnsi="Times New Roman" w:cs="Times New Roman"/>
          <w:sz w:val="28"/>
          <w:szCs w:val="28"/>
          <w:lang w:val="lv-LV"/>
        </w:rPr>
        <w:t xml:space="preserve">Fonda pārvaldībā un kontrolē iesaistītās institūcijas </w:t>
      </w:r>
      <w:r w:rsidR="002962D1" w:rsidRPr="00F4543C">
        <w:rPr>
          <w:rFonts w:ascii="Times New Roman" w:hAnsi="Times New Roman" w:cs="Times New Roman"/>
          <w:sz w:val="28"/>
          <w:szCs w:val="28"/>
          <w:lang w:val="lv-LV"/>
        </w:rPr>
        <w:t xml:space="preserve">veiks maksājumu pieprasījumu pārbaudes, pārbaudes </w:t>
      </w:r>
      <w:r w:rsidR="00422726" w:rsidRPr="00F4543C">
        <w:rPr>
          <w:rFonts w:ascii="Times New Roman" w:hAnsi="Times New Roman" w:cs="Times New Roman"/>
          <w:sz w:val="28"/>
          <w:szCs w:val="28"/>
          <w:lang w:val="lv-LV"/>
        </w:rPr>
        <w:t>darbību</w:t>
      </w:r>
      <w:r w:rsidR="002962D1" w:rsidRPr="00F4543C">
        <w:rPr>
          <w:rFonts w:ascii="Times New Roman" w:hAnsi="Times New Roman" w:cs="Times New Roman"/>
          <w:sz w:val="28"/>
          <w:szCs w:val="28"/>
          <w:lang w:val="lv-LV"/>
        </w:rPr>
        <w:t xml:space="preserve"> īstenošanas vietās</w:t>
      </w:r>
      <w:r w:rsidR="00B84F82" w:rsidRPr="00F4543C">
        <w:rPr>
          <w:rFonts w:ascii="Times New Roman" w:hAnsi="Times New Roman" w:cs="Times New Roman"/>
          <w:sz w:val="28"/>
          <w:szCs w:val="28"/>
          <w:lang w:val="lv-LV"/>
        </w:rPr>
        <w:t xml:space="preserve"> </w:t>
      </w:r>
      <w:r w:rsidR="007932B0" w:rsidRPr="00F4543C">
        <w:rPr>
          <w:rFonts w:ascii="Times New Roman" w:hAnsi="Times New Roman" w:cs="Times New Roman"/>
          <w:sz w:val="28"/>
          <w:szCs w:val="28"/>
          <w:lang w:val="lv-LV"/>
        </w:rPr>
        <w:t>un</w:t>
      </w:r>
      <w:r w:rsidR="002962D1" w:rsidRPr="00F4543C">
        <w:rPr>
          <w:rFonts w:ascii="Times New Roman" w:hAnsi="Times New Roman" w:cs="Times New Roman"/>
          <w:sz w:val="28"/>
          <w:szCs w:val="28"/>
          <w:lang w:val="lv-LV"/>
        </w:rPr>
        <w:t xml:space="preserve"> iepirkumu pirmspārbaudes</w:t>
      </w:r>
      <w:r w:rsidR="00FD0528">
        <w:rPr>
          <w:rFonts w:ascii="Times New Roman" w:hAnsi="Times New Roman" w:cs="Times New Roman"/>
          <w:sz w:val="28"/>
          <w:szCs w:val="28"/>
          <w:lang w:val="lv-LV"/>
        </w:rPr>
        <w:t xml:space="preserve"> (kontroles)</w:t>
      </w:r>
      <w:r w:rsidR="00B84F82" w:rsidRPr="00F4543C">
        <w:rPr>
          <w:rFonts w:ascii="Times New Roman" w:hAnsi="Times New Roman" w:cs="Times New Roman"/>
          <w:sz w:val="28"/>
          <w:szCs w:val="28"/>
          <w:lang w:val="lv-LV"/>
        </w:rPr>
        <w:t>. Saskaņā ar informatīvā ziņojuma 25.punktu</w:t>
      </w:r>
      <w:r w:rsidR="005E7B9A">
        <w:rPr>
          <w:rFonts w:ascii="Times New Roman" w:hAnsi="Times New Roman" w:cs="Times New Roman"/>
          <w:sz w:val="28"/>
          <w:szCs w:val="28"/>
          <w:lang w:val="lv-LV"/>
        </w:rPr>
        <w:t xml:space="preserve"> izdevumu attiecināmības</w:t>
      </w:r>
      <w:r w:rsidR="00B84F82" w:rsidRPr="00F4543C">
        <w:rPr>
          <w:rFonts w:ascii="Times New Roman" w:hAnsi="Times New Roman" w:cs="Times New Roman"/>
          <w:sz w:val="28"/>
          <w:szCs w:val="28"/>
          <w:lang w:val="lv-LV"/>
        </w:rPr>
        <w:t xml:space="preserve"> prevencijas nolūkā iepirkumu pirmspārbaudes veiks IUB</w:t>
      </w:r>
      <w:r w:rsidR="002962D1" w:rsidRPr="00F4543C">
        <w:rPr>
          <w:rFonts w:ascii="Times New Roman" w:hAnsi="Times New Roman" w:cs="Times New Roman"/>
          <w:sz w:val="28"/>
          <w:szCs w:val="28"/>
          <w:lang w:val="lv-LV"/>
        </w:rPr>
        <w:t xml:space="preserve">. </w:t>
      </w:r>
    </w:p>
    <w:p w14:paraId="27A1A58C" w14:textId="067EDC01" w:rsidR="002962D1" w:rsidRPr="00F4543C" w:rsidRDefault="00210D43" w:rsidP="00210D43">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Starpniekstruktūra </w:t>
      </w:r>
      <w:r w:rsidR="007932B0" w:rsidRPr="00F4543C">
        <w:rPr>
          <w:rFonts w:ascii="Times New Roman" w:hAnsi="Times New Roman" w:cs="Times New Roman"/>
          <w:sz w:val="28"/>
          <w:szCs w:val="28"/>
          <w:lang w:val="lv-LV"/>
        </w:rPr>
        <w:t>veiks darbību īstenošanas</w:t>
      </w:r>
      <w:r w:rsidR="002962D1" w:rsidRPr="00F4543C">
        <w:rPr>
          <w:rFonts w:ascii="Times New Roman" w:hAnsi="Times New Roman" w:cs="Times New Roman"/>
          <w:sz w:val="28"/>
          <w:szCs w:val="28"/>
          <w:lang w:val="lv-LV"/>
        </w:rPr>
        <w:t xml:space="preserve"> kontro</w:t>
      </w:r>
      <w:r w:rsidR="007932B0" w:rsidRPr="00F4543C">
        <w:rPr>
          <w:rFonts w:ascii="Times New Roman" w:hAnsi="Times New Roman" w:cs="Times New Roman"/>
          <w:sz w:val="28"/>
          <w:szCs w:val="28"/>
          <w:lang w:val="lv-LV"/>
        </w:rPr>
        <w:t>les.</w:t>
      </w:r>
      <w:r w:rsidR="00422726" w:rsidRPr="00F4543C">
        <w:rPr>
          <w:rFonts w:ascii="Times New Roman" w:hAnsi="Times New Roman" w:cs="Times New Roman"/>
          <w:sz w:val="28"/>
          <w:szCs w:val="28"/>
          <w:lang w:val="lv-LV"/>
        </w:rPr>
        <w:t xml:space="preserve"> </w:t>
      </w:r>
      <w:r w:rsidR="007932B0" w:rsidRPr="00F4543C">
        <w:rPr>
          <w:rFonts w:ascii="Times New Roman" w:hAnsi="Times New Roman" w:cs="Times New Roman"/>
          <w:sz w:val="28"/>
          <w:szCs w:val="28"/>
          <w:lang w:val="lv-LV"/>
        </w:rPr>
        <w:t>Nepieciešamības gadījumā,</w:t>
      </w:r>
      <w:r w:rsidR="00422726" w:rsidRPr="00F4543C">
        <w:rPr>
          <w:rFonts w:ascii="Times New Roman" w:hAnsi="Times New Roman" w:cs="Times New Roman"/>
          <w:sz w:val="28"/>
          <w:szCs w:val="28"/>
          <w:lang w:val="lv-LV"/>
        </w:rPr>
        <w:t xml:space="preserve"> </w:t>
      </w:r>
      <w:r w:rsidR="007932B0" w:rsidRPr="00F4543C">
        <w:rPr>
          <w:rFonts w:ascii="Times New Roman" w:hAnsi="Times New Roman" w:cs="Times New Roman"/>
          <w:sz w:val="28"/>
          <w:szCs w:val="28"/>
          <w:lang w:val="lv-LV"/>
        </w:rPr>
        <w:t>l</w:t>
      </w:r>
      <w:r w:rsidR="002962D1" w:rsidRPr="00F4543C">
        <w:rPr>
          <w:rFonts w:ascii="Times New Roman" w:hAnsi="Times New Roman" w:cs="Times New Roman"/>
          <w:sz w:val="28"/>
          <w:szCs w:val="28"/>
          <w:lang w:val="lv-LV"/>
        </w:rPr>
        <w:t xml:space="preserve">ai nodrošinātu pārbaužu kvalitāti, </w:t>
      </w:r>
      <w:r w:rsidR="007932B0" w:rsidRPr="00F4543C">
        <w:rPr>
          <w:rFonts w:ascii="Times New Roman" w:hAnsi="Times New Roman" w:cs="Times New Roman"/>
          <w:sz w:val="28"/>
          <w:szCs w:val="28"/>
          <w:lang w:val="lv-LV"/>
        </w:rPr>
        <w:t xml:space="preserve">varēs </w:t>
      </w:r>
      <w:r w:rsidR="002962D1" w:rsidRPr="00F4543C">
        <w:rPr>
          <w:rFonts w:ascii="Times New Roman" w:hAnsi="Times New Roman" w:cs="Times New Roman"/>
          <w:sz w:val="28"/>
          <w:szCs w:val="28"/>
          <w:lang w:val="lv-LV"/>
        </w:rPr>
        <w:t>piesaist</w:t>
      </w:r>
      <w:r w:rsidR="007932B0" w:rsidRPr="00F4543C">
        <w:rPr>
          <w:rFonts w:ascii="Times New Roman" w:hAnsi="Times New Roman" w:cs="Times New Roman"/>
          <w:sz w:val="28"/>
          <w:szCs w:val="28"/>
          <w:lang w:val="lv-LV"/>
        </w:rPr>
        <w:t>ī</w:t>
      </w:r>
      <w:r w:rsidR="002962D1" w:rsidRPr="00F4543C">
        <w:rPr>
          <w:rFonts w:ascii="Times New Roman" w:hAnsi="Times New Roman" w:cs="Times New Roman"/>
          <w:sz w:val="28"/>
          <w:szCs w:val="28"/>
          <w:lang w:val="lv-LV"/>
        </w:rPr>
        <w:t xml:space="preserve">t </w:t>
      </w:r>
      <w:r w:rsidR="007932B0" w:rsidRPr="00F4543C">
        <w:rPr>
          <w:rFonts w:ascii="Times New Roman" w:hAnsi="Times New Roman" w:cs="Times New Roman"/>
          <w:sz w:val="28"/>
          <w:szCs w:val="28"/>
          <w:lang w:val="lv-LV"/>
        </w:rPr>
        <w:t>vadošās</w:t>
      </w:r>
      <w:r w:rsidR="002962D1" w:rsidRPr="00F4543C">
        <w:rPr>
          <w:rFonts w:ascii="Times New Roman" w:hAnsi="Times New Roman" w:cs="Times New Roman"/>
          <w:sz w:val="28"/>
          <w:szCs w:val="28"/>
          <w:lang w:val="lv-LV"/>
        </w:rPr>
        <w:t xml:space="preserve"> iestādes pārstāvjus. </w:t>
      </w:r>
    </w:p>
    <w:p w14:paraId="7F58B5E3" w14:textId="1FFBA6A7" w:rsidR="002962D1" w:rsidRPr="00F4543C" w:rsidRDefault="00B4526E"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K</w:t>
      </w:r>
      <w:r w:rsidR="002962D1" w:rsidRPr="00F4543C">
        <w:rPr>
          <w:rFonts w:ascii="Times New Roman" w:hAnsi="Times New Roman" w:cs="Times New Roman"/>
          <w:sz w:val="28"/>
          <w:szCs w:val="28"/>
          <w:lang w:val="lv-LV"/>
        </w:rPr>
        <w:t xml:space="preserve">ontroles </w:t>
      </w:r>
      <w:r w:rsidR="002962D1" w:rsidRPr="00AB36E2">
        <w:rPr>
          <w:rFonts w:ascii="Times New Roman" w:hAnsi="Times New Roman" w:cs="Times New Roman"/>
          <w:sz w:val="28"/>
          <w:szCs w:val="28"/>
          <w:lang w:val="lv-LV"/>
        </w:rPr>
        <w:t xml:space="preserve">pasākumu </w:t>
      </w:r>
      <w:r w:rsidRPr="00AB36E2">
        <w:rPr>
          <w:rFonts w:ascii="Times New Roman" w:hAnsi="Times New Roman" w:cs="Times New Roman"/>
          <w:sz w:val="28"/>
          <w:szCs w:val="28"/>
          <w:lang w:val="lv-LV"/>
        </w:rPr>
        <w:t>mazināšanai</w:t>
      </w:r>
      <w:r w:rsidR="002962D1" w:rsidRPr="00F4543C">
        <w:rPr>
          <w:rFonts w:ascii="Times New Roman" w:hAnsi="Times New Roman" w:cs="Times New Roman"/>
          <w:sz w:val="28"/>
          <w:szCs w:val="28"/>
          <w:lang w:val="lv-LV"/>
        </w:rPr>
        <w:t xml:space="preserve"> un </w:t>
      </w:r>
      <w:r w:rsidR="004C6054" w:rsidRPr="00F4543C">
        <w:rPr>
          <w:rFonts w:ascii="Times New Roman" w:hAnsi="Times New Roman" w:cs="Times New Roman"/>
          <w:sz w:val="28"/>
          <w:szCs w:val="28"/>
          <w:lang w:val="lv-LV"/>
        </w:rPr>
        <w:t xml:space="preserve">starpniekstruktūras un partnerorganizāciju </w:t>
      </w:r>
      <w:r w:rsidR="007B2B58" w:rsidRPr="00F4543C">
        <w:rPr>
          <w:rFonts w:ascii="Times New Roman" w:hAnsi="Times New Roman" w:cs="Times New Roman"/>
          <w:sz w:val="28"/>
          <w:szCs w:val="28"/>
          <w:lang w:val="lv-LV"/>
        </w:rPr>
        <w:t>administratīv</w:t>
      </w:r>
      <w:r w:rsidRPr="00F4543C">
        <w:rPr>
          <w:rFonts w:ascii="Times New Roman" w:hAnsi="Times New Roman" w:cs="Times New Roman"/>
          <w:sz w:val="28"/>
          <w:szCs w:val="28"/>
          <w:lang w:val="lv-LV"/>
        </w:rPr>
        <w:t>ā</w:t>
      </w:r>
      <w:r w:rsidR="007B2B58" w:rsidRPr="00F4543C">
        <w:rPr>
          <w:rFonts w:ascii="Times New Roman" w:hAnsi="Times New Roman" w:cs="Times New Roman"/>
          <w:sz w:val="28"/>
          <w:szCs w:val="28"/>
          <w:lang w:val="lv-LV"/>
        </w:rPr>
        <w:t xml:space="preserve"> slog</w:t>
      </w:r>
      <w:r w:rsidRPr="00F4543C">
        <w:rPr>
          <w:rFonts w:ascii="Times New Roman" w:hAnsi="Times New Roman" w:cs="Times New Roman"/>
          <w:sz w:val="28"/>
          <w:szCs w:val="28"/>
          <w:lang w:val="lv-LV"/>
        </w:rPr>
        <w:t>a atvieglošanai</w:t>
      </w:r>
      <w:r w:rsidR="007B2B58"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 xml:space="preserve">partnerorganizācijām tiks piemērotas </w:t>
      </w:r>
      <w:r w:rsidR="00754733" w:rsidRPr="00F4543C">
        <w:rPr>
          <w:rFonts w:ascii="Times New Roman" w:hAnsi="Times New Roman" w:cs="Times New Roman"/>
          <w:sz w:val="28"/>
          <w:szCs w:val="28"/>
          <w:lang w:val="lv-LV"/>
        </w:rPr>
        <w:t xml:space="preserve">Regulā noteiktās </w:t>
      </w:r>
      <w:r w:rsidRPr="00F4543C">
        <w:rPr>
          <w:rFonts w:ascii="Times New Roman" w:hAnsi="Times New Roman" w:cs="Times New Roman"/>
          <w:sz w:val="28"/>
          <w:szCs w:val="28"/>
          <w:lang w:val="lv-LV"/>
        </w:rPr>
        <w:t>vienotās likmes izmaksas (flat rate) administrēšana</w:t>
      </w:r>
      <w:r w:rsidR="009545D3" w:rsidRPr="00F4543C">
        <w:rPr>
          <w:rFonts w:ascii="Times New Roman" w:hAnsi="Times New Roman" w:cs="Times New Roman"/>
          <w:sz w:val="28"/>
          <w:szCs w:val="28"/>
          <w:lang w:val="lv-LV"/>
        </w:rPr>
        <w:t>i,</w:t>
      </w:r>
      <w:r w:rsidRPr="00F4543C">
        <w:rPr>
          <w:rFonts w:ascii="Times New Roman" w:hAnsi="Times New Roman" w:cs="Times New Roman"/>
          <w:sz w:val="28"/>
          <w:szCs w:val="28"/>
          <w:lang w:val="lv-LV"/>
        </w:rPr>
        <w:t xml:space="preserve"> preču transportēšana</w:t>
      </w:r>
      <w:r w:rsidR="009545D3" w:rsidRPr="00F4543C">
        <w:rPr>
          <w:rFonts w:ascii="Times New Roman" w:hAnsi="Times New Roman" w:cs="Times New Roman"/>
          <w:sz w:val="28"/>
          <w:szCs w:val="28"/>
          <w:lang w:val="lv-LV"/>
        </w:rPr>
        <w:t>i</w:t>
      </w:r>
      <w:r w:rsidRPr="00F4543C">
        <w:rPr>
          <w:rFonts w:ascii="Times New Roman" w:hAnsi="Times New Roman" w:cs="Times New Roman"/>
          <w:sz w:val="28"/>
          <w:szCs w:val="28"/>
          <w:lang w:val="lv-LV"/>
        </w:rPr>
        <w:t xml:space="preserve"> un uzglabāšana</w:t>
      </w:r>
      <w:r w:rsidR="009545D3" w:rsidRPr="00F4543C">
        <w:rPr>
          <w:rFonts w:ascii="Times New Roman" w:hAnsi="Times New Roman" w:cs="Times New Roman"/>
          <w:sz w:val="28"/>
          <w:szCs w:val="28"/>
          <w:lang w:val="lv-LV"/>
        </w:rPr>
        <w:t>i</w:t>
      </w:r>
      <w:r w:rsidRPr="00F4543C">
        <w:rPr>
          <w:rFonts w:ascii="Times New Roman" w:hAnsi="Times New Roman" w:cs="Times New Roman"/>
          <w:sz w:val="28"/>
          <w:szCs w:val="28"/>
          <w:lang w:val="lv-LV"/>
        </w:rPr>
        <w:t>, kā arī papildpasākumu īstenošana</w:t>
      </w:r>
      <w:r w:rsidR="009545D3" w:rsidRPr="00F4543C">
        <w:rPr>
          <w:rFonts w:ascii="Times New Roman" w:hAnsi="Times New Roman" w:cs="Times New Roman"/>
          <w:sz w:val="28"/>
          <w:szCs w:val="28"/>
          <w:lang w:val="lv-LV"/>
        </w:rPr>
        <w:t>i</w:t>
      </w:r>
      <w:r w:rsidR="002962D1" w:rsidRPr="00F4543C">
        <w:rPr>
          <w:rFonts w:ascii="Times New Roman" w:hAnsi="Times New Roman" w:cs="Times New Roman"/>
          <w:sz w:val="28"/>
          <w:szCs w:val="28"/>
          <w:lang w:val="lv-LV"/>
        </w:rPr>
        <w:t>, izmaksu nosacījumus iekļaujot MK noteikumos par Fonda īstenošan</w:t>
      </w:r>
      <w:r w:rsidR="00384FB3" w:rsidRPr="00F4543C">
        <w:rPr>
          <w:rFonts w:ascii="Times New Roman" w:hAnsi="Times New Roman" w:cs="Times New Roman"/>
          <w:sz w:val="28"/>
          <w:szCs w:val="28"/>
          <w:lang w:val="lv-LV"/>
        </w:rPr>
        <w:t>as kārtīb</w:t>
      </w:r>
      <w:r w:rsidR="00A14AFE" w:rsidRPr="00F4543C">
        <w:rPr>
          <w:rFonts w:ascii="Times New Roman" w:hAnsi="Times New Roman" w:cs="Times New Roman"/>
          <w:sz w:val="28"/>
          <w:szCs w:val="28"/>
          <w:lang w:val="lv-LV"/>
        </w:rPr>
        <w:t>u</w:t>
      </w:r>
      <w:r w:rsidR="002962D1" w:rsidRPr="00F4543C">
        <w:rPr>
          <w:rFonts w:ascii="Times New Roman" w:hAnsi="Times New Roman" w:cs="Times New Roman"/>
          <w:sz w:val="28"/>
          <w:szCs w:val="28"/>
          <w:lang w:val="lv-LV"/>
        </w:rPr>
        <w:t>.</w:t>
      </w:r>
    </w:p>
    <w:p w14:paraId="0946B0FE" w14:textId="039D92DA"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Vadošā iestāde veiks </w:t>
      </w:r>
      <w:r w:rsidR="00D96760">
        <w:rPr>
          <w:rFonts w:ascii="Times New Roman" w:hAnsi="Times New Roman" w:cs="Times New Roman"/>
          <w:sz w:val="28"/>
          <w:szCs w:val="28"/>
          <w:lang w:val="lv-LV"/>
        </w:rPr>
        <w:t xml:space="preserve">starpniekstruktūrai </w:t>
      </w:r>
      <w:r w:rsidRPr="00F4543C">
        <w:rPr>
          <w:rFonts w:ascii="Times New Roman" w:hAnsi="Times New Roman" w:cs="Times New Roman"/>
          <w:sz w:val="28"/>
          <w:szCs w:val="28"/>
          <w:lang w:val="lv-LV"/>
        </w:rPr>
        <w:t>deleģēto funkciju uzraudzīb</w:t>
      </w:r>
      <w:r w:rsidR="00573EB6" w:rsidRPr="00F4543C">
        <w:rPr>
          <w:rFonts w:ascii="Times New Roman" w:hAnsi="Times New Roman" w:cs="Times New Roman"/>
          <w:sz w:val="28"/>
          <w:szCs w:val="28"/>
          <w:lang w:val="lv-LV"/>
        </w:rPr>
        <w:t>u</w:t>
      </w:r>
      <w:r w:rsidRPr="00F4543C">
        <w:rPr>
          <w:rFonts w:ascii="Times New Roman" w:hAnsi="Times New Roman" w:cs="Times New Roman"/>
          <w:sz w:val="28"/>
          <w:szCs w:val="28"/>
          <w:lang w:val="lv-LV"/>
        </w:rPr>
        <w:t xml:space="preserve">, lai gūtu priekšstatu par problemātiskajām un riskantajām jomām </w:t>
      </w:r>
      <w:r w:rsidR="00B342F6">
        <w:rPr>
          <w:rFonts w:ascii="Times New Roman" w:hAnsi="Times New Roman" w:cs="Times New Roman"/>
          <w:sz w:val="28"/>
          <w:szCs w:val="28"/>
          <w:lang w:val="lv-LV"/>
        </w:rPr>
        <w:t xml:space="preserve">Fonda </w:t>
      </w:r>
      <w:r w:rsidR="00EF3E03" w:rsidRPr="00F4543C">
        <w:rPr>
          <w:rFonts w:ascii="Times New Roman" w:hAnsi="Times New Roman" w:cs="Times New Roman"/>
          <w:sz w:val="28"/>
          <w:szCs w:val="28"/>
          <w:lang w:val="lv-LV"/>
        </w:rPr>
        <w:t>pār</w:t>
      </w:r>
      <w:r w:rsidRPr="00F4543C">
        <w:rPr>
          <w:rFonts w:ascii="Times New Roman" w:hAnsi="Times New Roman" w:cs="Times New Roman"/>
          <w:sz w:val="28"/>
          <w:szCs w:val="28"/>
          <w:lang w:val="lv-LV"/>
        </w:rPr>
        <w:t>va</w:t>
      </w:r>
      <w:r w:rsidR="00EF3E03" w:rsidRPr="00F4543C">
        <w:rPr>
          <w:rFonts w:ascii="Times New Roman" w:hAnsi="Times New Roman" w:cs="Times New Roman"/>
          <w:sz w:val="28"/>
          <w:szCs w:val="28"/>
          <w:lang w:val="lv-LV"/>
        </w:rPr>
        <w:t>l</w:t>
      </w:r>
      <w:r w:rsidRPr="00F4543C">
        <w:rPr>
          <w:rFonts w:ascii="Times New Roman" w:hAnsi="Times New Roman" w:cs="Times New Roman"/>
          <w:sz w:val="28"/>
          <w:szCs w:val="28"/>
          <w:lang w:val="lv-LV"/>
        </w:rPr>
        <w:t>dības un kontroles sistēmā, tādejādi iespējami savlaicīgi reaģējot uz trūkumiem un radot mehānismus to novēršanai.</w:t>
      </w:r>
    </w:p>
    <w:p w14:paraId="7800A68F" w14:textId="65ADCFD1"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Balstoties uz visu kontroļu tvērumu, vadošā iestāde sniegs </w:t>
      </w:r>
      <w:r w:rsidR="00C765AF" w:rsidRPr="00F4543C">
        <w:rPr>
          <w:rFonts w:ascii="Times New Roman" w:hAnsi="Times New Roman" w:cs="Times New Roman"/>
          <w:sz w:val="28"/>
          <w:szCs w:val="28"/>
          <w:lang w:val="lv-LV"/>
        </w:rPr>
        <w:t>EK</w:t>
      </w:r>
      <w:r w:rsidRPr="00F4543C">
        <w:rPr>
          <w:rFonts w:ascii="Times New Roman" w:hAnsi="Times New Roman" w:cs="Times New Roman"/>
          <w:sz w:val="28"/>
          <w:szCs w:val="28"/>
          <w:lang w:val="lv-LV"/>
        </w:rPr>
        <w:t xml:space="preserve"> ikgadēju pārvaldības deklarāciju (jeb apliecinājumu) par </w:t>
      </w:r>
      <w:r w:rsidR="00B342F6">
        <w:rPr>
          <w:rFonts w:ascii="Times New Roman" w:hAnsi="Times New Roman" w:cs="Times New Roman"/>
          <w:sz w:val="28"/>
          <w:szCs w:val="28"/>
          <w:lang w:val="lv-LV"/>
        </w:rPr>
        <w:t xml:space="preserve">Fonda </w:t>
      </w:r>
      <w:r w:rsidR="00EF3E03" w:rsidRPr="00F4543C">
        <w:rPr>
          <w:rFonts w:ascii="Times New Roman" w:hAnsi="Times New Roman" w:cs="Times New Roman"/>
          <w:sz w:val="28"/>
          <w:szCs w:val="28"/>
          <w:lang w:val="lv-LV"/>
        </w:rPr>
        <w:t>pārval</w:t>
      </w:r>
      <w:r w:rsidRPr="00F4543C">
        <w:rPr>
          <w:rFonts w:ascii="Times New Roman" w:hAnsi="Times New Roman" w:cs="Times New Roman"/>
          <w:sz w:val="28"/>
          <w:szCs w:val="28"/>
          <w:lang w:val="lv-LV"/>
        </w:rPr>
        <w:t xml:space="preserve">dības un kontroles sistēmas darbību, pakārtoto darījumu likumību un pareizību un pareizas finanšu pārvaldības principa ievērošanu un kopsavilkumu par atskaites gadā veiktajiem pārvaldības </w:t>
      </w:r>
      <w:r w:rsidR="00B342F6">
        <w:rPr>
          <w:rFonts w:ascii="Times New Roman" w:hAnsi="Times New Roman" w:cs="Times New Roman"/>
          <w:sz w:val="28"/>
          <w:szCs w:val="28"/>
          <w:lang w:val="lv-LV"/>
        </w:rPr>
        <w:t xml:space="preserve">un </w:t>
      </w:r>
      <w:r w:rsidRPr="00F4543C">
        <w:rPr>
          <w:rFonts w:ascii="Times New Roman" w:hAnsi="Times New Roman" w:cs="Times New Roman"/>
          <w:sz w:val="28"/>
          <w:szCs w:val="28"/>
          <w:lang w:val="lv-LV"/>
        </w:rPr>
        <w:t xml:space="preserve">kontroles pasākumu rezultātiem, </w:t>
      </w:r>
      <w:r w:rsidR="00B342F6">
        <w:rPr>
          <w:rFonts w:ascii="Times New Roman" w:hAnsi="Times New Roman" w:cs="Times New Roman"/>
          <w:sz w:val="28"/>
          <w:szCs w:val="28"/>
          <w:lang w:val="lv-LV"/>
        </w:rPr>
        <w:t xml:space="preserve">Fonda </w:t>
      </w:r>
      <w:r w:rsidR="00EF3E03" w:rsidRPr="00F4543C">
        <w:rPr>
          <w:rFonts w:ascii="Times New Roman" w:hAnsi="Times New Roman" w:cs="Times New Roman"/>
          <w:sz w:val="28"/>
          <w:szCs w:val="28"/>
          <w:lang w:val="lv-LV"/>
        </w:rPr>
        <w:t>pārval</w:t>
      </w:r>
      <w:r w:rsidRPr="00F4543C">
        <w:rPr>
          <w:rFonts w:ascii="Times New Roman" w:hAnsi="Times New Roman" w:cs="Times New Roman"/>
          <w:sz w:val="28"/>
          <w:szCs w:val="28"/>
          <w:lang w:val="lv-LV"/>
        </w:rPr>
        <w:t>dības un kontroles sistēmā apzinātiem trūkumiem un veiktajiem korektīvajiem pasākumiem.</w:t>
      </w:r>
    </w:p>
    <w:p w14:paraId="6DF39A64" w14:textId="77777777" w:rsidR="00B8795C" w:rsidRPr="00F4543C" w:rsidRDefault="00B8795C" w:rsidP="00B8795C">
      <w:pPr>
        <w:pStyle w:val="ListParagraph"/>
        <w:spacing w:after="120" w:line="240" w:lineRule="auto"/>
        <w:ind w:left="567"/>
        <w:jc w:val="both"/>
        <w:rPr>
          <w:rFonts w:ascii="Times New Roman" w:hAnsi="Times New Roman" w:cs="Times New Roman"/>
          <w:sz w:val="28"/>
          <w:szCs w:val="28"/>
          <w:lang w:val="lv-LV"/>
        </w:rPr>
      </w:pPr>
    </w:p>
    <w:p w14:paraId="1EEDA205" w14:textId="77777777"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b/>
          <w:i/>
          <w:sz w:val="28"/>
          <w:szCs w:val="28"/>
          <w:lang w:val="lv-LV"/>
        </w:rPr>
        <w:t>Neatbilstību konstatēšana un neatbilstoši veikto izdevumu atgūšana</w:t>
      </w:r>
    </w:p>
    <w:p w14:paraId="1D6D5A68" w14:textId="74E6AACB" w:rsidR="00416896" w:rsidRPr="00F4543C" w:rsidRDefault="00210D43" w:rsidP="004C6054">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Starpniekstruktūra</w:t>
      </w:r>
      <w:r w:rsidR="00D93FEF"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pieņems lēmumu par neatbilstībām un finanšu korekcijām, kas ir konstatētas savu un citu iestāžu veikto kon</w:t>
      </w:r>
      <w:r w:rsidR="0023013A" w:rsidRPr="00F4543C">
        <w:rPr>
          <w:rFonts w:ascii="Times New Roman" w:hAnsi="Times New Roman" w:cs="Times New Roman"/>
          <w:sz w:val="28"/>
          <w:szCs w:val="28"/>
          <w:lang w:val="lv-LV"/>
        </w:rPr>
        <w:t>troļu ietvaros, kā arī nodrošinās</w:t>
      </w:r>
      <w:r w:rsidR="00D93FEF" w:rsidRPr="00F4543C">
        <w:rPr>
          <w:rFonts w:ascii="Times New Roman" w:hAnsi="Times New Roman" w:cs="Times New Roman"/>
          <w:sz w:val="28"/>
          <w:szCs w:val="28"/>
          <w:lang w:val="lv-LV"/>
        </w:rPr>
        <w:t xml:space="preserve"> </w:t>
      </w:r>
      <w:r w:rsidR="00E87F25" w:rsidRPr="00F4543C">
        <w:rPr>
          <w:rFonts w:ascii="Times New Roman" w:hAnsi="Times New Roman" w:cs="Times New Roman"/>
          <w:sz w:val="28"/>
          <w:szCs w:val="28"/>
          <w:lang w:val="lv-LV"/>
        </w:rPr>
        <w:t xml:space="preserve">nepieciešamās </w:t>
      </w:r>
      <w:r w:rsidR="002962D1" w:rsidRPr="00F4543C">
        <w:rPr>
          <w:rFonts w:ascii="Times New Roman" w:hAnsi="Times New Roman" w:cs="Times New Roman"/>
          <w:sz w:val="28"/>
          <w:szCs w:val="28"/>
          <w:lang w:val="lv-LV"/>
        </w:rPr>
        <w:t xml:space="preserve">informācijas ievadi </w:t>
      </w:r>
      <w:r w:rsidR="004C6054" w:rsidRPr="00F4543C">
        <w:rPr>
          <w:rFonts w:ascii="Times New Roman" w:hAnsi="Times New Roman" w:cs="Times New Roman"/>
          <w:sz w:val="28"/>
          <w:szCs w:val="28"/>
          <w:lang w:val="lv-LV"/>
        </w:rPr>
        <w:t>datorizētā informācijas sistēmā</w:t>
      </w:r>
      <w:r w:rsidR="00E87F25" w:rsidRPr="00F4543C">
        <w:rPr>
          <w:rFonts w:ascii="Times New Roman" w:hAnsi="Times New Roman" w:cs="Times New Roman"/>
          <w:sz w:val="28"/>
          <w:szCs w:val="28"/>
          <w:lang w:val="lv-LV"/>
        </w:rPr>
        <w:t xml:space="preserve"> un </w:t>
      </w:r>
      <w:r w:rsidR="00AD4F0D" w:rsidRPr="00F4543C">
        <w:rPr>
          <w:rFonts w:ascii="Times New Roman" w:hAnsi="Times New Roman" w:cs="Times New Roman"/>
          <w:sz w:val="28"/>
          <w:szCs w:val="28"/>
          <w:lang w:val="lv-LV"/>
        </w:rPr>
        <w:t>Eiropas Krāpšanas apkarošanas biroja (OLAF) datu apmaiņas sistēmā</w:t>
      </w:r>
      <w:r w:rsidR="00A2138E" w:rsidRPr="00F4543C">
        <w:rPr>
          <w:rFonts w:ascii="Times New Roman" w:hAnsi="Times New Roman" w:cs="Times New Roman"/>
          <w:sz w:val="28"/>
          <w:szCs w:val="28"/>
          <w:lang w:val="lv-LV"/>
        </w:rPr>
        <w:t>. Neatbilstības</w:t>
      </w:r>
      <w:r w:rsidR="002962D1" w:rsidRPr="00F4543C">
        <w:rPr>
          <w:rFonts w:ascii="Times New Roman" w:hAnsi="Times New Roman" w:cs="Times New Roman"/>
          <w:sz w:val="28"/>
          <w:szCs w:val="28"/>
          <w:lang w:val="lv-LV"/>
        </w:rPr>
        <w:t xml:space="preserve"> </w:t>
      </w:r>
      <w:r w:rsidR="004C6054" w:rsidRPr="00F4543C">
        <w:rPr>
          <w:rFonts w:ascii="Times New Roman" w:hAnsi="Times New Roman" w:cs="Times New Roman"/>
          <w:sz w:val="28"/>
          <w:szCs w:val="28"/>
          <w:lang w:val="lv-LV"/>
        </w:rPr>
        <w:t>darbību īstenošanā</w:t>
      </w:r>
      <w:r w:rsidR="002962D1" w:rsidRPr="00F4543C">
        <w:rPr>
          <w:rFonts w:ascii="Times New Roman" w:hAnsi="Times New Roman" w:cs="Times New Roman"/>
          <w:sz w:val="28"/>
          <w:szCs w:val="28"/>
          <w:lang w:val="lv-LV"/>
        </w:rPr>
        <w:t xml:space="preserve"> varēs konstatēt arī citas Fonda </w:t>
      </w:r>
      <w:r w:rsidR="009C3823" w:rsidRPr="00F4543C">
        <w:rPr>
          <w:rFonts w:ascii="Times New Roman" w:hAnsi="Times New Roman" w:cs="Times New Roman"/>
          <w:sz w:val="28"/>
          <w:szCs w:val="28"/>
          <w:lang w:val="lv-LV"/>
        </w:rPr>
        <w:t>pārvaldībā</w:t>
      </w:r>
      <w:r w:rsidR="004C6054" w:rsidRPr="00F4543C">
        <w:rPr>
          <w:rFonts w:ascii="Times New Roman" w:hAnsi="Times New Roman" w:cs="Times New Roman"/>
          <w:sz w:val="28"/>
          <w:szCs w:val="28"/>
          <w:lang w:val="lv-LV"/>
        </w:rPr>
        <w:t xml:space="preserve"> un kontrolē</w:t>
      </w:r>
      <w:r w:rsidR="002962D1" w:rsidRPr="00F4543C">
        <w:rPr>
          <w:rFonts w:ascii="Times New Roman" w:hAnsi="Times New Roman" w:cs="Times New Roman"/>
          <w:sz w:val="28"/>
          <w:szCs w:val="28"/>
          <w:lang w:val="lv-LV"/>
        </w:rPr>
        <w:t xml:space="preserve"> iesaistītās iestādes</w:t>
      </w:r>
      <w:r w:rsidR="00B8795C" w:rsidRPr="00F4543C">
        <w:rPr>
          <w:rFonts w:ascii="Times New Roman" w:hAnsi="Times New Roman" w:cs="Times New Roman"/>
          <w:sz w:val="28"/>
          <w:szCs w:val="28"/>
          <w:lang w:val="lv-LV"/>
        </w:rPr>
        <w:t xml:space="preserve"> (</w:t>
      </w:r>
      <w:r w:rsidR="00AC056F" w:rsidRPr="00F4543C">
        <w:rPr>
          <w:rFonts w:ascii="Times New Roman" w:hAnsi="Times New Roman" w:cs="Times New Roman"/>
          <w:sz w:val="28"/>
          <w:szCs w:val="28"/>
          <w:lang w:val="lv-LV"/>
        </w:rPr>
        <w:t xml:space="preserve">vadošā iestāde, </w:t>
      </w:r>
      <w:r w:rsidR="002962D1" w:rsidRPr="00F4543C">
        <w:rPr>
          <w:rFonts w:ascii="Times New Roman" w:hAnsi="Times New Roman" w:cs="Times New Roman"/>
          <w:sz w:val="28"/>
          <w:szCs w:val="28"/>
          <w:lang w:val="lv-LV"/>
        </w:rPr>
        <w:t>sertifikācijas iestāde, revīzijas iestāde</w:t>
      </w:r>
      <w:r w:rsidR="00B8795C" w:rsidRPr="00F4543C">
        <w:rPr>
          <w:rFonts w:ascii="Times New Roman" w:hAnsi="Times New Roman" w:cs="Times New Roman"/>
          <w:sz w:val="28"/>
          <w:szCs w:val="28"/>
          <w:lang w:val="lv-LV"/>
        </w:rPr>
        <w:t>)</w:t>
      </w:r>
      <w:r w:rsidR="002962D1" w:rsidRPr="00F4543C">
        <w:rPr>
          <w:rFonts w:ascii="Times New Roman" w:hAnsi="Times New Roman" w:cs="Times New Roman"/>
          <w:sz w:val="28"/>
          <w:szCs w:val="28"/>
          <w:lang w:val="lv-LV"/>
        </w:rPr>
        <w:t xml:space="preserve">. </w:t>
      </w:r>
    </w:p>
    <w:p w14:paraId="0732114A" w14:textId="16C21C30" w:rsidR="002962D1" w:rsidRPr="00F4543C" w:rsidRDefault="002962D1" w:rsidP="001C2908">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Paredzēta proporcionālas finanšu korekcijas piemērošanas iespēja atkarībā no pārkāpuma būtības, ņemot vērā principus, kas noteikti EK un ES KP fondu sistēmas </w:t>
      </w:r>
      <w:r w:rsidR="009C3823" w:rsidRPr="00F4543C">
        <w:rPr>
          <w:rFonts w:ascii="Times New Roman" w:hAnsi="Times New Roman" w:cs="Times New Roman"/>
          <w:sz w:val="28"/>
          <w:szCs w:val="28"/>
          <w:lang w:val="lv-LV"/>
        </w:rPr>
        <w:t>pārvaldībai</w:t>
      </w:r>
      <w:r w:rsidRPr="00F4543C">
        <w:rPr>
          <w:rFonts w:ascii="Times New Roman" w:hAnsi="Times New Roman" w:cs="Times New Roman"/>
          <w:sz w:val="28"/>
          <w:szCs w:val="28"/>
          <w:lang w:val="lv-LV"/>
        </w:rPr>
        <w:t xml:space="preserve"> izstrādātājās vadlīnijās</w:t>
      </w:r>
      <w:r w:rsidR="009A440A" w:rsidRPr="00F4543C">
        <w:rPr>
          <w:rFonts w:ascii="Times New Roman" w:hAnsi="Times New Roman" w:cs="Times New Roman"/>
          <w:sz w:val="28"/>
          <w:szCs w:val="28"/>
          <w:lang w:val="lv-LV"/>
        </w:rPr>
        <w:t>, ciktāl attiecināms</w:t>
      </w:r>
      <w:r w:rsidRPr="00F4543C">
        <w:rPr>
          <w:rFonts w:ascii="Times New Roman" w:hAnsi="Times New Roman" w:cs="Times New Roman"/>
          <w:sz w:val="28"/>
          <w:szCs w:val="28"/>
          <w:lang w:val="lv-LV"/>
        </w:rPr>
        <w:t>.</w:t>
      </w:r>
    </w:p>
    <w:p w14:paraId="26CDFEA1" w14:textId="2FC028DB"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Neatbilstību procesa vadība </w:t>
      </w:r>
      <w:r w:rsidR="000C7ACF" w:rsidRPr="00F4543C">
        <w:rPr>
          <w:rFonts w:ascii="Times New Roman" w:hAnsi="Times New Roman" w:cs="Times New Roman"/>
          <w:sz w:val="28"/>
          <w:szCs w:val="28"/>
          <w:lang w:val="lv-LV"/>
        </w:rPr>
        <w:t xml:space="preserve">un strīdu (sūdzību) saistībā ar piešķirtā finansējuma izmaksāšanu vai izmaksāšanas turpināšanu risināšana </w:t>
      </w:r>
      <w:r w:rsidRPr="00F4543C">
        <w:rPr>
          <w:rFonts w:ascii="Times New Roman" w:hAnsi="Times New Roman" w:cs="Times New Roman"/>
          <w:sz w:val="28"/>
          <w:szCs w:val="28"/>
          <w:lang w:val="lv-LV"/>
        </w:rPr>
        <w:t>tiks no</w:t>
      </w:r>
      <w:r w:rsidR="003119DF" w:rsidRPr="00F4543C">
        <w:rPr>
          <w:rFonts w:ascii="Times New Roman" w:hAnsi="Times New Roman" w:cs="Times New Roman"/>
          <w:sz w:val="28"/>
          <w:szCs w:val="28"/>
          <w:lang w:val="lv-LV"/>
        </w:rPr>
        <w:t>teikta MK noteikumos par Fonda īstenošanas kārtību</w:t>
      </w:r>
      <w:r w:rsidRPr="00F4543C">
        <w:rPr>
          <w:rFonts w:ascii="Times New Roman" w:hAnsi="Times New Roman" w:cs="Times New Roman"/>
          <w:sz w:val="28"/>
          <w:szCs w:val="28"/>
          <w:lang w:val="lv-LV"/>
        </w:rPr>
        <w:t>.</w:t>
      </w:r>
    </w:p>
    <w:p w14:paraId="47AE298D" w14:textId="77777777" w:rsidR="002962D1" w:rsidRPr="00F4543C" w:rsidRDefault="002962D1" w:rsidP="00D40EB7">
      <w:pPr>
        <w:spacing w:after="120" w:line="240" w:lineRule="auto"/>
        <w:ind w:hanging="862"/>
        <w:jc w:val="both"/>
        <w:rPr>
          <w:rFonts w:ascii="Times New Roman" w:hAnsi="Times New Roman" w:cs="Times New Roman"/>
          <w:sz w:val="28"/>
          <w:szCs w:val="28"/>
          <w:lang w:val="lv-LV"/>
        </w:rPr>
      </w:pPr>
    </w:p>
    <w:p w14:paraId="7F7CCF80" w14:textId="77777777" w:rsidR="002962D1" w:rsidRPr="00F4543C" w:rsidRDefault="00F97FAC"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lastRenderedPageBreak/>
        <w:t xml:space="preserve">Informācija un </w:t>
      </w:r>
      <w:r w:rsidR="002962D1" w:rsidRPr="00F4543C">
        <w:rPr>
          <w:rFonts w:ascii="Times New Roman" w:hAnsi="Times New Roman" w:cs="Times New Roman"/>
          <w:b/>
          <w:i/>
          <w:sz w:val="28"/>
          <w:szCs w:val="28"/>
          <w:lang w:val="lv-LV"/>
        </w:rPr>
        <w:t>saziņa</w:t>
      </w:r>
    </w:p>
    <w:p w14:paraId="72315410" w14:textId="3F5E0012" w:rsidR="002962D1" w:rsidRPr="00F4543C" w:rsidRDefault="000266B1" w:rsidP="00AD23B6">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sniegtā atbalsta pārredzamībai </w:t>
      </w:r>
      <w:r w:rsidR="00210D43" w:rsidRPr="00F4543C">
        <w:rPr>
          <w:rFonts w:ascii="Times New Roman" w:hAnsi="Times New Roman" w:cs="Times New Roman"/>
          <w:sz w:val="28"/>
          <w:szCs w:val="28"/>
          <w:lang w:val="lv-LV"/>
        </w:rPr>
        <w:t>starpniekstruktūra</w:t>
      </w:r>
      <w:r w:rsidR="00E8030B"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nodrošin</w:t>
      </w:r>
      <w:r w:rsidR="00B8795C" w:rsidRPr="00F4543C">
        <w:rPr>
          <w:rFonts w:ascii="Times New Roman" w:hAnsi="Times New Roman" w:cs="Times New Roman"/>
          <w:sz w:val="28"/>
          <w:szCs w:val="28"/>
          <w:lang w:val="lv-LV"/>
        </w:rPr>
        <w:t>ās</w:t>
      </w:r>
      <w:r w:rsidR="002962D1" w:rsidRPr="00F4543C">
        <w:rPr>
          <w:rFonts w:ascii="Times New Roman" w:hAnsi="Times New Roman" w:cs="Times New Roman"/>
          <w:sz w:val="28"/>
          <w:szCs w:val="28"/>
          <w:lang w:val="lv-LV"/>
        </w:rPr>
        <w:t xml:space="preserve"> aktuāl</w:t>
      </w:r>
      <w:r w:rsidR="0069704A" w:rsidRPr="00F4543C">
        <w:rPr>
          <w:rFonts w:ascii="Times New Roman" w:hAnsi="Times New Roman" w:cs="Times New Roman"/>
          <w:sz w:val="28"/>
          <w:szCs w:val="28"/>
          <w:lang w:val="lv-LV"/>
        </w:rPr>
        <w:t>u</w:t>
      </w:r>
      <w:r w:rsidR="002962D1" w:rsidRPr="00F4543C">
        <w:rPr>
          <w:rFonts w:ascii="Times New Roman" w:hAnsi="Times New Roman" w:cs="Times New Roman"/>
          <w:sz w:val="28"/>
          <w:szCs w:val="28"/>
          <w:lang w:val="lv-LV"/>
        </w:rPr>
        <w:t xml:space="preserve"> informācij</w:t>
      </w:r>
      <w:r w:rsidR="0069704A" w:rsidRPr="00F4543C">
        <w:rPr>
          <w:rFonts w:ascii="Times New Roman" w:hAnsi="Times New Roman" w:cs="Times New Roman"/>
          <w:sz w:val="28"/>
          <w:szCs w:val="28"/>
          <w:lang w:val="lv-LV"/>
        </w:rPr>
        <w:t>u</w:t>
      </w:r>
      <w:r w:rsidR="002962D1" w:rsidRPr="00F4543C">
        <w:rPr>
          <w:rFonts w:ascii="Times New Roman" w:hAnsi="Times New Roman" w:cs="Times New Roman"/>
          <w:sz w:val="28"/>
          <w:szCs w:val="28"/>
          <w:lang w:val="lv-LV"/>
        </w:rPr>
        <w:t xml:space="preserve"> </w:t>
      </w:r>
      <w:r w:rsidR="002364A2" w:rsidRPr="00F4543C">
        <w:rPr>
          <w:rFonts w:ascii="Times New Roman" w:hAnsi="Times New Roman" w:cs="Times New Roman"/>
          <w:sz w:val="28"/>
          <w:szCs w:val="28"/>
          <w:lang w:val="lv-LV"/>
        </w:rPr>
        <w:t>par Fond</w:t>
      </w:r>
      <w:r w:rsidR="00B163E6">
        <w:rPr>
          <w:rFonts w:ascii="Times New Roman" w:hAnsi="Times New Roman" w:cs="Times New Roman"/>
          <w:sz w:val="28"/>
          <w:szCs w:val="28"/>
          <w:lang w:val="lv-LV"/>
        </w:rPr>
        <w:t>a atbalstītajām darbībām</w:t>
      </w:r>
      <w:r w:rsidR="002364A2" w:rsidRPr="00F4543C">
        <w:rPr>
          <w:rFonts w:ascii="Times New Roman" w:hAnsi="Times New Roman" w:cs="Times New Roman"/>
          <w:sz w:val="28"/>
          <w:szCs w:val="28"/>
          <w:lang w:val="lv-LV"/>
        </w:rPr>
        <w:t xml:space="preserve"> </w:t>
      </w:r>
      <w:r w:rsidR="009F33E9" w:rsidRPr="00F4543C">
        <w:rPr>
          <w:rFonts w:ascii="Times New Roman" w:hAnsi="Times New Roman" w:cs="Times New Roman"/>
          <w:sz w:val="28"/>
          <w:szCs w:val="28"/>
          <w:lang w:val="lv-LV"/>
        </w:rPr>
        <w:t xml:space="preserve">izklājlapas formātā </w:t>
      </w:r>
      <w:r w:rsidR="002364A2" w:rsidRPr="00F4543C">
        <w:rPr>
          <w:rFonts w:ascii="Times New Roman" w:hAnsi="Times New Roman" w:cs="Times New Roman"/>
          <w:sz w:val="28"/>
          <w:szCs w:val="28"/>
          <w:lang w:val="lv-LV"/>
        </w:rPr>
        <w:t xml:space="preserve">un tās atlasīšanas iespēju, tai skaitā, </w:t>
      </w:r>
      <w:r w:rsidR="002962D1" w:rsidRPr="00F4543C">
        <w:rPr>
          <w:rFonts w:ascii="Times New Roman" w:hAnsi="Times New Roman" w:cs="Times New Roman"/>
          <w:sz w:val="28"/>
          <w:szCs w:val="28"/>
          <w:lang w:val="lv-LV"/>
        </w:rPr>
        <w:t>publicēšanai internetā.</w:t>
      </w:r>
    </w:p>
    <w:p w14:paraId="6972DFAC" w14:textId="617D9D7E"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w:t>
      </w:r>
      <w:r w:rsidR="00CD6FAE" w:rsidRPr="00F4543C">
        <w:rPr>
          <w:rFonts w:ascii="Times New Roman" w:hAnsi="Times New Roman" w:cs="Times New Roman"/>
          <w:sz w:val="28"/>
          <w:szCs w:val="28"/>
          <w:lang w:val="lv-LV"/>
        </w:rPr>
        <w:t>pārvaldībā un kontrolē</w:t>
      </w:r>
      <w:r w:rsidRPr="00F4543C">
        <w:rPr>
          <w:rFonts w:ascii="Times New Roman" w:hAnsi="Times New Roman" w:cs="Times New Roman"/>
          <w:sz w:val="28"/>
          <w:szCs w:val="28"/>
          <w:lang w:val="lv-LV"/>
        </w:rPr>
        <w:t xml:space="preserve"> iesaistītās institūcijas</w:t>
      </w:r>
      <w:r w:rsidR="00CD6FAE" w:rsidRPr="00F4543C">
        <w:rPr>
          <w:rFonts w:ascii="Times New Roman" w:hAnsi="Times New Roman" w:cs="Times New Roman"/>
          <w:sz w:val="28"/>
          <w:szCs w:val="28"/>
          <w:lang w:val="lv-LV"/>
        </w:rPr>
        <w:t xml:space="preserve"> </w:t>
      </w:r>
      <w:r w:rsidR="004B01BE" w:rsidRPr="00F4543C">
        <w:rPr>
          <w:rFonts w:ascii="Times New Roman" w:hAnsi="Times New Roman" w:cs="Times New Roman"/>
          <w:sz w:val="28"/>
          <w:szCs w:val="28"/>
          <w:lang w:val="lv-LV"/>
        </w:rPr>
        <w:t xml:space="preserve">un </w:t>
      </w:r>
      <w:r w:rsidR="00BD0B54" w:rsidRPr="00F4543C">
        <w:rPr>
          <w:rFonts w:ascii="Times New Roman" w:hAnsi="Times New Roman" w:cs="Times New Roman"/>
          <w:sz w:val="28"/>
          <w:szCs w:val="28"/>
          <w:lang w:val="lv-LV"/>
        </w:rPr>
        <w:t>partnerorganiz</w:t>
      </w:r>
      <w:r w:rsidR="00186003" w:rsidRPr="00F4543C">
        <w:rPr>
          <w:rFonts w:ascii="Times New Roman" w:hAnsi="Times New Roman" w:cs="Times New Roman"/>
          <w:sz w:val="28"/>
          <w:szCs w:val="28"/>
          <w:lang w:val="lv-LV"/>
        </w:rPr>
        <w:t>ācija</w:t>
      </w:r>
      <w:r w:rsidR="00293C55" w:rsidRPr="00F4543C">
        <w:rPr>
          <w:rFonts w:ascii="Times New Roman" w:hAnsi="Times New Roman" w:cs="Times New Roman"/>
          <w:sz w:val="28"/>
          <w:szCs w:val="28"/>
          <w:lang w:val="lv-LV"/>
        </w:rPr>
        <w:t>s</w:t>
      </w:r>
      <w:r w:rsidR="00CD6FAE" w:rsidRPr="00F4543C">
        <w:rPr>
          <w:rFonts w:ascii="Times New Roman" w:hAnsi="Times New Roman" w:cs="Times New Roman"/>
          <w:sz w:val="28"/>
          <w:szCs w:val="28"/>
          <w:lang w:val="lv-LV"/>
        </w:rPr>
        <w:t xml:space="preserve"> </w:t>
      </w:r>
      <w:r w:rsidR="000266B1" w:rsidRPr="00F4543C">
        <w:rPr>
          <w:rFonts w:ascii="Times New Roman" w:hAnsi="Times New Roman" w:cs="Times New Roman"/>
          <w:sz w:val="28"/>
          <w:szCs w:val="28"/>
          <w:lang w:val="lv-LV"/>
        </w:rPr>
        <w:t xml:space="preserve">visās </w:t>
      </w:r>
      <w:r w:rsidR="004B01BE" w:rsidRPr="00F4543C">
        <w:rPr>
          <w:rFonts w:ascii="Times New Roman" w:hAnsi="Times New Roman" w:cs="Times New Roman"/>
          <w:sz w:val="28"/>
          <w:szCs w:val="28"/>
          <w:lang w:val="lv-LV"/>
        </w:rPr>
        <w:t>darbību</w:t>
      </w:r>
      <w:r w:rsidR="000266B1" w:rsidRPr="00F4543C">
        <w:rPr>
          <w:rFonts w:ascii="Times New Roman" w:hAnsi="Times New Roman" w:cs="Times New Roman"/>
          <w:sz w:val="28"/>
          <w:szCs w:val="28"/>
          <w:lang w:val="lv-LV"/>
        </w:rPr>
        <w:t xml:space="preserve"> īstenošanas vietās</w:t>
      </w:r>
      <w:r w:rsidR="004B01BE" w:rsidRPr="00F4543C">
        <w:rPr>
          <w:rFonts w:ascii="Times New Roman" w:hAnsi="Times New Roman" w:cs="Times New Roman"/>
          <w:sz w:val="28"/>
          <w:szCs w:val="28"/>
          <w:lang w:val="lv-LV"/>
        </w:rPr>
        <w:t xml:space="preserve"> un visos informācijas un saziņas pasākumos</w:t>
      </w:r>
      <w:r w:rsidR="000266B1" w:rsidRPr="00F4543C">
        <w:rPr>
          <w:rFonts w:ascii="Times New Roman" w:hAnsi="Times New Roman" w:cs="Times New Roman"/>
          <w:sz w:val="28"/>
          <w:szCs w:val="28"/>
          <w:lang w:val="lv-LV"/>
        </w:rPr>
        <w:t xml:space="preserve"> informē</w:t>
      </w:r>
      <w:r w:rsidR="00B8795C" w:rsidRPr="00F4543C">
        <w:rPr>
          <w:rFonts w:ascii="Times New Roman" w:hAnsi="Times New Roman" w:cs="Times New Roman"/>
          <w:sz w:val="28"/>
          <w:szCs w:val="28"/>
          <w:lang w:val="lv-LV"/>
        </w:rPr>
        <w:t>s</w:t>
      </w:r>
      <w:r w:rsidR="000266B1" w:rsidRPr="00F4543C">
        <w:rPr>
          <w:rFonts w:ascii="Times New Roman" w:hAnsi="Times New Roman" w:cs="Times New Roman"/>
          <w:sz w:val="28"/>
          <w:szCs w:val="28"/>
          <w:lang w:val="lv-LV"/>
        </w:rPr>
        <w:t xml:space="preserve"> sabiedrību par Fonda atbalstu</w:t>
      </w:r>
      <w:r w:rsidR="00EA4A7D" w:rsidRPr="00F4543C">
        <w:rPr>
          <w:rFonts w:ascii="Times New Roman" w:hAnsi="Times New Roman" w:cs="Times New Roman"/>
          <w:sz w:val="28"/>
          <w:szCs w:val="28"/>
          <w:lang w:val="lv-LV"/>
        </w:rPr>
        <w:t>,</w:t>
      </w:r>
      <w:r w:rsidR="000266B1" w:rsidRPr="00F4543C">
        <w:rPr>
          <w:rFonts w:ascii="Times New Roman" w:hAnsi="Times New Roman" w:cs="Times New Roman"/>
          <w:sz w:val="28"/>
          <w:szCs w:val="28"/>
          <w:lang w:val="lv-LV"/>
        </w:rPr>
        <w:t xml:space="preserve"> redzamā vietā izvietojot plakātu</w:t>
      </w:r>
      <w:r w:rsidR="00EC1EA0" w:rsidRPr="00F4543C">
        <w:rPr>
          <w:rFonts w:ascii="Times New Roman" w:hAnsi="Times New Roman" w:cs="Times New Roman"/>
          <w:sz w:val="28"/>
          <w:szCs w:val="28"/>
          <w:lang w:val="lv-LV"/>
        </w:rPr>
        <w:t xml:space="preserve"> ar informāciju par Fondu, tostarp ES un Fonda finansiālo atbalstu,</w:t>
      </w:r>
      <w:r w:rsidR="00CD6FAE" w:rsidRPr="00F4543C">
        <w:rPr>
          <w:rFonts w:ascii="Times New Roman" w:hAnsi="Times New Roman" w:cs="Times New Roman"/>
          <w:sz w:val="28"/>
          <w:szCs w:val="28"/>
          <w:lang w:val="lv-LV"/>
        </w:rPr>
        <w:t xml:space="preserve"> </w:t>
      </w:r>
      <w:r w:rsidR="000266B1" w:rsidRPr="00F4543C">
        <w:rPr>
          <w:rFonts w:ascii="Times New Roman" w:hAnsi="Times New Roman" w:cs="Times New Roman"/>
          <w:sz w:val="28"/>
          <w:szCs w:val="28"/>
          <w:lang w:val="lv-LV"/>
        </w:rPr>
        <w:t>vai</w:t>
      </w:r>
      <w:r w:rsidR="002364A2" w:rsidRPr="00F4543C">
        <w:rPr>
          <w:rFonts w:ascii="Times New Roman" w:hAnsi="Times New Roman" w:cs="Times New Roman"/>
          <w:sz w:val="28"/>
          <w:szCs w:val="28"/>
          <w:lang w:val="lv-LV"/>
        </w:rPr>
        <w:t xml:space="preserve"> atbilstīga izmēra</w:t>
      </w:r>
      <w:r w:rsidR="000266B1" w:rsidRPr="00F4543C">
        <w:rPr>
          <w:rFonts w:ascii="Times New Roman" w:hAnsi="Times New Roman" w:cs="Times New Roman"/>
          <w:sz w:val="28"/>
          <w:szCs w:val="28"/>
          <w:lang w:val="lv-LV"/>
        </w:rPr>
        <w:t xml:space="preserve"> ES emblēmu</w:t>
      </w:r>
      <w:r w:rsidR="00EC1EA0" w:rsidRPr="00F4543C">
        <w:rPr>
          <w:rFonts w:ascii="Times New Roman" w:hAnsi="Times New Roman" w:cs="Times New Roman"/>
          <w:sz w:val="28"/>
          <w:szCs w:val="28"/>
          <w:lang w:val="lv-LV"/>
        </w:rPr>
        <w:t xml:space="preserve"> kopā ar atsauci uz ES un Fondu</w:t>
      </w:r>
      <w:r w:rsidR="000266B1" w:rsidRPr="00F4543C">
        <w:rPr>
          <w:rFonts w:ascii="Times New Roman" w:hAnsi="Times New Roman" w:cs="Times New Roman"/>
          <w:sz w:val="28"/>
          <w:szCs w:val="28"/>
          <w:lang w:val="lv-LV"/>
        </w:rPr>
        <w:t xml:space="preserve">. </w:t>
      </w:r>
    </w:p>
    <w:p w14:paraId="76FBBF0B" w14:textId="5B22F887" w:rsidR="002962D1" w:rsidRPr="00F4543C" w:rsidRDefault="00B8795C" w:rsidP="00CD6FAE">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Vadošā iestāde, starpniekstruktūra </w:t>
      </w:r>
      <w:r w:rsidR="004B01BE" w:rsidRPr="00F4543C">
        <w:rPr>
          <w:rFonts w:ascii="Times New Roman" w:hAnsi="Times New Roman" w:cs="Times New Roman"/>
          <w:sz w:val="28"/>
          <w:szCs w:val="28"/>
          <w:lang w:val="lv-LV"/>
        </w:rPr>
        <w:t xml:space="preserve">un partnerorganizācijas </w:t>
      </w:r>
      <w:r w:rsidR="002962D1" w:rsidRPr="00F4543C">
        <w:rPr>
          <w:rFonts w:ascii="Times New Roman" w:hAnsi="Times New Roman" w:cs="Times New Roman"/>
          <w:sz w:val="28"/>
          <w:szCs w:val="28"/>
          <w:lang w:val="lv-LV"/>
        </w:rPr>
        <w:t>savās tīmekļa vietnēs</w:t>
      </w:r>
      <w:r w:rsidR="00293C55" w:rsidRPr="00F4543C">
        <w:rPr>
          <w:rFonts w:ascii="Times New Roman" w:hAnsi="Times New Roman" w:cs="Times New Roman"/>
          <w:sz w:val="28"/>
          <w:szCs w:val="28"/>
          <w:lang w:val="lv-LV"/>
        </w:rPr>
        <w:t>, ja tādas ir,</w:t>
      </w:r>
      <w:r w:rsidR="002962D1" w:rsidRPr="00F4543C">
        <w:rPr>
          <w:rFonts w:ascii="Times New Roman" w:hAnsi="Times New Roman" w:cs="Times New Roman"/>
          <w:sz w:val="28"/>
          <w:szCs w:val="28"/>
          <w:lang w:val="lv-LV"/>
        </w:rPr>
        <w:t xml:space="preserve"> publicē</w:t>
      </w:r>
      <w:r w:rsidRPr="00F4543C">
        <w:rPr>
          <w:rFonts w:ascii="Times New Roman" w:hAnsi="Times New Roman" w:cs="Times New Roman"/>
          <w:sz w:val="28"/>
          <w:szCs w:val="28"/>
          <w:lang w:val="lv-LV"/>
        </w:rPr>
        <w:t>s</w:t>
      </w:r>
      <w:r w:rsidR="002962D1" w:rsidRPr="00F4543C">
        <w:rPr>
          <w:rFonts w:ascii="Times New Roman" w:hAnsi="Times New Roman" w:cs="Times New Roman"/>
          <w:sz w:val="28"/>
          <w:szCs w:val="28"/>
          <w:lang w:val="lv-LV"/>
        </w:rPr>
        <w:t xml:space="preserve"> informāciju par </w:t>
      </w:r>
      <w:r w:rsidR="004B01BE" w:rsidRPr="00F4543C">
        <w:rPr>
          <w:rFonts w:ascii="Times New Roman" w:hAnsi="Times New Roman" w:cs="Times New Roman"/>
          <w:sz w:val="28"/>
          <w:szCs w:val="28"/>
          <w:lang w:val="lv-LV"/>
        </w:rPr>
        <w:t>Fond</w:t>
      </w:r>
      <w:r w:rsidR="0069704A" w:rsidRPr="00F4543C">
        <w:rPr>
          <w:rFonts w:ascii="Times New Roman" w:hAnsi="Times New Roman" w:cs="Times New Roman"/>
          <w:sz w:val="28"/>
          <w:szCs w:val="28"/>
          <w:lang w:val="lv-LV"/>
        </w:rPr>
        <w:t>a</w:t>
      </w:r>
      <w:r w:rsidR="004B01BE" w:rsidRPr="00F4543C">
        <w:rPr>
          <w:rFonts w:ascii="Times New Roman" w:hAnsi="Times New Roman" w:cs="Times New Roman"/>
          <w:sz w:val="28"/>
          <w:szCs w:val="28"/>
          <w:lang w:val="lv-LV"/>
        </w:rPr>
        <w:t xml:space="preserve"> atbalstu</w:t>
      </w:r>
      <w:r w:rsidR="002962D1" w:rsidRPr="00F4543C">
        <w:rPr>
          <w:rFonts w:ascii="Times New Roman" w:hAnsi="Times New Roman" w:cs="Times New Roman"/>
          <w:sz w:val="28"/>
          <w:szCs w:val="28"/>
          <w:lang w:val="lv-LV"/>
        </w:rPr>
        <w:t xml:space="preserve"> (īss </w:t>
      </w:r>
      <w:r w:rsidR="004B01BE" w:rsidRPr="00F4543C">
        <w:rPr>
          <w:rFonts w:ascii="Times New Roman" w:hAnsi="Times New Roman" w:cs="Times New Roman"/>
          <w:sz w:val="28"/>
          <w:szCs w:val="28"/>
          <w:lang w:val="lv-LV"/>
        </w:rPr>
        <w:t xml:space="preserve">darbības </w:t>
      </w:r>
      <w:r w:rsidR="002962D1" w:rsidRPr="00F4543C">
        <w:rPr>
          <w:rFonts w:ascii="Times New Roman" w:hAnsi="Times New Roman" w:cs="Times New Roman"/>
          <w:sz w:val="28"/>
          <w:szCs w:val="28"/>
          <w:lang w:val="lv-LV"/>
        </w:rPr>
        <w:t>apraksts, mērķi un rezultāti).</w:t>
      </w:r>
    </w:p>
    <w:p w14:paraId="64AE1B96" w14:textId="1A901CDA" w:rsidR="002962D1" w:rsidRPr="00F4543C" w:rsidRDefault="00210D43" w:rsidP="005E237F">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Starpniekstruktūra</w:t>
      </w:r>
      <w:r w:rsidR="002962D1" w:rsidRPr="00F4543C">
        <w:rPr>
          <w:rFonts w:ascii="Times New Roman" w:hAnsi="Times New Roman" w:cs="Times New Roman"/>
          <w:sz w:val="28"/>
          <w:szCs w:val="28"/>
          <w:lang w:val="lv-LV"/>
        </w:rPr>
        <w:t xml:space="preserve"> nodrošin</w:t>
      </w:r>
      <w:r w:rsidR="00B8795C" w:rsidRPr="00F4543C">
        <w:rPr>
          <w:rFonts w:ascii="Times New Roman" w:hAnsi="Times New Roman" w:cs="Times New Roman"/>
          <w:sz w:val="28"/>
          <w:szCs w:val="28"/>
          <w:lang w:val="lv-LV"/>
        </w:rPr>
        <w:t>ās</w:t>
      </w:r>
      <w:r w:rsidR="002962D1" w:rsidRPr="00F4543C">
        <w:rPr>
          <w:rFonts w:ascii="Times New Roman" w:hAnsi="Times New Roman" w:cs="Times New Roman"/>
          <w:sz w:val="28"/>
          <w:szCs w:val="28"/>
          <w:lang w:val="lv-LV"/>
        </w:rPr>
        <w:t xml:space="preserve"> </w:t>
      </w:r>
      <w:r w:rsidR="009043AD" w:rsidRPr="00F4543C">
        <w:rPr>
          <w:rFonts w:ascii="Times New Roman" w:hAnsi="Times New Roman" w:cs="Times New Roman"/>
          <w:sz w:val="28"/>
          <w:szCs w:val="28"/>
          <w:lang w:val="lv-LV"/>
        </w:rPr>
        <w:t xml:space="preserve">partnerorganizāciju </w:t>
      </w:r>
      <w:r w:rsidR="002962D1" w:rsidRPr="00F4543C">
        <w:rPr>
          <w:rFonts w:ascii="Times New Roman" w:hAnsi="Times New Roman" w:cs="Times New Roman"/>
          <w:sz w:val="28"/>
          <w:szCs w:val="28"/>
          <w:lang w:val="lv-LV"/>
        </w:rPr>
        <w:t>konsultēšanu un informēšanu</w:t>
      </w:r>
      <w:r w:rsidR="00E60D57" w:rsidRPr="00F4543C">
        <w:rPr>
          <w:rFonts w:ascii="Times New Roman" w:hAnsi="Times New Roman" w:cs="Times New Roman"/>
          <w:sz w:val="28"/>
          <w:szCs w:val="28"/>
          <w:lang w:val="lv-LV"/>
        </w:rPr>
        <w:t xml:space="preserve"> par informācijas un saziņas jautājumiem</w:t>
      </w:r>
      <w:r w:rsidR="002962D1" w:rsidRPr="00F4543C">
        <w:rPr>
          <w:rFonts w:ascii="Times New Roman" w:hAnsi="Times New Roman" w:cs="Times New Roman"/>
          <w:sz w:val="28"/>
          <w:szCs w:val="28"/>
          <w:lang w:val="lv-LV"/>
        </w:rPr>
        <w:t>.</w:t>
      </w:r>
    </w:p>
    <w:p w14:paraId="06652F40" w14:textId="77777777" w:rsidR="002962D1" w:rsidRPr="00F4543C" w:rsidRDefault="002962D1" w:rsidP="00D40EB7">
      <w:pPr>
        <w:pStyle w:val="ListParagraph"/>
        <w:spacing w:after="120" w:line="240" w:lineRule="auto"/>
        <w:ind w:left="567" w:hanging="567"/>
        <w:jc w:val="both"/>
        <w:rPr>
          <w:rFonts w:ascii="Times New Roman" w:hAnsi="Times New Roman" w:cs="Times New Roman"/>
          <w:sz w:val="28"/>
          <w:szCs w:val="28"/>
          <w:lang w:val="lv-LV"/>
        </w:rPr>
      </w:pPr>
    </w:p>
    <w:p w14:paraId="72D250FC" w14:textId="77777777"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Uzraudzība</w:t>
      </w:r>
    </w:p>
    <w:p w14:paraId="0979D03B" w14:textId="1571BC74" w:rsidR="00416896" w:rsidRPr="00F4543C" w:rsidRDefault="00251EB1" w:rsidP="00AD64A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Vadošā</w:t>
      </w:r>
      <w:r w:rsidR="00767865"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 xml:space="preserve">iestāde </w:t>
      </w:r>
      <w:r w:rsidR="00566D28" w:rsidRPr="00F4543C">
        <w:rPr>
          <w:rFonts w:ascii="Times New Roman" w:hAnsi="Times New Roman" w:cs="Times New Roman"/>
          <w:sz w:val="28"/>
          <w:szCs w:val="28"/>
          <w:lang w:val="lv-LV"/>
        </w:rPr>
        <w:t xml:space="preserve">ir atbildīga </w:t>
      </w:r>
      <w:r w:rsidR="002962D1" w:rsidRPr="00F4543C">
        <w:rPr>
          <w:rFonts w:ascii="Times New Roman" w:hAnsi="Times New Roman" w:cs="Times New Roman"/>
          <w:sz w:val="28"/>
          <w:szCs w:val="28"/>
          <w:lang w:val="lv-LV"/>
        </w:rPr>
        <w:t>par darbības programmā noteikto mērķu un rezultātu sasniegšanu</w:t>
      </w:r>
      <w:r w:rsidR="00762EE9">
        <w:rPr>
          <w:rFonts w:ascii="Times New Roman" w:hAnsi="Times New Roman" w:cs="Times New Roman"/>
          <w:sz w:val="28"/>
          <w:szCs w:val="28"/>
          <w:lang w:val="lv-LV"/>
        </w:rPr>
        <w:t>, kā arī Fonda ikgadējo saistību izpildes uzraudzību (t.s.’N+3’)</w:t>
      </w:r>
      <w:r w:rsidR="002962D1" w:rsidRPr="00F4543C">
        <w:rPr>
          <w:rFonts w:ascii="Times New Roman" w:hAnsi="Times New Roman" w:cs="Times New Roman"/>
          <w:sz w:val="28"/>
          <w:szCs w:val="28"/>
          <w:lang w:val="lv-LV"/>
        </w:rPr>
        <w:t xml:space="preserve">, tādējādi nodrošinot Fonda mērķu un rezultātu sasniegšanas uzraudzību un analīzi, </w:t>
      </w:r>
      <w:r w:rsidR="00E706EB" w:rsidRPr="00F4543C">
        <w:rPr>
          <w:rFonts w:ascii="Times New Roman" w:hAnsi="Times New Roman" w:cs="Times New Roman"/>
          <w:sz w:val="28"/>
          <w:szCs w:val="28"/>
          <w:lang w:val="lv-LV"/>
        </w:rPr>
        <w:t xml:space="preserve">savukārt </w:t>
      </w:r>
      <w:r w:rsidR="00210D43" w:rsidRPr="00F4543C">
        <w:rPr>
          <w:rFonts w:ascii="Times New Roman" w:hAnsi="Times New Roman" w:cs="Times New Roman"/>
          <w:sz w:val="28"/>
          <w:szCs w:val="28"/>
          <w:lang w:val="lv-LV"/>
        </w:rPr>
        <w:t>starpniekstruktūra</w:t>
      </w:r>
      <w:r w:rsidR="002962D1" w:rsidRPr="00F4543C">
        <w:rPr>
          <w:rFonts w:ascii="Times New Roman" w:hAnsi="Times New Roman" w:cs="Times New Roman"/>
          <w:sz w:val="28"/>
          <w:szCs w:val="28"/>
          <w:lang w:val="lv-LV"/>
        </w:rPr>
        <w:t xml:space="preserve"> nodrošina uzraudzību </w:t>
      </w:r>
      <w:r w:rsidRPr="00F4543C">
        <w:rPr>
          <w:rFonts w:ascii="Times New Roman" w:hAnsi="Times New Roman" w:cs="Times New Roman"/>
          <w:sz w:val="28"/>
          <w:szCs w:val="28"/>
          <w:lang w:val="lv-LV"/>
        </w:rPr>
        <w:t>darbību īstenošanas</w:t>
      </w:r>
      <w:r w:rsidR="00E706EB" w:rsidRPr="00F4543C">
        <w:rPr>
          <w:rFonts w:ascii="Times New Roman" w:hAnsi="Times New Roman" w:cs="Times New Roman"/>
          <w:sz w:val="28"/>
          <w:szCs w:val="28"/>
          <w:lang w:val="lv-LV"/>
        </w:rPr>
        <w:t xml:space="preserve"> līmenī.</w:t>
      </w:r>
    </w:p>
    <w:p w14:paraId="21362481" w14:textId="3981EB76" w:rsidR="00416896" w:rsidRPr="00F4543C" w:rsidRDefault="00D92275" w:rsidP="00AD64A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Darbības programmas uzraudzība balstīsies uz EK deleģētā aktā noteikto kopējo rādītāju sarakstu (indikatīvi – iegādātās un izdalītās pārtikas un/vai pamata materiālās palīdzības daudzums, atbalstu saņēmušo personu vai mājsaimniecību skaits), kā arī uzkrāto informāciju par īstenotajiem papildpasākumiem un to saņēmēju skaitu.</w:t>
      </w:r>
      <w:r w:rsidR="00767865" w:rsidRPr="00F4543C">
        <w:rPr>
          <w:rFonts w:ascii="Times New Roman" w:hAnsi="Times New Roman" w:cs="Times New Roman"/>
          <w:sz w:val="28"/>
          <w:szCs w:val="28"/>
          <w:lang w:val="lv-LV"/>
        </w:rPr>
        <w:t xml:space="preserve"> </w:t>
      </w:r>
      <w:r w:rsidR="0098613C" w:rsidRPr="00F4543C">
        <w:rPr>
          <w:rFonts w:ascii="Times New Roman" w:hAnsi="Times New Roman" w:cs="Times New Roman"/>
          <w:sz w:val="28"/>
          <w:szCs w:val="28"/>
          <w:lang w:val="lv-LV"/>
        </w:rPr>
        <w:t>Regulā</w:t>
      </w:r>
      <w:r w:rsidR="00767865"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 xml:space="preserve">nav </w:t>
      </w:r>
      <w:r w:rsidR="0092222E" w:rsidRPr="00F4543C">
        <w:rPr>
          <w:rFonts w:ascii="Times New Roman" w:hAnsi="Times New Roman" w:cs="Times New Roman"/>
          <w:sz w:val="28"/>
          <w:szCs w:val="28"/>
          <w:lang w:val="lv-LV"/>
        </w:rPr>
        <w:t>noteikta prasība</w:t>
      </w:r>
      <w:r w:rsidRPr="00F4543C">
        <w:rPr>
          <w:rFonts w:ascii="Times New Roman" w:hAnsi="Times New Roman" w:cs="Times New Roman"/>
          <w:sz w:val="28"/>
          <w:szCs w:val="28"/>
          <w:lang w:val="lv-LV"/>
        </w:rPr>
        <w:t xml:space="preserve"> </w:t>
      </w:r>
      <w:r w:rsidR="0098613C" w:rsidRPr="00F4543C">
        <w:rPr>
          <w:rFonts w:ascii="Times New Roman" w:hAnsi="Times New Roman" w:cs="Times New Roman"/>
          <w:sz w:val="28"/>
          <w:szCs w:val="28"/>
          <w:lang w:val="lv-LV"/>
        </w:rPr>
        <w:t>uzkrāt personas datus par p</w:t>
      </w:r>
      <w:r w:rsidRPr="00F4543C">
        <w:rPr>
          <w:rFonts w:ascii="Times New Roman" w:hAnsi="Times New Roman" w:cs="Times New Roman"/>
          <w:sz w:val="28"/>
          <w:szCs w:val="28"/>
          <w:lang w:val="lv-LV"/>
        </w:rPr>
        <w:t>ārtikas un/vai pamata materiālās palīdzības galasaņēm</w:t>
      </w:r>
      <w:r w:rsidR="0098613C" w:rsidRPr="00F4543C">
        <w:rPr>
          <w:rFonts w:ascii="Times New Roman" w:hAnsi="Times New Roman" w:cs="Times New Roman"/>
          <w:sz w:val="28"/>
          <w:szCs w:val="28"/>
          <w:lang w:val="lv-LV"/>
        </w:rPr>
        <w:t>ējiem</w:t>
      </w:r>
      <w:r w:rsidRPr="00F4543C">
        <w:rPr>
          <w:rFonts w:ascii="Times New Roman" w:hAnsi="Times New Roman" w:cs="Times New Roman"/>
          <w:sz w:val="28"/>
          <w:szCs w:val="28"/>
          <w:lang w:val="lv-LV"/>
        </w:rPr>
        <w:t>.</w:t>
      </w:r>
    </w:p>
    <w:p w14:paraId="35231DC3" w14:textId="406887A7" w:rsidR="00416896" w:rsidRPr="00F4543C" w:rsidRDefault="00251EB1" w:rsidP="00AD64A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Vadošā</w:t>
      </w:r>
      <w:r w:rsidR="00767865"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 xml:space="preserve">iestāde </w:t>
      </w:r>
      <w:r w:rsidRPr="00F4543C">
        <w:rPr>
          <w:rFonts w:ascii="Times New Roman" w:hAnsi="Times New Roman" w:cs="Times New Roman"/>
          <w:sz w:val="28"/>
          <w:szCs w:val="28"/>
          <w:lang w:val="lv-LV"/>
        </w:rPr>
        <w:t xml:space="preserve">sadarbībā ar </w:t>
      </w:r>
      <w:r w:rsidR="00210D43" w:rsidRPr="00F4543C">
        <w:rPr>
          <w:rFonts w:ascii="Times New Roman" w:hAnsi="Times New Roman" w:cs="Times New Roman"/>
          <w:sz w:val="28"/>
          <w:szCs w:val="28"/>
          <w:lang w:val="lv-LV"/>
        </w:rPr>
        <w:t>starpniekstruktūru</w:t>
      </w:r>
      <w:r w:rsidR="00767865"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izstrādās gada īstenošanas ziņojumus un īstenošanas nobeiguma ziņojumu, t</w:t>
      </w:r>
      <w:r w:rsidR="00B342F6">
        <w:rPr>
          <w:rFonts w:ascii="Times New Roman" w:hAnsi="Times New Roman" w:cs="Times New Roman"/>
          <w:sz w:val="28"/>
          <w:szCs w:val="28"/>
          <w:lang w:val="lv-LV"/>
        </w:rPr>
        <w:t>.</w:t>
      </w:r>
      <w:r w:rsidR="002962D1" w:rsidRPr="00F4543C">
        <w:rPr>
          <w:rFonts w:ascii="Times New Roman" w:hAnsi="Times New Roman" w:cs="Times New Roman"/>
          <w:sz w:val="28"/>
          <w:szCs w:val="28"/>
          <w:lang w:val="lv-LV"/>
        </w:rPr>
        <w:t>sk</w:t>
      </w:r>
      <w:r w:rsidR="00B342F6">
        <w:rPr>
          <w:rFonts w:ascii="Times New Roman" w:hAnsi="Times New Roman" w:cs="Times New Roman"/>
          <w:sz w:val="28"/>
          <w:szCs w:val="28"/>
          <w:lang w:val="lv-LV"/>
        </w:rPr>
        <w:t>.</w:t>
      </w:r>
      <w:r w:rsidR="00D92275" w:rsidRPr="00F4543C">
        <w:rPr>
          <w:rFonts w:ascii="Times New Roman" w:hAnsi="Times New Roman" w:cs="Times New Roman"/>
          <w:sz w:val="28"/>
          <w:szCs w:val="28"/>
          <w:lang w:val="lv-LV"/>
        </w:rPr>
        <w:t>,</w:t>
      </w:r>
      <w:r w:rsidR="00767865"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 xml:space="preserve">izmantojot </w:t>
      </w:r>
      <w:r w:rsidR="003E2ABA" w:rsidRPr="00F4543C">
        <w:rPr>
          <w:rFonts w:ascii="Times New Roman" w:hAnsi="Times New Roman" w:cs="Times New Roman"/>
          <w:sz w:val="28"/>
          <w:szCs w:val="28"/>
          <w:lang w:val="lv-LV"/>
        </w:rPr>
        <w:t>datorizētajā informācijas sistēmā</w:t>
      </w:r>
      <w:r w:rsidR="002962D1" w:rsidRPr="00F4543C">
        <w:rPr>
          <w:rFonts w:ascii="Times New Roman" w:hAnsi="Times New Roman" w:cs="Times New Roman"/>
          <w:sz w:val="28"/>
          <w:szCs w:val="28"/>
          <w:lang w:val="lv-LV"/>
        </w:rPr>
        <w:t xml:space="preserve"> uzkrātos datus.</w:t>
      </w:r>
      <w:r w:rsidRPr="00F4543C">
        <w:rPr>
          <w:rFonts w:ascii="Times New Roman" w:hAnsi="Times New Roman" w:cs="Times New Roman"/>
          <w:sz w:val="28"/>
          <w:szCs w:val="28"/>
          <w:lang w:val="lv-LV"/>
        </w:rPr>
        <w:t xml:space="preserve"> Pirms ziņojumu iesniegšanas EK vadošā iestāde nodrošinās to apspriešanu ar Fonda konsultatīvās darba grupas dalībniekiem.</w:t>
      </w:r>
    </w:p>
    <w:p w14:paraId="065F6990" w14:textId="3E123837" w:rsidR="005F1E71" w:rsidRPr="00F4543C" w:rsidRDefault="005F1E71" w:rsidP="005F1E71">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Publicitātes prasību nodrošināšanu un ievērošanu </w:t>
      </w:r>
      <w:r w:rsidR="00962471">
        <w:rPr>
          <w:rFonts w:ascii="Times New Roman" w:hAnsi="Times New Roman" w:cs="Times New Roman"/>
          <w:sz w:val="28"/>
          <w:szCs w:val="28"/>
          <w:lang w:val="lv-LV"/>
        </w:rPr>
        <w:t>uzraudzīs</w:t>
      </w:r>
      <w:r w:rsidRPr="00F4543C">
        <w:rPr>
          <w:rFonts w:ascii="Times New Roman" w:hAnsi="Times New Roman" w:cs="Times New Roman"/>
          <w:sz w:val="28"/>
          <w:szCs w:val="28"/>
          <w:lang w:val="lv-LV"/>
        </w:rPr>
        <w:t xml:space="preserve"> Fonda pārvaldībā un kontrolē iesaistītās institūcijas.</w:t>
      </w:r>
    </w:p>
    <w:p w14:paraId="7EB56EBC" w14:textId="77777777" w:rsidR="002962D1" w:rsidRPr="00F4543C" w:rsidRDefault="002962D1" w:rsidP="00D40EB7">
      <w:pPr>
        <w:spacing w:after="120" w:line="240" w:lineRule="auto"/>
        <w:ind w:left="567" w:hanging="567"/>
        <w:jc w:val="both"/>
        <w:rPr>
          <w:rFonts w:ascii="Times New Roman" w:hAnsi="Times New Roman" w:cs="Times New Roman"/>
          <w:sz w:val="28"/>
          <w:szCs w:val="28"/>
          <w:lang w:val="lv-LV"/>
        </w:rPr>
      </w:pPr>
    </w:p>
    <w:p w14:paraId="11661850" w14:textId="30F9922F" w:rsidR="002962D1" w:rsidRPr="00F4543C" w:rsidRDefault="005F1E71"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No</w:t>
      </w:r>
      <w:r w:rsidR="002962D1" w:rsidRPr="00F4543C">
        <w:rPr>
          <w:rFonts w:ascii="Times New Roman" w:hAnsi="Times New Roman" w:cs="Times New Roman"/>
          <w:b/>
          <w:i/>
          <w:sz w:val="28"/>
          <w:szCs w:val="28"/>
          <w:lang w:val="lv-LV"/>
        </w:rPr>
        <w:t>vērtēšana</w:t>
      </w:r>
    </w:p>
    <w:p w14:paraId="14BF6BD7" w14:textId="0AD1CF14"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w:t>
      </w:r>
      <w:r w:rsidR="005F1E71" w:rsidRPr="00F4543C">
        <w:rPr>
          <w:rFonts w:ascii="Times New Roman" w:hAnsi="Times New Roman" w:cs="Times New Roman"/>
          <w:sz w:val="28"/>
          <w:szCs w:val="28"/>
          <w:lang w:val="lv-LV"/>
        </w:rPr>
        <w:t xml:space="preserve">paredzamās </w:t>
      </w:r>
      <w:r w:rsidRPr="00F4543C">
        <w:rPr>
          <w:rFonts w:ascii="Times New Roman" w:hAnsi="Times New Roman" w:cs="Times New Roman"/>
          <w:sz w:val="28"/>
          <w:szCs w:val="28"/>
          <w:lang w:val="lv-LV"/>
        </w:rPr>
        <w:t>efektivitāt</w:t>
      </w:r>
      <w:r w:rsidR="005F1E71" w:rsidRPr="00F4543C">
        <w:rPr>
          <w:rFonts w:ascii="Times New Roman" w:hAnsi="Times New Roman" w:cs="Times New Roman"/>
          <w:sz w:val="28"/>
          <w:szCs w:val="28"/>
          <w:lang w:val="lv-LV"/>
        </w:rPr>
        <w:t>es</w:t>
      </w:r>
      <w:r w:rsidRPr="00F4543C">
        <w:rPr>
          <w:rFonts w:ascii="Times New Roman" w:hAnsi="Times New Roman" w:cs="Times New Roman"/>
          <w:sz w:val="28"/>
          <w:szCs w:val="28"/>
          <w:lang w:val="lv-LV"/>
        </w:rPr>
        <w:t xml:space="preserve"> un lietderīb</w:t>
      </w:r>
      <w:r w:rsidR="005F1E71" w:rsidRPr="00F4543C">
        <w:rPr>
          <w:rFonts w:ascii="Times New Roman" w:hAnsi="Times New Roman" w:cs="Times New Roman"/>
          <w:sz w:val="28"/>
          <w:szCs w:val="28"/>
          <w:lang w:val="lv-LV"/>
        </w:rPr>
        <w:t>as novērtēšanai</w:t>
      </w:r>
      <w:r w:rsidRPr="00F4543C">
        <w:rPr>
          <w:rFonts w:ascii="Times New Roman" w:hAnsi="Times New Roman" w:cs="Times New Roman"/>
          <w:sz w:val="28"/>
          <w:szCs w:val="28"/>
          <w:lang w:val="lv-LV"/>
        </w:rPr>
        <w:t xml:space="preserve">, </w:t>
      </w:r>
      <w:r w:rsidR="005F1E71" w:rsidRPr="00F4543C">
        <w:rPr>
          <w:rFonts w:ascii="Times New Roman" w:hAnsi="Times New Roman" w:cs="Times New Roman"/>
          <w:sz w:val="28"/>
          <w:szCs w:val="28"/>
          <w:lang w:val="lv-LV"/>
        </w:rPr>
        <w:t xml:space="preserve">vadošā iestāde </w:t>
      </w:r>
      <w:r w:rsidR="00AA7AEB" w:rsidRPr="00F4543C">
        <w:rPr>
          <w:rFonts w:ascii="Times New Roman" w:hAnsi="Times New Roman" w:cs="Times New Roman"/>
          <w:sz w:val="28"/>
          <w:szCs w:val="28"/>
          <w:lang w:val="lv-LV"/>
        </w:rPr>
        <w:t>organizē</w:t>
      </w:r>
      <w:r w:rsidRPr="00F4543C">
        <w:rPr>
          <w:rFonts w:ascii="Times New Roman" w:hAnsi="Times New Roman" w:cs="Times New Roman"/>
          <w:sz w:val="28"/>
          <w:szCs w:val="28"/>
          <w:lang w:val="lv-LV"/>
        </w:rPr>
        <w:t xml:space="preserve"> </w:t>
      </w:r>
      <w:r w:rsidR="00AE5AAE" w:rsidRPr="00F4543C">
        <w:rPr>
          <w:rFonts w:ascii="Times New Roman" w:hAnsi="Times New Roman" w:cs="Times New Roman"/>
          <w:sz w:val="28"/>
          <w:szCs w:val="28"/>
          <w:lang w:val="lv-LV"/>
        </w:rPr>
        <w:t xml:space="preserve">darbības programmas </w:t>
      </w:r>
      <w:r w:rsidRPr="00F4543C">
        <w:rPr>
          <w:rFonts w:ascii="Times New Roman" w:hAnsi="Times New Roman" w:cs="Times New Roman"/>
          <w:sz w:val="28"/>
          <w:szCs w:val="28"/>
          <w:lang w:val="lv-LV"/>
        </w:rPr>
        <w:t>sākotnēj</w:t>
      </w:r>
      <w:r w:rsidR="005F1E71" w:rsidRPr="00F4543C">
        <w:rPr>
          <w:rFonts w:ascii="Times New Roman" w:hAnsi="Times New Roman" w:cs="Times New Roman"/>
          <w:sz w:val="28"/>
          <w:szCs w:val="28"/>
          <w:lang w:val="lv-LV"/>
        </w:rPr>
        <w:t>o</w:t>
      </w:r>
      <w:r w:rsidRPr="00F4543C">
        <w:rPr>
          <w:rFonts w:ascii="Times New Roman" w:hAnsi="Times New Roman" w:cs="Times New Roman"/>
          <w:sz w:val="28"/>
          <w:szCs w:val="28"/>
          <w:lang w:val="lv-LV"/>
        </w:rPr>
        <w:t xml:space="preserve"> (ex-ante)</w:t>
      </w:r>
      <w:r w:rsidR="005F1E71" w:rsidRPr="00F4543C">
        <w:rPr>
          <w:rFonts w:ascii="Times New Roman" w:hAnsi="Times New Roman" w:cs="Times New Roman"/>
          <w:sz w:val="28"/>
          <w:szCs w:val="28"/>
          <w:lang w:val="lv-LV"/>
        </w:rPr>
        <w:t xml:space="preserve"> novērtējumu </w:t>
      </w:r>
      <w:r w:rsidRPr="00F4543C">
        <w:rPr>
          <w:rFonts w:ascii="Times New Roman" w:hAnsi="Times New Roman" w:cs="Times New Roman"/>
          <w:sz w:val="28"/>
          <w:szCs w:val="28"/>
          <w:lang w:val="lv-LV"/>
        </w:rPr>
        <w:t xml:space="preserve">atbilstoši Fonda </w:t>
      </w:r>
      <w:r w:rsidR="003C4849" w:rsidRPr="00F4543C">
        <w:rPr>
          <w:rFonts w:ascii="Times New Roman" w:hAnsi="Times New Roman" w:cs="Times New Roman"/>
          <w:sz w:val="28"/>
          <w:szCs w:val="28"/>
          <w:lang w:val="lv-LV"/>
        </w:rPr>
        <w:t>R</w:t>
      </w:r>
      <w:r w:rsidR="0073546F" w:rsidRPr="00F4543C">
        <w:rPr>
          <w:rFonts w:ascii="Times New Roman" w:hAnsi="Times New Roman" w:cs="Times New Roman"/>
          <w:sz w:val="28"/>
          <w:szCs w:val="28"/>
          <w:lang w:val="lv-LV"/>
        </w:rPr>
        <w:t>egulā</w:t>
      </w:r>
      <w:r w:rsidRPr="00F4543C">
        <w:rPr>
          <w:rFonts w:ascii="Times New Roman" w:hAnsi="Times New Roman" w:cs="Times New Roman"/>
          <w:sz w:val="28"/>
          <w:szCs w:val="28"/>
          <w:lang w:val="lv-LV"/>
        </w:rPr>
        <w:t xml:space="preserve"> noteiktajām prasībām, t</w:t>
      </w:r>
      <w:r w:rsidR="00B342F6">
        <w:rPr>
          <w:rFonts w:ascii="Times New Roman" w:hAnsi="Times New Roman" w:cs="Times New Roman"/>
          <w:sz w:val="28"/>
          <w:szCs w:val="28"/>
          <w:lang w:val="lv-LV"/>
        </w:rPr>
        <w:t>.</w:t>
      </w:r>
      <w:r w:rsidRPr="00F4543C">
        <w:rPr>
          <w:rFonts w:ascii="Times New Roman" w:hAnsi="Times New Roman" w:cs="Times New Roman"/>
          <w:sz w:val="28"/>
          <w:szCs w:val="28"/>
          <w:lang w:val="lv-LV"/>
        </w:rPr>
        <w:t>sk</w:t>
      </w:r>
      <w:r w:rsidR="00B342F6">
        <w:rPr>
          <w:rFonts w:ascii="Times New Roman" w:hAnsi="Times New Roman" w:cs="Times New Roman"/>
          <w:sz w:val="28"/>
          <w:szCs w:val="28"/>
          <w:lang w:val="lv-LV"/>
        </w:rPr>
        <w:t>.</w:t>
      </w:r>
      <w:r w:rsidRPr="00F4543C">
        <w:rPr>
          <w:rFonts w:ascii="Times New Roman" w:hAnsi="Times New Roman" w:cs="Times New Roman"/>
          <w:sz w:val="28"/>
          <w:szCs w:val="28"/>
          <w:lang w:val="lv-LV"/>
        </w:rPr>
        <w:t>, ievērojot prasības administratīvā sloga mazināšanai.</w:t>
      </w:r>
    </w:p>
    <w:p w14:paraId="0E98C21E" w14:textId="58D648B4"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lastRenderedPageBreak/>
        <w:t xml:space="preserve">Ex-ante </w:t>
      </w:r>
      <w:r w:rsidR="005F1E71"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vērtējum</w:t>
      </w:r>
      <w:r w:rsidR="005F1E71"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w:t>
      </w:r>
      <w:r w:rsidR="005F1E71" w:rsidRPr="00F4543C">
        <w:rPr>
          <w:rFonts w:ascii="Times New Roman" w:hAnsi="Times New Roman" w:cs="Times New Roman"/>
          <w:sz w:val="28"/>
          <w:szCs w:val="28"/>
          <w:lang w:val="lv-LV"/>
        </w:rPr>
        <w:t xml:space="preserve">tiks </w:t>
      </w:r>
      <w:r w:rsidRPr="00F4543C">
        <w:rPr>
          <w:rFonts w:ascii="Times New Roman" w:hAnsi="Times New Roman" w:cs="Times New Roman"/>
          <w:sz w:val="28"/>
          <w:szCs w:val="28"/>
          <w:lang w:val="lv-LV"/>
        </w:rPr>
        <w:t>iesnie</w:t>
      </w:r>
      <w:r w:rsidR="005F1E71" w:rsidRPr="00F4543C">
        <w:rPr>
          <w:rFonts w:ascii="Times New Roman" w:hAnsi="Times New Roman" w:cs="Times New Roman"/>
          <w:sz w:val="28"/>
          <w:szCs w:val="28"/>
          <w:lang w:val="lv-LV"/>
        </w:rPr>
        <w:t>g</w:t>
      </w:r>
      <w:r w:rsidR="00F4543C">
        <w:rPr>
          <w:rFonts w:ascii="Times New Roman" w:hAnsi="Times New Roman" w:cs="Times New Roman"/>
          <w:sz w:val="28"/>
          <w:szCs w:val="28"/>
          <w:lang w:val="lv-LV"/>
        </w:rPr>
        <w:t>t</w:t>
      </w:r>
      <w:r w:rsidR="005F1E71"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w:t>
      </w:r>
      <w:r w:rsidR="00C765AF" w:rsidRPr="00F4543C">
        <w:rPr>
          <w:rFonts w:ascii="Times New Roman" w:hAnsi="Times New Roman" w:cs="Times New Roman"/>
          <w:sz w:val="28"/>
          <w:szCs w:val="28"/>
          <w:lang w:val="lv-LV"/>
        </w:rPr>
        <w:t>EK</w:t>
      </w:r>
      <w:r w:rsidRPr="00F4543C">
        <w:rPr>
          <w:rFonts w:ascii="Times New Roman" w:hAnsi="Times New Roman" w:cs="Times New Roman"/>
          <w:sz w:val="28"/>
          <w:szCs w:val="28"/>
          <w:lang w:val="lv-LV"/>
        </w:rPr>
        <w:t xml:space="preserve"> vienlaikus ar Fonda darbības programmas projektu.</w:t>
      </w:r>
    </w:p>
    <w:p w14:paraId="155BB66B" w14:textId="3EC67439" w:rsidR="002962D1" w:rsidRPr="00F4543C" w:rsidRDefault="005725C6" w:rsidP="005F1E71">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V</w:t>
      </w:r>
      <w:r w:rsidR="002962D1" w:rsidRPr="00F4543C">
        <w:rPr>
          <w:rFonts w:ascii="Times New Roman" w:hAnsi="Times New Roman" w:cs="Times New Roman"/>
          <w:sz w:val="28"/>
          <w:szCs w:val="28"/>
          <w:lang w:val="lv-LV"/>
        </w:rPr>
        <w:t>adošā iestāde nodrošin</w:t>
      </w:r>
      <w:r w:rsidR="005F1E71" w:rsidRPr="00F4543C">
        <w:rPr>
          <w:rFonts w:ascii="Times New Roman" w:hAnsi="Times New Roman" w:cs="Times New Roman"/>
          <w:sz w:val="28"/>
          <w:szCs w:val="28"/>
          <w:lang w:val="lv-LV"/>
        </w:rPr>
        <w:t>ās</w:t>
      </w:r>
      <w:r w:rsidR="002962D1" w:rsidRPr="00F4543C">
        <w:rPr>
          <w:rFonts w:ascii="Times New Roman" w:hAnsi="Times New Roman" w:cs="Times New Roman"/>
          <w:sz w:val="28"/>
          <w:szCs w:val="28"/>
          <w:lang w:val="lv-LV"/>
        </w:rPr>
        <w:t xml:space="preserve"> Fonda </w:t>
      </w:r>
      <w:r w:rsidR="002E17DB" w:rsidRPr="00F4543C">
        <w:rPr>
          <w:rFonts w:ascii="Times New Roman" w:hAnsi="Times New Roman" w:cs="Times New Roman"/>
          <w:sz w:val="28"/>
          <w:szCs w:val="28"/>
          <w:lang w:val="lv-LV"/>
        </w:rPr>
        <w:t>gala</w:t>
      </w:r>
      <w:r w:rsidRPr="00F4543C">
        <w:rPr>
          <w:rFonts w:ascii="Times New Roman" w:hAnsi="Times New Roman" w:cs="Times New Roman"/>
          <w:sz w:val="28"/>
          <w:szCs w:val="28"/>
          <w:lang w:val="lv-LV"/>
        </w:rPr>
        <w:t>saņēmēju</w:t>
      </w:r>
      <w:r w:rsidR="00767865" w:rsidRPr="00F4543C">
        <w:rPr>
          <w:rFonts w:ascii="Times New Roman" w:hAnsi="Times New Roman" w:cs="Times New Roman"/>
          <w:sz w:val="28"/>
          <w:szCs w:val="28"/>
          <w:lang w:val="lv-LV"/>
        </w:rPr>
        <w:t xml:space="preserve"> </w:t>
      </w:r>
      <w:r w:rsidR="002962D1" w:rsidRPr="00F4543C">
        <w:rPr>
          <w:rFonts w:ascii="Times New Roman" w:hAnsi="Times New Roman" w:cs="Times New Roman"/>
          <w:sz w:val="28"/>
          <w:szCs w:val="28"/>
          <w:lang w:val="lv-LV"/>
        </w:rPr>
        <w:t>strukturētu apsekojumu</w:t>
      </w:r>
      <w:r w:rsidRPr="00F4543C">
        <w:rPr>
          <w:rFonts w:ascii="Times New Roman" w:hAnsi="Times New Roman" w:cs="Times New Roman"/>
          <w:sz w:val="28"/>
          <w:szCs w:val="28"/>
          <w:lang w:val="lv-LV"/>
        </w:rPr>
        <w:t xml:space="preserve"> 2017. un 2022.gadā</w:t>
      </w:r>
      <w:r w:rsidR="005F1E71" w:rsidRPr="00F4543C">
        <w:rPr>
          <w:rFonts w:ascii="Times New Roman" w:hAnsi="Times New Roman" w:cs="Times New Roman"/>
          <w:sz w:val="28"/>
          <w:szCs w:val="28"/>
          <w:lang w:val="lv-LV"/>
        </w:rPr>
        <w:t>, rezultātus izmantojot darbības programmas lietderības un efektivitātes novērtēšanai.</w:t>
      </w:r>
    </w:p>
    <w:p w14:paraId="7A71DF37" w14:textId="3B40C4B0"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Ex-post </w:t>
      </w:r>
      <w:r w:rsidR="005F1E71"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 xml:space="preserve">vērtējumu veic </w:t>
      </w:r>
      <w:r w:rsidR="00C765AF" w:rsidRPr="00F4543C">
        <w:rPr>
          <w:rFonts w:ascii="Times New Roman" w:hAnsi="Times New Roman" w:cs="Times New Roman"/>
          <w:sz w:val="28"/>
          <w:szCs w:val="28"/>
          <w:lang w:val="lv-LV"/>
        </w:rPr>
        <w:t>EK</w:t>
      </w:r>
      <w:r w:rsidRPr="00F4543C">
        <w:rPr>
          <w:rFonts w:ascii="Times New Roman" w:hAnsi="Times New Roman" w:cs="Times New Roman"/>
          <w:sz w:val="28"/>
          <w:szCs w:val="28"/>
          <w:lang w:val="lv-LV"/>
        </w:rPr>
        <w:t xml:space="preserve"> pēc savas iniciatīvas sadarbībā ar vadošo iestādi, novērtējot Fonda efektivitāti, lietderību un sasniegto rezultātu ilgtspēju, kā arī </w:t>
      </w:r>
      <w:r w:rsidR="002E17DB" w:rsidRPr="00F4543C">
        <w:rPr>
          <w:rFonts w:ascii="Times New Roman" w:hAnsi="Times New Roman" w:cs="Times New Roman"/>
          <w:sz w:val="28"/>
          <w:szCs w:val="28"/>
          <w:lang w:val="lv-LV"/>
        </w:rPr>
        <w:t xml:space="preserve">lai novērtētu </w:t>
      </w:r>
      <w:r w:rsidRPr="00F4543C">
        <w:rPr>
          <w:rFonts w:ascii="Times New Roman" w:hAnsi="Times New Roman" w:cs="Times New Roman"/>
          <w:sz w:val="28"/>
          <w:szCs w:val="28"/>
          <w:lang w:val="lv-LV"/>
        </w:rPr>
        <w:t xml:space="preserve">Fonda </w:t>
      </w:r>
      <w:r w:rsidR="002E17DB" w:rsidRPr="00F4543C">
        <w:rPr>
          <w:rFonts w:ascii="Times New Roman" w:hAnsi="Times New Roman" w:cs="Times New Roman"/>
          <w:sz w:val="28"/>
          <w:szCs w:val="28"/>
          <w:lang w:val="lv-LV"/>
        </w:rPr>
        <w:t>pievienoto vērtību</w:t>
      </w:r>
      <w:r w:rsidRPr="00F4543C">
        <w:rPr>
          <w:rFonts w:ascii="Times New Roman" w:hAnsi="Times New Roman" w:cs="Times New Roman"/>
          <w:sz w:val="28"/>
          <w:szCs w:val="28"/>
          <w:lang w:val="lv-LV"/>
        </w:rPr>
        <w:t>.</w:t>
      </w:r>
    </w:p>
    <w:p w14:paraId="7D8D3198" w14:textId="5E6571D7" w:rsidR="002962D1" w:rsidRPr="00F4543C" w:rsidRDefault="00E922E9"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ieviešanas </w:t>
      </w:r>
      <w:r w:rsidR="002962D1" w:rsidRPr="00F4543C">
        <w:rPr>
          <w:rFonts w:ascii="Times New Roman" w:hAnsi="Times New Roman" w:cs="Times New Roman"/>
          <w:sz w:val="28"/>
          <w:szCs w:val="28"/>
          <w:lang w:val="lv-LV"/>
        </w:rPr>
        <w:t xml:space="preserve">periodā vadošā iestāde var veikt Fonda darbības programmas lietderības un efektivitātes </w:t>
      </w:r>
      <w:r w:rsidR="00844BA3" w:rsidRPr="00F4543C">
        <w:rPr>
          <w:rFonts w:ascii="Times New Roman" w:hAnsi="Times New Roman" w:cs="Times New Roman"/>
          <w:sz w:val="28"/>
          <w:szCs w:val="28"/>
          <w:lang w:val="lv-LV"/>
        </w:rPr>
        <w:t>no</w:t>
      </w:r>
      <w:r w:rsidR="002962D1" w:rsidRPr="00F4543C">
        <w:rPr>
          <w:rFonts w:ascii="Times New Roman" w:hAnsi="Times New Roman" w:cs="Times New Roman"/>
          <w:sz w:val="28"/>
          <w:szCs w:val="28"/>
          <w:lang w:val="lv-LV"/>
        </w:rPr>
        <w:t>vērtējumu.</w:t>
      </w:r>
    </w:p>
    <w:p w14:paraId="2CB494B9" w14:textId="77777777" w:rsidR="0096001D" w:rsidRPr="00F4543C" w:rsidRDefault="0096001D" w:rsidP="00237DA9">
      <w:pPr>
        <w:pStyle w:val="ListParagraph"/>
        <w:spacing w:after="120" w:line="240" w:lineRule="auto"/>
        <w:ind w:left="567"/>
        <w:jc w:val="both"/>
        <w:rPr>
          <w:rFonts w:ascii="Times New Roman" w:hAnsi="Times New Roman" w:cs="Times New Roman"/>
          <w:sz w:val="28"/>
          <w:szCs w:val="28"/>
          <w:lang w:val="lv-LV"/>
        </w:rPr>
      </w:pPr>
    </w:p>
    <w:p w14:paraId="26BA4477" w14:textId="77777777" w:rsidR="0096001D" w:rsidRPr="00F4543C" w:rsidRDefault="0096001D" w:rsidP="0096001D">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Datorizēta informācijas sistēma</w:t>
      </w:r>
    </w:p>
    <w:p w14:paraId="52E1591A" w14:textId="58E0F4BB" w:rsidR="0096001D" w:rsidRPr="00F4543C" w:rsidRDefault="0096001D" w:rsidP="00E02DC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Regulas 32.panta 2.punkta d) apakšpunkta izpilde par datorizētas informācijas sistēmas izveidi</w:t>
      </w:r>
      <w:r w:rsidR="00767865" w:rsidRPr="00F4543C">
        <w:rPr>
          <w:rFonts w:ascii="Times New Roman" w:hAnsi="Times New Roman" w:cs="Times New Roman"/>
          <w:sz w:val="28"/>
          <w:szCs w:val="28"/>
          <w:lang w:val="lv-LV"/>
        </w:rPr>
        <w:t xml:space="preserve"> </w:t>
      </w:r>
      <w:r w:rsidR="00E02DC0" w:rsidRPr="00F4543C">
        <w:rPr>
          <w:rFonts w:ascii="Times New Roman" w:hAnsi="Times New Roman" w:cs="Times New Roman"/>
          <w:sz w:val="28"/>
          <w:szCs w:val="28"/>
          <w:lang w:val="lv-LV"/>
        </w:rPr>
        <w:t xml:space="preserve">Fonda </w:t>
      </w:r>
      <w:r w:rsidRPr="00F4543C">
        <w:rPr>
          <w:rFonts w:ascii="Times New Roman" w:hAnsi="Times New Roman" w:cs="Times New Roman"/>
          <w:sz w:val="28"/>
          <w:szCs w:val="28"/>
          <w:lang w:val="lv-LV"/>
        </w:rPr>
        <w:t xml:space="preserve">uzraudzībai, </w:t>
      </w:r>
      <w:r w:rsidR="00844BA3"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 xml:space="preserve">vērtēšanai, finanšu pārvaldībai, pārbaudei un revīzijai nepieciešamo datu reģistrēšanai un glabāšanai tiks nodrošināta, papildinot starpniekstruktūras </w:t>
      </w:r>
      <w:r w:rsidR="00AA7AEB" w:rsidRPr="00F4543C">
        <w:rPr>
          <w:rFonts w:ascii="Times New Roman" w:hAnsi="Times New Roman" w:cs="Times New Roman"/>
          <w:sz w:val="28"/>
          <w:szCs w:val="28"/>
          <w:lang w:val="lv-LV"/>
        </w:rPr>
        <w:t xml:space="preserve">rīcībā esošo </w:t>
      </w:r>
      <w:r w:rsidRPr="00F4543C">
        <w:rPr>
          <w:rFonts w:ascii="Times New Roman" w:hAnsi="Times New Roman" w:cs="Times New Roman"/>
          <w:sz w:val="28"/>
          <w:szCs w:val="28"/>
          <w:lang w:val="lv-LV"/>
        </w:rPr>
        <w:t>informācijas sistēmu ar attiecīgu moduli Fonda datu uzkrāšanai.</w:t>
      </w:r>
    </w:p>
    <w:p w14:paraId="48C89C8C" w14:textId="77777777" w:rsidR="002962D1" w:rsidRPr="00F4543C" w:rsidRDefault="002962D1" w:rsidP="00D40EB7">
      <w:pPr>
        <w:pStyle w:val="ListParagraph"/>
        <w:spacing w:after="120" w:line="240" w:lineRule="auto"/>
        <w:ind w:left="567" w:hanging="567"/>
        <w:jc w:val="both"/>
        <w:rPr>
          <w:rFonts w:ascii="Times New Roman" w:hAnsi="Times New Roman" w:cs="Times New Roman"/>
          <w:sz w:val="28"/>
          <w:szCs w:val="28"/>
          <w:lang w:val="lv-LV"/>
        </w:rPr>
      </w:pPr>
    </w:p>
    <w:p w14:paraId="532A8FFC" w14:textId="77777777"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Risku vadība un krāpšanas apkarošana</w:t>
      </w:r>
    </w:p>
    <w:p w14:paraId="22E28A52" w14:textId="77777777" w:rsidR="00275E00" w:rsidRPr="00F4543C" w:rsidRDefault="00275E00"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Ņemot vērā Regulas prasības, nepieciešams ieviest un veikt efektīvus un samērīgus krāpšanas apkarošanas pasākumus.</w:t>
      </w:r>
    </w:p>
    <w:p w14:paraId="67E1221C" w14:textId="77777777" w:rsidR="002962D1" w:rsidRPr="00F4543C" w:rsidRDefault="002962D1" w:rsidP="005F7B5A">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Risku vadības un krāpšanas apkarošanas pas</w:t>
      </w:r>
      <w:r w:rsidR="00345B3E"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 xml:space="preserve">kumi </w:t>
      </w:r>
      <w:r w:rsidR="00AE5AAE" w:rsidRPr="00F4543C">
        <w:rPr>
          <w:rFonts w:ascii="Times New Roman" w:hAnsi="Times New Roman" w:cs="Times New Roman"/>
          <w:sz w:val="28"/>
          <w:szCs w:val="28"/>
          <w:lang w:val="lv-LV"/>
        </w:rPr>
        <w:t>tiks nodrošināti līdzīgi kā ES KP fondu sistēmā, galvenos to pamatprincipus nosakot MK noteikumos par Fonda īstenošanas kārtību</w:t>
      </w:r>
      <w:r w:rsidRPr="00F4543C">
        <w:rPr>
          <w:rFonts w:ascii="Times New Roman" w:hAnsi="Times New Roman" w:cs="Times New Roman"/>
          <w:sz w:val="28"/>
          <w:szCs w:val="28"/>
          <w:lang w:val="lv-LV"/>
        </w:rPr>
        <w:t xml:space="preserve">. </w:t>
      </w:r>
      <w:r w:rsidR="00D50CF2" w:rsidRPr="00F4543C">
        <w:rPr>
          <w:rFonts w:ascii="Times New Roman" w:hAnsi="Times New Roman" w:cs="Times New Roman"/>
          <w:sz w:val="28"/>
          <w:szCs w:val="28"/>
          <w:lang w:val="lv-LV"/>
        </w:rPr>
        <w:t>Fonda v</w:t>
      </w:r>
      <w:r w:rsidRPr="00F4543C">
        <w:rPr>
          <w:rFonts w:ascii="Times New Roman" w:hAnsi="Times New Roman" w:cs="Times New Roman"/>
          <w:sz w:val="28"/>
          <w:szCs w:val="28"/>
          <w:lang w:val="lv-LV"/>
        </w:rPr>
        <w:t>adošās iestādes</w:t>
      </w:r>
      <w:r w:rsidR="00D50CF2" w:rsidRPr="00F4543C">
        <w:rPr>
          <w:rFonts w:ascii="Times New Roman" w:hAnsi="Times New Roman" w:cs="Times New Roman"/>
          <w:sz w:val="28"/>
          <w:szCs w:val="28"/>
          <w:lang w:val="lv-LV"/>
        </w:rPr>
        <w:t xml:space="preserve"> un </w:t>
      </w:r>
      <w:r w:rsidR="00210D43" w:rsidRPr="00F4543C">
        <w:rPr>
          <w:rFonts w:ascii="Times New Roman" w:hAnsi="Times New Roman" w:cs="Times New Roman"/>
          <w:sz w:val="28"/>
          <w:szCs w:val="28"/>
          <w:lang w:val="lv-LV"/>
        </w:rPr>
        <w:t>starpniekstruktūra</w:t>
      </w:r>
      <w:r w:rsidR="00D50CF2"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pārstāvji tiks iekļauti ES KP fondu risku vadības darba grupā.</w:t>
      </w:r>
    </w:p>
    <w:p w14:paraId="42E68076" w14:textId="31F76228" w:rsidR="002962D1" w:rsidRPr="00F4543C" w:rsidRDefault="002962D1" w:rsidP="009C3823">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Dubultās finansēšanas risku novēršanai </w:t>
      </w:r>
      <w:r w:rsidR="00C6118E" w:rsidRPr="00F4543C">
        <w:rPr>
          <w:rFonts w:ascii="Times New Roman" w:hAnsi="Times New Roman" w:cs="Times New Roman"/>
          <w:sz w:val="28"/>
          <w:szCs w:val="28"/>
          <w:lang w:val="lv-LV"/>
        </w:rPr>
        <w:t xml:space="preserve">Fonda </w:t>
      </w:r>
      <w:r w:rsidR="009C3823" w:rsidRPr="00F4543C">
        <w:rPr>
          <w:rFonts w:ascii="Times New Roman" w:hAnsi="Times New Roman" w:cs="Times New Roman"/>
          <w:sz w:val="28"/>
          <w:szCs w:val="28"/>
          <w:lang w:val="lv-LV"/>
        </w:rPr>
        <w:t>pārvaldībā</w:t>
      </w:r>
      <w:r w:rsidR="00767865" w:rsidRPr="00F4543C">
        <w:rPr>
          <w:rFonts w:ascii="Times New Roman" w:hAnsi="Times New Roman" w:cs="Times New Roman"/>
          <w:sz w:val="28"/>
          <w:szCs w:val="28"/>
          <w:lang w:val="lv-LV"/>
        </w:rPr>
        <w:t xml:space="preserve"> un kontrolē</w:t>
      </w:r>
      <w:r w:rsidR="00C6118E" w:rsidRPr="00F4543C">
        <w:rPr>
          <w:rFonts w:ascii="Times New Roman" w:hAnsi="Times New Roman" w:cs="Times New Roman"/>
          <w:sz w:val="28"/>
          <w:szCs w:val="28"/>
          <w:lang w:val="lv-LV"/>
        </w:rPr>
        <w:t xml:space="preserve"> iesaistītā</w:t>
      </w:r>
      <w:r w:rsidR="00B163E6">
        <w:rPr>
          <w:rFonts w:ascii="Times New Roman" w:hAnsi="Times New Roman" w:cs="Times New Roman"/>
          <w:sz w:val="28"/>
          <w:szCs w:val="28"/>
          <w:lang w:val="lv-LV"/>
        </w:rPr>
        <w:t>s</w:t>
      </w:r>
      <w:r w:rsidR="00C6118E" w:rsidRPr="00F4543C">
        <w:rPr>
          <w:rFonts w:ascii="Times New Roman" w:hAnsi="Times New Roman" w:cs="Times New Roman"/>
          <w:sz w:val="28"/>
          <w:szCs w:val="28"/>
          <w:lang w:val="lv-LV"/>
        </w:rPr>
        <w:t xml:space="preserve"> institūcij</w:t>
      </w:r>
      <w:r w:rsidR="00F35001" w:rsidRPr="00F4543C">
        <w:rPr>
          <w:rFonts w:ascii="Times New Roman" w:hAnsi="Times New Roman" w:cs="Times New Roman"/>
          <w:sz w:val="28"/>
          <w:szCs w:val="28"/>
          <w:lang w:val="lv-LV"/>
        </w:rPr>
        <w:t>as</w:t>
      </w:r>
      <w:r w:rsidR="00C6118E" w:rsidRPr="00F4543C">
        <w:rPr>
          <w:rFonts w:ascii="Times New Roman" w:hAnsi="Times New Roman" w:cs="Times New Roman"/>
          <w:sz w:val="28"/>
          <w:szCs w:val="28"/>
          <w:lang w:val="lv-LV"/>
        </w:rPr>
        <w:t xml:space="preserve"> </w:t>
      </w:r>
      <w:r w:rsidR="00B42D54" w:rsidRPr="00F4543C">
        <w:rPr>
          <w:rFonts w:ascii="Times New Roman" w:hAnsi="Times New Roman" w:cs="Times New Roman"/>
          <w:sz w:val="28"/>
          <w:szCs w:val="28"/>
          <w:lang w:val="lv-LV"/>
        </w:rPr>
        <w:t>pārliecinās</w:t>
      </w:r>
      <w:r w:rsidR="0091213B" w:rsidRPr="00F4543C">
        <w:rPr>
          <w:rFonts w:ascii="Times New Roman" w:hAnsi="Times New Roman" w:cs="Times New Roman"/>
          <w:sz w:val="28"/>
          <w:szCs w:val="28"/>
          <w:lang w:val="lv-LV"/>
        </w:rPr>
        <w:t>ies</w:t>
      </w:r>
      <w:r w:rsidR="00B42D54" w:rsidRPr="00F4543C">
        <w:rPr>
          <w:rFonts w:ascii="Times New Roman" w:hAnsi="Times New Roman" w:cs="Times New Roman"/>
          <w:sz w:val="28"/>
          <w:szCs w:val="28"/>
          <w:lang w:val="lv-LV"/>
        </w:rPr>
        <w:t>, ka Fonda</w:t>
      </w:r>
      <w:r w:rsidR="006E5FF4" w:rsidRPr="00F4543C">
        <w:rPr>
          <w:rFonts w:ascii="Times New Roman" w:hAnsi="Times New Roman" w:cs="Times New Roman"/>
          <w:sz w:val="28"/>
          <w:szCs w:val="28"/>
          <w:lang w:val="lv-LV"/>
        </w:rPr>
        <w:t xml:space="preserve"> </w:t>
      </w:r>
      <w:r w:rsidR="00B42D54" w:rsidRPr="00F4543C">
        <w:rPr>
          <w:rFonts w:ascii="Times New Roman" w:hAnsi="Times New Roman" w:cs="Times New Roman"/>
          <w:sz w:val="28"/>
          <w:szCs w:val="28"/>
          <w:lang w:val="lv-LV"/>
        </w:rPr>
        <w:t>atbalstītās</w:t>
      </w:r>
      <w:r w:rsidRPr="00F4543C">
        <w:rPr>
          <w:rFonts w:ascii="Times New Roman" w:hAnsi="Times New Roman" w:cs="Times New Roman"/>
          <w:sz w:val="28"/>
          <w:szCs w:val="28"/>
          <w:lang w:val="lv-LV"/>
        </w:rPr>
        <w:t xml:space="preserve"> darbība</w:t>
      </w:r>
      <w:r w:rsidR="00B42D54" w:rsidRPr="00F4543C">
        <w:rPr>
          <w:rFonts w:ascii="Times New Roman" w:hAnsi="Times New Roman" w:cs="Times New Roman"/>
          <w:sz w:val="28"/>
          <w:szCs w:val="28"/>
          <w:lang w:val="lv-LV"/>
        </w:rPr>
        <w:t>s</w:t>
      </w:r>
      <w:r w:rsidR="00BE1BAE" w:rsidRPr="00F4543C">
        <w:rPr>
          <w:rFonts w:ascii="Times New Roman" w:hAnsi="Times New Roman" w:cs="Times New Roman"/>
          <w:sz w:val="28"/>
          <w:szCs w:val="28"/>
          <w:lang w:val="lv-LV"/>
        </w:rPr>
        <w:t>, t.sk. plānotie papildpasākumi,</w:t>
      </w:r>
      <w:r w:rsidRPr="00F4543C">
        <w:rPr>
          <w:rFonts w:ascii="Times New Roman" w:hAnsi="Times New Roman" w:cs="Times New Roman"/>
          <w:sz w:val="28"/>
          <w:szCs w:val="28"/>
          <w:lang w:val="lv-LV"/>
        </w:rPr>
        <w:t xml:space="preserve"> nesaņem atbalstu </w:t>
      </w:r>
      <w:r w:rsidR="008B4955">
        <w:rPr>
          <w:rFonts w:ascii="Times New Roman" w:hAnsi="Times New Roman" w:cs="Times New Roman"/>
          <w:sz w:val="28"/>
          <w:szCs w:val="28"/>
          <w:lang w:val="lv-LV"/>
        </w:rPr>
        <w:t>no valsts budžeta</w:t>
      </w:r>
      <w:r w:rsidR="00E52BA8">
        <w:rPr>
          <w:rFonts w:ascii="Times New Roman" w:hAnsi="Times New Roman" w:cs="Times New Roman"/>
          <w:sz w:val="28"/>
          <w:szCs w:val="28"/>
          <w:lang w:val="lv-LV"/>
        </w:rPr>
        <w:t>, ES</w:t>
      </w:r>
      <w:r w:rsidR="008B4955">
        <w:rPr>
          <w:rFonts w:ascii="Times New Roman" w:hAnsi="Times New Roman" w:cs="Times New Roman"/>
          <w:sz w:val="28"/>
          <w:szCs w:val="28"/>
          <w:lang w:val="lv-LV"/>
        </w:rPr>
        <w:t xml:space="preserve"> vai </w:t>
      </w:r>
      <w:r w:rsidRPr="00F4543C">
        <w:rPr>
          <w:rFonts w:ascii="Times New Roman" w:hAnsi="Times New Roman" w:cs="Times New Roman"/>
          <w:sz w:val="28"/>
          <w:szCs w:val="28"/>
          <w:lang w:val="lv-LV"/>
        </w:rPr>
        <w:t>citu finanšu instrumentu ietvaros.</w:t>
      </w:r>
    </w:p>
    <w:p w14:paraId="305FDFA2" w14:textId="77777777" w:rsidR="002962D1" w:rsidRPr="00F4543C" w:rsidRDefault="000E352F" w:rsidP="000E352F">
      <w:pPr>
        <w:pStyle w:val="ListParagraph"/>
        <w:tabs>
          <w:tab w:val="left" w:pos="5147"/>
        </w:tabs>
        <w:spacing w:after="120" w:line="240" w:lineRule="auto"/>
        <w:ind w:left="567" w:hanging="567"/>
        <w:jc w:val="both"/>
        <w:rPr>
          <w:rFonts w:ascii="Times New Roman" w:hAnsi="Times New Roman" w:cs="Times New Roman"/>
          <w:i/>
          <w:sz w:val="28"/>
          <w:szCs w:val="28"/>
          <w:lang w:val="lv-LV"/>
        </w:rPr>
      </w:pPr>
      <w:r w:rsidRPr="00F4543C">
        <w:rPr>
          <w:rFonts w:ascii="Times New Roman" w:hAnsi="Times New Roman" w:cs="Times New Roman"/>
          <w:i/>
          <w:sz w:val="28"/>
          <w:szCs w:val="28"/>
          <w:lang w:val="lv-LV"/>
        </w:rPr>
        <w:tab/>
      </w:r>
      <w:r w:rsidRPr="00F4543C">
        <w:rPr>
          <w:rFonts w:ascii="Times New Roman" w:hAnsi="Times New Roman" w:cs="Times New Roman"/>
          <w:i/>
          <w:sz w:val="28"/>
          <w:szCs w:val="28"/>
          <w:lang w:val="lv-LV"/>
        </w:rPr>
        <w:tab/>
      </w:r>
    </w:p>
    <w:p w14:paraId="6913293C" w14:textId="193B8279" w:rsidR="002962D1" w:rsidRPr="00F4543C" w:rsidRDefault="00BE1BAE"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Pārv</w:t>
      </w:r>
      <w:r w:rsidR="002962D1" w:rsidRPr="00F4543C">
        <w:rPr>
          <w:rFonts w:ascii="Times New Roman" w:hAnsi="Times New Roman" w:cs="Times New Roman"/>
          <w:b/>
          <w:i/>
          <w:sz w:val="28"/>
          <w:szCs w:val="28"/>
          <w:lang w:val="lv-LV"/>
        </w:rPr>
        <w:t>a</w:t>
      </w:r>
      <w:r w:rsidRPr="00F4543C">
        <w:rPr>
          <w:rFonts w:ascii="Times New Roman" w:hAnsi="Times New Roman" w:cs="Times New Roman"/>
          <w:b/>
          <w:i/>
          <w:sz w:val="28"/>
          <w:szCs w:val="28"/>
          <w:lang w:val="lv-LV"/>
        </w:rPr>
        <w:t>l</w:t>
      </w:r>
      <w:r w:rsidR="002962D1" w:rsidRPr="00F4543C">
        <w:rPr>
          <w:rFonts w:ascii="Times New Roman" w:hAnsi="Times New Roman" w:cs="Times New Roman"/>
          <w:b/>
          <w:i/>
          <w:sz w:val="28"/>
          <w:szCs w:val="28"/>
          <w:lang w:val="lv-LV"/>
        </w:rPr>
        <w:t>dības un kontroles sistēmā iesaistīto i</w:t>
      </w:r>
      <w:r w:rsidR="00767865" w:rsidRPr="00F4543C">
        <w:rPr>
          <w:rFonts w:ascii="Times New Roman" w:hAnsi="Times New Roman" w:cs="Times New Roman"/>
          <w:b/>
          <w:i/>
          <w:sz w:val="28"/>
          <w:szCs w:val="28"/>
          <w:lang w:val="lv-LV"/>
        </w:rPr>
        <w:t>nstitūciju</w:t>
      </w:r>
      <w:r w:rsidR="002962D1" w:rsidRPr="00F4543C">
        <w:rPr>
          <w:rFonts w:ascii="Times New Roman" w:hAnsi="Times New Roman" w:cs="Times New Roman"/>
          <w:b/>
          <w:i/>
          <w:sz w:val="28"/>
          <w:szCs w:val="28"/>
          <w:lang w:val="lv-LV"/>
        </w:rPr>
        <w:t xml:space="preserve"> noteikšanas process, tā priekšnosacījumi</w:t>
      </w:r>
    </w:p>
    <w:p w14:paraId="1F21C568" w14:textId="77777777"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Atbilstoši Regulas </w:t>
      </w:r>
      <w:r w:rsidR="0026126B" w:rsidRPr="00F4543C">
        <w:rPr>
          <w:rFonts w:ascii="Times New Roman" w:hAnsi="Times New Roman" w:cs="Times New Roman"/>
          <w:sz w:val="28"/>
          <w:szCs w:val="28"/>
          <w:lang w:val="lv-LV"/>
        </w:rPr>
        <w:t>31</w:t>
      </w:r>
      <w:r w:rsidR="00E4225A"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p</w:t>
      </w:r>
      <w:r w:rsidR="00E4225A" w:rsidRPr="00F4543C">
        <w:rPr>
          <w:rFonts w:ascii="Times New Roman" w:hAnsi="Times New Roman" w:cs="Times New Roman"/>
          <w:sz w:val="28"/>
          <w:szCs w:val="28"/>
          <w:lang w:val="lv-LV"/>
        </w:rPr>
        <w:t>ant</w:t>
      </w:r>
      <w:r w:rsidR="00F97FAC" w:rsidRPr="00F4543C">
        <w:rPr>
          <w:rFonts w:ascii="Times New Roman" w:hAnsi="Times New Roman" w:cs="Times New Roman"/>
          <w:sz w:val="28"/>
          <w:szCs w:val="28"/>
          <w:lang w:val="lv-LV"/>
        </w:rPr>
        <w:t>am</w:t>
      </w:r>
      <w:r w:rsidRPr="00F4543C">
        <w:rPr>
          <w:rFonts w:ascii="Times New Roman" w:hAnsi="Times New Roman" w:cs="Times New Roman"/>
          <w:sz w:val="28"/>
          <w:szCs w:val="28"/>
          <w:lang w:val="lv-LV"/>
        </w:rPr>
        <w:t xml:space="preserve"> un IV.pielikumam, </w:t>
      </w:r>
      <w:r w:rsidR="00C765AF" w:rsidRPr="00F4543C">
        <w:rPr>
          <w:rFonts w:ascii="Times New Roman" w:hAnsi="Times New Roman" w:cs="Times New Roman"/>
          <w:sz w:val="28"/>
          <w:szCs w:val="28"/>
          <w:lang w:val="lv-LV"/>
        </w:rPr>
        <w:t>EK</w:t>
      </w:r>
      <w:r w:rsidRPr="00F4543C">
        <w:rPr>
          <w:rFonts w:ascii="Times New Roman" w:hAnsi="Times New Roman" w:cs="Times New Roman"/>
          <w:sz w:val="28"/>
          <w:szCs w:val="28"/>
          <w:lang w:val="lv-LV"/>
        </w:rPr>
        <w:t xml:space="preserve"> ir noteikusi četrus pamatkritērijus Fonda vadošās iest</w:t>
      </w:r>
      <w:r w:rsidR="0026796F"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des un sertifikācijas iestāde</w:t>
      </w:r>
      <w:r w:rsidR="00C6118E" w:rsidRPr="00F4543C">
        <w:rPr>
          <w:rFonts w:ascii="Times New Roman" w:hAnsi="Times New Roman" w:cs="Times New Roman"/>
          <w:sz w:val="28"/>
          <w:szCs w:val="28"/>
          <w:lang w:val="lv-LV"/>
        </w:rPr>
        <w:t>s</w:t>
      </w:r>
      <w:r w:rsidRPr="00F4543C">
        <w:rPr>
          <w:rFonts w:ascii="Times New Roman" w:hAnsi="Times New Roman" w:cs="Times New Roman"/>
          <w:sz w:val="28"/>
          <w:szCs w:val="28"/>
          <w:lang w:val="lv-LV"/>
        </w:rPr>
        <w:t xml:space="preserve"> novērtēšanai:</w:t>
      </w:r>
    </w:p>
    <w:p w14:paraId="6D9EDBC1" w14:textId="77777777" w:rsidR="002962D1" w:rsidRPr="00F4543C" w:rsidRDefault="002962D1" w:rsidP="00D40EB7">
      <w:pPr>
        <w:pStyle w:val="ListParagraph"/>
        <w:numPr>
          <w:ilvl w:val="3"/>
          <w:numId w:val="27"/>
        </w:numPr>
        <w:tabs>
          <w:tab w:val="left" w:pos="1260"/>
        </w:tabs>
        <w:spacing w:after="120" w:line="240" w:lineRule="auto"/>
        <w:ind w:left="851" w:firstLine="0"/>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Iekšējā kontroles vide;</w:t>
      </w:r>
    </w:p>
    <w:p w14:paraId="02616511" w14:textId="77777777" w:rsidR="002962D1" w:rsidRPr="00F4543C" w:rsidRDefault="002962D1" w:rsidP="00D40EB7">
      <w:pPr>
        <w:pStyle w:val="ListParagraph"/>
        <w:numPr>
          <w:ilvl w:val="3"/>
          <w:numId w:val="27"/>
        </w:numPr>
        <w:tabs>
          <w:tab w:val="left" w:pos="1260"/>
        </w:tabs>
        <w:spacing w:after="120" w:line="240" w:lineRule="auto"/>
        <w:ind w:left="851" w:firstLine="0"/>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Riska p</w:t>
      </w:r>
      <w:r w:rsidR="0026796F"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rvald</w:t>
      </w:r>
      <w:r w:rsidR="0026796F" w:rsidRPr="00F4543C">
        <w:rPr>
          <w:rFonts w:ascii="Times New Roman" w:hAnsi="Times New Roman" w:cs="Times New Roman"/>
          <w:sz w:val="28"/>
          <w:szCs w:val="28"/>
          <w:lang w:val="lv-LV"/>
        </w:rPr>
        <w:t>ī</w:t>
      </w:r>
      <w:r w:rsidRPr="00F4543C">
        <w:rPr>
          <w:rFonts w:ascii="Times New Roman" w:hAnsi="Times New Roman" w:cs="Times New Roman"/>
          <w:sz w:val="28"/>
          <w:szCs w:val="28"/>
          <w:lang w:val="lv-LV"/>
        </w:rPr>
        <w:t>ba;</w:t>
      </w:r>
    </w:p>
    <w:p w14:paraId="6D6EEAA8" w14:textId="77777777" w:rsidR="002962D1" w:rsidRPr="00F4543C" w:rsidRDefault="00C6118E" w:rsidP="00D40EB7">
      <w:pPr>
        <w:pStyle w:val="ListParagraph"/>
        <w:numPr>
          <w:ilvl w:val="3"/>
          <w:numId w:val="27"/>
        </w:numPr>
        <w:tabs>
          <w:tab w:val="left" w:pos="1260"/>
        </w:tabs>
        <w:spacing w:after="120" w:line="240" w:lineRule="auto"/>
        <w:ind w:left="851" w:firstLine="0"/>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Pārvaldības un </w:t>
      </w:r>
      <w:r w:rsidR="002962D1" w:rsidRPr="00F4543C">
        <w:rPr>
          <w:rFonts w:ascii="Times New Roman" w:hAnsi="Times New Roman" w:cs="Times New Roman"/>
          <w:sz w:val="28"/>
          <w:szCs w:val="28"/>
          <w:lang w:val="lv-LV"/>
        </w:rPr>
        <w:t>kontroles pasākumi;</w:t>
      </w:r>
    </w:p>
    <w:p w14:paraId="532D12B0" w14:textId="77777777" w:rsidR="002962D1" w:rsidRPr="00F4543C" w:rsidRDefault="002962D1" w:rsidP="00D40EB7">
      <w:pPr>
        <w:pStyle w:val="ListParagraph"/>
        <w:numPr>
          <w:ilvl w:val="3"/>
          <w:numId w:val="27"/>
        </w:numPr>
        <w:tabs>
          <w:tab w:val="left" w:pos="1260"/>
        </w:tabs>
        <w:spacing w:after="120" w:line="240" w:lineRule="auto"/>
        <w:ind w:left="851" w:firstLine="0"/>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Uzraudzība. </w:t>
      </w:r>
    </w:p>
    <w:p w14:paraId="0332CAD3" w14:textId="14358FD4"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Revīzijas iestāde veiks </w:t>
      </w:r>
      <w:r w:rsidR="00844BA3" w:rsidRPr="00F4543C">
        <w:rPr>
          <w:rFonts w:ascii="Times New Roman" w:hAnsi="Times New Roman" w:cs="Times New Roman"/>
          <w:sz w:val="28"/>
          <w:szCs w:val="28"/>
          <w:lang w:val="lv-LV"/>
        </w:rPr>
        <w:t xml:space="preserve">vadošās iestādes un </w:t>
      </w:r>
      <w:r w:rsidRPr="00F4543C">
        <w:rPr>
          <w:rFonts w:ascii="Times New Roman" w:hAnsi="Times New Roman" w:cs="Times New Roman"/>
          <w:sz w:val="28"/>
          <w:szCs w:val="28"/>
          <w:lang w:val="lv-LV"/>
        </w:rPr>
        <w:t xml:space="preserve">sertifikācijas iestādes sākotnējo atbilstības novērtēšanu, vadoties pēc </w:t>
      </w:r>
      <w:r w:rsidR="00C765AF" w:rsidRPr="00F4543C">
        <w:rPr>
          <w:rFonts w:ascii="Times New Roman" w:hAnsi="Times New Roman" w:cs="Times New Roman"/>
          <w:sz w:val="28"/>
          <w:szCs w:val="28"/>
          <w:lang w:val="lv-LV"/>
        </w:rPr>
        <w:t>EK</w:t>
      </w:r>
      <w:r w:rsidRPr="00F4543C">
        <w:rPr>
          <w:rFonts w:ascii="Times New Roman" w:hAnsi="Times New Roman" w:cs="Times New Roman"/>
          <w:sz w:val="28"/>
          <w:szCs w:val="28"/>
          <w:lang w:val="lv-LV"/>
        </w:rPr>
        <w:t xml:space="preserve"> noteiktajiem kritērijiem un starptautiskajiem revīzijas standartiem. </w:t>
      </w:r>
      <w:r w:rsidR="00B342F6">
        <w:rPr>
          <w:rFonts w:ascii="Times New Roman" w:hAnsi="Times New Roman" w:cs="Times New Roman"/>
          <w:sz w:val="28"/>
          <w:szCs w:val="28"/>
          <w:lang w:val="lv-LV"/>
        </w:rPr>
        <w:t>Fonda p</w:t>
      </w:r>
      <w:r w:rsidR="00D9598D" w:rsidRPr="00F4543C">
        <w:rPr>
          <w:rFonts w:ascii="Times New Roman" w:hAnsi="Times New Roman" w:cs="Times New Roman"/>
          <w:sz w:val="28"/>
          <w:szCs w:val="28"/>
          <w:lang w:val="lv-LV"/>
        </w:rPr>
        <w:t>ārval</w:t>
      </w:r>
      <w:r w:rsidRPr="00F4543C">
        <w:rPr>
          <w:rFonts w:ascii="Times New Roman" w:hAnsi="Times New Roman" w:cs="Times New Roman"/>
          <w:sz w:val="28"/>
          <w:szCs w:val="28"/>
          <w:lang w:val="lv-LV"/>
        </w:rPr>
        <w:t xml:space="preserve">dības un kontroles </w:t>
      </w:r>
      <w:r w:rsidRPr="00F4543C">
        <w:rPr>
          <w:rFonts w:ascii="Times New Roman" w:hAnsi="Times New Roman" w:cs="Times New Roman"/>
          <w:sz w:val="28"/>
          <w:szCs w:val="28"/>
          <w:lang w:val="lv-LV"/>
        </w:rPr>
        <w:lastRenderedPageBreak/>
        <w:t>sistēmas apraksts tiks izmantots kā pamatdokuments institūciju atbilstības novērtējumam.</w:t>
      </w:r>
    </w:p>
    <w:p w14:paraId="4E9BAECF" w14:textId="696D6D14" w:rsidR="002962D1" w:rsidRPr="00F4543C" w:rsidRDefault="002962D1" w:rsidP="00D40EB7">
      <w:pPr>
        <w:pStyle w:val="ListParagraph"/>
        <w:numPr>
          <w:ilvl w:val="0"/>
          <w:numId w:val="23"/>
        </w:numPr>
        <w:spacing w:after="120" w:line="240" w:lineRule="auto"/>
        <w:ind w:left="567" w:hanging="567"/>
        <w:jc w:val="both"/>
        <w:rPr>
          <w:rFonts w:ascii="Times New Roman" w:hAnsi="Times New Roman" w:cs="Times New Roman"/>
          <w:i/>
          <w:sz w:val="28"/>
          <w:szCs w:val="28"/>
          <w:lang w:val="lv-LV"/>
        </w:rPr>
      </w:pPr>
      <w:r w:rsidRPr="00F4543C">
        <w:rPr>
          <w:rFonts w:ascii="Times New Roman" w:hAnsi="Times New Roman" w:cs="Times New Roman"/>
          <w:sz w:val="28"/>
          <w:szCs w:val="28"/>
          <w:lang w:val="lv-LV"/>
        </w:rPr>
        <w:t xml:space="preserve">Sākotnējā atbilstības novērtējuma rezultātā tiks sagatavots neatkarīgs Revīzijas iestādes ziņojums un atzinums par izveidoto Fonda </w:t>
      </w:r>
      <w:r w:rsidR="00D9598D" w:rsidRPr="00F4543C">
        <w:rPr>
          <w:rFonts w:ascii="Times New Roman" w:hAnsi="Times New Roman" w:cs="Times New Roman"/>
          <w:sz w:val="28"/>
          <w:szCs w:val="28"/>
          <w:lang w:val="lv-LV"/>
        </w:rPr>
        <w:t>pārval</w:t>
      </w:r>
      <w:r w:rsidRPr="00F4543C">
        <w:rPr>
          <w:rFonts w:ascii="Times New Roman" w:hAnsi="Times New Roman" w:cs="Times New Roman"/>
          <w:sz w:val="28"/>
          <w:szCs w:val="28"/>
          <w:lang w:val="lv-LV"/>
        </w:rPr>
        <w:t>d</w:t>
      </w:r>
      <w:r w:rsidR="0026796F" w:rsidRPr="00F4543C">
        <w:rPr>
          <w:rFonts w:ascii="Times New Roman" w:hAnsi="Times New Roman" w:cs="Times New Roman"/>
          <w:sz w:val="28"/>
          <w:szCs w:val="28"/>
          <w:lang w:val="lv-LV"/>
        </w:rPr>
        <w:t>ī</w:t>
      </w:r>
      <w:r w:rsidRPr="00F4543C">
        <w:rPr>
          <w:rFonts w:ascii="Times New Roman" w:hAnsi="Times New Roman" w:cs="Times New Roman"/>
          <w:sz w:val="28"/>
          <w:szCs w:val="28"/>
          <w:lang w:val="lv-LV"/>
        </w:rPr>
        <w:t>bas un kontroles sist</w:t>
      </w:r>
      <w:r w:rsidR="0026796F" w:rsidRPr="00F4543C">
        <w:rPr>
          <w:rFonts w:ascii="Times New Roman" w:hAnsi="Times New Roman" w:cs="Times New Roman"/>
          <w:sz w:val="28"/>
          <w:szCs w:val="28"/>
          <w:lang w:val="lv-LV"/>
        </w:rPr>
        <w:t>ē</w:t>
      </w:r>
      <w:r w:rsidRPr="00F4543C">
        <w:rPr>
          <w:rFonts w:ascii="Times New Roman" w:hAnsi="Times New Roman" w:cs="Times New Roman"/>
          <w:sz w:val="28"/>
          <w:szCs w:val="28"/>
          <w:lang w:val="lv-LV"/>
        </w:rPr>
        <w:t>mu</w:t>
      </w:r>
      <w:r w:rsidR="00C6118E" w:rsidRPr="00F4543C">
        <w:rPr>
          <w:rFonts w:ascii="Times New Roman" w:hAnsi="Times New Roman" w:cs="Times New Roman"/>
          <w:sz w:val="28"/>
          <w:szCs w:val="28"/>
          <w:lang w:val="lv-LV"/>
        </w:rPr>
        <w:t>.</w:t>
      </w:r>
    </w:p>
    <w:p w14:paraId="458E10D8" w14:textId="65DB70F6" w:rsidR="002962D1" w:rsidRPr="00F4543C" w:rsidRDefault="00B163E6" w:rsidP="00D40EB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Vadošā iestāde paziņos </w:t>
      </w:r>
      <w:r w:rsidR="00C765AF" w:rsidRPr="00F4543C">
        <w:rPr>
          <w:rFonts w:ascii="Times New Roman" w:hAnsi="Times New Roman" w:cs="Times New Roman"/>
          <w:sz w:val="28"/>
          <w:szCs w:val="28"/>
          <w:lang w:val="lv-LV"/>
        </w:rPr>
        <w:t>EK</w:t>
      </w:r>
      <w:r w:rsidR="002962D1" w:rsidRPr="00F4543C">
        <w:rPr>
          <w:rFonts w:ascii="Times New Roman" w:hAnsi="Times New Roman" w:cs="Times New Roman"/>
          <w:sz w:val="28"/>
          <w:szCs w:val="28"/>
          <w:lang w:val="lv-LV"/>
        </w:rPr>
        <w:t xml:space="preserve"> par Fonda </w:t>
      </w:r>
      <w:r w:rsidR="009C3823" w:rsidRPr="00F4543C">
        <w:rPr>
          <w:rFonts w:ascii="Times New Roman" w:hAnsi="Times New Roman" w:cs="Times New Roman"/>
          <w:sz w:val="28"/>
          <w:szCs w:val="28"/>
          <w:lang w:val="lv-LV"/>
        </w:rPr>
        <w:t>pārvaldībā</w:t>
      </w:r>
      <w:r w:rsidR="002962D1" w:rsidRPr="00F4543C">
        <w:rPr>
          <w:rFonts w:ascii="Times New Roman" w:hAnsi="Times New Roman" w:cs="Times New Roman"/>
          <w:sz w:val="28"/>
          <w:szCs w:val="28"/>
          <w:lang w:val="lv-LV"/>
        </w:rPr>
        <w:t xml:space="preserve"> iesaistīto iestāžu norīk</w:t>
      </w:r>
      <w:r w:rsidR="0026796F" w:rsidRPr="00F4543C">
        <w:rPr>
          <w:rFonts w:ascii="Times New Roman" w:hAnsi="Times New Roman" w:cs="Times New Roman"/>
          <w:sz w:val="28"/>
          <w:szCs w:val="28"/>
          <w:lang w:val="lv-LV"/>
        </w:rPr>
        <w:t>o</w:t>
      </w:r>
      <w:r w:rsidR="002962D1" w:rsidRPr="00F4543C">
        <w:rPr>
          <w:rFonts w:ascii="Times New Roman" w:hAnsi="Times New Roman" w:cs="Times New Roman"/>
          <w:sz w:val="28"/>
          <w:szCs w:val="28"/>
          <w:lang w:val="lv-LV"/>
        </w:rPr>
        <w:t>šanu un atbilstību tās noteiktajiem kritērijiem pirms pirmā maksājuma pie</w:t>
      </w:r>
      <w:r w:rsidR="00D9598D" w:rsidRPr="00F4543C">
        <w:rPr>
          <w:rFonts w:ascii="Times New Roman" w:hAnsi="Times New Roman" w:cs="Times New Roman"/>
          <w:sz w:val="28"/>
          <w:szCs w:val="28"/>
          <w:lang w:val="lv-LV"/>
        </w:rPr>
        <w:t>teikuma</w:t>
      </w:r>
      <w:r w:rsidR="002962D1" w:rsidRPr="00F4543C">
        <w:rPr>
          <w:rFonts w:ascii="Times New Roman" w:hAnsi="Times New Roman" w:cs="Times New Roman"/>
          <w:sz w:val="28"/>
          <w:szCs w:val="28"/>
          <w:lang w:val="lv-LV"/>
        </w:rPr>
        <w:t xml:space="preserve"> iesniegšanas Komisijai.</w:t>
      </w:r>
    </w:p>
    <w:p w14:paraId="7629108C" w14:textId="77777777" w:rsidR="002962D1" w:rsidRPr="00DC7280" w:rsidRDefault="002962D1" w:rsidP="00D40EB7">
      <w:pPr>
        <w:pStyle w:val="ListParagraph"/>
        <w:spacing w:after="120" w:line="240" w:lineRule="auto"/>
        <w:ind w:left="567" w:hanging="567"/>
        <w:jc w:val="both"/>
        <w:rPr>
          <w:rFonts w:ascii="Times New Roman" w:hAnsi="Times New Roman" w:cs="Times New Roman"/>
          <w:b/>
          <w:sz w:val="24"/>
          <w:szCs w:val="24"/>
          <w:lang w:val="lv-LV"/>
        </w:rPr>
      </w:pPr>
    </w:p>
    <w:p w14:paraId="5BB6CFE8" w14:textId="77777777" w:rsidR="002962D1" w:rsidRPr="0015194E" w:rsidRDefault="005D306F" w:rsidP="00D40EB7">
      <w:pPr>
        <w:pStyle w:val="Heading2"/>
        <w:numPr>
          <w:ilvl w:val="0"/>
          <w:numId w:val="32"/>
        </w:numPr>
        <w:spacing w:before="0" w:after="120"/>
        <w:jc w:val="both"/>
        <w:rPr>
          <w:rStyle w:val="Strong"/>
          <w:rFonts w:ascii="Times New Roman" w:hAnsi="Times New Roman" w:cs="Times New Roman"/>
          <w:sz w:val="28"/>
          <w:szCs w:val="28"/>
          <w:lang w:val="lv-LV"/>
        </w:rPr>
      </w:pPr>
      <w:bookmarkStart w:id="7" w:name="_Toc388530070"/>
      <w:r w:rsidRPr="00F4543C">
        <w:rPr>
          <w:rStyle w:val="Strong"/>
          <w:rFonts w:ascii="Times New Roman" w:hAnsi="Times New Roman" w:cs="Times New Roman"/>
          <w:sz w:val="28"/>
          <w:szCs w:val="28"/>
          <w:lang w:val="lv-LV"/>
        </w:rPr>
        <w:t>T</w:t>
      </w:r>
      <w:r w:rsidR="0079707C" w:rsidRPr="00F4543C">
        <w:rPr>
          <w:rStyle w:val="Strong"/>
          <w:rFonts w:ascii="Times New Roman" w:hAnsi="Times New Roman" w:cs="Times New Roman"/>
          <w:sz w:val="28"/>
          <w:szCs w:val="28"/>
          <w:lang w:val="lv-LV"/>
        </w:rPr>
        <w:t>ehniskā palīdzība</w:t>
      </w:r>
      <w:bookmarkEnd w:id="7"/>
    </w:p>
    <w:p w14:paraId="0F52E4AE" w14:textId="77777777" w:rsidR="00EF7A2F" w:rsidRPr="00F4543C" w:rsidRDefault="005D306F"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 xml:space="preserve">TP </w:t>
      </w:r>
      <w:r w:rsidR="00EF7A2F" w:rsidRPr="00F4543C">
        <w:rPr>
          <w:rFonts w:ascii="Times New Roman" w:hAnsi="Times New Roman" w:cs="Times New Roman"/>
          <w:b/>
          <w:i/>
          <w:sz w:val="28"/>
          <w:szCs w:val="28"/>
          <w:lang w:val="lv-LV"/>
        </w:rPr>
        <w:t>izmantošana</w:t>
      </w:r>
    </w:p>
    <w:p w14:paraId="7A1BA22D" w14:textId="1D146FA3" w:rsidR="002962D1" w:rsidRPr="00F4543C" w:rsidRDefault="00520DDA" w:rsidP="00DC7280">
      <w:pPr>
        <w:pStyle w:val="ListParagraph"/>
        <w:numPr>
          <w:ilvl w:val="0"/>
          <w:numId w:val="23"/>
        </w:numPr>
        <w:spacing w:after="10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TP</w:t>
      </w:r>
      <w:r w:rsidR="002962D1" w:rsidRPr="00F4543C">
        <w:rPr>
          <w:rFonts w:ascii="Times New Roman" w:hAnsi="Times New Roman" w:cs="Times New Roman"/>
          <w:sz w:val="28"/>
          <w:szCs w:val="28"/>
          <w:lang w:val="lv-LV"/>
        </w:rPr>
        <w:t xml:space="preserve"> mērķis Regulas izpratnē ir atbalstīt sagatavošanas, vadības, uzraudzības, administratīv</w:t>
      </w:r>
      <w:r w:rsidR="00CE25FA">
        <w:rPr>
          <w:rFonts w:ascii="Times New Roman" w:hAnsi="Times New Roman" w:cs="Times New Roman"/>
          <w:sz w:val="28"/>
          <w:szCs w:val="28"/>
          <w:lang w:val="lv-LV"/>
        </w:rPr>
        <w:t>o</w:t>
      </w:r>
      <w:r w:rsidR="002962D1" w:rsidRPr="00F4543C">
        <w:rPr>
          <w:rFonts w:ascii="Times New Roman" w:hAnsi="Times New Roman" w:cs="Times New Roman"/>
          <w:sz w:val="28"/>
          <w:szCs w:val="28"/>
          <w:lang w:val="lv-LV"/>
        </w:rPr>
        <w:t xml:space="preserve"> un </w:t>
      </w:r>
      <w:r w:rsidR="00CE25FA">
        <w:rPr>
          <w:rFonts w:ascii="Times New Roman" w:hAnsi="Times New Roman" w:cs="Times New Roman"/>
          <w:sz w:val="28"/>
          <w:szCs w:val="28"/>
          <w:lang w:val="lv-LV"/>
        </w:rPr>
        <w:t>tehnisko palīdzību</w:t>
      </w:r>
      <w:r w:rsidR="002962D1" w:rsidRPr="00F4543C">
        <w:rPr>
          <w:rFonts w:ascii="Times New Roman" w:hAnsi="Times New Roman" w:cs="Times New Roman"/>
          <w:sz w:val="28"/>
          <w:szCs w:val="28"/>
          <w:lang w:val="lv-LV"/>
        </w:rPr>
        <w:t xml:space="preserve">, revīzijas, informācijas, kontroles un </w:t>
      </w:r>
      <w:r w:rsidR="00551131" w:rsidRPr="00F4543C">
        <w:rPr>
          <w:rFonts w:ascii="Times New Roman" w:hAnsi="Times New Roman" w:cs="Times New Roman"/>
          <w:sz w:val="28"/>
          <w:szCs w:val="28"/>
          <w:lang w:val="lv-LV"/>
        </w:rPr>
        <w:t>no</w:t>
      </w:r>
      <w:r w:rsidR="002962D1" w:rsidRPr="00F4543C">
        <w:rPr>
          <w:rFonts w:ascii="Times New Roman" w:hAnsi="Times New Roman" w:cs="Times New Roman"/>
          <w:sz w:val="28"/>
          <w:szCs w:val="28"/>
          <w:lang w:val="lv-LV"/>
        </w:rPr>
        <w:t>vērtēšanas pasākumus, kas vajadzīgi, lai nodrošinātu Fonda veiksmīgu īstenošanu.</w:t>
      </w:r>
    </w:p>
    <w:p w14:paraId="112996AE" w14:textId="6DD0288F" w:rsidR="00094A11" w:rsidRPr="00F4543C" w:rsidRDefault="002962D1" w:rsidP="00DC7280">
      <w:pPr>
        <w:pStyle w:val="ListParagraph"/>
        <w:numPr>
          <w:ilvl w:val="0"/>
          <w:numId w:val="23"/>
        </w:numPr>
        <w:spacing w:after="10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Vadošā iestāde centralizēti nodrošinās Fonda TP vadību un tās īstenošanas efektivitāti, nosac</w:t>
      </w:r>
      <w:r w:rsidR="0026796F" w:rsidRPr="00F4543C">
        <w:rPr>
          <w:rFonts w:ascii="Times New Roman" w:hAnsi="Times New Roman" w:cs="Times New Roman"/>
          <w:sz w:val="28"/>
          <w:szCs w:val="28"/>
          <w:lang w:val="lv-LV"/>
        </w:rPr>
        <w:t>ī</w:t>
      </w:r>
      <w:r w:rsidRPr="00F4543C">
        <w:rPr>
          <w:rFonts w:ascii="Times New Roman" w:hAnsi="Times New Roman" w:cs="Times New Roman"/>
          <w:sz w:val="28"/>
          <w:szCs w:val="28"/>
          <w:lang w:val="lv-LV"/>
        </w:rPr>
        <w:t xml:space="preserve">jumus </w:t>
      </w:r>
      <w:r w:rsidR="00583B76" w:rsidRPr="00F4543C">
        <w:rPr>
          <w:rFonts w:ascii="Times New Roman" w:hAnsi="Times New Roman" w:cs="Times New Roman"/>
          <w:sz w:val="28"/>
          <w:szCs w:val="28"/>
          <w:lang w:val="lv-LV"/>
        </w:rPr>
        <w:t>par TP izmantošanu iekļaujot MK noteikumos par Fonda īstenošanas kārtību</w:t>
      </w:r>
      <w:r w:rsidR="00932A73" w:rsidRPr="00F4543C">
        <w:rPr>
          <w:rFonts w:ascii="Times New Roman" w:hAnsi="Times New Roman" w:cs="Times New Roman"/>
          <w:sz w:val="28"/>
          <w:szCs w:val="28"/>
          <w:lang w:val="lv-LV"/>
        </w:rPr>
        <w:t xml:space="preserve"> un vienošanās par </w:t>
      </w:r>
      <w:r w:rsidR="00851B63" w:rsidRPr="00F4543C">
        <w:rPr>
          <w:rFonts w:ascii="Times New Roman" w:hAnsi="Times New Roman" w:cs="Times New Roman"/>
          <w:sz w:val="28"/>
          <w:szCs w:val="28"/>
          <w:lang w:val="lv-LV"/>
        </w:rPr>
        <w:t xml:space="preserve">Fonda pārvaldībā </w:t>
      </w:r>
      <w:r w:rsidR="005D7277" w:rsidRPr="00F4543C">
        <w:rPr>
          <w:rFonts w:ascii="Times New Roman" w:hAnsi="Times New Roman" w:cs="Times New Roman"/>
          <w:sz w:val="28"/>
          <w:szCs w:val="28"/>
          <w:lang w:val="lv-LV"/>
        </w:rPr>
        <w:t xml:space="preserve">un kontrolē </w:t>
      </w:r>
      <w:r w:rsidR="00851B63" w:rsidRPr="00F4543C">
        <w:rPr>
          <w:rFonts w:ascii="Times New Roman" w:hAnsi="Times New Roman" w:cs="Times New Roman"/>
          <w:sz w:val="28"/>
          <w:szCs w:val="28"/>
          <w:lang w:val="lv-LV"/>
        </w:rPr>
        <w:t xml:space="preserve">iesaistīto institūciju </w:t>
      </w:r>
      <w:r w:rsidR="00C30722" w:rsidRPr="00F4543C">
        <w:rPr>
          <w:rFonts w:ascii="Times New Roman" w:hAnsi="Times New Roman" w:cs="Times New Roman"/>
          <w:sz w:val="28"/>
          <w:szCs w:val="28"/>
          <w:lang w:val="lv-LV"/>
        </w:rPr>
        <w:t xml:space="preserve">pienākumiem un </w:t>
      </w:r>
      <w:r w:rsidR="00F95794" w:rsidRPr="00F4543C">
        <w:rPr>
          <w:rFonts w:ascii="Times New Roman" w:hAnsi="Times New Roman" w:cs="Times New Roman"/>
          <w:sz w:val="28"/>
          <w:szCs w:val="28"/>
          <w:lang w:val="lv-LV"/>
        </w:rPr>
        <w:t>TP</w:t>
      </w:r>
      <w:r w:rsidR="00C30722" w:rsidRPr="00F4543C">
        <w:rPr>
          <w:rFonts w:ascii="Times New Roman" w:hAnsi="Times New Roman" w:cs="Times New Roman"/>
          <w:sz w:val="28"/>
          <w:szCs w:val="28"/>
          <w:lang w:val="lv-LV"/>
        </w:rPr>
        <w:t xml:space="preserve"> izmantošanu</w:t>
      </w:r>
      <w:r w:rsidRPr="00F4543C">
        <w:rPr>
          <w:rFonts w:ascii="Times New Roman" w:hAnsi="Times New Roman" w:cs="Times New Roman"/>
          <w:sz w:val="28"/>
          <w:szCs w:val="28"/>
          <w:lang w:val="lv-LV"/>
        </w:rPr>
        <w:t>.</w:t>
      </w:r>
    </w:p>
    <w:p w14:paraId="03864E48" w14:textId="0C06DA60" w:rsidR="002962D1" w:rsidRPr="00F4543C" w:rsidRDefault="002962D1" w:rsidP="00DC7280">
      <w:pPr>
        <w:pStyle w:val="ListParagraph"/>
        <w:numPr>
          <w:ilvl w:val="0"/>
          <w:numId w:val="23"/>
        </w:numPr>
        <w:spacing w:after="10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TP finansējums tiks plānots atbilstoši Fonda </w:t>
      </w:r>
      <w:r w:rsidR="009C3823" w:rsidRPr="00F4543C">
        <w:rPr>
          <w:rFonts w:ascii="Times New Roman" w:hAnsi="Times New Roman" w:cs="Times New Roman"/>
          <w:sz w:val="28"/>
          <w:szCs w:val="28"/>
          <w:lang w:val="lv-LV"/>
        </w:rPr>
        <w:t>pārvaldībā</w:t>
      </w:r>
      <w:r w:rsidRPr="00F4543C">
        <w:rPr>
          <w:rFonts w:ascii="Times New Roman" w:hAnsi="Times New Roman" w:cs="Times New Roman"/>
          <w:sz w:val="28"/>
          <w:szCs w:val="28"/>
          <w:lang w:val="lv-LV"/>
        </w:rPr>
        <w:t xml:space="preserve"> </w:t>
      </w:r>
      <w:r w:rsidR="00937847" w:rsidRPr="00F4543C">
        <w:rPr>
          <w:rFonts w:ascii="Times New Roman" w:hAnsi="Times New Roman" w:cs="Times New Roman"/>
          <w:sz w:val="28"/>
          <w:szCs w:val="28"/>
          <w:lang w:val="lv-LV"/>
        </w:rPr>
        <w:t xml:space="preserve">un kontrolē </w:t>
      </w:r>
      <w:r w:rsidRPr="00F4543C">
        <w:rPr>
          <w:rFonts w:ascii="Times New Roman" w:hAnsi="Times New Roman" w:cs="Times New Roman"/>
          <w:sz w:val="28"/>
          <w:szCs w:val="28"/>
          <w:lang w:val="lv-LV"/>
        </w:rPr>
        <w:t xml:space="preserve">iesaistīto </w:t>
      </w:r>
      <w:r w:rsidR="00937847" w:rsidRPr="00F4543C">
        <w:rPr>
          <w:rFonts w:ascii="Times New Roman" w:hAnsi="Times New Roman" w:cs="Times New Roman"/>
          <w:sz w:val="28"/>
          <w:szCs w:val="28"/>
          <w:lang w:val="lv-LV"/>
        </w:rPr>
        <w:t xml:space="preserve">institūciju </w:t>
      </w:r>
      <w:r w:rsidRPr="00F4543C">
        <w:rPr>
          <w:rFonts w:ascii="Times New Roman" w:hAnsi="Times New Roman" w:cs="Times New Roman"/>
          <w:sz w:val="28"/>
          <w:szCs w:val="28"/>
          <w:lang w:val="lv-LV"/>
        </w:rPr>
        <w:t>īstenotajām funkcijām, v</w:t>
      </w:r>
      <w:r w:rsidR="0026796F" w:rsidRPr="00F4543C">
        <w:rPr>
          <w:rFonts w:ascii="Times New Roman" w:hAnsi="Times New Roman" w:cs="Times New Roman"/>
          <w:sz w:val="28"/>
          <w:szCs w:val="28"/>
          <w:lang w:val="lv-LV"/>
        </w:rPr>
        <w:t>ē</w:t>
      </w:r>
      <w:r w:rsidRPr="00F4543C">
        <w:rPr>
          <w:rFonts w:ascii="Times New Roman" w:hAnsi="Times New Roman" w:cs="Times New Roman"/>
          <w:sz w:val="28"/>
          <w:szCs w:val="28"/>
          <w:lang w:val="lv-LV"/>
        </w:rPr>
        <w:t>rt</w:t>
      </w:r>
      <w:r w:rsidR="0026796F" w:rsidRPr="00F4543C">
        <w:rPr>
          <w:rFonts w:ascii="Times New Roman" w:hAnsi="Times New Roman" w:cs="Times New Roman"/>
          <w:sz w:val="28"/>
          <w:szCs w:val="28"/>
          <w:lang w:val="lv-LV"/>
        </w:rPr>
        <w:t>ē</w:t>
      </w:r>
      <w:r w:rsidRPr="00F4543C">
        <w:rPr>
          <w:rFonts w:ascii="Times New Roman" w:hAnsi="Times New Roman" w:cs="Times New Roman"/>
          <w:sz w:val="28"/>
          <w:szCs w:val="28"/>
          <w:lang w:val="lv-LV"/>
        </w:rPr>
        <w:t>jot TP resursu sadal</w:t>
      </w:r>
      <w:r w:rsidR="0026796F" w:rsidRPr="00F4543C">
        <w:rPr>
          <w:rFonts w:ascii="Times New Roman" w:hAnsi="Times New Roman" w:cs="Times New Roman"/>
          <w:sz w:val="28"/>
          <w:szCs w:val="28"/>
          <w:lang w:val="lv-LV"/>
        </w:rPr>
        <w:t>ī</w:t>
      </w:r>
      <w:r w:rsidRPr="00F4543C">
        <w:rPr>
          <w:rFonts w:ascii="Times New Roman" w:hAnsi="Times New Roman" w:cs="Times New Roman"/>
          <w:sz w:val="28"/>
          <w:szCs w:val="28"/>
          <w:lang w:val="lv-LV"/>
        </w:rPr>
        <w:t>jumu atbilsto</w:t>
      </w:r>
      <w:r w:rsidR="0026796F" w:rsidRPr="00F4543C">
        <w:rPr>
          <w:rFonts w:ascii="Times New Roman" w:hAnsi="Times New Roman" w:cs="Times New Roman"/>
          <w:sz w:val="28"/>
          <w:szCs w:val="28"/>
          <w:lang w:val="lv-LV"/>
        </w:rPr>
        <w:t>š</w:t>
      </w:r>
      <w:r w:rsidRPr="00F4543C">
        <w:rPr>
          <w:rFonts w:ascii="Times New Roman" w:hAnsi="Times New Roman" w:cs="Times New Roman"/>
          <w:sz w:val="28"/>
          <w:szCs w:val="28"/>
          <w:lang w:val="lv-LV"/>
        </w:rPr>
        <w:t>i noslodzei. Lai nodrošinātu elastīgu un atbilstošu TP resursu plānošanu, plānots izmantot daļslodzes darba laika uzskaiti.</w:t>
      </w:r>
    </w:p>
    <w:p w14:paraId="5275D50E" w14:textId="77777777" w:rsidR="007F2974" w:rsidRPr="00F4543C" w:rsidRDefault="002962D1" w:rsidP="00DC7280">
      <w:pPr>
        <w:pStyle w:val="ListParagraph"/>
        <w:numPr>
          <w:ilvl w:val="0"/>
          <w:numId w:val="23"/>
        </w:numPr>
        <w:spacing w:after="10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TP finans</w:t>
      </w:r>
      <w:r w:rsidR="0026796F" w:rsidRPr="00F4543C">
        <w:rPr>
          <w:rFonts w:ascii="Times New Roman" w:hAnsi="Times New Roman" w:cs="Times New Roman"/>
          <w:sz w:val="28"/>
          <w:szCs w:val="28"/>
          <w:lang w:val="lv-LV"/>
        </w:rPr>
        <w:t>ē</w:t>
      </w:r>
      <w:r w:rsidRPr="00F4543C">
        <w:rPr>
          <w:rFonts w:ascii="Times New Roman" w:hAnsi="Times New Roman" w:cs="Times New Roman"/>
          <w:sz w:val="28"/>
          <w:szCs w:val="28"/>
          <w:lang w:val="lv-LV"/>
        </w:rPr>
        <w:t>juma kop</w:t>
      </w:r>
      <w:r w:rsidR="0026796F" w:rsidRPr="00F4543C">
        <w:rPr>
          <w:rFonts w:ascii="Times New Roman" w:hAnsi="Times New Roman" w:cs="Times New Roman"/>
          <w:sz w:val="28"/>
          <w:szCs w:val="28"/>
          <w:lang w:val="lv-LV"/>
        </w:rPr>
        <w:t>ē</w:t>
      </w:r>
      <w:r w:rsidRPr="00F4543C">
        <w:rPr>
          <w:rFonts w:ascii="Times New Roman" w:hAnsi="Times New Roman" w:cs="Times New Roman"/>
          <w:sz w:val="28"/>
          <w:szCs w:val="28"/>
          <w:lang w:val="lv-LV"/>
        </w:rPr>
        <w:t>jais apjoms nep</w:t>
      </w:r>
      <w:r w:rsidR="0026796F" w:rsidRPr="00F4543C">
        <w:rPr>
          <w:rFonts w:ascii="Times New Roman" w:hAnsi="Times New Roman" w:cs="Times New Roman"/>
          <w:sz w:val="28"/>
          <w:szCs w:val="28"/>
          <w:lang w:val="lv-LV"/>
        </w:rPr>
        <w:t>ā</w:t>
      </w:r>
      <w:r w:rsidRPr="00F4543C">
        <w:rPr>
          <w:rFonts w:ascii="Times New Roman" w:hAnsi="Times New Roman" w:cs="Times New Roman"/>
          <w:sz w:val="28"/>
          <w:szCs w:val="28"/>
          <w:lang w:val="lv-LV"/>
        </w:rPr>
        <w:t xml:space="preserve">rsniedz 5% no Fonda </w:t>
      </w:r>
      <w:r w:rsidR="0026796F" w:rsidRPr="00F4543C">
        <w:rPr>
          <w:rFonts w:ascii="Times New Roman" w:hAnsi="Times New Roman" w:cs="Times New Roman"/>
          <w:sz w:val="28"/>
          <w:szCs w:val="28"/>
          <w:lang w:val="lv-LV"/>
        </w:rPr>
        <w:t>ī</w:t>
      </w:r>
      <w:r w:rsidRPr="00F4543C">
        <w:rPr>
          <w:rFonts w:ascii="Times New Roman" w:hAnsi="Times New Roman" w:cs="Times New Roman"/>
          <w:sz w:val="28"/>
          <w:szCs w:val="28"/>
          <w:lang w:val="lv-LV"/>
        </w:rPr>
        <w:t>steno</w:t>
      </w:r>
      <w:r w:rsidR="0026796F" w:rsidRPr="00F4543C">
        <w:rPr>
          <w:rFonts w:ascii="Times New Roman" w:hAnsi="Times New Roman" w:cs="Times New Roman"/>
          <w:sz w:val="28"/>
          <w:szCs w:val="28"/>
          <w:lang w:val="lv-LV"/>
        </w:rPr>
        <w:t>š</w:t>
      </w:r>
      <w:r w:rsidRPr="00F4543C">
        <w:rPr>
          <w:rFonts w:ascii="Times New Roman" w:hAnsi="Times New Roman" w:cs="Times New Roman"/>
          <w:sz w:val="28"/>
          <w:szCs w:val="28"/>
          <w:lang w:val="lv-LV"/>
        </w:rPr>
        <w:t>anai pie</w:t>
      </w:r>
      <w:r w:rsidR="0026796F" w:rsidRPr="00F4543C">
        <w:rPr>
          <w:rFonts w:ascii="Times New Roman" w:hAnsi="Times New Roman" w:cs="Times New Roman"/>
          <w:sz w:val="28"/>
          <w:szCs w:val="28"/>
          <w:lang w:val="lv-LV"/>
        </w:rPr>
        <w:t>šķ</w:t>
      </w:r>
      <w:r w:rsidR="00D33552" w:rsidRPr="00F4543C">
        <w:rPr>
          <w:rFonts w:ascii="Times New Roman" w:hAnsi="Times New Roman" w:cs="Times New Roman"/>
          <w:sz w:val="28"/>
          <w:szCs w:val="28"/>
          <w:lang w:val="lv-LV"/>
        </w:rPr>
        <w:t>irtā</w:t>
      </w:r>
      <w:r w:rsidRPr="00F4543C">
        <w:rPr>
          <w:rFonts w:ascii="Times New Roman" w:hAnsi="Times New Roman" w:cs="Times New Roman"/>
          <w:sz w:val="28"/>
          <w:szCs w:val="28"/>
          <w:lang w:val="lv-LV"/>
        </w:rPr>
        <w:t xml:space="preserve"> finans</w:t>
      </w:r>
      <w:r w:rsidR="0026796F" w:rsidRPr="00F4543C">
        <w:rPr>
          <w:rFonts w:ascii="Times New Roman" w:hAnsi="Times New Roman" w:cs="Times New Roman"/>
          <w:sz w:val="28"/>
          <w:szCs w:val="28"/>
          <w:lang w:val="lv-LV"/>
        </w:rPr>
        <w:t>ē</w:t>
      </w:r>
      <w:r w:rsidRPr="00F4543C">
        <w:rPr>
          <w:rFonts w:ascii="Times New Roman" w:hAnsi="Times New Roman" w:cs="Times New Roman"/>
          <w:sz w:val="28"/>
          <w:szCs w:val="28"/>
          <w:lang w:val="lv-LV"/>
        </w:rPr>
        <w:t>juma.</w:t>
      </w:r>
    </w:p>
    <w:p w14:paraId="0D7B5D12" w14:textId="77777777" w:rsidR="002962D1" w:rsidRPr="00F4543C" w:rsidRDefault="005D306F" w:rsidP="00DC7280">
      <w:pPr>
        <w:pStyle w:val="ListParagraph"/>
        <w:numPr>
          <w:ilvl w:val="0"/>
          <w:numId w:val="23"/>
        </w:numPr>
        <w:spacing w:after="10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TP</w:t>
      </w:r>
      <w:r w:rsidR="007F2974" w:rsidRPr="00F4543C">
        <w:rPr>
          <w:rFonts w:ascii="Times New Roman" w:hAnsi="Times New Roman" w:cs="Times New Roman"/>
          <w:sz w:val="28"/>
          <w:szCs w:val="28"/>
          <w:lang w:val="lv-LV"/>
        </w:rPr>
        <w:t xml:space="preserve"> var izmantot arī partnerorganizāciju kapacitātes celšanai</w:t>
      </w:r>
      <w:r w:rsidR="002E17DB" w:rsidRPr="00F4543C">
        <w:rPr>
          <w:rFonts w:ascii="Times New Roman" w:hAnsi="Times New Roman" w:cs="Times New Roman"/>
          <w:sz w:val="28"/>
          <w:szCs w:val="28"/>
          <w:lang w:val="lv-LV"/>
        </w:rPr>
        <w:t>, ja tas nepieciešams Regulā noteikto prasību izpildes nodrošināšanai</w:t>
      </w:r>
      <w:r w:rsidR="007F2974" w:rsidRPr="00F4543C">
        <w:rPr>
          <w:rFonts w:ascii="Times New Roman" w:hAnsi="Times New Roman" w:cs="Times New Roman"/>
          <w:sz w:val="28"/>
          <w:szCs w:val="28"/>
          <w:lang w:val="lv-LV"/>
        </w:rPr>
        <w:t>.</w:t>
      </w:r>
    </w:p>
    <w:p w14:paraId="051D3A06" w14:textId="0879F4A9" w:rsidR="00F2660F" w:rsidRPr="00F4543C" w:rsidRDefault="00DA7188" w:rsidP="00F4543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pārvaldībā un kontrolē iesaistītās institūcijas patstāvīgi noteiks to funkciju izpildei faktiski nepieciešamās darba slodzes, t</w:t>
      </w:r>
      <w:r w:rsidR="00B342F6">
        <w:rPr>
          <w:rFonts w:ascii="Times New Roman" w:hAnsi="Times New Roman" w:cs="Times New Roman"/>
          <w:sz w:val="28"/>
          <w:szCs w:val="28"/>
          <w:lang w:val="lv-LV"/>
        </w:rPr>
        <w:t>.</w:t>
      </w:r>
      <w:r w:rsidRPr="00F4543C">
        <w:rPr>
          <w:rFonts w:ascii="Times New Roman" w:hAnsi="Times New Roman" w:cs="Times New Roman"/>
          <w:sz w:val="28"/>
          <w:szCs w:val="28"/>
          <w:lang w:val="lv-LV"/>
        </w:rPr>
        <w:t>sk</w:t>
      </w:r>
      <w:r w:rsidR="00B342F6">
        <w:rPr>
          <w:rFonts w:ascii="Times New Roman" w:hAnsi="Times New Roman" w:cs="Times New Roman"/>
          <w:sz w:val="28"/>
          <w:szCs w:val="28"/>
          <w:lang w:val="lv-LV"/>
        </w:rPr>
        <w:t>.</w:t>
      </w:r>
      <w:r w:rsidRPr="00F4543C">
        <w:rPr>
          <w:rFonts w:ascii="Times New Roman" w:hAnsi="Times New Roman" w:cs="Times New Roman"/>
          <w:sz w:val="28"/>
          <w:szCs w:val="28"/>
          <w:lang w:val="lv-LV"/>
        </w:rPr>
        <w:t>, finansēšanai no Fonda TP resursiem.</w:t>
      </w:r>
      <w:r w:rsidR="009230B7" w:rsidRPr="00F4543C">
        <w:rPr>
          <w:rFonts w:ascii="Times New Roman" w:hAnsi="Times New Roman" w:cs="Times New Roman"/>
          <w:sz w:val="28"/>
          <w:szCs w:val="28"/>
          <w:lang w:val="lv-LV"/>
        </w:rPr>
        <w:t xml:space="preserve"> Paredzams, ka Fon</w:t>
      </w:r>
      <w:r w:rsidR="00F2660F" w:rsidRPr="00F4543C">
        <w:rPr>
          <w:rFonts w:ascii="Times New Roman" w:hAnsi="Times New Roman" w:cs="Times New Roman"/>
          <w:sz w:val="28"/>
          <w:szCs w:val="28"/>
          <w:lang w:val="lv-LV"/>
        </w:rPr>
        <w:t>d</w:t>
      </w:r>
      <w:r w:rsidR="009230B7" w:rsidRPr="00F4543C">
        <w:rPr>
          <w:rFonts w:ascii="Times New Roman" w:hAnsi="Times New Roman" w:cs="Times New Roman"/>
          <w:sz w:val="28"/>
          <w:szCs w:val="28"/>
          <w:lang w:val="lv-LV"/>
        </w:rPr>
        <w:t>a īstenošanas nodrošināšanai būs nepieciešamas indikatīvi 10</w:t>
      </w:r>
      <w:r w:rsidR="006B55FA" w:rsidRPr="00F4543C">
        <w:rPr>
          <w:rFonts w:ascii="Times New Roman" w:hAnsi="Times New Roman" w:cs="Times New Roman"/>
          <w:sz w:val="28"/>
          <w:szCs w:val="28"/>
          <w:lang w:val="lv-LV"/>
        </w:rPr>
        <w:t xml:space="preserve"> (desmit)</w:t>
      </w:r>
      <w:r w:rsidR="009230B7" w:rsidRPr="00F4543C">
        <w:rPr>
          <w:rFonts w:ascii="Times New Roman" w:hAnsi="Times New Roman" w:cs="Times New Roman"/>
          <w:sz w:val="28"/>
          <w:szCs w:val="28"/>
          <w:lang w:val="lv-LV"/>
        </w:rPr>
        <w:t xml:space="preserve"> amata slodzes, t</w:t>
      </w:r>
      <w:r w:rsidR="00904FDF">
        <w:rPr>
          <w:rFonts w:ascii="Times New Roman" w:hAnsi="Times New Roman" w:cs="Times New Roman"/>
          <w:sz w:val="28"/>
          <w:szCs w:val="28"/>
          <w:lang w:val="lv-LV"/>
        </w:rPr>
        <w:t>.sk.</w:t>
      </w:r>
      <w:r w:rsidR="00937847" w:rsidRPr="00F4543C">
        <w:rPr>
          <w:rFonts w:ascii="Times New Roman" w:hAnsi="Times New Roman" w:cs="Times New Roman"/>
          <w:sz w:val="28"/>
          <w:szCs w:val="28"/>
          <w:lang w:val="lv-LV"/>
        </w:rPr>
        <w:t>,</w:t>
      </w:r>
      <w:r w:rsidR="009230B7" w:rsidRPr="00F4543C">
        <w:rPr>
          <w:rFonts w:ascii="Times New Roman" w:hAnsi="Times New Roman" w:cs="Times New Roman"/>
          <w:sz w:val="28"/>
          <w:szCs w:val="28"/>
          <w:lang w:val="lv-LV"/>
        </w:rPr>
        <w:t xml:space="preserve"> daļslodzes. </w:t>
      </w:r>
    </w:p>
    <w:p w14:paraId="4500E19E" w14:textId="2E6761D1" w:rsidR="00EF7A2F" w:rsidRPr="00F4543C" w:rsidRDefault="006B55FA" w:rsidP="00F4543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Papildu funkciju nodrošināšanai saistībā ar Fonda vadošās iestādes un se</w:t>
      </w:r>
      <w:r w:rsidR="00B342F6">
        <w:rPr>
          <w:rFonts w:ascii="Times New Roman" w:hAnsi="Times New Roman" w:cs="Times New Roman"/>
          <w:sz w:val="28"/>
          <w:szCs w:val="28"/>
          <w:lang w:val="lv-LV"/>
        </w:rPr>
        <w:t>rtifikācijas iestādes pienākumu</w:t>
      </w:r>
      <w:r w:rsidRPr="00F4543C">
        <w:rPr>
          <w:rFonts w:ascii="Times New Roman" w:hAnsi="Times New Roman" w:cs="Times New Roman"/>
          <w:sz w:val="28"/>
          <w:szCs w:val="28"/>
          <w:lang w:val="lv-LV"/>
        </w:rPr>
        <w:t xml:space="preserve"> izpildi, </w:t>
      </w:r>
      <w:r w:rsidRPr="00F4543C">
        <w:rPr>
          <w:rFonts w:ascii="Times New Roman" w:hAnsi="Times New Roman" w:cs="Times New Roman"/>
          <w:b/>
          <w:sz w:val="28"/>
          <w:szCs w:val="28"/>
          <w:lang w:val="lv-LV"/>
        </w:rPr>
        <w:t>LM nepieciešamas papildu 4 (četras) amata vietas</w:t>
      </w:r>
      <w:r w:rsidRPr="00F4543C">
        <w:rPr>
          <w:rFonts w:ascii="Times New Roman" w:hAnsi="Times New Roman" w:cs="Times New Roman"/>
          <w:sz w:val="28"/>
          <w:szCs w:val="28"/>
          <w:lang w:val="lv-LV"/>
        </w:rPr>
        <w:t>.</w:t>
      </w:r>
    </w:p>
    <w:p w14:paraId="2BA4C0D4" w14:textId="6BF8AB35" w:rsidR="00AB52A5" w:rsidRPr="00F4543C" w:rsidRDefault="00AB52A5" w:rsidP="00F4543C">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Starpniekstruktūrai un revīzijas iestādei netiek plānotas papildus amata vietas, nodrošinot to funkciju izpildi esošo cilvēkresursu ietvaros</w:t>
      </w:r>
      <w:r w:rsidR="00ED1B90">
        <w:rPr>
          <w:rFonts w:ascii="Times New Roman" w:hAnsi="Times New Roman" w:cs="Times New Roman"/>
          <w:sz w:val="28"/>
          <w:szCs w:val="28"/>
          <w:lang w:val="lv-LV"/>
        </w:rPr>
        <w:t>, nepalielinot iestādes kopējo amata vietu skaitu</w:t>
      </w:r>
      <w:r w:rsidRPr="00F4543C">
        <w:rPr>
          <w:rFonts w:ascii="Times New Roman" w:hAnsi="Times New Roman" w:cs="Times New Roman"/>
          <w:sz w:val="28"/>
          <w:szCs w:val="28"/>
          <w:lang w:val="lv-LV"/>
        </w:rPr>
        <w:t>.</w:t>
      </w:r>
      <w:r w:rsidR="00E14258">
        <w:rPr>
          <w:rFonts w:ascii="Times New Roman" w:hAnsi="Times New Roman" w:cs="Times New Roman"/>
          <w:sz w:val="28"/>
          <w:szCs w:val="28"/>
          <w:lang w:val="lv-LV"/>
        </w:rPr>
        <w:t xml:space="preserve"> Piemēram, SIF Fonda </w:t>
      </w:r>
      <w:r w:rsidR="00E14258" w:rsidRPr="00142AF3">
        <w:rPr>
          <w:rFonts w:ascii="Times New Roman" w:hAnsi="Times New Roman" w:cs="Times New Roman"/>
          <w:sz w:val="28"/>
          <w:szCs w:val="28"/>
          <w:lang w:val="lv-LV"/>
        </w:rPr>
        <w:t>starpniekstruktūras funkciju izpildē</w:t>
      </w:r>
      <w:r w:rsidR="00142AF3">
        <w:rPr>
          <w:rFonts w:ascii="Times New Roman" w:hAnsi="Times New Roman" w:cs="Times New Roman"/>
          <w:sz w:val="28"/>
          <w:szCs w:val="28"/>
          <w:lang w:val="lv-LV"/>
        </w:rPr>
        <w:t xml:space="preserve"> plāno</w:t>
      </w:r>
      <w:r w:rsidR="00E14258" w:rsidRPr="00142AF3">
        <w:rPr>
          <w:rFonts w:ascii="Times New Roman" w:hAnsi="Times New Roman" w:cs="Times New Roman"/>
          <w:sz w:val="28"/>
          <w:szCs w:val="28"/>
          <w:lang w:val="lv-LV"/>
        </w:rPr>
        <w:t xml:space="preserve"> iesaistīt person</w:t>
      </w:r>
      <w:r w:rsidR="00142AF3" w:rsidRPr="00142AF3">
        <w:rPr>
          <w:rFonts w:ascii="Times New Roman" w:hAnsi="Times New Roman" w:cs="Times New Roman"/>
          <w:sz w:val="28"/>
          <w:szCs w:val="28"/>
          <w:lang w:val="lv-LV"/>
        </w:rPr>
        <w:t>ālu, kas</w:t>
      </w:r>
      <w:r w:rsidR="00E14258" w:rsidRPr="00142AF3">
        <w:rPr>
          <w:rFonts w:ascii="Times New Roman" w:hAnsi="Times New Roman" w:cs="Times New Roman"/>
          <w:sz w:val="28"/>
          <w:szCs w:val="28"/>
          <w:lang w:val="lv-LV"/>
        </w:rPr>
        <w:t xml:space="preserve"> </w:t>
      </w:r>
      <w:r w:rsidR="00142AF3">
        <w:rPr>
          <w:rFonts w:ascii="Times New Roman" w:hAnsi="Times New Roman" w:cs="Times New Roman"/>
          <w:sz w:val="28"/>
          <w:szCs w:val="28"/>
          <w:lang w:val="lv-LV"/>
        </w:rPr>
        <w:t xml:space="preserve">līdz 2014.gada 30.jūnijam (projekta īstenošanas beigu datums) nodarbināts </w:t>
      </w:r>
      <w:r w:rsidR="00142AF3" w:rsidRPr="00142AF3">
        <w:rPr>
          <w:rFonts w:ascii="Times New Roman" w:hAnsi="Times New Roman" w:cs="Times New Roman"/>
          <w:bCs/>
          <w:sz w:val="28"/>
          <w:szCs w:val="28"/>
          <w:lang w:val="lv-LV"/>
        </w:rPr>
        <w:t xml:space="preserve">Eiropas Kopienas iniciatīvas </w:t>
      </w:r>
      <w:r w:rsidR="00142AF3" w:rsidRPr="00142AF3">
        <w:rPr>
          <w:rFonts w:ascii="Times New Roman" w:hAnsi="Times New Roman" w:cs="Times New Roman"/>
          <w:sz w:val="28"/>
          <w:szCs w:val="28"/>
          <w:lang w:val="lv-LV"/>
        </w:rPr>
        <w:t>projektā „Dažādi cilvēki. Atšķirīga pieredze. Viena Latvija”</w:t>
      </w:r>
      <w:r w:rsidR="00142AF3">
        <w:rPr>
          <w:rFonts w:ascii="Times New Roman" w:hAnsi="Times New Roman" w:cs="Times New Roman"/>
          <w:sz w:val="28"/>
          <w:szCs w:val="28"/>
          <w:lang w:val="lv-LV"/>
        </w:rPr>
        <w:t>.</w:t>
      </w:r>
    </w:p>
    <w:p w14:paraId="569D62B4" w14:textId="77777777" w:rsidR="00937847" w:rsidRPr="00F4543C" w:rsidRDefault="00937847" w:rsidP="00937847">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Lai atbilstoši Regulas 26.punktam nodrošinātu iespējami īsāku pārtikas palīdzības piegādes pārtraukumu, kā arī ņemot vērā darbības programmas </w:t>
      </w:r>
      <w:r w:rsidRPr="00F4543C">
        <w:rPr>
          <w:rFonts w:ascii="Times New Roman" w:hAnsi="Times New Roman" w:cs="Times New Roman"/>
          <w:sz w:val="28"/>
          <w:szCs w:val="28"/>
          <w:lang w:val="lv-LV"/>
        </w:rPr>
        <w:lastRenderedPageBreak/>
        <w:t xml:space="preserve">sagatavošanai, Fonda tiesiskā regulējuma (likumprojekts, MK noteikumi par Fonda īstenošanas kārtību, pārvaldības un kontroles sistēmas apraksts, procedūras) izstrādei un citu ar Fonda īstenošanas uzsākšanu saistītu pienākumu izpildei nepieciešamo laiku, </w:t>
      </w:r>
      <w:r w:rsidRPr="00F4543C">
        <w:rPr>
          <w:rFonts w:ascii="Times New Roman" w:hAnsi="Times New Roman" w:cs="Times New Roman"/>
          <w:b/>
          <w:sz w:val="28"/>
          <w:szCs w:val="28"/>
          <w:lang w:val="lv-LV"/>
        </w:rPr>
        <w:t>steidzami nepieciešams nozīmēt cilvēkresursus Fonda pārvaldībā un kontrolē iesaistītajās institūcijās</w:t>
      </w:r>
      <w:r w:rsidRPr="00F4543C">
        <w:rPr>
          <w:rFonts w:ascii="Times New Roman" w:hAnsi="Times New Roman" w:cs="Times New Roman"/>
          <w:sz w:val="28"/>
          <w:szCs w:val="28"/>
          <w:lang w:val="lv-LV"/>
        </w:rPr>
        <w:t>.</w:t>
      </w:r>
    </w:p>
    <w:p w14:paraId="6C6991B9" w14:textId="77777777" w:rsidR="00DA7188" w:rsidRPr="00F4543C" w:rsidRDefault="00DA7188" w:rsidP="00D40EB7">
      <w:pPr>
        <w:pStyle w:val="ListParagraph"/>
        <w:spacing w:after="120" w:line="240" w:lineRule="auto"/>
        <w:ind w:left="567" w:hanging="567"/>
        <w:jc w:val="both"/>
        <w:rPr>
          <w:rFonts w:ascii="Times New Roman" w:hAnsi="Times New Roman" w:cs="Times New Roman"/>
          <w:sz w:val="28"/>
          <w:szCs w:val="28"/>
          <w:lang w:val="lv-LV"/>
        </w:rPr>
      </w:pPr>
    </w:p>
    <w:p w14:paraId="4DDC3FF7" w14:textId="165220B0" w:rsidR="00EF7A2F" w:rsidRPr="00F4543C" w:rsidRDefault="00F95794" w:rsidP="00D40EB7">
      <w:pPr>
        <w:pStyle w:val="ListParagraph"/>
        <w:numPr>
          <w:ilvl w:val="0"/>
          <w:numId w:val="23"/>
        </w:numPr>
        <w:spacing w:after="120" w:line="240" w:lineRule="auto"/>
        <w:ind w:left="567" w:hanging="567"/>
        <w:jc w:val="both"/>
        <w:rPr>
          <w:rFonts w:ascii="Times New Roman" w:hAnsi="Times New Roman" w:cs="Times New Roman"/>
          <w:b/>
          <w:i/>
          <w:sz w:val="28"/>
          <w:szCs w:val="28"/>
          <w:lang w:val="lv-LV"/>
        </w:rPr>
      </w:pPr>
      <w:r w:rsidRPr="00F4543C">
        <w:rPr>
          <w:rFonts w:ascii="Times New Roman" w:hAnsi="Times New Roman" w:cs="Times New Roman"/>
          <w:b/>
          <w:i/>
          <w:sz w:val="28"/>
          <w:szCs w:val="28"/>
          <w:lang w:val="lv-LV"/>
        </w:rPr>
        <w:t>TP</w:t>
      </w:r>
      <w:r w:rsidR="00EF7A2F" w:rsidRPr="00F4543C">
        <w:rPr>
          <w:rFonts w:ascii="Times New Roman" w:hAnsi="Times New Roman" w:cs="Times New Roman"/>
          <w:b/>
          <w:i/>
          <w:sz w:val="28"/>
          <w:szCs w:val="28"/>
          <w:lang w:val="lv-LV"/>
        </w:rPr>
        <w:t xml:space="preserve"> finansē</w:t>
      </w:r>
      <w:r w:rsidR="00E41618" w:rsidRPr="00F4543C">
        <w:rPr>
          <w:rFonts w:ascii="Times New Roman" w:hAnsi="Times New Roman" w:cs="Times New Roman"/>
          <w:b/>
          <w:i/>
          <w:sz w:val="28"/>
          <w:szCs w:val="28"/>
          <w:lang w:val="lv-LV"/>
        </w:rPr>
        <w:t>šana</w:t>
      </w:r>
    </w:p>
    <w:p w14:paraId="4F3F07FC" w14:textId="4FDD1F6E" w:rsidR="00823379" w:rsidRPr="00F4543C" w:rsidRDefault="00823379" w:rsidP="00DC7280">
      <w:pPr>
        <w:pStyle w:val="ListParagraph"/>
        <w:numPr>
          <w:ilvl w:val="0"/>
          <w:numId w:val="23"/>
        </w:numPr>
        <w:spacing w:after="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sagatavošanai un </w:t>
      </w:r>
      <w:r w:rsidR="009D2614" w:rsidRPr="00F4543C">
        <w:rPr>
          <w:rFonts w:ascii="Times New Roman" w:hAnsi="Times New Roman" w:cs="Times New Roman"/>
          <w:sz w:val="28"/>
          <w:szCs w:val="28"/>
          <w:lang w:val="lv-LV"/>
        </w:rPr>
        <w:t>īstenošanai</w:t>
      </w:r>
      <w:r w:rsidRPr="00F4543C">
        <w:rPr>
          <w:rFonts w:ascii="Times New Roman" w:hAnsi="Times New Roman" w:cs="Times New Roman"/>
          <w:sz w:val="28"/>
          <w:szCs w:val="28"/>
          <w:lang w:val="lv-LV"/>
        </w:rPr>
        <w:t xml:space="preserve"> plāno šādas attiecināmās TP izmaksas:</w:t>
      </w:r>
    </w:p>
    <w:p w14:paraId="4022332D" w14:textId="77777777" w:rsidR="00823379" w:rsidRPr="00F4543C" w:rsidRDefault="00823379" w:rsidP="00DC7280">
      <w:pPr>
        <w:pStyle w:val="ListParagraph"/>
        <w:numPr>
          <w:ilvl w:val="1"/>
          <w:numId w:val="23"/>
        </w:numPr>
        <w:spacing w:after="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atlīdzības izmaksas (tiešās izmaksas),</w:t>
      </w:r>
    </w:p>
    <w:p w14:paraId="7B121D03" w14:textId="77777777" w:rsidR="00823379" w:rsidRPr="00F4543C" w:rsidRDefault="00823379" w:rsidP="00DC7280">
      <w:pPr>
        <w:pStyle w:val="ListParagraph"/>
        <w:numPr>
          <w:ilvl w:val="1"/>
          <w:numId w:val="23"/>
        </w:numPr>
        <w:spacing w:after="0" w:line="240" w:lineRule="auto"/>
        <w:ind w:left="993" w:hanging="426"/>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izmaksas, kas radušās Fonda sagatavošanā un ieviešanā, tai skaitā, pieļaujamas izmaksas ex-ante novērtēšanas, informācijas un publicitātes, komandējumu un apmācību, datorizētas informācijas sistēmas pielāgošanas nodrošināšanai, citas administratīvās izmaksas (netiešās izmaksas).</w:t>
      </w:r>
    </w:p>
    <w:p w14:paraId="2DBE7CC2" w14:textId="19A8A75A" w:rsidR="00823379" w:rsidRPr="00F4543C" w:rsidRDefault="00823379" w:rsidP="0082337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sagatavošanai un īstenošana</w:t>
      </w:r>
      <w:r w:rsidR="009D2614" w:rsidRPr="00F4543C">
        <w:rPr>
          <w:rFonts w:ascii="Times New Roman" w:hAnsi="Times New Roman" w:cs="Times New Roman"/>
          <w:sz w:val="28"/>
          <w:szCs w:val="28"/>
          <w:lang w:val="lv-LV"/>
        </w:rPr>
        <w:t>i</w:t>
      </w:r>
      <w:r w:rsidRPr="00F4543C">
        <w:rPr>
          <w:rFonts w:ascii="Times New Roman" w:hAnsi="Times New Roman" w:cs="Times New Roman"/>
          <w:sz w:val="28"/>
          <w:szCs w:val="28"/>
          <w:lang w:val="lv-LV"/>
        </w:rPr>
        <w:t xml:space="preserve"> nepieciešamo</w:t>
      </w:r>
      <w:r w:rsidR="009D2614" w:rsidRPr="00F4543C">
        <w:rPr>
          <w:rFonts w:ascii="Times New Roman" w:hAnsi="Times New Roman" w:cs="Times New Roman"/>
          <w:sz w:val="28"/>
          <w:szCs w:val="28"/>
          <w:lang w:val="lv-LV"/>
        </w:rPr>
        <w:t xml:space="preserve"> TP finansējumu</w:t>
      </w:r>
      <w:r w:rsidRPr="00F4543C">
        <w:rPr>
          <w:rFonts w:ascii="Times New Roman" w:hAnsi="Times New Roman" w:cs="Times New Roman"/>
          <w:sz w:val="28"/>
          <w:szCs w:val="28"/>
          <w:lang w:val="lv-LV"/>
        </w:rPr>
        <w:t xml:space="preserve"> </w:t>
      </w:r>
      <w:r w:rsidR="009D2614"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valsts budžeta līdzekļus</w:t>
      </w:r>
      <w:r w:rsidR="009D2614"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 </w:t>
      </w:r>
      <w:r w:rsidR="00CE25FA">
        <w:rPr>
          <w:rFonts w:ascii="Times New Roman" w:hAnsi="Times New Roman" w:cs="Times New Roman"/>
          <w:sz w:val="28"/>
          <w:szCs w:val="28"/>
          <w:lang w:val="lv-LV"/>
        </w:rPr>
        <w:t xml:space="preserve">2014.gadam </w:t>
      </w:r>
      <w:r w:rsidRPr="00F4543C">
        <w:rPr>
          <w:rFonts w:ascii="Times New Roman" w:hAnsi="Times New Roman" w:cs="Times New Roman"/>
          <w:sz w:val="28"/>
          <w:szCs w:val="28"/>
          <w:lang w:val="lv-LV"/>
        </w:rPr>
        <w:t>pieprasa no 74.resora „Gadskārtējā valsts budžeta izpildes procesā pārdalāmais finansējums” programmas 80.00.00 „Nesadalītais finansējums Eiropas Savienības politiku instrumentu un pārējās ārvalstu finanšu palīdzības līdzfinansēto projektu un pasākumu īstenošanai” MK noteikum</w:t>
      </w:r>
      <w:r w:rsidR="00E14258">
        <w:rPr>
          <w:rFonts w:ascii="Times New Roman" w:hAnsi="Times New Roman" w:cs="Times New Roman"/>
          <w:sz w:val="28"/>
          <w:szCs w:val="28"/>
          <w:lang w:val="lv-LV"/>
        </w:rPr>
        <w:t>u</w:t>
      </w:r>
      <w:r w:rsidRPr="00F4543C">
        <w:rPr>
          <w:rFonts w:ascii="Times New Roman" w:hAnsi="Times New Roman" w:cs="Times New Roman"/>
          <w:sz w:val="28"/>
          <w:szCs w:val="28"/>
          <w:lang w:val="lv-LV"/>
        </w:rPr>
        <w:t xml:space="preserve"> Nr.464 </w:t>
      </w:r>
      <w:r w:rsidR="00E14258">
        <w:rPr>
          <w:rFonts w:ascii="Times New Roman" w:hAnsi="Times New Roman" w:cs="Times New Roman"/>
          <w:sz w:val="28"/>
          <w:szCs w:val="28"/>
          <w:lang w:val="lv-LV"/>
        </w:rPr>
        <w:t>39.punktā</w:t>
      </w:r>
      <w:r w:rsidR="002C6864" w:rsidRPr="00F4543C">
        <w:rPr>
          <w:rFonts w:ascii="Times New Roman" w:hAnsi="Times New Roman" w:cs="Times New Roman"/>
          <w:sz w:val="28"/>
          <w:szCs w:val="28"/>
          <w:lang w:val="lv-LV"/>
        </w:rPr>
        <w:t xml:space="preserve"> noteiktajā kārtībā</w:t>
      </w:r>
      <w:r w:rsidRPr="00F4543C">
        <w:rPr>
          <w:rFonts w:ascii="Times New Roman" w:hAnsi="Times New Roman" w:cs="Times New Roman"/>
          <w:sz w:val="28"/>
          <w:szCs w:val="28"/>
          <w:lang w:val="lv-LV"/>
        </w:rPr>
        <w:t>.</w:t>
      </w:r>
    </w:p>
    <w:p w14:paraId="7D9510A4" w14:textId="25391B30" w:rsidR="002109C4" w:rsidRPr="00F4543C" w:rsidRDefault="009D2614"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attiecināmie </w:t>
      </w:r>
      <w:r w:rsidR="00823379" w:rsidRPr="00F4543C">
        <w:rPr>
          <w:rFonts w:ascii="Times New Roman" w:hAnsi="Times New Roman" w:cs="Times New Roman"/>
          <w:sz w:val="28"/>
          <w:szCs w:val="28"/>
          <w:lang w:val="lv-LV"/>
        </w:rPr>
        <w:t xml:space="preserve">TP </w:t>
      </w:r>
      <w:r w:rsidRPr="00F4543C">
        <w:rPr>
          <w:rFonts w:ascii="Times New Roman" w:hAnsi="Times New Roman" w:cs="Times New Roman"/>
          <w:sz w:val="28"/>
          <w:szCs w:val="28"/>
          <w:lang w:val="lv-LV"/>
        </w:rPr>
        <w:t>izdevumi</w:t>
      </w:r>
      <w:r w:rsidR="00CE25FA">
        <w:rPr>
          <w:rFonts w:ascii="Times New Roman" w:hAnsi="Times New Roman" w:cs="Times New Roman"/>
          <w:sz w:val="28"/>
          <w:szCs w:val="28"/>
          <w:lang w:val="lv-LV"/>
        </w:rPr>
        <w:t xml:space="preserve"> 2014.gadā</w:t>
      </w:r>
      <w:r w:rsidRPr="00F4543C">
        <w:rPr>
          <w:rFonts w:ascii="Times New Roman" w:hAnsi="Times New Roman" w:cs="Times New Roman"/>
          <w:sz w:val="28"/>
          <w:szCs w:val="28"/>
          <w:lang w:val="lv-LV"/>
        </w:rPr>
        <w:t xml:space="preserve"> tiks</w:t>
      </w:r>
      <w:r w:rsidR="00740B60" w:rsidRPr="00F4543C">
        <w:rPr>
          <w:rFonts w:ascii="Times New Roman" w:hAnsi="Times New Roman" w:cs="Times New Roman"/>
          <w:sz w:val="28"/>
          <w:szCs w:val="28"/>
          <w:lang w:val="lv-LV"/>
        </w:rPr>
        <w:t xml:space="preserve"> priekšfinansēti</w:t>
      </w:r>
      <w:r w:rsidRPr="00F4543C">
        <w:rPr>
          <w:rFonts w:ascii="Times New Roman" w:hAnsi="Times New Roman" w:cs="Times New Roman"/>
          <w:sz w:val="28"/>
          <w:szCs w:val="28"/>
          <w:lang w:val="lv-LV"/>
        </w:rPr>
        <w:t xml:space="preserve"> no Fonda pārvaldībā un kontrolē iesaistīto institūciju pamatbudžeta, nosakot TP izmaksu atbilstības periodu ne agrāk kā 201</w:t>
      </w:r>
      <w:r w:rsidR="00DE3016">
        <w:rPr>
          <w:rFonts w:ascii="Times New Roman" w:hAnsi="Times New Roman" w:cs="Times New Roman"/>
          <w:sz w:val="28"/>
          <w:szCs w:val="28"/>
          <w:lang w:val="lv-LV"/>
        </w:rPr>
        <w:t>4</w:t>
      </w:r>
      <w:r w:rsidRPr="00F4543C">
        <w:rPr>
          <w:rFonts w:ascii="Times New Roman" w:hAnsi="Times New Roman" w:cs="Times New Roman"/>
          <w:sz w:val="28"/>
          <w:szCs w:val="28"/>
          <w:lang w:val="lv-LV"/>
        </w:rPr>
        <w:t>.gada 1.</w:t>
      </w:r>
      <w:r w:rsidR="00DE3016">
        <w:rPr>
          <w:rFonts w:ascii="Times New Roman" w:hAnsi="Times New Roman" w:cs="Times New Roman"/>
          <w:sz w:val="28"/>
          <w:szCs w:val="28"/>
          <w:lang w:val="lv-LV"/>
        </w:rPr>
        <w:t>janvāris</w:t>
      </w:r>
      <w:r w:rsidRPr="00F4543C">
        <w:rPr>
          <w:rFonts w:ascii="Times New Roman" w:hAnsi="Times New Roman" w:cs="Times New Roman"/>
          <w:sz w:val="28"/>
          <w:szCs w:val="28"/>
          <w:lang w:val="lv-LV"/>
        </w:rPr>
        <w:t xml:space="preserve">. </w:t>
      </w:r>
      <w:r w:rsidR="00782C58">
        <w:rPr>
          <w:rFonts w:ascii="Times New Roman" w:hAnsi="Times New Roman" w:cs="Times New Roman"/>
          <w:sz w:val="28"/>
          <w:szCs w:val="28"/>
          <w:lang w:val="lv-LV"/>
        </w:rPr>
        <w:t xml:space="preserve">Pēc 102.punktā minētās TP finansējuma pārdales no </w:t>
      </w:r>
      <w:r w:rsidR="00782C58" w:rsidRPr="00782C58">
        <w:rPr>
          <w:rFonts w:ascii="Times New Roman" w:hAnsi="Times New Roman" w:cs="Times New Roman"/>
          <w:sz w:val="28"/>
          <w:szCs w:val="28"/>
          <w:lang w:val="lv-LV"/>
        </w:rPr>
        <w:t>74.resora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782C58">
        <w:rPr>
          <w:rFonts w:ascii="Times New Roman" w:hAnsi="Times New Roman" w:cs="Times New Roman"/>
          <w:sz w:val="28"/>
          <w:szCs w:val="28"/>
          <w:lang w:val="lv-LV"/>
        </w:rPr>
        <w:t>, faktiski veiktās izmaksas tiks pārgrāmatotas.</w:t>
      </w:r>
    </w:p>
    <w:p w14:paraId="0DB29D82" w14:textId="11932D55" w:rsidR="00CA225C" w:rsidRPr="00F4543C" w:rsidRDefault="009A12E9"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Līdz MK noteikumu par Fonda īstenošanas kārtību apstiprināšanai </w:t>
      </w:r>
      <w:r w:rsidR="002109C4" w:rsidRPr="00F4543C">
        <w:rPr>
          <w:rFonts w:ascii="Times New Roman" w:hAnsi="Times New Roman" w:cs="Times New Roman"/>
          <w:sz w:val="28"/>
          <w:szCs w:val="28"/>
          <w:lang w:val="lv-LV"/>
        </w:rPr>
        <w:t>Fonda pārvaldībā un kontrolē iesaistīto institūciju pienākumi un TP izmantošanas kārtība tiks noteikta starpresoru vienošanās.</w:t>
      </w:r>
    </w:p>
    <w:p w14:paraId="6EAAFC4F" w14:textId="033209FE" w:rsidR="00F26A43" w:rsidRPr="00F4543C" w:rsidRDefault="00F26A43"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Fonda sagatavošanai un uzsākšanai 2014.gadā</w:t>
      </w:r>
      <w:r w:rsidR="00C72072" w:rsidRPr="00F4543C">
        <w:rPr>
          <w:rFonts w:ascii="Times New Roman" w:hAnsi="Times New Roman" w:cs="Times New Roman"/>
          <w:sz w:val="28"/>
          <w:szCs w:val="28"/>
          <w:lang w:val="lv-LV"/>
        </w:rPr>
        <w:t xml:space="preserve"> </w:t>
      </w:r>
      <w:r w:rsidR="007C48A5" w:rsidRPr="00F4543C">
        <w:rPr>
          <w:rFonts w:ascii="Times New Roman" w:hAnsi="Times New Roman" w:cs="Times New Roman"/>
          <w:sz w:val="28"/>
          <w:szCs w:val="28"/>
          <w:lang w:val="lv-LV"/>
        </w:rPr>
        <w:t xml:space="preserve">kopā </w:t>
      </w:r>
      <w:r w:rsidRPr="00F4543C">
        <w:rPr>
          <w:rFonts w:ascii="Times New Roman" w:hAnsi="Times New Roman" w:cs="Times New Roman"/>
          <w:sz w:val="28"/>
          <w:szCs w:val="28"/>
          <w:lang w:val="lv-LV"/>
        </w:rPr>
        <w:t xml:space="preserve">nepieciešams </w:t>
      </w:r>
      <w:r w:rsidR="002A3482" w:rsidRPr="00F4543C">
        <w:rPr>
          <w:rFonts w:ascii="Times New Roman" w:hAnsi="Times New Roman" w:cs="Times New Roman"/>
          <w:sz w:val="28"/>
          <w:szCs w:val="28"/>
          <w:lang w:val="lv-LV"/>
        </w:rPr>
        <w:t>TP</w:t>
      </w:r>
      <w:r w:rsidRPr="00F4543C">
        <w:rPr>
          <w:rFonts w:ascii="Times New Roman" w:hAnsi="Times New Roman" w:cs="Times New Roman"/>
          <w:sz w:val="28"/>
          <w:szCs w:val="28"/>
          <w:lang w:val="lv-LV"/>
        </w:rPr>
        <w:t xml:space="preserve"> finansējums </w:t>
      </w:r>
      <w:r w:rsidR="00CC16A2" w:rsidRPr="0039335F">
        <w:rPr>
          <w:rFonts w:ascii="Times New Roman" w:hAnsi="Times New Roman" w:cs="Times New Roman"/>
          <w:sz w:val="28"/>
          <w:szCs w:val="28"/>
          <w:lang w:val="lv-LV"/>
        </w:rPr>
        <w:t xml:space="preserve">indikatīvi </w:t>
      </w:r>
      <w:r w:rsidR="003E7666">
        <w:rPr>
          <w:rFonts w:ascii="Times New Roman" w:hAnsi="Times New Roman" w:cs="Times New Roman"/>
          <w:sz w:val="28"/>
          <w:szCs w:val="28"/>
          <w:lang w:val="lv-LV"/>
        </w:rPr>
        <w:t>128 9</w:t>
      </w:r>
      <w:r w:rsidR="002B0A84">
        <w:rPr>
          <w:rFonts w:ascii="Times New Roman" w:hAnsi="Times New Roman" w:cs="Times New Roman"/>
          <w:sz w:val="28"/>
          <w:szCs w:val="28"/>
          <w:lang w:val="lv-LV"/>
        </w:rPr>
        <w:t>42</w:t>
      </w:r>
      <w:r w:rsidR="00CC16A2" w:rsidRPr="0039335F">
        <w:rPr>
          <w:rFonts w:ascii="Times New Roman" w:hAnsi="Times New Roman" w:cs="Times New Roman"/>
          <w:sz w:val="28"/>
          <w:szCs w:val="28"/>
          <w:lang w:val="lv-LV"/>
        </w:rPr>
        <w:t xml:space="preserve"> EUR</w:t>
      </w:r>
      <w:r w:rsidR="00C72072" w:rsidRPr="0039335F">
        <w:rPr>
          <w:rFonts w:ascii="Times New Roman" w:hAnsi="Times New Roman" w:cs="Times New Roman"/>
          <w:sz w:val="28"/>
          <w:szCs w:val="28"/>
          <w:lang w:val="lv-LV"/>
        </w:rPr>
        <w:t xml:space="preserve"> </w:t>
      </w:r>
      <w:r w:rsidR="003B6EA5" w:rsidRPr="0039335F">
        <w:rPr>
          <w:rFonts w:ascii="Times New Roman" w:hAnsi="Times New Roman" w:cs="Times New Roman"/>
          <w:sz w:val="28"/>
          <w:szCs w:val="28"/>
          <w:lang w:val="lv-LV"/>
        </w:rPr>
        <w:t>apmērā</w:t>
      </w:r>
      <w:r w:rsidR="00CC16A2" w:rsidRPr="00F4543C">
        <w:rPr>
          <w:rFonts w:ascii="Times New Roman" w:hAnsi="Times New Roman" w:cs="Times New Roman"/>
          <w:sz w:val="28"/>
          <w:szCs w:val="28"/>
          <w:lang w:val="lv-LV"/>
        </w:rPr>
        <w:t xml:space="preserve"> </w:t>
      </w:r>
      <w:r w:rsidR="00AC1ABD" w:rsidRPr="00F4543C">
        <w:rPr>
          <w:rFonts w:ascii="Times New Roman" w:hAnsi="Times New Roman" w:cs="Times New Roman"/>
          <w:sz w:val="28"/>
          <w:szCs w:val="28"/>
          <w:lang w:val="lv-LV"/>
        </w:rPr>
        <w:t>F</w:t>
      </w:r>
      <w:r w:rsidR="00CC16A2" w:rsidRPr="00F4543C">
        <w:rPr>
          <w:rFonts w:ascii="Times New Roman" w:hAnsi="Times New Roman" w:cs="Times New Roman"/>
          <w:sz w:val="28"/>
          <w:szCs w:val="28"/>
          <w:lang w:val="lv-LV"/>
        </w:rPr>
        <w:t xml:space="preserve">onda </w:t>
      </w:r>
      <w:r w:rsidR="009C3823" w:rsidRPr="00F4543C">
        <w:rPr>
          <w:rFonts w:ascii="Times New Roman" w:hAnsi="Times New Roman" w:cs="Times New Roman"/>
          <w:sz w:val="28"/>
          <w:szCs w:val="28"/>
          <w:lang w:val="lv-LV"/>
        </w:rPr>
        <w:t>pārvaldībā</w:t>
      </w:r>
      <w:r w:rsidR="00AC1ABD" w:rsidRPr="00F4543C">
        <w:rPr>
          <w:rFonts w:ascii="Times New Roman" w:hAnsi="Times New Roman" w:cs="Times New Roman"/>
          <w:sz w:val="28"/>
          <w:szCs w:val="28"/>
          <w:lang w:val="lv-LV"/>
        </w:rPr>
        <w:t xml:space="preserve"> un kontrolē</w:t>
      </w:r>
      <w:r w:rsidR="00CC16A2" w:rsidRPr="00F4543C">
        <w:rPr>
          <w:rFonts w:ascii="Times New Roman" w:hAnsi="Times New Roman" w:cs="Times New Roman"/>
          <w:sz w:val="28"/>
          <w:szCs w:val="28"/>
          <w:lang w:val="lv-LV"/>
        </w:rPr>
        <w:t xml:space="preserve"> iesaistītā personāla atlīdzībai, </w:t>
      </w:r>
      <w:r w:rsidRPr="00F4543C">
        <w:rPr>
          <w:rFonts w:ascii="Times New Roman" w:hAnsi="Times New Roman" w:cs="Times New Roman"/>
          <w:sz w:val="28"/>
          <w:szCs w:val="28"/>
          <w:lang w:val="lv-LV"/>
        </w:rPr>
        <w:t>ex</w:t>
      </w:r>
      <w:r w:rsidR="00AC1ABD"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 xml:space="preserve">ante </w:t>
      </w:r>
      <w:r w:rsidR="00551131"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 xml:space="preserve">vērtēšanas veikšanai, </w:t>
      </w:r>
      <w:r w:rsidR="006F22FF" w:rsidRPr="00F4543C">
        <w:rPr>
          <w:rFonts w:ascii="Times New Roman" w:hAnsi="Times New Roman" w:cs="Times New Roman"/>
          <w:sz w:val="28"/>
          <w:szCs w:val="28"/>
          <w:lang w:val="lv-LV"/>
        </w:rPr>
        <w:t>darbības programmas tulkošanai,</w:t>
      </w:r>
      <w:r w:rsidR="00C72072" w:rsidRPr="00F4543C">
        <w:rPr>
          <w:rFonts w:ascii="Times New Roman" w:hAnsi="Times New Roman" w:cs="Times New Roman"/>
          <w:sz w:val="28"/>
          <w:szCs w:val="28"/>
          <w:lang w:val="lv-LV"/>
        </w:rPr>
        <w:t xml:space="preserve"> </w:t>
      </w:r>
      <w:r w:rsidRPr="00F4543C">
        <w:rPr>
          <w:rFonts w:ascii="Times New Roman" w:hAnsi="Times New Roman" w:cs="Times New Roman"/>
          <w:sz w:val="28"/>
          <w:szCs w:val="28"/>
          <w:lang w:val="lv-LV"/>
        </w:rPr>
        <w:t xml:space="preserve">informācijas un publicitātes pasākumu nodrošināšanai, komandējumu un apmācību organizēšanai </w:t>
      </w:r>
      <w:r w:rsidR="00225BE0" w:rsidRPr="00F4543C">
        <w:rPr>
          <w:rFonts w:ascii="Times New Roman" w:hAnsi="Times New Roman" w:cs="Times New Roman"/>
          <w:sz w:val="28"/>
          <w:szCs w:val="28"/>
          <w:lang w:val="lv-LV"/>
        </w:rPr>
        <w:t>un citām administratīvām iz</w:t>
      </w:r>
      <w:r w:rsidR="00237DA9" w:rsidRPr="00F4543C">
        <w:rPr>
          <w:rFonts w:ascii="Times New Roman" w:hAnsi="Times New Roman" w:cs="Times New Roman"/>
          <w:sz w:val="28"/>
          <w:szCs w:val="28"/>
          <w:lang w:val="lv-LV"/>
        </w:rPr>
        <w:t>maksām</w:t>
      </w:r>
      <w:r w:rsidR="005D3FC1">
        <w:rPr>
          <w:rFonts w:ascii="Times New Roman" w:hAnsi="Times New Roman" w:cs="Times New Roman"/>
          <w:sz w:val="28"/>
          <w:szCs w:val="28"/>
          <w:lang w:val="lv-LV"/>
        </w:rPr>
        <w:t xml:space="preserve">, </w:t>
      </w:r>
      <w:r w:rsidR="00756AD8" w:rsidRPr="00756AD8">
        <w:rPr>
          <w:rFonts w:ascii="Times New Roman" w:hAnsi="Times New Roman" w:cs="Times New Roman"/>
          <w:sz w:val="28"/>
          <w:szCs w:val="28"/>
          <w:lang w:val="lv-LV"/>
        </w:rPr>
        <w:t>t.sk., 904 EUR vadošās iestādes līdz  2014.gada 20.maijam faktiski veiktās izmaksas komandējumu nodrošināšanai</w:t>
      </w:r>
      <w:r w:rsidRPr="00F4543C">
        <w:rPr>
          <w:rFonts w:ascii="Times New Roman" w:hAnsi="Times New Roman" w:cs="Times New Roman"/>
          <w:sz w:val="28"/>
          <w:szCs w:val="28"/>
          <w:lang w:val="lv-LV"/>
        </w:rPr>
        <w:t>.</w:t>
      </w:r>
    </w:p>
    <w:p w14:paraId="458A5D95" w14:textId="6E603DAD" w:rsidR="007C48A5" w:rsidRDefault="002A3482" w:rsidP="00DC7280">
      <w:pPr>
        <w:pStyle w:val="ListParagraph"/>
        <w:numPr>
          <w:ilvl w:val="0"/>
          <w:numId w:val="23"/>
        </w:numPr>
        <w:spacing w:after="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TP</w:t>
      </w:r>
      <w:r w:rsidR="007C48A5" w:rsidRPr="00F4543C">
        <w:rPr>
          <w:rFonts w:ascii="Times New Roman" w:hAnsi="Times New Roman" w:cs="Times New Roman"/>
          <w:sz w:val="28"/>
          <w:szCs w:val="28"/>
          <w:lang w:val="lv-LV"/>
        </w:rPr>
        <w:t xml:space="preserve"> finansējum</w:t>
      </w:r>
      <w:r w:rsidR="009939D3" w:rsidRPr="00F4543C">
        <w:rPr>
          <w:rFonts w:ascii="Times New Roman" w:hAnsi="Times New Roman" w:cs="Times New Roman"/>
          <w:sz w:val="28"/>
          <w:szCs w:val="28"/>
          <w:lang w:val="lv-LV"/>
        </w:rPr>
        <w:t>s</w:t>
      </w:r>
      <w:r w:rsidR="00F95794" w:rsidRPr="00F4543C">
        <w:rPr>
          <w:rFonts w:ascii="Times New Roman" w:hAnsi="Times New Roman" w:cs="Times New Roman"/>
          <w:sz w:val="28"/>
          <w:szCs w:val="28"/>
          <w:lang w:val="lv-LV"/>
        </w:rPr>
        <w:t xml:space="preserve"> </w:t>
      </w:r>
      <w:r w:rsidR="00A010F8" w:rsidRPr="00F4543C">
        <w:rPr>
          <w:rFonts w:ascii="Times New Roman" w:hAnsi="Times New Roman" w:cs="Times New Roman"/>
          <w:sz w:val="28"/>
          <w:szCs w:val="28"/>
          <w:lang w:val="lv-LV"/>
        </w:rPr>
        <w:t>2014.gadam</w:t>
      </w:r>
      <w:r w:rsidR="007C48A5" w:rsidRPr="00F4543C">
        <w:rPr>
          <w:rFonts w:ascii="Times New Roman" w:hAnsi="Times New Roman" w:cs="Times New Roman"/>
          <w:sz w:val="28"/>
          <w:szCs w:val="28"/>
          <w:lang w:val="lv-LV"/>
        </w:rPr>
        <w:t xml:space="preserve"> sadalījum</w:t>
      </w:r>
      <w:r w:rsidR="00A010F8" w:rsidRPr="00F4543C">
        <w:rPr>
          <w:rFonts w:ascii="Times New Roman" w:hAnsi="Times New Roman" w:cs="Times New Roman"/>
          <w:sz w:val="28"/>
          <w:szCs w:val="28"/>
          <w:lang w:val="lv-LV"/>
        </w:rPr>
        <w:t>ā</w:t>
      </w:r>
      <w:r w:rsidR="00AC1ABD" w:rsidRPr="00F4543C">
        <w:rPr>
          <w:rFonts w:ascii="Times New Roman" w:hAnsi="Times New Roman" w:cs="Times New Roman"/>
          <w:sz w:val="28"/>
          <w:szCs w:val="28"/>
          <w:lang w:val="lv-LV"/>
        </w:rPr>
        <w:t xml:space="preserve"> </w:t>
      </w:r>
      <w:r w:rsidR="00A010F8" w:rsidRPr="00F4543C">
        <w:rPr>
          <w:rFonts w:ascii="Times New Roman" w:hAnsi="Times New Roman" w:cs="Times New Roman"/>
          <w:sz w:val="28"/>
          <w:szCs w:val="28"/>
          <w:lang w:val="lv-LV"/>
        </w:rPr>
        <w:t xml:space="preserve">pa </w:t>
      </w:r>
      <w:r w:rsidR="007C48A5" w:rsidRPr="00F4543C">
        <w:rPr>
          <w:rFonts w:ascii="Times New Roman" w:hAnsi="Times New Roman" w:cs="Times New Roman"/>
          <w:sz w:val="28"/>
          <w:szCs w:val="28"/>
          <w:lang w:val="lv-LV"/>
        </w:rPr>
        <w:t xml:space="preserve">Fonda </w:t>
      </w:r>
      <w:r w:rsidR="009C3823" w:rsidRPr="00F4543C">
        <w:rPr>
          <w:rFonts w:ascii="Times New Roman" w:hAnsi="Times New Roman" w:cs="Times New Roman"/>
          <w:sz w:val="28"/>
          <w:szCs w:val="28"/>
          <w:lang w:val="lv-LV"/>
        </w:rPr>
        <w:t>pārvaldībā</w:t>
      </w:r>
      <w:r w:rsidR="00AC1ABD" w:rsidRPr="00F4543C">
        <w:rPr>
          <w:rFonts w:ascii="Times New Roman" w:hAnsi="Times New Roman" w:cs="Times New Roman"/>
          <w:sz w:val="28"/>
          <w:szCs w:val="28"/>
          <w:lang w:val="lv-LV"/>
        </w:rPr>
        <w:t xml:space="preserve"> un kontrolē</w:t>
      </w:r>
      <w:r w:rsidR="007C48A5" w:rsidRPr="00F4543C">
        <w:rPr>
          <w:rFonts w:ascii="Times New Roman" w:hAnsi="Times New Roman" w:cs="Times New Roman"/>
          <w:sz w:val="28"/>
          <w:szCs w:val="28"/>
          <w:lang w:val="lv-LV"/>
        </w:rPr>
        <w:t xml:space="preserve"> iesaistītajām institūcijām:</w:t>
      </w:r>
    </w:p>
    <w:p w14:paraId="00315CF1" w14:textId="77777777" w:rsidR="00483B4B" w:rsidRDefault="00483B4B" w:rsidP="00483B4B">
      <w:pPr>
        <w:spacing w:after="0" w:line="240" w:lineRule="auto"/>
        <w:jc w:val="both"/>
        <w:rPr>
          <w:rFonts w:ascii="Times New Roman" w:hAnsi="Times New Roman" w:cs="Times New Roman"/>
          <w:sz w:val="28"/>
          <w:szCs w:val="28"/>
          <w:lang w:val="lv-LV"/>
        </w:rPr>
      </w:pPr>
    </w:p>
    <w:p w14:paraId="785F2637" w14:textId="77777777" w:rsidR="00483B4B" w:rsidRPr="00483B4B" w:rsidRDefault="00483B4B" w:rsidP="00483B4B">
      <w:pPr>
        <w:spacing w:after="0" w:line="240" w:lineRule="auto"/>
        <w:jc w:val="both"/>
        <w:rPr>
          <w:rFonts w:ascii="Times New Roman" w:hAnsi="Times New Roman" w:cs="Times New Roman"/>
          <w:sz w:val="28"/>
          <w:szCs w:val="28"/>
          <w:lang w:val="lv-LV"/>
        </w:rPr>
      </w:pPr>
    </w:p>
    <w:tbl>
      <w:tblPr>
        <w:tblW w:w="8788" w:type="dxa"/>
        <w:tblInd w:w="279" w:type="dxa"/>
        <w:tblLook w:val="04A0" w:firstRow="1" w:lastRow="0" w:firstColumn="1" w:lastColumn="0" w:noHBand="0" w:noVBand="1"/>
      </w:tblPr>
      <w:tblGrid>
        <w:gridCol w:w="2835"/>
        <w:gridCol w:w="992"/>
        <w:gridCol w:w="992"/>
        <w:gridCol w:w="1133"/>
        <w:gridCol w:w="2836"/>
      </w:tblGrid>
      <w:tr w:rsidR="001E71F2" w:rsidRPr="00DC7280" w14:paraId="25108F32" w14:textId="77777777" w:rsidTr="00F81498">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FF6A9" w14:textId="77777777" w:rsidR="001E71F2" w:rsidRPr="00DC7280" w:rsidRDefault="001E71F2" w:rsidP="00D9137A">
            <w:pPr>
              <w:spacing w:after="0" w:line="240" w:lineRule="auto"/>
              <w:jc w:val="center"/>
              <w:rPr>
                <w:rFonts w:ascii="Times New Roman" w:eastAsia="Times New Roman" w:hAnsi="Times New Roman" w:cs="Times New Roman"/>
                <w:sz w:val="22"/>
                <w:szCs w:val="22"/>
                <w:lang w:val="lv-LV" w:eastAsia="lv-LV"/>
              </w:rPr>
            </w:pPr>
            <w:r w:rsidRPr="00DC7280">
              <w:rPr>
                <w:rFonts w:ascii="Times New Roman" w:eastAsia="Times New Roman" w:hAnsi="Times New Roman" w:cs="Times New Roman"/>
                <w:sz w:val="22"/>
                <w:szCs w:val="22"/>
                <w:lang w:val="lv-LV" w:eastAsia="lv-LV"/>
              </w:rPr>
              <w:lastRenderedPageBreak/>
              <w:t>Fonda pārvaldībā iesaistītās institūcijas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667189" w14:textId="77777777" w:rsidR="001E71F2" w:rsidRPr="00DC7280" w:rsidRDefault="001E71F2" w:rsidP="001E71F2">
            <w:pPr>
              <w:spacing w:after="0" w:line="240" w:lineRule="auto"/>
              <w:jc w:val="center"/>
              <w:rPr>
                <w:rFonts w:ascii="Times New Roman" w:eastAsia="Times New Roman" w:hAnsi="Times New Roman" w:cs="Times New Roman"/>
                <w:sz w:val="22"/>
                <w:szCs w:val="22"/>
                <w:lang w:val="lv-LV" w:eastAsia="lv-LV"/>
              </w:rPr>
            </w:pPr>
            <w:r w:rsidRPr="00DC7280">
              <w:rPr>
                <w:rFonts w:ascii="Times New Roman" w:eastAsia="Times New Roman" w:hAnsi="Times New Roman" w:cs="Times New Roman"/>
                <w:sz w:val="22"/>
                <w:szCs w:val="22"/>
                <w:lang w:val="lv-LV" w:eastAsia="lv-LV"/>
              </w:rPr>
              <w:t>Amata slodžu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1E5AD3" w14:textId="77777777" w:rsidR="001E71F2" w:rsidRPr="00DC7280" w:rsidRDefault="001E71F2" w:rsidP="001E71F2">
            <w:pPr>
              <w:spacing w:after="0" w:line="240" w:lineRule="auto"/>
              <w:jc w:val="center"/>
              <w:rPr>
                <w:rFonts w:ascii="Times New Roman" w:eastAsia="Times New Roman" w:hAnsi="Times New Roman" w:cs="Times New Roman"/>
                <w:sz w:val="22"/>
                <w:szCs w:val="22"/>
                <w:lang w:val="lv-LV" w:eastAsia="lv-LV"/>
              </w:rPr>
            </w:pPr>
            <w:r w:rsidRPr="00DC7280">
              <w:rPr>
                <w:rFonts w:ascii="Times New Roman" w:eastAsia="Times New Roman" w:hAnsi="Times New Roman" w:cs="Times New Roman"/>
                <w:sz w:val="22"/>
                <w:szCs w:val="22"/>
                <w:lang w:val="lv-LV" w:eastAsia="lv-LV"/>
              </w:rPr>
              <w:t>Mēnešu skaits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B8F4A7C" w14:textId="77777777" w:rsidR="001E71F2" w:rsidRPr="00DC7280" w:rsidRDefault="001E71F2" w:rsidP="001E71F2">
            <w:pPr>
              <w:spacing w:after="0" w:line="240" w:lineRule="auto"/>
              <w:jc w:val="center"/>
              <w:rPr>
                <w:rFonts w:ascii="Times New Roman" w:eastAsia="Times New Roman" w:hAnsi="Times New Roman" w:cs="Times New Roman"/>
                <w:sz w:val="22"/>
                <w:szCs w:val="22"/>
                <w:lang w:val="lv-LV" w:eastAsia="lv-LV"/>
              </w:rPr>
            </w:pPr>
            <w:r w:rsidRPr="00DC7280">
              <w:rPr>
                <w:rFonts w:ascii="Times New Roman" w:eastAsia="Times New Roman" w:hAnsi="Times New Roman" w:cs="Times New Roman"/>
                <w:sz w:val="22"/>
                <w:szCs w:val="22"/>
                <w:lang w:val="lv-LV" w:eastAsia="lv-LV"/>
              </w:rPr>
              <w:t>Izmaksas vidēji mēnesī (EUR)</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43295E39" w14:textId="77777777" w:rsidR="001E71F2" w:rsidRPr="00DC7280" w:rsidRDefault="001E71F2" w:rsidP="001E71F2">
            <w:pPr>
              <w:spacing w:after="0" w:line="240" w:lineRule="auto"/>
              <w:jc w:val="center"/>
              <w:rPr>
                <w:rFonts w:ascii="Times New Roman" w:eastAsia="Times New Roman" w:hAnsi="Times New Roman" w:cs="Times New Roman"/>
                <w:b/>
                <w:bCs/>
                <w:sz w:val="22"/>
                <w:szCs w:val="22"/>
                <w:lang w:val="lv-LV" w:eastAsia="lv-LV"/>
              </w:rPr>
            </w:pPr>
            <w:r w:rsidRPr="00DC7280">
              <w:rPr>
                <w:rFonts w:ascii="Times New Roman" w:eastAsia="Times New Roman" w:hAnsi="Times New Roman" w:cs="Times New Roman"/>
                <w:b/>
                <w:bCs/>
                <w:sz w:val="22"/>
                <w:szCs w:val="22"/>
                <w:lang w:val="lv-LV" w:eastAsia="lv-LV"/>
              </w:rPr>
              <w:t>Kopā (EUR)</w:t>
            </w:r>
          </w:p>
        </w:tc>
      </w:tr>
      <w:tr w:rsidR="001E71F2" w:rsidRPr="00DC7280" w14:paraId="7151AD46" w14:textId="77777777" w:rsidTr="00F81498">
        <w:trPr>
          <w:trHeight w:val="28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7522684" w14:textId="77777777" w:rsidR="001E71F2" w:rsidRPr="00DC7280" w:rsidRDefault="001E71F2" w:rsidP="001E71F2">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1</w:t>
            </w:r>
          </w:p>
        </w:tc>
        <w:tc>
          <w:tcPr>
            <w:tcW w:w="992" w:type="dxa"/>
            <w:tcBorders>
              <w:top w:val="nil"/>
              <w:left w:val="nil"/>
              <w:bottom w:val="single" w:sz="4" w:space="0" w:color="auto"/>
              <w:right w:val="single" w:sz="4" w:space="0" w:color="auto"/>
            </w:tcBorders>
            <w:shd w:val="clear" w:color="auto" w:fill="auto"/>
            <w:noWrap/>
            <w:vAlign w:val="center"/>
            <w:hideMark/>
          </w:tcPr>
          <w:p w14:paraId="759C5604" w14:textId="77777777" w:rsidR="001E71F2" w:rsidRPr="00DC7280" w:rsidRDefault="001E71F2" w:rsidP="001E71F2">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2</w:t>
            </w:r>
          </w:p>
        </w:tc>
        <w:tc>
          <w:tcPr>
            <w:tcW w:w="992" w:type="dxa"/>
            <w:tcBorders>
              <w:top w:val="nil"/>
              <w:left w:val="nil"/>
              <w:bottom w:val="single" w:sz="4" w:space="0" w:color="auto"/>
              <w:right w:val="single" w:sz="4" w:space="0" w:color="auto"/>
            </w:tcBorders>
            <w:shd w:val="clear" w:color="auto" w:fill="auto"/>
            <w:vAlign w:val="center"/>
            <w:hideMark/>
          </w:tcPr>
          <w:p w14:paraId="099CBCE9" w14:textId="77777777" w:rsidR="001E71F2" w:rsidRPr="00DC7280" w:rsidRDefault="001E71F2" w:rsidP="001E71F2">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3</w:t>
            </w:r>
          </w:p>
        </w:tc>
        <w:tc>
          <w:tcPr>
            <w:tcW w:w="1133" w:type="dxa"/>
            <w:tcBorders>
              <w:top w:val="nil"/>
              <w:left w:val="nil"/>
              <w:bottom w:val="single" w:sz="4" w:space="0" w:color="auto"/>
              <w:right w:val="single" w:sz="4" w:space="0" w:color="auto"/>
            </w:tcBorders>
            <w:shd w:val="clear" w:color="auto" w:fill="auto"/>
            <w:vAlign w:val="center"/>
            <w:hideMark/>
          </w:tcPr>
          <w:p w14:paraId="5D07E805" w14:textId="77777777" w:rsidR="001E71F2" w:rsidRPr="00DC7280" w:rsidRDefault="001E71F2" w:rsidP="001E71F2">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4</w:t>
            </w:r>
          </w:p>
        </w:tc>
        <w:tc>
          <w:tcPr>
            <w:tcW w:w="2836" w:type="dxa"/>
            <w:tcBorders>
              <w:top w:val="nil"/>
              <w:left w:val="nil"/>
              <w:bottom w:val="single" w:sz="4" w:space="0" w:color="auto"/>
              <w:right w:val="single" w:sz="4" w:space="0" w:color="auto"/>
            </w:tcBorders>
            <w:shd w:val="clear" w:color="auto" w:fill="auto"/>
            <w:vAlign w:val="center"/>
            <w:hideMark/>
          </w:tcPr>
          <w:p w14:paraId="135CFC8F" w14:textId="77777777" w:rsidR="001E71F2" w:rsidRPr="00DC7280" w:rsidRDefault="001E71F2" w:rsidP="001E71F2">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5</w:t>
            </w:r>
          </w:p>
        </w:tc>
      </w:tr>
      <w:tr w:rsidR="003E7666" w:rsidRPr="00361C7E" w14:paraId="192D0795" w14:textId="77777777" w:rsidTr="00F81498">
        <w:trPr>
          <w:trHeight w:val="28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714087" w14:textId="77777777" w:rsidR="003E7666" w:rsidRPr="00DC7280" w:rsidRDefault="003E7666" w:rsidP="003E7666">
            <w:pPr>
              <w:spacing w:after="0" w:line="240" w:lineRule="auto"/>
              <w:jc w:val="both"/>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Vadošā iestāde (LM)</w:t>
            </w:r>
          </w:p>
        </w:tc>
        <w:tc>
          <w:tcPr>
            <w:tcW w:w="992" w:type="dxa"/>
            <w:tcBorders>
              <w:top w:val="nil"/>
              <w:left w:val="nil"/>
              <w:bottom w:val="single" w:sz="4" w:space="0" w:color="auto"/>
              <w:right w:val="single" w:sz="4" w:space="0" w:color="auto"/>
            </w:tcBorders>
            <w:shd w:val="clear" w:color="auto" w:fill="auto"/>
            <w:vAlign w:val="center"/>
            <w:hideMark/>
          </w:tcPr>
          <w:p w14:paraId="44C55CAD"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3.2</w:t>
            </w:r>
          </w:p>
        </w:tc>
        <w:tc>
          <w:tcPr>
            <w:tcW w:w="992" w:type="dxa"/>
            <w:tcBorders>
              <w:top w:val="nil"/>
              <w:left w:val="nil"/>
              <w:bottom w:val="single" w:sz="4" w:space="0" w:color="auto"/>
              <w:right w:val="single" w:sz="4" w:space="0" w:color="auto"/>
            </w:tcBorders>
            <w:shd w:val="clear" w:color="auto" w:fill="auto"/>
            <w:noWrap/>
            <w:vAlign w:val="center"/>
            <w:hideMark/>
          </w:tcPr>
          <w:p w14:paraId="62812652"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7</w:t>
            </w:r>
          </w:p>
        </w:tc>
        <w:tc>
          <w:tcPr>
            <w:tcW w:w="1133" w:type="dxa"/>
            <w:tcBorders>
              <w:top w:val="nil"/>
              <w:left w:val="nil"/>
              <w:bottom w:val="single" w:sz="4" w:space="0" w:color="auto"/>
              <w:right w:val="single" w:sz="4" w:space="0" w:color="auto"/>
            </w:tcBorders>
            <w:shd w:val="clear" w:color="auto" w:fill="auto"/>
            <w:noWrap/>
            <w:hideMark/>
          </w:tcPr>
          <w:p w14:paraId="0FA810F4" w14:textId="4056AE13" w:rsidR="003E7666" w:rsidRPr="003E7666" w:rsidRDefault="003E7666" w:rsidP="003F555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3E7666">
              <w:rPr>
                <w:rFonts w:ascii="Times New Roman" w:hAnsi="Times New Roman" w:cs="Times New Roman"/>
                <w:sz w:val="24"/>
                <w:szCs w:val="24"/>
              </w:rPr>
              <w:t>7 02</w:t>
            </w:r>
            <w:r w:rsidR="003F5556">
              <w:rPr>
                <w:rFonts w:ascii="Times New Roman" w:hAnsi="Times New Roman" w:cs="Times New Roman"/>
                <w:sz w:val="24"/>
                <w:szCs w:val="24"/>
              </w:rPr>
              <w:t>1</w:t>
            </w:r>
          </w:p>
        </w:tc>
        <w:tc>
          <w:tcPr>
            <w:tcW w:w="2836" w:type="dxa"/>
            <w:tcBorders>
              <w:top w:val="nil"/>
              <w:left w:val="nil"/>
              <w:bottom w:val="single" w:sz="4" w:space="0" w:color="auto"/>
              <w:right w:val="single" w:sz="4" w:space="0" w:color="auto"/>
            </w:tcBorders>
            <w:shd w:val="clear" w:color="auto" w:fill="auto"/>
            <w:noWrap/>
            <w:hideMark/>
          </w:tcPr>
          <w:p w14:paraId="3D9F091A" w14:textId="37FB1F56" w:rsidR="00361C7E" w:rsidRPr="00361C7E" w:rsidRDefault="003E7666" w:rsidP="002B0A84">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49</w:t>
            </w:r>
            <w:r w:rsidR="00361C7E" w:rsidRPr="00F81498">
              <w:rPr>
                <w:rFonts w:ascii="Times New Roman" w:hAnsi="Times New Roman" w:cs="Times New Roman"/>
                <w:sz w:val="24"/>
                <w:szCs w:val="24"/>
                <w:lang w:val="lv-LV"/>
              </w:rPr>
              <w:t> </w:t>
            </w:r>
            <w:r w:rsidRPr="00F81498">
              <w:rPr>
                <w:rFonts w:ascii="Times New Roman" w:hAnsi="Times New Roman" w:cs="Times New Roman"/>
                <w:sz w:val="24"/>
                <w:szCs w:val="24"/>
                <w:lang w:val="lv-LV"/>
              </w:rPr>
              <w:t>14</w:t>
            </w:r>
            <w:r w:rsidR="002B0A84">
              <w:rPr>
                <w:rFonts w:ascii="Times New Roman" w:hAnsi="Times New Roman" w:cs="Times New Roman"/>
                <w:sz w:val="24"/>
                <w:szCs w:val="24"/>
                <w:lang w:val="lv-LV"/>
              </w:rPr>
              <w:t>7</w:t>
            </w:r>
          </w:p>
        </w:tc>
      </w:tr>
      <w:tr w:rsidR="003E7666" w:rsidRPr="00F81498" w14:paraId="457E1A73" w14:textId="77777777" w:rsidTr="00F81498">
        <w:trPr>
          <w:trHeight w:val="28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F88B080" w14:textId="77777777" w:rsidR="003E7666" w:rsidRPr="00DC7280" w:rsidRDefault="003E7666" w:rsidP="003E7666">
            <w:pPr>
              <w:spacing w:after="0" w:line="240" w:lineRule="auto"/>
              <w:jc w:val="both"/>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Sertifikācijas iestāde (LM)</w:t>
            </w:r>
          </w:p>
        </w:tc>
        <w:tc>
          <w:tcPr>
            <w:tcW w:w="992" w:type="dxa"/>
            <w:tcBorders>
              <w:top w:val="nil"/>
              <w:left w:val="nil"/>
              <w:bottom w:val="single" w:sz="4" w:space="0" w:color="auto"/>
              <w:right w:val="single" w:sz="4" w:space="0" w:color="auto"/>
            </w:tcBorders>
            <w:shd w:val="clear" w:color="auto" w:fill="auto"/>
            <w:vAlign w:val="center"/>
            <w:hideMark/>
          </w:tcPr>
          <w:p w14:paraId="69E80261"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1</w:t>
            </w:r>
          </w:p>
        </w:tc>
        <w:tc>
          <w:tcPr>
            <w:tcW w:w="992" w:type="dxa"/>
            <w:tcBorders>
              <w:top w:val="nil"/>
              <w:left w:val="nil"/>
              <w:bottom w:val="single" w:sz="4" w:space="0" w:color="auto"/>
              <w:right w:val="single" w:sz="4" w:space="0" w:color="auto"/>
            </w:tcBorders>
            <w:shd w:val="clear" w:color="auto" w:fill="auto"/>
            <w:noWrap/>
            <w:vAlign w:val="center"/>
            <w:hideMark/>
          </w:tcPr>
          <w:p w14:paraId="04B02207"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7</w:t>
            </w:r>
          </w:p>
        </w:tc>
        <w:tc>
          <w:tcPr>
            <w:tcW w:w="1133" w:type="dxa"/>
            <w:tcBorders>
              <w:top w:val="nil"/>
              <w:left w:val="nil"/>
              <w:bottom w:val="single" w:sz="4" w:space="0" w:color="auto"/>
              <w:right w:val="single" w:sz="4" w:space="0" w:color="auto"/>
            </w:tcBorders>
            <w:shd w:val="clear" w:color="auto" w:fill="auto"/>
            <w:noWrap/>
            <w:hideMark/>
          </w:tcPr>
          <w:p w14:paraId="74161166" w14:textId="2B940613" w:rsidR="003E7666" w:rsidRPr="003E7666" w:rsidRDefault="003E7666" w:rsidP="003E766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1 867</w:t>
            </w:r>
          </w:p>
        </w:tc>
        <w:tc>
          <w:tcPr>
            <w:tcW w:w="2836" w:type="dxa"/>
            <w:tcBorders>
              <w:top w:val="nil"/>
              <w:left w:val="nil"/>
              <w:bottom w:val="single" w:sz="4" w:space="0" w:color="auto"/>
              <w:right w:val="single" w:sz="4" w:space="0" w:color="auto"/>
            </w:tcBorders>
            <w:shd w:val="clear" w:color="auto" w:fill="auto"/>
            <w:noWrap/>
            <w:hideMark/>
          </w:tcPr>
          <w:p w14:paraId="0DA6725D" w14:textId="68B9DEDE" w:rsidR="003E7666" w:rsidRPr="003E7666" w:rsidRDefault="003E7666" w:rsidP="003E766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13 069</w:t>
            </w:r>
          </w:p>
        </w:tc>
      </w:tr>
      <w:tr w:rsidR="003E7666" w:rsidRPr="00F81498" w14:paraId="45FBF5FA" w14:textId="77777777" w:rsidTr="00F81498">
        <w:trPr>
          <w:trHeight w:val="28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C97E41" w14:textId="77777777" w:rsidR="003E7666" w:rsidRPr="00DC7280" w:rsidRDefault="003E7666" w:rsidP="003E7666">
            <w:pPr>
              <w:spacing w:after="0" w:line="240" w:lineRule="auto"/>
              <w:jc w:val="both"/>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Starpniekstruktūra (SIF)</w:t>
            </w:r>
          </w:p>
        </w:tc>
        <w:tc>
          <w:tcPr>
            <w:tcW w:w="992" w:type="dxa"/>
            <w:tcBorders>
              <w:top w:val="nil"/>
              <w:left w:val="nil"/>
              <w:bottom w:val="single" w:sz="4" w:space="0" w:color="auto"/>
              <w:right w:val="single" w:sz="4" w:space="0" w:color="auto"/>
            </w:tcBorders>
            <w:shd w:val="clear" w:color="auto" w:fill="auto"/>
            <w:vAlign w:val="center"/>
            <w:hideMark/>
          </w:tcPr>
          <w:p w14:paraId="79FD3A3C" w14:textId="5C49B76C"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5</w:t>
            </w:r>
          </w:p>
        </w:tc>
        <w:tc>
          <w:tcPr>
            <w:tcW w:w="992" w:type="dxa"/>
            <w:tcBorders>
              <w:top w:val="nil"/>
              <w:left w:val="nil"/>
              <w:bottom w:val="single" w:sz="4" w:space="0" w:color="auto"/>
              <w:right w:val="single" w:sz="4" w:space="0" w:color="auto"/>
            </w:tcBorders>
            <w:shd w:val="clear" w:color="auto" w:fill="auto"/>
            <w:noWrap/>
            <w:vAlign w:val="center"/>
            <w:hideMark/>
          </w:tcPr>
          <w:p w14:paraId="02AFF99A"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6</w:t>
            </w:r>
          </w:p>
        </w:tc>
        <w:tc>
          <w:tcPr>
            <w:tcW w:w="1133" w:type="dxa"/>
            <w:tcBorders>
              <w:top w:val="nil"/>
              <w:left w:val="nil"/>
              <w:bottom w:val="single" w:sz="4" w:space="0" w:color="auto"/>
              <w:right w:val="single" w:sz="4" w:space="0" w:color="auto"/>
            </w:tcBorders>
            <w:shd w:val="clear" w:color="auto" w:fill="auto"/>
            <w:noWrap/>
            <w:hideMark/>
          </w:tcPr>
          <w:p w14:paraId="34072857" w14:textId="3DA7CDEE" w:rsidR="003E7666" w:rsidRPr="003E7666" w:rsidRDefault="003E7666" w:rsidP="003E766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10 633</w:t>
            </w:r>
          </w:p>
        </w:tc>
        <w:tc>
          <w:tcPr>
            <w:tcW w:w="2836" w:type="dxa"/>
            <w:tcBorders>
              <w:top w:val="nil"/>
              <w:left w:val="nil"/>
              <w:bottom w:val="single" w:sz="4" w:space="0" w:color="auto"/>
              <w:right w:val="single" w:sz="4" w:space="0" w:color="auto"/>
            </w:tcBorders>
            <w:shd w:val="clear" w:color="auto" w:fill="auto"/>
            <w:noWrap/>
            <w:hideMark/>
          </w:tcPr>
          <w:p w14:paraId="11A36F92" w14:textId="6993F0C9" w:rsidR="003E7666" w:rsidRPr="003E7666" w:rsidRDefault="003E7666" w:rsidP="003E766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63 798</w:t>
            </w:r>
          </w:p>
        </w:tc>
      </w:tr>
      <w:tr w:rsidR="003E7666" w:rsidRPr="00DC7280" w14:paraId="765F2217" w14:textId="77777777" w:rsidTr="00F81498">
        <w:trPr>
          <w:trHeight w:val="28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E184BAA" w14:textId="77777777" w:rsidR="003E7666" w:rsidRPr="00DC7280" w:rsidRDefault="003E7666" w:rsidP="003E7666">
            <w:pPr>
              <w:spacing w:after="0" w:line="240" w:lineRule="auto"/>
              <w:jc w:val="both"/>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Revīzijas iestāde (FM)</w:t>
            </w:r>
          </w:p>
        </w:tc>
        <w:tc>
          <w:tcPr>
            <w:tcW w:w="992" w:type="dxa"/>
            <w:tcBorders>
              <w:top w:val="nil"/>
              <w:left w:val="nil"/>
              <w:bottom w:val="single" w:sz="4" w:space="0" w:color="auto"/>
              <w:right w:val="single" w:sz="4" w:space="0" w:color="auto"/>
            </w:tcBorders>
            <w:shd w:val="clear" w:color="auto" w:fill="auto"/>
            <w:vAlign w:val="center"/>
            <w:hideMark/>
          </w:tcPr>
          <w:p w14:paraId="351B9C6A"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0.8</w:t>
            </w:r>
          </w:p>
        </w:tc>
        <w:tc>
          <w:tcPr>
            <w:tcW w:w="992" w:type="dxa"/>
            <w:tcBorders>
              <w:top w:val="nil"/>
              <w:left w:val="nil"/>
              <w:bottom w:val="single" w:sz="4" w:space="0" w:color="auto"/>
              <w:right w:val="single" w:sz="4" w:space="0" w:color="auto"/>
            </w:tcBorders>
            <w:shd w:val="clear" w:color="auto" w:fill="auto"/>
            <w:noWrap/>
            <w:vAlign w:val="center"/>
            <w:hideMark/>
          </w:tcPr>
          <w:p w14:paraId="7F4C5875" w14:textId="77777777" w:rsidR="003E7666" w:rsidRPr="00DC7280" w:rsidRDefault="003E7666" w:rsidP="003E7666">
            <w:pPr>
              <w:spacing w:after="0" w:line="240" w:lineRule="auto"/>
              <w:jc w:val="center"/>
              <w:rPr>
                <w:rFonts w:ascii="Times New Roman" w:eastAsia="Times New Roman" w:hAnsi="Times New Roman" w:cs="Times New Roman"/>
                <w:sz w:val="24"/>
                <w:szCs w:val="24"/>
                <w:lang w:val="lv-LV" w:eastAsia="lv-LV"/>
              </w:rPr>
            </w:pPr>
            <w:r w:rsidRPr="00DC7280">
              <w:rPr>
                <w:rFonts w:ascii="Times New Roman" w:eastAsia="Times New Roman" w:hAnsi="Times New Roman" w:cs="Times New Roman"/>
                <w:sz w:val="24"/>
                <w:szCs w:val="24"/>
                <w:lang w:val="lv-LV" w:eastAsia="lv-LV"/>
              </w:rPr>
              <w:t>2</w:t>
            </w:r>
          </w:p>
        </w:tc>
        <w:tc>
          <w:tcPr>
            <w:tcW w:w="1133" w:type="dxa"/>
            <w:tcBorders>
              <w:top w:val="nil"/>
              <w:left w:val="nil"/>
              <w:bottom w:val="single" w:sz="4" w:space="0" w:color="auto"/>
              <w:right w:val="single" w:sz="4" w:space="0" w:color="auto"/>
            </w:tcBorders>
            <w:shd w:val="clear" w:color="auto" w:fill="auto"/>
            <w:noWrap/>
            <w:hideMark/>
          </w:tcPr>
          <w:p w14:paraId="2EEA8B6C" w14:textId="6B893A3D" w:rsidR="003E7666" w:rsidRPr="003E7666" w:rsidRDefault="003E7666" w:rsidP="003E766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1 464</w:t>
            </w:r>
          </w:p>
        </w:tc>
        <w:tc>
          <w:tcPr>
            <w:tcW w:w="2836" w:type="dxa"/>
            <w:tcBorders>
              <w:top w:val="nil"/>
              <w:left w:val="nil"/>
              <w:bottom w:val="single" w:sz="4" w:space="0" w:color="auto"/>
              <w:right w:val="single" w:sz="4" w:space="0" w:color="auto"/>
            </w:tcBorders>
            <w:shd w:val="clear" w:color="auto" w:fill="auto"/>
            <w:noWrap/>
            <w:hideMark/>
          </w:tcPr>
          <w:p w14:paraId="76F37F14" w14:textId="0A8C3398" w:rsidR="003E7666" w:rsidRPr="003E7666" w:rsidRDefault="003E7666" w:rsidP="003E7666">
            <w:pPr>
              <w:spacing w:after="0" w:line="240" w:lineRule="auto"/>
              <w:ind w:firstLineChars="100" w:firstLine="240"/>
              <w:jc w:val="right"/>
              <w:rPr>
                <w:rFonts w:ascii="Times New Roman" w:eastAsia="Times New Roman" w:hAnsi="Times New Roman" w:cs="Times New Roman"/>
                <w:color w:val="FF0000"/>
                <w:sz w:val="24"/>
                <w:szCs w:val="24"/>
                <w:lang w:val="lv-LV" w:eastAsia="lv-LV"/>
              </w:rPr>
            </w:pPr>
            <w:r w:rsidRPr="00F81498">
              <w:rPr>
                <w:rFonts w:ascii="Times New Roman" w:hAnsi="Times New Roman" w:cs="Times New Roman"/>
                <w:sz w:val="24"/>
                <w:szCs w:val="24"/>
                <w:lang w:val="lv-LV"/>
              </w:rPr>
              <w:t xml:space="preserve">2 </w:t>
            </w:r>
            <w:r w:rsidRPr="003E7666">
              <w:rPr>
                <w:rFonts w:ascii="Times New Roman" w:hAnsi="Times New Roman" w:cs="Times New Roman"/>
                <w:sz w:val="24"/>
                <w:szCs w:val="24"/>
              </w:rPr>
              <w:t>928</w:t>
            </w:r>
          </w:p>
        </w:tc>
      </w:tr>
      <w:tr w:rsidR="003E7666" w:rsidRPr="00DC7280" w14:paraId="1C095628" w14:textId="77777777" w:rsidTr="00F81498">
        <w:trPr>
          <w:trHeight w:val="28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AABC810" w14:textId="77777777" w:rsidR="003E7666" w:rsidRPr="00DC7280" w:rsidRDefault="003E7666" w:rsidP="003E7666">
            <w:pPr>
              <w:spacing w:after="0" w:line="240" w:lineRule="auto"/>
              <w:jc w:val="both"/>
              <w:rPr>
                <w:rFonts w:ascii="Times New Roman" w:eastAsia="Times New Roman" w:hAnsi="Times New Roman" w:cs="Times New Roman"/>
                <w:b/>
                <w:bCs/>
                <w:sz w:val="24"/>
                <w:szCs w:val="24"/>
                <w:lang w:val="lv-LV" w:eastAsia="lv-LV"/>
              </w:rPr>
            </w:pPr>
            <w:r w:rsidRPr="00DC7280">
              <w:rPr>
                <w:rFonts w:ascii="Times New Roman" w:eastAsia="Times New Roman" w:hAnsi="Times New Roman" w:cs="Times New Roman"/>
                <w:b/>
                <w:bCs/>
                <w:sz w:val="24"/>
                <w:szCs w:val="24"/>
                <w:lang w:val="lv-LV" w:eastAsia="lv-LV"/>
              </w:rPr>
              <w:t>Kopā</w:t>
            </w:r>
          </w:p>
        </w:tc>
        <w:tc>
          <w:tcPr>
            <w:tcW w:w="992" w:type="dxa"/>
            <w:tcBorders>
              <w:top w:val="nil"/>
              <w:left w:val="nil"/>
              <w:bottom w:val="single" w:sz="4" w:space="0" w:color="auto"/>
              <w:right w:val="single" w:sz="4" w:space="0" w:color="auto"/>
            </w:tcBorders>
            <w:shd w:val="clear" w:color="auto" w:fill="auto"/>
            <w:vAlign w:val="center"/>
            <w:hideMark/>
          </w:tcPr>
          <w:p w14:paraId="6B26E374" w14:textId="01A2D6DF" w:rsidR="003E7666" w:rsidRPr="00DC7280" w:rsidRDefault="003E7666" w:rsidP="003E7666">
            <w:pPr>
              <w:spacing w:after="0" w:line="240" w:lineRule="auto"/>
              <w:jc w:val="center"/>
              <w:rPr>
                <w:rFonts w:ascii="Times New Roman" w:eastAsia="Times New Roman" w:hAnsi="Times New Roman" w:cs="Times New Roman"/>
                <w:b/>
                <w:bCs/>
                <w:sz w:val="24"/>
                <w:szCs w:val="24"/>
                <w:lang w:val="lv-LV" w:eastAsia="lv-LV"/>
              </w:rPr>
            </w:pPr>
            <w:r w:rsidRPr="00DC7280">
              <w:rPr>
                <w:rFonts w:ascii="Times New Roman" w:eastAsia="Times New Roman" w:hAnsi="Times New Roman" w:cs="Times New Roman"/>
                <w:b/>
                <w:bCs/>
                <w:sz w:val="24"/>
                <w:szCs w:val="24"/>
                <w:lang w:val="lv-LV"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14:paraId="4DF0CA95" w14:textId="77777777" w:rsidR="003E7666" w:rsidRPr="00DC7280" w:rsidRDefault="003E7666" w:rsidP="003E7666">
            <w:pPr>
              <w:spacing w:after="0" w:line="240" w:lineRule="auto"/>
              <w:jc w:val="center"/>
              <w:rPr>
                <w:rFonts w:ascii="Times New Roman" w:eastAsia="Times New Roman" w:hAnsi="Times New Roman" w:cs="Times New Roman"/>
                <w:b/>
                <w:bCs/>
                <w:sz w:val="24"/>
                <w:szCs w:val="24"/>
                <w:lang w:val="lv-LV" w:eastAsia="lv-LV"/>
              </w:rPr>
            </w:pPr>
            <w:r w:rsidRPr="00DC7280">
              <w:rPr>
                <w:rFonts w:ascii="Times New Roman" w:eastAsia="Times New Roman" w:hAnsi="Times New Roman" w:cs="Times New Roman"/>
                <w:b/>
                <w:bCs/>
                <w:sz w:val="24"/>
                <w:szCs w:val="24"/>
                <w:lang w:val="lv-LV" w:eastAsia="lv-LV"/>
              </w:rPr>
              <w:t>X</w:t>
            </w:r>
          </w:p>
        </w:tc>
        <w:tc>
          <w:tcPr>
            <w:tcW w:w="1133" w:type="dxa"/>
            <w:tcBorders>
              <w:top w:val="nil"/>
              <w:left w:val="nil"/>
              <w:bottom w:val="single" w:sz="4" w:space="0" w:color="auto"/>
              <w:right w:val="single" w:sz="4" w:space="0" w:color="auto"/>
            </w:tcBorders>
            <w:shd w:val="clear" w:color="auto" w:fill="auto"/>
            <w:noWrap/>
            <w:hideMark/>
          </w:tcPr>
          <w:p w14:paraId="29989045" w14:textId="3F1327FC" w:rsidR="003E7666" w:rsidRPr="003E7666" w:rsidRDefault="003E7666" w:rsidP="003E7666">
            <w:pPr>
              <w:spacing w:after="0" w:line="240" w:lineRule="auto"/>
              <w:ind w:firstLineChars="100" w:firstLine="241"/>
              <w:jc w:val="right"/>
              <w:rPr>
                <w:rFonts w:ascii="Times New Roman" w:eastAsia="Times New Roman" w:hAnsi="Times New Roman" w:cs="Times New Roman"/>
                <w:b/>
                <w:bCs/>
                <w:color w:val="FF0000"/>
                <w:sz w:val="24"/>
                <w:szCs w:val="24"/>
                <w:lang w:val="lv-LV" w:eastAsia="lv-LV"/>
              </w:rPr>
            </w:pPr>
            <w:r w:rsidRPr="003E7666">
              <w:rPr>
                <w:rFonts w:ascii="Times New Roman" w:hAnsi="Times New Roman" w:cs="Times New Roman"/>
                <w:b/>
                <w:sz w:val="24"/>
                <w:szCs w:val="24"/>
              </w:rPr>
              <w:t>20 98</w:t>
            </w:r>
            <w:r w:rsidR="002B0A84">
              <w:rPr>
                <w:rFonts w:ascii="Times New Roman" w:hAnsi="Times New Roman" w:cs="Times New Roman"/>
                <w:b/>
                <w:sz w:val="24"/>
                <w:szCs w:val="24"/>
              </w:rPr>
              <w:t>5</w:t>
            </w:r>
          </w:p>
        </w:tc>
        <w:tc>
          <w:tcPr>
            <w:tcW w:w="2836" w:type="dxa"/>
            <w:tcBorders>
              <w:top w:val="nil"/>
              <w:left w:val="nil"/>
              <w:bottom w:val="single" w:sz="4" w:space="0" w:color="auto"/>
              <w:right w:val="single" w:sz="4" w:space="0" w:color="auto"/>
            </w:tcBorders>
            <w:shd w:val="clear" w:color="auto" w:fill="auto"/>
            <w:noWrap/>
            <w:hideMark/>
          </w:tcPr>
          <w:p w14:paraId="5CE36E3F" w14:textId="547FBD84" w:rsidR="003E7666" w:rsidRPr="003E7666" w:rsidRDefault="002B0A84" w:rsidP="002B0A84">
            <w:pPr>
              <w:spacing w:after="0" w:line="240" w:lineRule="auto"/>
              <w:ind w:firstLineChars="100" w:firstLine="241"/>
              <w:jc w:val="right"/>
              <w:rPr>
                <w:rFonts w:ascii="Times New Roman" w:eastAsia="Times New Roman" w:hAnsi="Times New Roman" w:cs="Times New Roman"/>
                <w:b/>
                <w:bCs/>
                <w:color w:val="FF0000"/>
                <w:sz w:val="24"/>
                <w:szCs w:val="24"/>
                <w:lang w:val="lv-LV" w:eastAsia="lv-LV"/>
              </w:rPr>
            </w:pPr>
            <w:r>
              <w:rPr>
                <w:rFonts w:ascii="Times New Roman" w:hAnsi="Times New Roman" w:cs="Times New Roman"/>
                <w:b/>
                <w:sz w:val="24"/>
                <w:szCs w:val="24"/>
              </w:rPr>
              <w:t>128 942</w:t>
            </w:r>
          </w:p>
        </w:tc>
      </w:tr>
    </w:tbl>
    <w:p w14:paraId="0943278A" w14:textId="77777777" w:rsidR="00DE3016" w:rsidRDefault="00DE3016" w:rsidP="00DE3016">
      <w:pPr>
        <w:pStyle w:val="Heading2"/>
        <w:spacing w:before="0" w:after="120"/>
        <w:ind w:left="993"/>
        <w:jc w:val="both"/>
        <w:rPr>
          <w:rStyle w:val="Strong"/>
          <w:rFonts w:ascii="Times New Roman" w:hAnsi="Times New Roman" w:cs="Times New Roman"/>
          <w:sz w:val="28"/>
          <w:szCs w:val="28"/>
          <w:lang w:val="lv-LV"/>
        </w:rPr>
      </w:pPr>
    </w:p>
    <w:p w14:paraId="454348E5" w14:textId="77777777" w:rsidR="002962D1" w:rsidRPr="00F4543C" w:rsidRDefault="002962D1" w:rsidP="00155C61">
      <w:pPr>
        <w:pStyle w:val="Heading2"/>
        <w:numPr>
          <w:ilvl w:val="0"/>
          <w:numId w:val="32"/>
        </w:numPr>
        <w:spacing w:before="0" w:after="120"/>
        <w:ind w:left="993" w:hanging="425"/>
        <w:jc w:val="both"/>
        <w:rPr>
          <w:rStyle w:val="Strong"/>
          <w:rFonts w:ascii="Times New Roman" w:hAnsi="Times New Roman" w:cs="Times New Roman"/>
          <w:sz w:val="28"/>
          <w:szCs w:val="28"/>
          <w:lang w:val="lv-LV"/>
        </w:rPr>
      </w:pPr>
      <w:bookmarkStart w:id="8" w:name="_Toc388530071"/>
      <w:r w:rsidRPr="00F4543C">
        <w:rPr>
          <w:rStyle w:val="Strong"/>
          <w:rFonts w:ascii="Times New Roman" w:hAnsi="Times New Roman" w:cs="Times New Roman"/>
          <w:sz w:val="28"/>
          <w:szCs w:val="28"/>
          <w:lang w:val="lv-LV"/>
        </w:rPr>
        <w:t>Turpmākās rīcības</w:t>
      </w:r>
      <w:bookmarkEnd w:id="8"/>
    </w:p>
    <w:p w14:paraId="4E53E61B" w14:textId="00483F24" w:rsidR="00247F80" w:rsidRPr="00F4543C" w:rsidRDefault="00247F80" w:rsidP="00247F80">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LM, ievērojot partnerības principu, izstrādās un līdz 2014.gada 1.septembrim iesniegs EK darbības programmas projektu (izsludināts VSS 20.03.2014., VSS-250) Fonda īstenošanai.</w:t>
      </w:r>
    </w:p>
    <w:p w14:paraId="65908200" w14:textId="519E808D" w:rsidR="00247F80" w:rsidRPr="00F4543C" w:rsidRDefault="00247F80"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Pēc atļaujas saņemšanas par Fonda </w:t>
      </w:r>
      <w:r w:rsidR="005A3031" w:rsidRPr="00F4543C">
        <w:rPr>
          <w:rFonts w:ascii="Times New Roman" w:hAnsi="Times New Roman" w:cs="Times New Roman"/>
          <w:sz w:val="28"/>
          <w:szCs w:val="28"/>
          <w:lang w:val="lv-LV"/>
        </w:rPr>
        <w:t>TP</w:t>
      </w:r>
      <w:r w:rsidRPr="00F4543C">
        <w:rPr>
          <w:rFonts w:ascii="Times New Roman" w:hAnsi="Times New Roman" w:cs="Times New Roman"/>
          <w:sz w:val="28"/>
          <w:szCs w:val="28"/>
          <w:lang w:val="lv-LV"/>
        </w:rPr>
        <w:t xml:space="preserve"> izdevumu priekšfinansēšanu no </w:t>
      </w:r>
      <w:r w:rsidR="005A3031" w:rsidRPr="00F4543C">
        <w:rPr>
          <w:rFonts w:ascii="Times New Roman" w:hAnsi="Times New Roman" w:cs="Times New Roman"/>
          <w:sz w:val="28"/>
          <w:szCs w:val="28"/>
          <w:lang w:val="lv-LV"/>
        </w:rPr>
        <w:t>LM</w:t>
      </w:r>
      <w:r w:rsidRPr="00F4543C">
        <w:rPr>
          <w:rFonts w:ascii="Times New Roman" w:hAnsi="Times New Roman" w:cs="Times New Roman"/>
          <w:sz w:val="28"/>
          <w:szCs w:val="28"/>
          <w:lang w:val="lv-LV"/>
        </w:rPr>
        <w:t xml:space="preserve"> pamatbudžeta LM organizēs darbības programma</w:t>
      </w:r>
      <w:r w:rsidR="00B342F6">
        <w:rPr>
          <w:rFonts w:ascii="Times New Roman" w:hAnsi="Times New Roman" w:cs="Times New Roman"/>
          <w:sz w:val="28"/>
          <w:szCs w:val="28"/>
          <w:lang w:val="lv-LV"/>
        </w:rPr>
        <w:t>s projekta sākotnējo (ex ante) no</w:t>
      </w:r>
      <w:r w:rsidRPr="00F4543C">
        <w:rPr>
          <w:rFonts w:ascii="Times New Roman" w:hAnsi="Times New Roman" w:cs="Times New Roman"/>
          <w:sz w:val="28"/>
          <w:szCs w:val="28"/>
          <w:lang w:val="lv-LV"/>
        </w:rPr>
        <w:t>vērtēšanu un iesniegšanu EK.</w:t>
      </w:r>
    </w:p>
    <w:p w14:paraId="43E410AE" w14:textId="2D1CA521" w:rsidR="002962D1" w:rsidRPr="00F4543C" w:rsidRDefault="000D6D8E"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LM</w:t>
      </w:r>
      <w:r w:rsidR="007551C6" w:rsidRPr="00F4543C">
        <w:rPr>
          <w:rFonts w:ascii="Times New Roman" w:hAnsi="Times New Roman" w:cs="Times New Roman"/>
          <w:sz w:val="28"/>
          <w:szCs w:val="28"/>
          <w:lang w:val="lv-LV"/>
        </w:rPr>
        <w:t xml:space="preserve"> </w:t>
      </w:r>
      <w:r w:rsidR="00F21632" w:rsidRPr="00F4543C">
        <w:rPr>
          <w:rFonts w:ascii="Times New Roman" w:hAnsi="Times New Roman" w:cs="Times New Roman"/>
          <w:sz w:val="28"/>
          <w:szCs w:val="28"/>
          <w:lang w:val="lv-LV"/>
        </w:rPr>
        <w:t>izstrādās Fonda vadības likumprojektu</w:t>
      </w:r>
      <w:r w:rsidR="007551C6" w:rsidRPr="00F4543C">
        <w:rPr>
          <w:rFonts w:ascii="Times New Roman" w:hAnsi="Times New Roman" w:cs="Times New Roman"/>
          <w:sz w:val="28"/>
          <w:szCs w:val="28"/>
          <w:lang w:val="lv-LV"/>
        </w:rPr>
        <w:t xml:space="preserve"> </w:t>
      </w:r>
      <w:r w:rsidR="00F21632" w:rsidRPr="00F4543C">
        <w:rPr>
          <w:rFonts w:ascii="Times New Roman" w:hAnsi="Times New Roman" w:cs="Times New Roman"/>
          <w:sz w:val="28"/>
          <w:szCs w:val="28"/>
          <w:lang w:val="lv-LV"/>
        </w:rPr>
        <w:t>(plānots iesniegt</w:t>
      </w:r>
      <w:r w:rsidR="006619BA" w:rsidRPr="00F4543C">
        <w:rPr>
          <w:rFonts w:ascii="Times New Roman" w:hAnsi="Times New Roman" w:cs="Times New Roman"/>
          <w:sz w:val="28"/>
          <w:szCs w:val="28"/>
          <w:lang w:val="lv-LV"/>
        </w:rPr>
        <w:t xml:space="preserve"> izskatīšanai</w:t>
      </w:r>
      <w:r w:rsidR="00F21632" w:rsidRPr="00F4543C">
        <w:rPr>
          <w:rFonts w:ascii="Times New Roman" w:hAnsi="Times New Roman" w:cs="Times New Roman"/>
          <w:sz w:val="28"/>
          <w:szCs w:val="28"/>
          <w:lang w:val="lv-LV"/>
        </w:rPr>
        <w:t xml:space="preserve"> </w:t>
      </w:r>
      <w:r w:rsidR="00247F80" w:rsidRPr="00F4543C">
        <w:rPr>
          <w:rFonts w:ascii="Times New Roman" w:hAnsi="Times New Roman" w:cs="Times New Roman"/>
          <w:sz w:val="28"/>
          <w:szCs w:val="28"/>
          <w:lang w:val="lv-LV"/>
        </w:rPr>
        <w:t>MK</w:t>
      </w:r>
      <w:r w:rsidR="007551C6" w:rsidRPr="00F4543C">
        <w:rPr>
          <w:rFonts w:ascii="Times New Roman" w:hAnsi="Times New Roman" w:cs="Times New Roman"/>
          <w:sz w:val="28"/>
          <w:szCs w:val="28"/>
          <w:lang w:val="lv-LV"/>
        </w:rPr>
        <w:t xml:space="preserve"> </w:t>
      </w:r>
      <w:r w:rsidR="00583E0E" w:rsidRPr="00F4543C">
        <w:rPr>
          <w:rFonts w:ascii="Times New Roman" w:hAnsi="Times New Roman" w:cs="Times New Roman"/>
          <w:sz w:val="28"/>
          <w:szCs w:val="28"/>
          <w:lang w:val="lv-LV"/>
        </w:rPr>
        <w:t xml:space="preserve">līdz </w:t>
      </w:r>
      <w:r w:rsidR="00F21632" w:rsidRPr="00F4543C">
        <w:rPr>
          <w:rFonts w:ascii="Times New Roman" w:hAnsi="Times New Roman" w:cs="Times New Roman"/>
          <w:sz w:val="28"/>
          <w:szCs w:val="28"/>
          <w:lang w:val="lv-LV"/>
        </w:rPr>
        <w:t>2014.gada</w:t>
      </w:r>
      <w:r w:rsidR="007551C6" w:rsidRPr="00F4543C">
        <w:rPr>
          <w:rFonts w:ascii="Times New Roman" w:hAnsi="Times New Roman" w:cs="Times New Roman"/>
          <w:sz w:val="28"/>
          <w:szCs w:val="28"/>
          <w:lang w:val="lv-LV"/>
        </w:rPr>
        <w:t xml:space="preserve"> </w:t>
      </w:r>
      <w:r w:rsidR="00583E0E" w:rsidRPr="00F4543C">
        <w:rPr>
          <w:rFonts w:ascii="Times New Roman" w:hAnsi="Times New Roman" w:cs="Times New Roman"/>
          <w:sz w:val="28"/>
          <w:szCs w:val="28"/>
          <w:lang w:val="lv-LV"/>
        </w:rPr>
        <w:t>1.</w:t>
      </w:r>
      <w:r w:rsidR="0070019D" w:rsidRPr="00F4543C">
        <w:rPr>
          <w:rFonts w:ascii="Times New Roman" w:hAnsi="Times New Roman" w:cs="Times New Roman"/>
          <w:sz w:val="28"/>
          <w:szCs w:val="28"/>
          <w:lang w:val="lv-LV"/>
        </w:rPr>
        <w:t>augustam</w:t>
      </w:r>
      <w:r w:rsidR="00F21632" w:rsidRPr="00F4543C">
        <w:rPr>
          <w:rFonts w:ascii="Times New Roman" w:hAnsi="Times New Roman" w:cs="Times New Roman"/>
          <w:sz w:val="28"/>
          <w:szCs w:val="28"/>
          <w:lang w:val="lv-LV"/>
        </w:rPr>
        <w:t>) un MK noteikumu projektu par Fonda īstenošanas kārtību (plānots iesniegt izskatīšanai MK</w:t>
      </w:r>
      <w:r w:rsidR="007551C6" w:rsidRPr="00F4543C">
        <w:rPr>
          <w:rFonts w:ascii="Times New Roman" w:hAnsi="Times New Roman" w:cs="Times New Roman"/>
          <w:sz w:val="28"/>
          <w:szCs w:val="28"/>
          <w:lang w:val="lv-LV"/>
        </w:rPr>
        <w:t xml:space="preserve"> </w:t>
      </w:r>
      <w:r w:rsidR="00280520" w:rsidRPr="00F4543C">
        <w:rPr>
          <w:rFonts w:ascii="Times New Roman" w:hAnsi="Times New Roman" w:cs="Times New Roman"/>
          <w:sz w:val="28"/>
          <w:szCs w:val="28"/>
          <w:lang w:val="lv-LV"/>
        </w:rPr>
        <w:t>viena mēneša laikā pēc Fonda vadības likumprojekta pieņemšanas Saeimā 2.lasījumā</w:t>
      </w:r>
      <w:r w:rsidR="00583E0E" w:rsidRPr="00F4543C">
        <w:rPr>
          <w:rFonts w:ascii="Times New Roman" w:hAnsi="Times New Roman" w:cs="Times New Roman"/>
          <w:sz w:val="28"/>
          <w:szCs w:val="28"/>
          <w:lang w:val="lv-LV"/>
        </w:rPr>
        <w:t>)</w:t>
      </w:r>
      <w:r w:rsidR="00B31AA2" w:rsidRPr="00F4543C">
        <w:rPr>
          <w:rFonts w:ascii="Times New Roman" w:hAnsi="Times New Roman" w:cs="Times New Roman"/>
          <w:sz w:val="28"/>
          <w:szCs w:val="28"/>
          <w:lang w:val="lv-LV"/>
        </w:rPr>
        <w:t xml:space="preserve">. </w:t>
      </w:r>
      <w:r w:rsidR="00787C25" w:rsidRPr="00F4543C">
        <w:rPr>
          <w:rFonts w:ascii="Times New Roman" w:hAnsi="Times New Roman" w:cs="Times New Roman"/>
          <w:sz w:val="28"/>
          <w:szCs w:val="28"/>
          <w:lang w:val="lv-LV"/>
        </w:rPr>
        <w:t>Fonda vadības l</w:t>
      </w:r>
      <w:r w:rsidR="00B61219" w:rsidRPr="00F4543C">
        <w:rPr>
          <w:rFonts w:ascii="Times New Roman" w:hAnsi="Times New Roman" w:cs="Times New Roman"/>
          <w:sz w:val="28"/>
          <w:szCs w:val="28"/>
          <w:lang w:val="lv-LV"/>
        </w:rPr>
        <w:t>ikumprojektā tiks noteiktas Fonda pārvaldībā un kontrolē iesaistītās institūcijas, to tiesības un pienākumi, lēmumu pieņemšanas, apstrīdēšanas un pārsūdzēšanas kārt</w:t>
      </w:r>
      <w:r w:rsidR="0009033F" w:rsidRPr="00F4543C">
        <w:rPr>
          <w:rFonts w:ascii="Times New Roman" w:hAnsi="Times New Roman" w:cs="Times New Roman"/>
          <w:sz w:val="28"/>
          <w:szCs w:val="28"/>
          <w:lang w:val="lv-LV"/>
        </w:rPr>
        <w:t>ība, kā arī attiecināmā valsts budžeta līdzfinansējuma piešķiršanai</w:t>
      </w:r>
      <w:r w:rsidR="00F25266" w:rsidRPr="00F4543C">
        <w:rPr>
          <w:rFonts w:ascii="Times New Roman" w:hAnsi="Times New Roman" w:cs="Times New Roman"/>
          <w:sz w:val="28"/>
          <w:szCs w:val="28"/>
          <w:lang w:val="lv-LV"/>
        </w:rPr>
        <w:t xml:space="preserve"> </w:t>
      </w:r>
      <w:r w:rsidR="0009033F" w:rsidRPr="00F4543C">
        <w:rPr>
          <w:rFonts w:ascii="Times New Roman" w:hAnsi="Times New Roman" w:cs="Times New Roman"/>
          <w:sz w:val="28"/>
          <w:szCs w:val="28"/>
          <w:lang w:val="lv-LV"/>
        </w:rPr>
        <w:t>nosacījumi</w:t>
      </w:r>
      <w:r w:rsidR="00B61219" w:rsidRPr="00F4543C">
        <w:rPr>
          <w:rFonts w:ascii="Times New Roman" w:hAnsi="Times New Roman" w:cs="Times New Roman"/>
          <w:sz w:val="28"/>
          <w:szCs w:val="28"/>
          <w:lang w:val="lv-LV"/>
        </w:rPr>
        <w:t xml:space="preserve">. </w:t>
      </w:r>
      <w:r w:rsidR="006619BA" w:rsidRPr="00F4543C">
        <w:rPr>
          <w:rFonts w:ascii="Times New Roman" w:hAnsi="Times New Roman" w:cs="Times New Roman"/>
          <w:sz w:val="28"/>
          <w:szCs w:val="28"/>
          <w:lang w:val="lv-LV"/>
        </w:rPr>
        <w:t>MK noteikumu projektā</w:t>
      </w:r>
      <w:r w:rsidR="00B31AA2" w:rsidRPr="00F4543C">
        <w:rPr>
          <w:rFonts w:ascii="Times New Roman" w:hAnsi="Times New Roman" w:cs="Times New Roman"/>
          <w:sz w:val="28"/>
          <w:szCs w:val="28"/>
          <w:lang w:val="lv-LV"/>
        </w:rPr>
        <w:t xml:space="preserve"> tiks iekļauta </w:t>
      </w:r>
      <w:r w:rsidR="006619BA" w:rsidRPr="00F4543C">
        <w:rPr>
          <w:rFonts w:ascii="Times New Roman" w:hAnsi="Times New Roman" w:cs="Times New Roman"/>
          <w:sz w:val="28"/>
          <w:szCs w:val="28"/>
          <w:lang w:val="lv-LV"/>
        </w:rPr>
        <w:t>partnerorganizāciju un darbību</w:t>
      </w:r>
      <w:r w:rsidR="00B31AA2" w:rsidRPr="00F4543C">
        <w:rPr>
          <w:rFonts w:ascii="Times New Roman" w:hAnsi="Times New Roman" w:cs="Times New Roman"/>
          <w:sz w:val="28"/>
          <w:szCs w:val="28"/>
          <w:lang w:val="lv-LV"/>
        </w:rPr>
        <w:t xml:space="preserve"> atlas</w:t>
      </w:r>
      <w:r w:rsidR="005A3031" w:rsidRPr="00F4543C">
        <w:rPr>
          <w:rFonts w:ascii="Times New Roman" w:hAnsi="Times New Roman" w:cs="Times New Roman"/>
          <w:sz w:val="28"/>
          <w:szCs w:val="28"/>
          <w:lang w:val="lv-LV"/>
        </w:rPr>
        <w:t>es kārtība</w:t>
      </w:r>
      <w:r w:rsidR="00B31AA2" w:rsidRPr="00F4543C">
        <w:rPr>
          <w:rFonts w:ascii="Times New Roman" w:hAnsi="Times New Roman" w:cs="Times New Roman"/>
          <w:sz w:val="28"/>
          <w:szCs w:val="28"/>
          <w:lang w:val="lv-LV"/>
        </w:rPr>
        <w:t xml:space="preserve"> un vērtēšanas kritēriji, sasniedzam</w:t>
      </w:r>
      <w:r w:rsidR="005A3031" w:rsidRPr="00F4543C">
        <w:rPr>
          <w:rFonts w:ascii="Times New Roman" w:hAnsi="Times New Roman" w:cs="Times New Roman"/>
          <w:sz w:val="28"/>
          <w:szCs w:val="28"/>
          <w:lang w:val="lv-LV"/>
        </w:rPr>
        <w:t>ie</w:t>
      </w:r>
      <w:r w:rsidR="00B256D3" w:rsidRPr="00F4543C">
        <w:rPr>
          <w:rFonts w:ascii="Times New Roman" w:hAnsi="Times New Roman" w:cs="Times New Roman"/>
          <w:sz w:val="28"/>
          <w:szCs w:val="28"/>
          <w:lang w:val="lv-LV"/>
        </w:rPr>
        <w:t xml:space="preserve"> </w:t>
      </w:r>
      <w:r w:rsidR="00B31AA2" w:rsidRPr="00F4543C">
        <w:rPr>
          <w:rFonts w:ascii="Times New Roman" w:hAnsi="Times New Roman" w:cs="Times New Roman"/>
          <w:sz w:val="28"/>
          <w:szCs w:val="28"/>
          <w:lang w:val="lv-LV"/>
        </w:rPr>
        <w:t>rezult</w:t>
      </w:r>
      <w:r w:rsidR="00B256D3" w:rsidRPr="00F4543C">
        <w:rPr>
          <w:rFonts w:ascii="Times New Roman" w:hAnsi="Times New Roman" w:cs="Times New Roman"/>
          <w:sz w:val="28"/>
          <w:szCs w:val="28"/>
          <w:lang w:val="lv-LV"/>
        </w:rPr>
        <w:t>āti, mērķa grup</w:t>
      </w:r>
      <w:r w:rsidR="005A3031" w:rsidRPr="00F4543C">
        <w:rPr>
          <w:rFonts w:ascii="Times New Roman" w:hAnsi="Times New Roman" w:cs="Times New Roman"/>
          <w:sz w:val="28"/>
          <w:szCs w:val="28"/>
          <w:lang w:val="lv-LV"/>
        </w:rPr>
        <w:t>as atbilstības kritēriji</w:t>
      </w:r>
      <w:r w:rsidR="00B256D3" w:rsidRPr="00F4543C">
        <w:rPr>
          <w:rFonts w:ascii="Times New Roman" w:hAnsi="Times New Roman" w:cs="Times New Roman"/>
          <w:sz w:val="28"/>
          <w:szCs w:val="28"/>
          <w:lang w:val="lv-LV"/>
        </w:rPr>
        <w:t>, attiecinām</w:t>
      </w:r>
      <w:r w:rsidR="005A3031" w:rsidRPr="00F4543C">
        <w:rPr>
          <w:rFonts w:ascii="Times New Roman" w:hAnsi="Times New Roman" w:cs="Times New Roman"/>
          <w:sz w:val="28"/>
          <w:szCs w:val="28"/>
          <w:lang w:val="lv-LV"/>
        </w:rPr>
        <w:t>ās</w:t>
      </w:r>
      <w:r w:rsidR="00B256D3" w:rsidRPr="00F4543C">
        <w:rPr>
          <w:rFonts w:ascii="Times New Roman" w:hAnsi="Times New Roman" w:cs="Times New Roman"/>
          <w:sz w:val="28"/>
          <w:szCs w:val="28"/>
          <w:lang w:val="lv-LV"/>
        </w:rPr>
        <w:t xml:space="preserve"> izmaks</w:t>
      </w:r>
      <w:r w:rsidR="005A3031" w:rsidRPr="00F4543C">
        <w:rPr>
          <w:rFonts w:ascii="Times New Roman" w:hAnsi="Times New Roman" w:cs="Times New Roman"/>
          <w:sz w:val="28"/>
          <w:szCs w:val="28"/>
          <w:lang w:val="lv-LV"/>
        </w:rPr>
        <w:t>as</w:t>
      </w:r>
      <w:r w:rsidR="00B256D3" w:rsidRPr="00F4543C">
        <w:rPr>
          <w:rFonts w:ascii="Times New Roman" w:hAnsi="Times New Roman" w:cs="Times New Roman"/>
          <w:sz w:val="28"/>
          <w:szCs w:val="28"/>
          <w:lang w:val="lv-LV"/>
        </w:rPr>
        <w:t xml:space="preserve"> un izmaksu attiecināmības no</w:t>
      </w:r>
      <w:r w:rsidR="005A3031" w:rsidRPr="00F4543C">
        <w:rPr>
          <w:rFonts w:ascii="Times New Roman" w:hAnsi="Times New Roman" w:cs="Times New Roman"/>
          <w:sz w:val="28"/>
          <w:szCs w:val="28"/>
          <w:lang w:val="lv-LV"/>
        </w:rPr>
        <w:t>teikumi</w:t>
      </w:r>
      <w:r w:rsidR="00B256D3" w:rsidRPr="00F4543C">
        <w:rPr>
          <w:rFonts w:ascii="Times New Roman" w:hAnsi="Times New Roman" w:cs="Times New Roman"/>
          <w:sz w:val="28"/>
          <w:szCs w:val="28"/>
          <w:lang w:val="lv-LV"/>
        </w:rPr>
        <w:t xml:space="preserve">, uzraudzības un kontroles </w:t>
      </w:r>
      <w:r w:rsidR="005A3031" w:rsidRPr="00F4543C">
        <w:rPr>
          <w:rFonts w:ascii="Times New Roman" w:hAnsi="Times New Roman" w:cs="Times New Roman"/>
          <w:sz w:val="28"/>
          <w:szCs w:val="28"/>
          <w:lang w:val="lv-LV"/>
        </w:rPr>
        <w:t>kārtība</w:t>
      </w:r>
      <w:r w:rsidR="00AC1ABD" w:rsidRPr="00F4543C">
        <w:rPr>
          <w:rFonts w:ascii="Times New Roman" w:hAnsi="Times New Roman" w:cs="Times New Roman"/>
          <w:sz w:val="28"/>
          <w:szCs w:val="28"/>
          <w:lang w:val="lv-LV"/>
        </w:rPr>
        <w:t xml:space="preserve">, </w:t>
      </w:r>
      <w:r w:rsidR="00F95794" w:rsidRPr="00F4543C">
        <w:rPr>
          <w:rFonts w:ascii="Times New Roman" w:hAnsi="Times New Roman" w:cs="Times New Roman"/>
          <w:sz w:val="28"/>
          <w:szCs w:val="28"/>
          <w:lang w:val="lv-LV"/>
        </w:rPr>
        <w:t>TP</w:t>
      </w:r>
      <w:r w:rsidR="00AC1ABD" w:rsidRPr="00F4543C">
        <w:rPr>
          <w:rFonts w:ascii="Times New Roman" w:hAnsi="Times New Roman" w:cs="Times New Roman"/>
          <w:sz w:val="28"/>
          <w:szCs w:val="28"/>
          <w:lang w:val="lv-LV"/>
        </w:rPr>
        <w:t xml:space="preserve"> izmantošan</w:t>
      </w:r>
      <w:r w:rsidR="005A3031" w:rsidRPr="00F4543C">
        <w:rPr>
          <w:rFonts w:ascii="Times New Roman" w:hAnsi="Times New Roman" w:cs="Times New Roman"/>
          <w:sz w:val="28"/>
          <w:szCs w:val="28"/>
          <w:lang w:val="lv-LV"/>
        </w:rPr>
        <w:t>as kārtība</w:t>
      </w:r>
      <w:r w:rsidR="006619BA" w:rsidRPr="00F4543C">
        <w:rPr>
          <w:rFonts w:ascii="Times New Roman" w:hAnsi="Times New Roman" w:cs="Times New Roman"/>
          <w:sz w:val="28"/>
          <w:szCs w:val="28"/>
          <w:lang w:val="lv-LV"/>
        </w:rPr>
        <w:t xml:space="preserve"> un citi Fonda pārvaldības </w:t>
      </w:r>
      <w:r w:rsidR="00B5460A" w:rsidRPr="00F4543C">
        <w:rPr>
          <w:rFonts w:ascii="Times New Roman" w:hAnsi="Times New Roman" w:cs="Times New Roman"/>
          <w:sz w:val="28"/>
          <w:szCs w:val="28"/>
          <w:lang w:val="lv-LV"/>
        </w:rPr>
        <w:t>procesi</w:t>
      </w:r>
      <w:r w:rsidR="002962D1" w:rsidRPr="00F4543C">
        <w:rPr>
          <w:rFonts w:ascii="Times New Roman" w:hAnsi="Times New Roman" w:cs="Times New Roman"/>
          <w:sz w:val="28"/>
          <w:szCs w:val="28"/>
          <w:lang w:val="lv-LV"/>
        </w:rPr>
        <w:t>.</w:t>
      </w:r>
    </w:p>
    <w:p w14:paraId="402B5651" w14:textId="77777777" w:rsidR="00A1578A" w:rsidRPr="00F4543C" w:rsidRDefault="00A1578A"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LM sadarbībā ar SIF līdz 2014.gada 1.novembrim izstrādās Fonda pārvaldības un kontroles sistēmas aprakstu.</w:t>
      </w:r>
    </w:p>
    <w:p w14:paraId="599B345F" w14:textId="4E03012C" w:rsidR="00A1578A" w:rsidRPr="00F4543C" w:rsidRDefault="00A1578A" w:rsidP="00E3714D">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LM noslēgs starpresoru vienošanās ar FM un SIF par revīzijas iestādes un starpniekstruktūras pienākumiem un TP izmantošanu</w:t>
      </w:r>
      <w:r w:rsidR="00CE25FA">
        <w:rPr>
          <w:rFonts w:ascii="Times New Roman" w:hAnsi="Times New Roman" w:cs="Times New Roman"/>
          <w:sz w:val="28"/>
          <w:szCs w:val="28"/>
          <w:lang w:val="lv-LV"/>
        </w:rPr>
        <w:t>.</w:t>
      </w:r>
    </w:p>
    <w:p w14:paraId="4BFF4CFB" w14:textId="4C9F7D4C" w:rsidR="000457F5" w:rsidRPr="00F4543C" w:rsidRDefault="00AC1ABD" w:rsidP="009A12E9">
      <w:pPr>
        <w:pStyle w:val="ListParagraph"/>
        <w:numPr>
          <w:ilvl w:val="0"/>
          <w:numId w:val="23"/>
        </w:numPr>
        <w:spacing w:after="120" w:line="240" w:lineRule="auto"/>
        <w:ind w:left="567" w:hanging="567"/>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 xml:space="preserve">Fonda atbalsta sniegšana galasaņēmējiem plānota </w:t>
      </w:r>
      <w:r w:rsidR="004A3237" w:rsidRPr="00F4543C">
        <w:rPr>
          <w:rFonts w:ascii="Times New Roman" w:hAnsi="Times New Roman" w:cs="Times New Roman"/>
          <w:sz w:val="28"/>
          <w:szCs w:val="28"/>
          <w:lang w:val="lv-LV"/>
        </w:rPr>
        <w:t>no</w:t>
      </w:r>
      <w:r w:rsidRPr="00F4543C">
        <w:rPr>
          <w:rFonts w:ascii="Times New Roman" w:hAnsi="Times New Roman" w:cs="Times New Roman"/>
          <w:sz w:val="28"/>
          <w:szCs w:val="28"/>
          <w:lang w:val="lv-LV"/>
        </w:rPr>
        <w:t xml:space="preserve"> 2015.gad</w:t>
      </w:r>
      <w:r w:rsidR="004A3237" w:rsidRPr="00F4543C">
        <w:rPr>
          <w:rFonts w:ascii="Times New Roman" w:hAnsi="Times New Roman" w:cs="Times New Roman"/>
          <w:sz w:val="28"/>
          <w:szCs w:val="28"/>
          <w:lang w:val="lv-LV"/>
        </w:rPr>
        <w:t>a</w:t>
      </w:r>
      <w:r w:rsidRPr="00F4543C">
        <w:rPr>
          <w:rFonts w:ascii="Times New Roman" w:hAnsi="Times New Roman" w:cs="Times New Roman"/>
          <w:sz w:val="28"/>
          <w:szCs w:val="28"/>
          <w:lang w:val="lv-LV"/>
        </w:rPr>
        <w:t>.</w:t>
      </w:r>
    </w:p>
    <w:p w14:paraId="4C41B8BC" w14:textId="77777777" w:rsidR="00A67A50" w:rsidRPr="00F4543C" w:rsidRDefault="00A67A50" w:rsidP="0070019D">
      <w:pPr>
        <w:pStyle w:val="ListParagraph"/>
        <w:spacing w:after="120" w:line="240" w:lineRule="auto"/>
        <w:ind w:left="567"/>
        <w:jc w:val="both"/>
        <w:rPr>
          <w:rFonts w:ascii="Times New Roman" w:hAnsi="Times New Roman" w:cs="Times New Roman"/>
          <w:sz w:val="28"/>
          <w:szCs w:val="28"/>
          <w:lang w:val="lv-LV"/>
        </w:rPr>
      </w:pPr>
    </w:p>
    <w:p w14:paraId="46AAEF15" w14:textId="77777777" w:rsidR="00A67A50" w:rsidRPr="00F4543C" w:rsidRDefault="00A67A50" w:rsidP="00A67A50">
      <w:pPr>
        <w:spacing w:after="120" w:line="240" w:lineRule="auto"/>
        <w:jc w:val="both"/>
        <w:rPr>
          <w:rFonts w:ascii="Times New Roman" w:hAnsi="Times New Roman" w:cs="Times New Roman"/>
          <w:sz w:val="28"/>
          <w:szCs w:val="28"/>
          <w:lang w:val="lv-LV"/>
        </w:rPr>
      </w:pPr>
    </w:p>
    <w:p w14:paraId="5425C427" w14:textId="333BE65D" w:rsidR="00A6739E" w:rsidRPr="00F4543C" w:rsidRDefault="00AC139A" w:rsidP="00A67A50">
      <w:pPr>
        <w:spacing w:after="120" w:line="240" w:lineRule="auto"/>
        <w:jc w:val="both"/>
        <w:rPr>
          <w:rFonts w:ascii="Times New Roman" w:hAnsi="Times New Roman" w:cs="Times New Roman"/>
          <w:sz w:val="28"/>
          <w:szCs w:val="28"/>
          <w:lang w:val="lv-LV"/>
        </w:rPr>
      </w:pPr>
      <w:r w:rsidRPr="00F4543C">
        <w:rPr>
          <w:rFonts w:ascii="Times New Roman" w:hAnsi="Times New Roman" w:cs="Times New Roman"/>
          <w:sz w:val="28"/>
          <w:szCs w:val="28"/>
          <w:lang w:val="lv-LV"/>
        </w:rPr>
        <w:t>Labklājības ministrs</w:t>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Pr="00F4543C">
        <w:rPr>
          <w:rFonts w:ascii="Times New Roman" w:hAnsi="Times New Roman" w:cs="Times New Roman"/>
          <w:sz w:val="28"/>
          <w:szCs w:val="28"/>
          <w:lang w:val="lv-LV"/>
        </w:rPr>
        <w:t>U</w:t>
      </w:r>
      <w:r w:rsidR="002962D1" w:rsidRPr="00F4543C">
        <w:rPr>
          <w:rFonts w:ascii="Times New Roman" w:hAnsi="Times New Roman" w:cs="Times New Roman"/>
          <w:sz w:val="28"/>
          <w:szCs w:val="28"/>
          <w:lang w:val="lv-LV"/>
        </w:rPr>
        <w:t>.</w:t>
      </w:r>
      <w:r w:rsidRPr="00F4543C">
        <w:rPr>
          <w:rFonts w:ascii="Times New Roman" w:hAnsi="Times New Roman" w:cs="Times New Roman"/>
          <w:sz w:val="28"/>
          <w:szCs w:val="28"/>
          <w:lang w:val="lv-LV"/>
        </w:rPr>
        <w:t>Augulis</w:t>
      </w:r>
    </w:p>
    <w:p w14:paraId="26A2D744" w14:textId="77777777" w:rsidR="00A67A50" w:rsidRPr="00F4543C" w:rsidRDefault="00A67A50" w:rsidP="00D40EB7">
      <w:pPr>
        <w:pStyle w:val="Header"/>
        <w:tabs>
          <w:tab w:val="clear" w:pos="4153"/>
          <w:tab w:val="clear" w:pos="8306"/>
        </w:tabs>
        <w:spacing w:after="0" w:line="240" w:lineRule="auto"/>
        <w:jc w:val="both"/>
        <w:rPr>
          <w:rFonts w:ascii="Times New Roman" w:hAnsi="Times New Roman" w:cs="Times New Roman"/>
          <w:sz w:val="20"/>
          <w:szCs w:val="20"/>
          <w:lang w:val="lv-LV"/>
        </w:rPr>
      </w:pPr>
    </w:p>
    <w:p w14:paraId="50290EFD" w14:textId="77777777" w:rsidR="00A67A50" w:rsidRPr="00F4543C" w:rsidRDefault="00A67A50" w:rsidP="00D40EB7">
      <w:pPr>
        <w:pStyle w:val="Header"/>
        <w:tabs>
          <w:tab w:val="clear" w:pos="4153"/>
          <w:tab w:val="clear" w:pos="8306"/>
        </w:tabs>
        <w:spacing w:after="0" w:line="240" w:lineRule="auto"/>
        <w:jc w:val="both"/>
        <w:rPr>
          <w:rFonts w:ascii="Times New Roman" w:hAnsi="Times New Roman" w:cs="Times New Roman"/>
          <w:sz w:val="20"/>
          <w:szCs w:val="20"/>
          <w:lang w:val="lv-LV"/>
        </w:rPr>
      </w:pPr>
    </w:p>
    <w:p w14:paraId="47E2F511" w14:textId="6450C348" w:rsidR="00A749BA" w:rsidRPr="00F4543C" w:rsidRDefault="00AB2906" w:rsidP="00D40EB7">
      <w:pPr>
        <w:pStyle w:val="Header"/>
        <w:tabs>
          <w:tab w:val="clear" w:pos="4153"/>
          <w:tab w:val="clear" w:pos="8306"/>
        </w:tabs>
        <w:spacing w:after="0" w:line="240" w:lineRule="auto"/>
        <w:jc w:val="both"/>
        <w:rPr>
          <w:rFonts w:ascii="Times New Roman" w:hAnsi="Times New Roman" w:cs="Times New Roman"/>
          <w:sz w:val="20"/>
          <w:szCs w:val="20"/>
          <w:lang w:val="lv-LV"/>
        </w:rPr>
      </w:pPr>
      <w:r w:rsidRPr="0015194E">
        <w:rPr>
          <w:rFonts w:ascii="Times New Roman" w:hAnsi="Times New Roman" w:cs="Times New Roman"/>
          <w:sz w:val="20"/>
          <w:szCs w:val="20"/>
          <w:lang w:val="lv-LV"/>
        </w:rPr>
        <w:fldChar w:fldCharType="begin"/>
      </w:r>
      <w:r w:rsidR="00A749BA" w:rsidRPr="00F4543C">
        <w:rPr>
          <w:rFonts w:ascii="Times New Roman" w:hAnsi="Times New Roman" w:cs="Times New Roman"/>
          <w:sz w:val="20"/>
          <w:szCs w:val="20"/>
          <w:lang w:val="lv-LV"/>
        </w:rPr>
        <w:instrText xml:space="preserve"> DATE  \@ "yyyy.MM.dd. H:mm"  \* MERGEFORMAT </w:instrText>
      </w:r>
      <w:r w:rsidRPr="0015194E">
        <w:rPr>
          <w:rFonts w:ascii="Times New Roman" w:hAnsi="Times New Roman" w:cs="Times New Roman"/>
          <w:sz w:val="20"/>
          <w:szCs w:val="20"/>
          <w:lang w:val="lv-LV"/>
        </w:rPr>
        <w:fldChar w:fldCharType="separate"/>
      </w:r>
      <w:r w:rsidR="00DA7600">
        <w:rPr>
          <w:rFonts w:ascii="Times New Roman" w:hAnsi="Times New Roman" w:cs="Times New Roman"/>
          <w:noProof/>
          <w:sz w:val="20"/>
          <w:szCs w:val="20"/>
          <w:lang w:val="lv-LV"/>
        </w:rPr>
        <w:t>2014.05.23. 14:16</w:t>
      </w:r>
      <w:r w:rsidRPr="0015194E">
        <w:rPr>
          <w:rFonts w:ascii="Times New Roman" w:hAnsi="Times New Roman" w:cs="Times New Roman"/>
          <w:sz w:val="20"/>
          <w:szCs w:val="20"/>
          <w:lang w:val="lv-LV"/>
        </w:rPr>
        <w:fldChar w:fldCharType="end"/>
      </w:r>
      <w:bookmarkStart w:id="9" w:name="_GoBack"/>
      <w:bookmarkEnd w:id="9"/>
    </w:p>
    <w:p w14:paraId="68E07267" w14:textId="17623C9E" w:rsidR="00A749BA" w:rsidRPr="00F4543C" w:rsidRDefault="00427C28" w:rsidP="00D40EB7">
      <w:pPr>
        <w:pStyle w:val="Header"/>
        <w:tabs>
          <w:tab w:val="clear" w:pos="4153"/>
          <w:tab w:val="clear" w:pos="8306"/>
        </w:tabs>
        <w:spacing w:after="0" w:line="240" w:lineRule="auto"/>
        <w:jc w:val="both"/>
        <w:rPr>
          <w:rFonts w:ascii="Times New Roman" w:hAnsi="Times New Roman" w:cs="Times New Roman"/>
          <w:sz w:val="20"/>
          <w:szCs w:val="20"/>
          <w:lang w:val="lv-LV"/>
        </w:rPr>
      </w:pPr>
      <w:r w:rsidRPr="00F4543C">
        <w:rPr>
          <w:rFonts w:ascii="Times New Roman" w:hAnsi="Times New Roman" w:cs="Times New Roman"/>
          <w:sz w:val="20"/>
          <w:szCs w:val="20"/>
          <w:lang w:val="lv-LV"/>
        </w:rPr>
        <w:fldChar w:fldCharType="begin"/>
      </w:r>
      <w:r w:rsidRPr="00F4543C">
        <w:rPr>
          <w:rFonts w:ascii="Times New Roman" w:hAnsi="Times New Roman" w:cs="Times New Roman"/>
          <w:sz w:val="20"/>
          <w:szCs w:val="20"/>
          <w:lang w:val="lv-LV"/>
        </w:rPr>
        <w:instrText xml:space="preserve"> DOCPROPERTY  Words  \* MERGEFORMAT </w:instrText>
      </w:r>
      <w:r w:rsidRPr="00F4543C">
        <w:rPr>
          <w:rFonts w:ascii="Times New Roman" w:hAnsi="Times New Roman" w:cs="Times New Roman"/>
          <w:sz w:val="20"/>
          <w:szCs w:val="20"/>
          <w:lang w:val="lv-LV"/>
        </w:rPr>
        <w:fldChar w:fldCharType="separate"/>
      </w:r>
      <w:r w:rsidR="00813B8C">
        <w:rPr>
          <w:rFonts w:ascii="Times New Roman" w:hAnsi="Times New Roman" w:cs="Times New Roman"/>
          <w:sz w:val="20"/>
          <w:szCs w:val="20"/>
          <w:lang w:val="lv-LV"/>
        </w:rPr>
        <w:t>4460</w:t>
      </w:r>
      <w:r w:rsidRPr="00F4543C">
        <w:rPr>
          <w:rFonts w:ascii="Times New Roman" w:hAnsi="Times New Roman" w:cs="Times New Roman"/>
          <w:sz w:val="20"/>
          <w:szCs w:val="20"/>
          <w:lang w:val="lv-LV"/>
        </w:rPr>
        <w:fldChar w:fldCharType="end"/>
      </w:r>
    </w:p>
    <w:p w14:paraId="0591C279" w14:textId="77777777" w:rsidR="00A749BA" w:rsidRPr="00F4543C" w:rsidRDefault="00A749BA" w:rsidP="00D40EB7">
      <w:pPr>
        <w:pStyle w:val="Header"/>
        <w:tabs>
          <w:tab w:val="clear" w:pos="4153"/>
          <w:tab w:val="clear" w:pos="8306"/>
        </w:tabs>
        <w:spacing w:after="0" w:line="240" w:lineRule="auto"/>
        <w:jc w:val="both"/>
        <w:rPr>
          <w:rFonts w:ascii="Times New Roman" w:hAnsi="Times New Roman" w:cs="Times New Roman"/>
          <w:sz w:val="20"/>
          <w:szCs w:val="20"/>
          <w:lang w:val="lv-LV"/>
        </w:rPr>
      </w:pPr>
      <w:r w:rsidRPr="00F4543C">
        <w:rPr>
          <w:rFonts w:ascii="Times New Roman" w:hAnsi="Times New Roman" w:cs="Times New Roman"/>
          <w:sz w:val="20"/>
          <w:szCs w:val="20"/>
          <w:lang w:val="lv-LV"/>
        </w:rPr>
        <w:t>I.Mača</w:t>
      </w:r>
    </w:p>
    <w:p w14:paraId="43DE4265" w14:textId="77777777" w:rsidR="006B6E29" w:rsidRPr="00F4543C" w:rsidRDefault="00A749BA" w:rsidP="00D40EB7">
      <w:pPr>
        <w:pStyle w:val="Header"/>
        <w:tabs>
          <w:tab w:val="clear" w:pos="4153"/>
          <w:tab w:val="clear" w:pos="8306"/>
        </w:tabs>
        <w:spacing w:after="0" w:line="240" w:lineRule="auto"/>
        <w:jc w:val="both"/>
        <w:rPr>
          <w:rFonts w:ascii="Times New Roman" w:hAnsi="Times New Roman" w:cs="Times New Roman"/>
          <w:sz w:val="20"/>
          <w:szCs w:val="20"/>
          <w:lang w:val="lv-LV"/>
        </w:rPr>
      </w:pPr>
      <w:r w:rsidRPr="00F4543C">
        <w:rPr>
          <w:rFonts w:ascii="Times New Roman" w:hAnsi="Times New Roman" w:cs="Times New Roman"/>
          <w:sz w:val="20"/>
          <w:szCs w:val="20"/>
          <w:lang w:val="lv-LV"/>
        </w:rPr>
        <w:t>Tālr.</w:t>
      </w:r>
      <w:r w:rsidR="00AB2906" w:rsidRPr="0015194E">
        <w:rPr>
          <w:rFonts w:ascii="Times New Roman" w:hAnsi="Times New Roman" w:cs="Times New Roman"/>
          <w:sz w:val="20"/>
          <w:szCs w:val="20"/>
          <w:lang w:val="lv-LV"/>
        </w:rPr>
        <w:fldChar w:fldCharType="begin"/>
      </w:r>
      <w:r w:rsidRPr="00F4543C">
        <w:rPr>
          <w:rFonts w:ascii="Times New Roman" w:hAnsi="Times New Roman" w:cs="Times New Roman"/>
          <w:sz w:val="20"/>
          <w:szCs w:val="20"/>
          <w:lang w:val="lv-LV"/>
        </w:rPr>
        <w:instrText xml:space="preserve"> COMMENTS   \* MERGEFORMAT </w:instrText>
      </w:r>
      <w:r w:rsidR="00AB2906" w:rsidRPr="0015194E">
        <w:rPr>
          <w:rFonts w:ascii="Times New Roman" w:hAnsi="Times New Roman" w:cs="Times New Roman"/>
          <w:sz w:val="20"/>
          <w:szCs w:val="20"/>
          <w:lang w:val="lv-LV"/>
        </w:rPr>
        <w:fldChar w:fldCharType="separate"/>
      </w:r>
      <w:r w:rsidR="00A56482" w:rsidRPr="00F4543C">
        <w:rPr>
          <w:rFonts w:ascii="Times New Roman" w:hAnsi="Times New Roman" w:cs="Times New Roman"/>
          <w:sz w:val="20"/>
          <w:szCs w:val="20"/>
          <w:lang w:val="lv-LV"/>
        </w:rPr>
        <w:t>67021595</w:t>
      </w:r>
    </w:p>
    <w:p w14:paraId="40A5FD80" w14:textId="77777777" w:rsidR="00A749BA" w:rsidRPr="00F4543C" w:rsidRDefault="00A56482" w:rsidP="00D40EB7">
      <w:pPr>
        <w:pStyle w:val="Header"/>
        <w:tabs>
          <w:tab w:val="clear" w:pos="4153"/>
          <w:tab w:val="clear" w:pos="8306"/>
        </w:tabs>
        <w:spacing w:after="0" w:line="240" w:lineRule="auto"/>
        <w:jc w:val="both"/>
        <w:rPr>
          <w:rFonts w:ascii="Times New Roman" w:hAnsi="Times New Roman" w:cs="Times New Roman"/>
          <w:lang w:val="lv-LV"/>
        </w:rPr>
      </w:pPr>
      <w:r w:rsidRPr="00F4543C">
        <w:rPr>
          <w:rFonts w:ascii="Times New Roman" w:hAnsi="Times New Roman" w:cs="Times New Roman"/>
          <w:sz w:val="20"/>
          <w:szCs w:val="20"/>
          <w:lang w:val="lv-LV"/>
        </w:rPr>
        <w:t>Ineta.Maca@lm.gov.lv</w:t>
      </w:r>
      <w:r w:rsidR="00AB2906" w:rsidRPr="0015194E">
        <w:rPr>
          <w:rFonts w:ascii="Times New Roman" w:hAnsi="Times New Roman" w:cs="Times New Roman"/>
          <w:sz w:val="20"/>
          <w:szCs w:val="20"/>
          <w:lang w:val="lv-LV"/>
        </w:rPr>
        <w:fldChar w:fldCharType="end"/>
      </w:r>
    </w:p>
    <w:sectPr w:rsidR="00A749BA" w:rsidRPr="00F4543C" w:rsidSect="00B75D5A">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2B1E" w14:textId="77777777" w:rsidR="00F01C1E" w:rsidRDefault="00F01C1E" w:rsidP="009063CD">
      <w:r>
        <w:separator/>
      </w:r>
    </w:p>
  </w:endnote>
  <w:endnote w:type="continuationSeparator" w:id="0">
    <w:p w14:paraId="2C8ED532" w14:textId="77777777" w:rsidR="00F01C1E" w:rsidRDefault="00F01C1E" w:rsidP="009063CD">
      <w:r>
        <w:continuationSeparator/>
      </w:r>
    </w:p>
  </w:endnote>
  <w:endnote w:type="continuationNotice" w:id="1">
    <w:p w14:paraId="4C720061" w14:textId="77777777" w:rsidR="00F01C1E" w:rsidRDefault="00F01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altName w:val="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9FC6" w14:textId="77777777" w:rsidR="002111A0" w:rsidRPr="00EE1306" w:rsidRDefault="002111A0">
    <w:pPr>
      <w:pStyle w:val="Footer"/>
      <w:jc w:val="center"/>
      <w:rPr>
        <w:lang w:val="lv-LV"/>
      </w:rPr>
    </w:pPr>
    <w:r w:rsidRPr="00EE1306">
      <w:rPr>
        <w:lang w:val="lv-LV"/>
      </w:rPr>
      <w:fldChar w:fldCharType="begin"/>
    </w:r>
    <w:r w:rsidRPr="00EE1306">
      <w:rPr>
        <w:lang w:val="lv-LV"/>
      </w:rPr>
      <w:instrText xml:space="preserve"> PAGE   \* MERGEFORMAT </w:instrText>
    </w:r>
    <w:r w:rsidRPr="00EE1306">
      <w:rPr>
        <w:lang w:val="lv-LV"/>
      </w:rPr>
      <w:fldChar w:fldCharType="separate"/>
    </w:r>
    <w:r w:rsidR="00DA7600">
      <w:rPr>
        <w:noProof/>
        <w:lang w:val="lv-LV"/>
      </w:rPr>
      <w:t>16</w:t>
    </w:r>
    <w:r w:rsidRPr="00EE1306">
      <w:rPr>
        <w:lang w:val="lv-LV"/>
      </w:rPr>
      <w:fldChar w:fldCharType="end"/>
    </w:r>
  </w:p>
  <w:p w14:paraId="10A1470C" w14:textId="688E2AD2" w:rsidR="002111A0" w:rsidRPr="006C5447" w:rsidRDefault="002111A0" w:rsidP="006C5447">
    <w:pPr>
      <w:pStyle w:val="Footer"/>
      <w:spacing w:after="0" w:line="240" w:lineRule="auto"/>
      <w:rPr>
        <w:rFonts w:ascii="Times New Roman" w:hAnsi="Times New Roman" w:cs="Times New Roman"/>
        <w:sz w:val="20"/>
        <w:szCs w:val="20"/>
        <w:lang w:val="lv-LV"/>
      </w:rPr>
    </w:pPr>
    <w:r w:rsidRPr="006C5447">
      <w:rPr>
        <w:rFonts w:ascii="Times New Roman" w:hAnsi="Times New Roman" w:cs="Times New Roman"/>
        <w:sz w:val="20"/>
        <w:szCs w:val="20"/>
      </w:rPr>
      <w:fldChar w:fldCharType="begin"/>
    </w:r>
    <w:r w:rsidRPr="006C5447">
      <w:rPr>
        <w:rFonts w:ascii="Times New Roman" w:hAnsi="Times New Roman" w:cs="Times New Roman"/>
        <w:sz w:val="20"/>
        <w:szCs w:val="20"/>
        <w:lang w:val="lv-LV"/>
      </w:rPr>
      <w:instrText xml:space="preserve"> FILENAME </w:instrText>
    </w:r>
    <w:r w:rsidRPr="006C5447">
      <w:rPr>
        <w:rFonts w:ascii="Times New Roman" w:hAnsi="Times New Roman" w:cs="Times New Roman"/>
        <w:sz w:val="20"/>
        <w:szCs w:val="20"/>
      </w:rPr>
      <w:fldChar w:fldCharType="separate"/>
    </w:r>
    <w:r w:rsidR="00DA7600">
      <w:rPr>
        <w:rFonts w:ascii="Times New Roman" w:hAnsi="Times New Roman" w:cs="Times New Roman"/>
        <w:noProof/>
        <w:sz w:val="20"/>
        <w:szCs w:val="20"/>
        <w:lang w:val="lv-LV"/>
      </w:rPr>
      <w:t>LMZino_23052014</w:t>
    </w:r>
    <w:r w:rsidRPr="006C5447">
      <w:rPr>
        <w:rFonts w:ascii="Times New Roman" w:hAnsi="Times New Roman" w:cs="Times New Roman"/>
        <w:sz w:val="20"/>
        <w:szCs w:val="20"/>
      </w:rPr>
      <w:fldChar w:fldCharType="end"/>
    </w:r>
    <w:r w:rsidRPr="006C5447">
      <w:rPr>
        <w:rFonts w:ascii="Times New Roman" w:hAnsi="Times New Roman" w:cs="Times New Roman"/>
        <w:sz w:val="20"/>
        <w:szCs w:val="20"/>
        <w:lang w:val="lv-LV"/>
      </w:rPr>
      <w:softHyphen/>
      <w:t xml:space="preserve">; Informatīvais ziņojums par Eiropas Atbalsta fonda vistrūcīgākajām personām </w:t>
    </w:r>
    <w:r>
      <w:rPr>
        <w:rFonts w:ascii="Times New Roman" w:hAnsi="Times New Roman" w:cs="Times New Roman"/>
        <w:sz w:val="20"/>
        <w:szCs w:val="20"/>
        <w:lang w:val="lv-LV"/>
      </w:rPr>
      <w:t>pārvaldības</w:t>
    </w:r>
    <w:r w:rsidRPr="006C5447">
      <w:rPr>
        <w:rFonts w:ascii="Times New Roman" w:hAnsi="Times New Roman" w:cs="Times New Roman"/>
        <w:sz w:val="20"/>
        <w:szCs w:val="20"/>
        <w:lang w:val="lv-LV"/>
      </w:rPr>
      <w:t xml:space="preserve"> un kontroles sistēmu un ieviešanu Latvijā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9D11" w14:textId="310DA3DD" w:rsidR="002111A0" w:rsidRPr="007A3042" w:rsidRDefault="002111A0">
    <w:pPr>
      <w:pStyle w:val="Footer"/>
      <w:rPr>
        <w:rFonts w:ascii="Times New Roman" w:hAnsi="Times New Roman"/>
        <w:sz w:val="20"/>
        <w:szCs w:val="20"/>
        <w:lang w:val="lv-LV"/>
      </w:rPr>
    </w:pPr>
    <w:r w:rsidRPr="006C5447">
      <w:rPr>
        <w:rFonts w:ascii="Times New Roman" w:hAnsi="Times New Roman" w:cs="Times New Roman"/>
        <w:sz w:val="20"/>
        <w:szCs w:val="20"/>
      </w:rPr>
      <w:fldChar w:fldCharType="begin"/>
    </w:r>
    <w:r w:rsidRPr="006C5447">
      <w:rPr>
        <w:rFonts w:ascii="Times New Roman" w:hAnsi="Times New Roman" w:cs="Times New Roman"/>
        <w:sz w:val="20"/>
        <w:szCs w:val="20"/>
        <w:lang w:val="lv-LV"/>
      </w:rPr>
      <w:instrText xml:space="preserve"> FILENAME </w:instrText>
    </w:r>
    <w:r w:rsidRPr="006C5447">
      <w:rPr>
        <w:rFonts w:ascii="Times New Roman" w:hAnsi="Times New Roman" w:cs="Times New Roman"/>
        <w:sz w:val="20"/>
        <w:szCs w:val="20"/>
      </w:rPr>
      <w:fldChar w:fldCharType="separate"/>
    </w:r>
    <w:r w:rsidR="00DA7600">
      <w:rPr>
        <w:rFonts w:ascii="Times New Roman" w:hAnsi="Times New Roman" w:cs="Times New Roman"/>
        <w:noProof/>
        <w:sz w:val="20"/>
        <w:szCs w:val="20"/>
        <w:lang w:val="lv-LV"/>
      </w:rPr>
      <w:t>LMZino_23052014</w:t>
    </w:r>
    <w:r w:rsidRPr="006C5447">
      <w:rPr>
        <w:rFonts w:ascii="Times New Roman" w:hAnsi="Times New Roman" w:cs="Times New Roman"/>
        <w:sz w:val="20"/>
        <w:szCs w:val="20"/>
      </w:rPr>
      <w:fldChar w:fldCharType="end"/>
    </w:r>
    <w:r w:rsidRPr="006C5447">
      <w:rPr>
        <w:rFonts w:ascii="Times New Roman" w:hAnsi="Times New Roman" w:cs="Times New Roman"/>
        <w:sz w:val="20"/>
        <w:szCs w:val="20"/>
        <w:lang w:val="lv-LV"/>
      </w:rPr>
      <w:softHyphen/>
      <w:t xml:space="preserve">; </w:t>
    </w:r>
    <w:r w:rsidRPr="007A3042">
      <w:rPr>
        <w:rFonts w:ascii="Times New Roman" w:hAnsi="Times New Roman"/>
        <w:sz w:val="20"/>
        <w:szCs w:val="20"/>
        <w:lang w:val="lv-LV"/>
      </w:rPr>
      <w:t xml:space="preserve">Informatīvais ziņojums par Eiropas Atbalsta fonda vistrūcīgākajām personām </w:t>
    </w:r>
    <w:r>
      <w:rPr>
        <w:rFonts w:ascii="Times New Roman" w:hAnsi="Times New Roman"/>
        <w:sz w:val="20"/>
        <w:szCs w:val="20"/>
        <w:lang w:val="lv-LV"/>
      </w:rPr>
      <w:t>pārvaldības</w:t>
    </w:r>
    <w:r w:rsidRPr="007A3042">
      <w:rPr>
        <w:rFonts w:ascii="Times New Roman" w:hAnsi="Times New Roman"/>
        <w:sz w:val="20"/>
        <w:szCs w:val="20"/>
        <w:lang w:val="lv-LV"/>
      </w:rPr>
      <w:t xml:space="preserve"> un kontroles sistēmu un ieviešanu Latvijā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10681" w14:textId="77777777" w:rsidR="00F01C1E" w:rsidRDefault="00F01C1E" w:rsidP="009063CD">
      <w:r>
        <w:separator/>
      </w:r>
    </w:p>
  </w:footnote>
  <w:footnote w:type="continuationSeparator" w:id="0">
    <w:p w14:paraId="6F71AE52" w14:textId="77777777" w:rsidR="00F01C1E" w:rsidRDefault="00F01C1E" w:rsidP="009063CD">
      <w:r>
        <w:continuationSeparator/>
      </w:r>
    </w:p>
  </w:footnote>
  <w:footnote w:type="continuationNotice" w:id="1">
    <w:p w14:paraId="74CD5AFC" w14:textId="77777777" w:rsidR="00F01C1E" w:rsidRDefault="00F01C1E"/>
  </w:footnote>
  <w:footnote w:id="2">
    <w:p w14:paraId="31958B3E" w14:textId="77777777" w:rsidR="002111A0" w:rsidRPr="007D3BE6" w:rsidRDefault="002111A0" w:rsidP="00B7709A">
      <w:pPr>
        <w:pStyle w:val="FootnoteText"/>
        <w:spacing w:after="0" w:line="240" w:lineRule="auto"/>
        <w:rPr>
          <w:rFonts w:ascii="Times New Roman" w:hAnsi="Times New Roman" w:cs="Times New Roman"/>
          <w:lang w:val="lv-LV"/>
        </w:rPr>
      </w:pPr>
      <w:r w:rsidRPr="007D3BE6">
        <w:rPr>
          <w:rStyle w:val="FootnoteReference"/>
          <w:rFonts w:ascii="Times New Roman" w:hAnsi="Times New Roman"/>
        </w:rPr>
        <w:footnoteRef/>
      </w:r>
      <w:r w:rsidRPr="007D3BE6">
        <w:rPr>
          <w:rFonts w:ascii="Times New Roman" w:hAnsi="Times New Roman" w:cs="Times New Roman"/>
          <w:lang w:val="lv-LV"/>
        </w:rPr>
        <w:t xml:space="preserve"> http://eur-lex.europa.eu/LexUriServ/LexUriServ.do?uri=OJ:L:2014:072:0001:0041:LV:PDF</w:t>
      </w:r>
    </w:p>
  </w:footnote>
  <w:footnote w:id="3">
    <w:p w14:paraId="6BD7C622" w14:textId="2D5CD4A6" w:rsidR="002111A0" w:rsidRPr="008A4A41" w:rsidRDefault="002111A0" w:rsidP="007D3BE6">
      <w:pPr>
        <w:pStyle w:val="FootnoteText"/>
        <w:spacing w:after="0" w:line="240" w:lineRule="auto"/>
        <w:rPr>
          <w:lang w:val="lv-LV"/>
        </w:rPr>
      </w:pPr>
      <w:r w:rsidRPr="008A4A41">
        <w:rPr>
          <w:rStyle w:val="FootnoteReference"/>
          <w:rFonts w:ascii="Times New Roman" w:hAnsi="Times New Roman"/>
        </w:rPr>
        <w:footnoteRef/>
      </w:r>
      <w:r w:rsidRPr="008A4A41">
        <w:rPr>
          <w:rFonts w:ascii="Times New Roman" w:hAnsi="Times New Roman" w:cs="Times New Roman"/>
          <w:lang w:val="lv-LV"/>
        </w:rPr>
        <w:t xml:space="preserve"> http://eur-lex.europa.eu/LexUriServ/LexUriServ.do?uri=OJ:L:2012:044:0001:0003:lv:PDF</w:t>
      </w:r>
    </w:p>
  </w:footnote>
  <w:footnote w:id="4">
    <w:p w14:paraId="4FD8FADD" w14:textId="77777777" w:rsidR="002111A0" w:rsidRPr="008A4A41" w:rsidRDefault="002111A0" w:rsidP="008A4A41">
      <w:pPr>
        <w:pStyle w:val="FootnoteText"/>
        <w:spacing w:after="0" w:line="240" w:lineRule="auto"/>
        <w:jc w:val="both"/>
        <w:rPr>
          <w:rFonts w:ascii="Times New Roman" w:hAnsi="Times New Roman" w:cs="Times New Roman"/>
          <w:lang w:val="lv-LV"/>
        </w:rPr>
      </w:pPr>
      <w:r w:rsidRPr="0037701C">
        <w:rPr>
          <w:rStyle w:val="FootnoteReference"/>
          <w:lang w:val="lv-LV"/>
        </w:rPr>
        <w:footnoteRef/>
      </w:r>
      <w:r w:rsidRPr="0037701C">
        <w:rPr>
          <w:rFonts w:ascii="Times New Roman" w:hAnsi="Times New Roman" w:cs="Times New Roman"/>
          <w:lang w:val="lv-LV"/>
        </w:rPr>
        <w:t xml:space="preserve">Atbilstoši </w:t>
      </w:r>
      <w:r w:rsidRPr="008A4A41">
        <w:rPr>
          <w:rFonts w:ascii="Times New Roman" w:hAnsi="Times New Roman" w:cs="Times New Roman"/>
          <w:lang w:val="lv-LV"/>
        </w:rPr>
        <w:t>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 9.pantā noteiktajam.</w:t>
      </w:r>
    </w:p>
  </w:footnote>
  <w:footnote w:id="5">
    <w:p w14:paraId="521CDB82" w14:textId="77777777" w:rsidR="002111A0" w:rsidRPr="008A4A41" w:rsidRDefault="002111A0" w:rsidP="008A4A41">
      <w:pPr>
        <w:pStyle w:val="FootnoteText"/>
        <w:spacing w:after="0" w:line="240" w:lineRule="auto"/>
        <w:rPr>
          <w:rFonts w:ascii="Times New Roman" w:hAnsi="Times New Roman" w:cs="Times New Roman"/>
        </w:rPr>
      </w:pPr>
      <w:r w:rsidRPr="008A4A41">
        <w:rPr>
          <w:rStyle w:val="FootnoteReference"/>
          <w:rFonts w:ascii="Times New Roman" w:hAnsi="Times New Roman"/>
          <w:lang w:val="lv-LV"/>
        </w:rPr>
        <w:footnoteRef/>
      </w:r>
      <w:r w:rsidRPr="008A4A41">
        <w:rPr>
          <w:rFonts w:ascii="Times New Roman" w:hAnsi="Times New Roman" w:cs="Times New Roman"/>
          <w:lang w:val="lv-LV"/>
        </w:rPr>
        <w:t xml:space="preserve"> Eiropas Parlamenta un Padomes regula (ES) Nr.1303/2013</w:t>
      </w:r>
    </w:p>
  </w:footnote>
  <w:footnote w:id="6">
    <w:p w14:paraId="381DE14B" w14:textId="77777777" w:rsidR="002111A0" w:rsidRDefault="002111A0" w:rsidP="008A4A41">
      <w:pPr>
        <w:pStyle w:val="FootnoteText"/>
        <w:spacing w:after="0" w:line="240" w:lineRule="auto"/>
      </w:pPr>
      <w:r w:rsidRPr="008A4A41">
        <w:rPr>
          <w:rStyle w:val="FootnoteReference"/>
          <w:rFonts w:ascii="Times New Roman" w:hAnsi="Times New Roman"/>
        </w:rPr>
        <w:footnoteRef/>
      </w:r>
      <w:r w:rsidRPr="008A4A41">
        <w:rPr>
          <w:rFonts w:ascii="Times New Roman" w:hAnsi="Times New Roman" w:cs="Times New Roman"/>
        </w:rPr>
        <w:t xml:space="preserve"> http://polsis.mk.gov.lv/view.do?id=4360</w:t>
      </w:r>
    </w:p>
  </w:footnote>
  <w:footnote w:id="7">
    <w:p w14:paraId="2FB2BE13" w14:textId="77777777" w:rsidR="002111A0" w:rsidRPr="000E19C0" w:rsidRDefault="002111A0" w:rsidP="00A34C68">
      <w:pPr>
        <w:pStyle w:val="FootnoteText"/>
        <w:spacing w:after="0" w:line="240" w:lineRule="auto"/>
        <w:rPr>
          <w:rFonts w:ascii="Times New Roman" w:hAnsi="Times New Roman" w:cs="Times New Roman"/>
          <w:lang w:val="lv-LV"/>
        </w:rPr>
      </w:pPr>
      <w:r w:rsidRPr="000E19C0">
        <w:rPr>
          <w:rStyle w:val="FootnoteReference"/>
          <w:rFonts w:ascii="Times New Roman" w:hAnsi="Times New Roman"/>
        </w:rPr>
        <w:footnoteRef/>
      </w:r>
      <w:r w:rsidRPr="000E19C0">
        <w:rPr>
          <w:rFonts w:ascii="Times New Roman" w:hAnsi="Times New Roman" w:cs="Times New Roman"/>
          <w:lang w:val="lv-LV"/>
        </w:rPr>
        <w:t>2010.gada 30.marta MK noteikumi Nr.299 „Noteikumi par ģimenes vai atseviš</w:t>
      </w:r>
      <w:r>
        <w:rPr>
          <w:rFonts w:ascii="Times New Roman" w:hAnsi="Times New Roman" w:cs="Times New Roman"/>
          <w:lang w:val="lv-LV"/>
        </w:rPr>
        <w:t>ķi</w:t>
      </w:r>
      <w:r w:rsidRPr="000E19C0">
        <w:rPr>
          <w:rFonts w:ascii="Times New Roman" w:hAnsi="Times New Roman" w:cs="Times New Roman"/>
          <w:lang w:val="lv-LV"/>
        </w:rPr>
        <w:t xml:space="preserve"> dzīvojošas personas atzīšanu par trūcīgu”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2EB6"/>
    <w:multiLevelType w:val="hybridMultilevel"/>
    <w:tmpl w:val="64A6998A"/>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428AFE00">
      <w:start w:val="2011"/>
      <w:numFmt w:val="bullet"/>
      <w:lvlText w:val="-"/>
      <w:lvlJc w:val="left"/>
      <w:pPr>
        <w:ind w:left="1440" w:hanging="360"/>
      </w:pPr>
      <w:rPr>
        <w:rFonts w:ascii="Verdana" w:eastAsia="Times New Roman" w:hAnsi="Verdana" w:hint="default"/>
        <w:color w:val="000000"/>
        <w:sz w:val="19"/>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B241251"/>
    <w:multiLevelType w:val="hybridMultilevel"/>
    <w:tmpl w:val="7592CA18"/>
    <w:lvl w:ilvl="0" w:tplc="5FB05FEC">
      <w:start w:val="1"/>
      <w:numFmt w:val="upperRoman"/>
      <w:lvlText w:val="%1."/>
      <w:lvlJc w:val="left"/>
      <w:pPr>
        <w:ind w:left="1713" w:hanging="720"/>
      </w:pPr>
      <w:rPr>
        <w:rFonts w:cs="Times New Roman" w:hint="default"/>
      </w:rPr>
    </w:lvl>
    <w:lvl w:ilvl="1" w:tplc="04260019" w:tentative="1">
      <w:start w:val="1"/>
      <w:numFmt w:val="lowerLetter"/>
      <w:lvlText w:val="%2."/>
      <w:lvlJc w:val="left"/>
      <w:pPr>
        <w:ind w:left="2073" w:hanging="360"/>
      </w:pPr>
      <w:rPr>
        <w:rFonts w:cs="Times New Roman"/>
      </w:rPr>
    </w:lvl>
    <w:lvl w:ilvl="2" w:tplc="0426001B" w:tentative="1">
      <w:start w:val="1"/>
      <w:numFmt w:val="lowerRoman"/>
      <w:lvlText w:val="%3."/>
      <w:lvlJc w:val="right"/>
      <w:pPr>
        <w:ind w:left="2793" w:hanging="180"/>
      </w:pPr>
      <w:rPr>
        <w:rFonts w:cs="Times New Roman"/>
      </w:rPr>
    </w:lvl>
    <w:lvl w:ilvl="3" w:tplc="0426000F" w:tentative="1">
      <w:start w:val="1"/>
      <w:numFmt w:val="decimal"/>
      <w:lvlText w:val="%4."/>
      <w:lvlJc w:val="left"/>
      <w:pPr>
        <w:ind w:left="3513" w:hanging="360"/>
      </w:pPr>
      <w:rPr>
        <w:rFonts w:cs="Times New Roman"/>
      </w:rPr>
    </w:lvl>
    <w:lvl w:ilvl="4" w:tplc="04260019" w:tentative="1">
      <w:start w:val="1"/>
      <w:numFmt w:val="lowerLetter"/>
      <w:lvlText w:val="%5."/>
      <w:lvlJc w:val="left"/>
      <w:pPr>
        <w:ind w:left="4233" w:hanging="360"/>
      </w:pPr>
      <w:rPr>
        <w:rFonts w:cs="Times New Roman"/>
      </w:rPr>
    </w:lvl>
    <w:lvl w:ilvl="5" w:tplc="0426001B" w:tentative="1">
      <w:start w:val="1"/>
      <w:numFmt w:val="lowerRoman"/>
      <w:lvlText w:val="%6."/>
      <w:lvlJc w:val="right"/>
      <w:pPr>
        <w:ind w:left="4953" w:hanging="180"/>
      </w:pPr>
      <w:rPr>
        <w:rFonts w:cs="Times New Roman"/>
      </w:rPr>
    </w:lvl>
    <w:lvl w:ilvl="6" w:tplc="0426000F" w:tentative="1">
      <w:start w:val="1"/>
      <w:numFmt w:val="decimal"/>
      <w:lvlText w:val="%7."/>
      <w:lvlJc w:val="left"/>
      <w:pPr>
        <w:ind w:left="5673" w:hanging="360"/>
      </w:pPr>
      <w:rPr>
        <w:rFonts w:cs="Times New Roman"/>
      </w:rPr>
    </w:lvl>
    <w:lvl w:ilvl="7" w:tplc="04260019" w:tentative="1">
      <w:start w:val="1"/>
      <w:numFmt w:val="lowerLetter"/>
      <w:lvlText w:val="%8."/>
      <w:lvlJc w:val="left"/>
      <w:pPr>
        <w:ind w:left="6393" w:hanging="360"/>
      </w:pPr>
      <w:rPr>
        <w:rFonts w:cs="Times New Roman"/>
      </w:rPr>
    </w:lvl>
    <w:lvl w:ilvl="8" w:tplc="0426001B" w:tentative="1">
      <w:start w:val="1"/>
      <w:numFmt w:val="lowerRoman"/>
      <w:lvlText w:val="%9."/>
      <w:lvlJc w:val="right"/>
      <w:pPr>
        <w:ind w:left="7113" w:hanging="180"/>
      </w:pPr>
      <w:rPr>
        <w:rFonts w:cs="Times New Roman"/>
      </w:rPr>
    </w:lvl>
  </w:abstractNum>
  <w:abstractNum w:abstractNumId="2">
    <w:nsid w:val="0E8252FD"/>
    <w:multiLevelType w:val="hybridMultilevel"/>
    <w:tmpl w:val="0EA2C9B4"/>
    <w:lvl w:ilvl="0" w:tplc="42C4B61A">
      <w:numFmt w:val="bullet"/>
      <w:lvlText w:val="-"/>
      <w:lvlJc w:val="left"/>
      <w:pPr>
        <w:ind w:left="720" w:hanging="360"/>
      </w:pPr>
      <w:rPr>
        <w:rFonts w:ascii="Times New Roman" w:eastAsia="Times New Roman" w:hAnsi="Times New Roman" w:hint="default"/>
      </w:rPr>
    </w:lvl>
    <w:lvl w:ilvl="1" w:tplc="04260019">
      <w:start w:val="1"/>
      <w:numFmt w:val="lowerLetter"/>
      <w:lvlText w:val="%2."/>
      <w:lvlJc w:val="left"/>
      <w:pPr>
        <w:ind w:left="1440" w:hanging="360"/>
      </w:pPr>
      <w:rPr>
        <w:rFonts w:cs="Times New Roman"/>
      </w:rPr>
    </w:lvl>
    <w:lvl w:ilvl="2" w:tplc="04162714">
      <w:start w:val="1"/>
      <w:numFmt w:val="lowerLetter"/>
      <w:lvlText w:val="%3)"/>
      <w:lvlJc w:val="left"/>
      <w:pPr>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49B3DA8"/>
    <w:multiLevelType w:val="hybridMultilevel"/>
    <w:tmpl w:val="2782310E"/>
    <w:lvl w:ilvl="0" w:tplc="F6363E2C">
      <w:start w:val="2"/>
      <w:numFmt w:val="bullet"/>
      <w:lvlText w:val="-"/>
      <w:lvlJc w:val="left"/>
      <w:pPr>
        <w:ind w:left="1931"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6C710DC"/>
    <w:multiLevelType w:val="hybridMultilevel"/>
    <w:tmpl w:val="B8D08F1C"/>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9612CC9E">
      <w:start w:val="1"/>
      <w:numFmt w:val="lowerLetter"/>
      <w:lvlText w:val="%5)"/>
      <w:lvlJc w:val="left"/>
      <w:pPr>
        <w:ind w:left="3600" w:hanging="360"/>
      </w:pPr>
      <w:rPr>
        <w:rFonts w:hint="default"/>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8D029BD"/>
    <w:multiLevelType w:val="hybridMultilevel"/>
    <w:tmpl w:val="510CBCBA"/>
    <w:lvl w:ilvl="0" w:tplc="C4CC5436">
      <w:start w:val="1"/>
      <w:numFmt w:val="decimal"/>
      <w:lvlText w:val="(%1)"/>
      <w:lvlJc w:val="left"/>
      <w:pPr>
        <w:ind w:left="6031"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94D456D"/>
    <w:multiLevelType w:val="hybridMultilevel"/>
    <w:tmpl w:val="4D843B2C"/>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428AFE00">
      <w:start w:val="2011"/>
      <w:numFmt w:val="bullet"/>
      <w:lvlText w:val="-"/>
      <w:lvlJc w:val="left"/>
      <w:pPr>
        <w:ind w:left="1440" w:hanging="360"/>
      </w:pPr>
      <w:rPr>
        <w:rFonts w:ascii="Verdana" w:eastAsia="Times New Roman" w:hAnsi="Verdana" w:hint="default"/>
        <w:color w:val="000000"/>
        <w:sz w:val="19"/>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A39345D"/>
    <w:multiLevelType w:val="multilevel"/>
    <w:tmpl w:val="0426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CE373DC"/>
    <w:multiLevelType w:val="hybridMultilevel"/>
    <w:tmpl w:val="A510C5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E2B1522"/>
    <w:multiLevelType w:val="hybridMultilevel"/>
    <w:tmpl w:val="D82A6066"/>
    <w:lvl w:ilvl="0" w:tplc="0C36C18E">
      <w:start w:val="5"/>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6C03CEF"/>
    <w:multiLevelType w:val="hybridMultilevel"/>
    <w:tmpl w:val="DFE84566"/>
    <w:lvl w:ilvl="0" w:tplc="42C4B61A">
      <w:numFmt w:val="bullet"/>
      <w:lvlText w:val="-"/>
      <w:lvlJc w:val="left"/>
      <w:pPr>
        <w:ind w:left="720" w:hanging="360"/>
      </w:pPr>
      <w:rPr>
        <w:rFonts w:ascii="Times New Roman" w:eastAsia="Times New Roman" w:hAnsi="Times New Roman" w:hint="default"/>
      </w:rPr>
    </w:lvl>
    <w:lvl w:ilvl="1" w:tplc="04260019">
      <w:start w:val="1"/>
      <w:numFmt w:val="lowerLetter"/>
      <w:lvlText w:val="%2."/>
      <w:lvlJc w:val="left"/>
      <w:pPr>
        <w:ind w:left="1440" w:hanging="360"/>
      </w:pPr>
      <w:rPr>
        <w:rFonts w:cs="Times New Roman"/>
      </w:rPr>
    </w:lvl>
    <w:lvl w:ilvl="2" w:tplc="04162714">
      <w:start w:val="1"/>
      <w:numFmt w:val="lowerLetter"/>
      <w:lvlText w:val="%3)"/>
      <w:lvlJc w:val="left"/>
      <w:pPr>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514131"/>
    <w:multiLevelType w:val="hybridMultilevel"/>
    <w:tmpl w:val="69821DC4"/>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01">
      <w:start w:val="1"/>
      <w:numFmt w:val="bullet"/>
      <w:lvlText w:val=""/>
      <w:lvlJc w:val="left"/>
      <w:pPr>
        <w:ind w:left="1440" w:hanging="360"/>
      </w:pPr>
      <w:rPr>
        <w:rFonts w:ascii="Symbol" w:hAnsi="Symbol" w:hint="default"/>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202BCF"/>
    <w:multiLevelType w:val="hybridMultilevel"/>
    <w:tmpl w:val="5F64F74E"/>
    <w:lvl w:ilvl="0" w:tplc="B2EC88D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E0A7FE7"/>
    <w:multiLevelType w:val="hybridMultilevel"/>
    <w:tmpl w:val="49ACA82C"/>
    <w:lvl w:ilvl="0" w:tplc="04260013">
      <w:start w:val="1"/>
      <w:numFmt w:val="upperRoman"/>
      <w:lvlText w:val="%1."/>
      <w:lvlJc w:val="right"/>
      <w:pPr>
        <w:ind w:left="1440" w:hanging="360"/>
      </w:pPr>
      <w:rPr>
        <w:rFonts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2F3F3B4B"/>
    <w:multiLevelType w:val="hybridMultilevel"/>
    <w:tmpl w:val="E84645FA"/>
    <w:lvl w:ilvl="0" w:tplc="D350536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EE22B8"/>
    <w:multiLevelType w:val="hybridMultilevel"/>
    <w:tmpl w:val="98F43856"/>
    <w:lvl w:ilvl="0" w:tplc="9E0E266E">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3864C4C"/>
    <w:multiLevelType w:val="hybridMultilevel"/>
    <w:tmpl w:val="9546299E"/>
    <w:lvl w:ilvl="0" w:tplc="428AFE00">
      <w:start w:val="2011"/>
      <w:numFmt w:val="bullet"/>
      <w:lvlText w:val="-"/>
      <w:lvlJc w:val="left"/>
      <w:pPr>
        <w:ind w:left="720" w:hanging="360"/>
      </w:pPr>
      <w:rPr>
        <w:rFonts w:ascii="Verdana" w:eastAsia="Times New Roman" w:hAnsi="Verdana" w:hint="default"/>
        <w:color w:val="000000"/>
        <w:sz w:val="19"/>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3E1925"/>
    <w:multiLevelType w:val="hybridMultilevel"/>
    <w:tmpl w:val="952EA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D20793D"/>
    <w:multiLevelType w:val="hybridMultilevel"/>
    <w:tmpl w:val="510CBCBA"/>
    <w:lvl w:ilvl="0" w:tplc="C4CC5436">
      <w:start w:val="1"/>
      <w:numFmt w:val="decimal"/>
      <w:lvlText w:val="(%1)"/>
      <w:lvlJc w:val="left"/>
      <w:pPr>
        <w:ind w:left="644"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F6F22F1"/>
    <w:multiLevelType w:val="hybridMultilevel"/>
    <w:tmpl w:val="55B09E60"/>
    <w:lvl w:ilvl="0" w:tplc="0409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162714">
      <w:start w:val="1"/>
      <w:numFmt w:val="lowerLetter"/>
      <w:lvlText w:val="%3)"/>
      <w:lvlJc w:val="left"/>
      <w:pPr>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0993D21"/>
    <w:multiLevelType w:val="hybridMultilevel"/>
    <w:tmpl w:val="40905D10"/>
    <w:lvl w:ilvl="0" w:tplc="8ED857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1176E1"/>
    <w:multiLevelType w:val="hybridMultilevel"/>
    <w:tmpl w:val="C25AA9A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162714">
      <w:start w:val="1"/>
      <w:numFmt w:val="lowerLetter"/>
      <w:lvlText w:val="%3)"/>
      <w:lvlJc w:val="left"/>
      <w:pPr>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D9F54DC"/>
    <w:multiLevelType w:val="hybridMultilevel"/>
    <w:tmpl w:val="A9E8D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692CCC"/>
    <w:multiLevelType w:val="hybridMultilevel"/>
    <w:tmpl w:val="510CBCBA"/>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65477A8"/>
    <w:multiLevelType w:val="hybridMultilevel"/>
    <w:tmpl w:val="5D1EBE70"/>
    <w:lvl w:ilvl="0" w:tplc="04090011">
      <w:start w:val="1"/>
      <w:numFmt w:val="decimal"/>
      <w:lvlText w:val="%1)"/>
      <w:lvlJc w:val="left"/>
      <w:pPr>
        <w:ind w:left="720" w:hanging="360"/>
      </w:pPr>
      <w:rPr>
        <w:rFonts w:cs="Times New Roman" w:hint="default"/>
        <w:color w:val="000000"/>
        <w:sz w:val="19"/>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C431E81"/>
    <w:multiLevelType w:val="hybridMultilevel"/>
    <w:tmpl w:val="03E2563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EAC0DA8"/>
    <w:multiLevelType w:val="hybridMultilevel"/>
    <w:tmpl w:val="04FC83B2"/>
    <w:lvl w:ilvl="0" w:tplc="CFEAC062">
      <w:start w:val="1"/>
      <w:numFmt w:val="decimal"/>
      <w:lvlText w:val="%1."/>
      <w:lvlJc w:val="left"/>
      <w:pPr>
        <w:ind w:left="644" w:hanging="360"/>
      </w:pPr>
      <w:rPr>
        <w:rFonts w:cs="Times New Roman"/>
        <w:b/>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7">
    <w:nsid w:val="7313798F"/>
    <w:multiLevelType w:val="hybridMultilevel"/>
    <w:tmpl w:val="80663766"/>
    <w:lvl w:ilvl="0" w:tplc="D350536C">
      <w:start w:val="2009"/>
      <w:numFmt w:val="bullet"/>
      <w:lvlText w:val="-"/>
      <w:lvlJc w:val="left"/>
      <w:pPr>
        <w:ind w:left="720" w:hanging="360"/>
      </w:pPr>
      <w:rPr>
        <w:rFonts w:ascii="Times New Roman" w:eastAsia="Times New Roman" w:hAnsi="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49957E0"/>
    <w:multiLevelType w:val="hybridMultilevel"/>
    <w:tmpl w:val="38543DA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nsid w:val="7A6B328B"/>
    <w:multiLevelType w:val="hybridMultilevel"/>
    <w:tmpl w:val="7130A238"/>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162714">
      <w:start w:val="1"/>
      <w:numFmt w:val="lowerLetter"/>
      <w:lvlText w:val="%3)"/>
      <w:lvlJc w:val="left"/>
      <w:pPr>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7CB04794"/>
    <w:multiLevelType w:val="hybridMultilevel"/>
    <w:tmpl w:val="5FBAD7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7F680D68"/>
    <w:multiLevelType w:val="hybridMultilevel"/>
    <w:tmpl w:val="B9102746"/>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29"/>
  </w:num>
  <w:num w:numId="6">
    <w:abstractNumId w:val="1"/>
  </w:num>
  <w:num w:numId="7">
    <w:abstractNumId w:val="16"/>
  </w:num>
  <w:num w:numId="8">
    <w:abstractNumId w:val="15"/>
  </w:num>
  <w:num w:numId="9">
    <w:abstractNumId w:val="22"/>
  </w:num>
  <w:num w:numId="10">
    <w:abstractNumId w:val="31"/>
  </w:num>
  <w:num w:numId="11">
    <w:abstractNumId w:val="21"/>
  </w:num>
  <w:num w:numId="12">
    <w:abstractNumId w:val="10"/>
  </w:num>
  <w:num w:numId="13">
    <w:abstractNumId w:val="2"/>
  </w:num>
  <w:num w:numId="14">
    <w:abstractNumId w:val="30"/>
  </w:num>
  <w:num w:numId="15">
    <w:abstractNumId w:val="17"/>
  </w:num>
  <w:num w:numId="16">
    <w:abstractNumId w:val="8"/>
  </w:num>
  <w:num w:numId="17">
    <w:abstractNumId w:val="14"/>
  </w:num>
  <w:num w:numId="18">
    <w:abstractNumId w:val="27"/>
  </w:num>
  <w:num w:numId="19">
    <w:abstractNumId w:val="24"/>
  </w:num>
  <w:num w:numId="20">
    <w:abstractNumId w:val="12"/>
  </w:num>
  <w:num w:numId="21">
    <w:abstractNumId w:val="9"/>
  </w:num>
  <w:num w:numId="22">
    <w:abstractNumId w:val="19"/>
  </w:num>
  <w:num w:numId="23">
    <w:abstractNumId w:val="5"/>
  </w:num>
  <w:num w:numId="24">
    <w:abstractNumId w:val="11"/>
  </w:num>
  <w:num w:numId="25">
    <w:abstractNumId w:val="0"/>
  </w:num>
  <w:num w:numId="26">
    <w:abstractNumId w:val="6"/>
  </w:num>
  <w:num w:numId="27">
    <w:abstractNumId w:val="4"/>
  </w:num>
  <w:num w:numId="28">
    <w:abstractNumId w:val="23"/>
  </w:num>
  <w:num w:numId="29">
    <w:abstractNumId w:val="3"/>
  </w:num>
  <w:num w:numId="30">
    <w:abstractNumId w:val="18"/>
  </w:num>
  <w:num w:numId="31">
    <w:abstractNumId w:val="13"/>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E5"/>
    <w:rsid w:val="000000B1"/>
    <w:rsid w:val="00002075"/>
    <w:rsid w:val="0000294D"/>
    <w:rsid w:val="00002959"/>
    <w:rsid w:val="00002B93"/>
    <w:rsid w:val="00003354"/>
    <w:rsid w:val="00005163"/>
    <w:rsid w:val="000104DC"/>
    <w:rsid w:val="000127F9"/>
    <w:rsid w:val="0001290F"/>
    <w:rsid w:val="0001308B"/>
    <w:rsid w:val="0001503E"/>
    <w:rsid w:val="00015922"/>
    <w:rsid w:val="0001599A"/>
    <w:rsid w:val="000168A8"/>
    <w:rsid w:val="00016D07"/>
    <w:rsid w:val="00021CB9"/>
    <w:rsid w:val="000229B5"/>
    <w:rsid w:val="00023874"/>
    <w:rsid w:val="00024340"/>
    <w:rsid w:val="000250B0"/>
    <w:rsid w:val="0002612A"/>
    <w:rsid w:val="000266B1"/>
    <w:rsid w:val="00026D86"/>
    <w:rsid w:val="00026F80"/>
    <w:rsid w:val="000275DA"/>
    <w:rsid w:val="00027C90"/>
    <w:rsid w:val="00030747"/>
    <w:rsid w:val="00031D51"/>
    <w:rsid w:val="00031DD1"/>
    <w:rsid w:val="000330E2"/>
    <w:rsid w:val="00034503"/>
    <w:rsid w:val="0003692F"/>
    <w:rsid w:val="00036BE9"/>
    <w:rsid w:val="000379E1"/>
    <w:rsid w:val="00037CDC"/>
    <w:rsid w:val="00037E8A"/>
    <w:rsid w:val="000402B1"/>
    <w:rsid w:val="00043668"/>
    <w:rsid w:val="00043D57"/>
    <w:rsid w:val="000457F5"/>
    <w:rsid w:val="00045DBA"/>
    <w:rsid w:val="00045FE0"/>
    <w:rsid w:val="000503FA"/>
    <w:rsid w:val="00052166"/>
    <w:rsid w:val="0005320E"/>
    <w:rsid w:val="000533FD"/>
    <w:rsid w:val="00053DD6"/>
    <w:rsid w:val="00054DE7"/>
    <w:rsid w:val="000564BC"/>
    <w:rsid w:val="00056BE4"/>
    <w:rsid w:val="000572CB"/>
    <w:rsid w:val="00060585"/>
    <w:rsid w:val="0006066D"/>
    <w:rsid w:val="00061142"/>
    <w:rsid w:val="00061763"/>
    <w:rsid w:val="00062C1A"/>
    <w:rsid w:val="00062C74"/>
    <w:rsid w:val="00065CC4"/>
    <w:rsid w:val="00065EF6"/>
    <w:rsid w:val="000671BA"/>
    <w:rsid w:val="00067F43"/>
    <w:rsid w:val="00070D60"/>
    <w:rsid w:val="000720A4"/>
    <w:rsid w:val="000720A8"/>
    <w:rsid w:val="0007341A"/>
    <w:rsid w:val="000737A2"/>
    <w:rsid w:val="00073F5B"/>
    <w:rsid w:val="00074ED5"/>
    <w:rsid w:val="000755DE"/>
    <w:rsid w:val="000758C0"/>
    <w:rsid w:val="00075BE8"/>
    <w:rsid w:val="00076CF0"/>
    <w:rsid w:val="00077105"/>
    <w:rsid w:val="00080982"/>
    <w:rsid w:val="00081837"/>
    <w:rsid w:val="0008254E"/>
    <w:rsid w:val="00083A37"/>
    <w:rsid w:val="00085017"/>
    <w:rsid w:val="00085423"/>
    <w:rsid w:val="00085584"/>
    <w:rsid w:val="000859CD"/>
    <w:rsid w:val="00087BC1"/>
    <w:rsid w:val="0009033F"/>
    <w:rsid w:val="00090AD5"/>
    <w:rsid w:val="00094A11"/>
    <w:rsid w:val="00094D7B"/>
    <w:rsid w:val="000956B7"/>
    <w:rsid w:val="000957D0"/>
    <w:rsid w:val="0009628B"/>
    <w:rsid w:val="000967ED"/>
    <w:rsid w:val="000975DB"/>
    <w:rsid w:val="000A0907"/>
    <w:rsid w:val="000A1B43"/>
    <w:rsid w:val="000A273D"/>
    <w:rsid w:val="000A4028"/>
    <w:rsid w:val="000A4C6C"/>
    <w:rsid w:val="000A5271"/>
    <w:rsid w:val="000A59BC"/>
    <w:rsid w:val="000A5A64"/>
    <w:rsid w:val="000A5C1E"/>
    <w:rsid w:val="000A63F3"/>
    <w:rsid w:val="000A68C1"/>
    <w:rsid w:val="000A6E6E"/>
    <w:rsid w:val="000A71AD"/>
    <w:rsid w:val="000B1799"/>
    <w:rsid w:val="000B252A"/>
    <w:rsid w:val="000B2873"/>
    <w:rsid w:val="000B2A3E"/>
    <w:rsid w:val="000B564E"/>
    <w:rsid w:val="000C0B7C"/>
    <w:rsid w:val="000C1DA6"/>
    <w:rsid w:val="000C223F"/>
    <w:rsid w:val="000C2D4D"/>
    <w:rsid w:val="000C3A8B"/>
    <w:rsid w:val="000C3CED"/>
    <w:rsid w:val="000C6859"/>
    <w:rsid w:val="000C72FD"/>
    <w:rsid w:val="000C7ACF"/>
    <w:rsid w:val="000D1E8F"/>
    <w:rsid w:val="000D292A"/>
    <w:rsid w:val="000D312C"/>
    <w:rsid w:val="000D4C06"/>
    <w:rsid w:val="000D529E"/>
    <w:rsid w:val="000D6183"/>
    <w:rsid w:val="000D6714"/>
    <w:rsid w:val="000D6D8E"/>
    <w:rsid w:val="000E14F6"/>
    <w:rsid w:val="000E19C0"/>
    <w:rsid w:val="000E2362"/>
    <w:rsid w:val="000E239B"/>
    <w:rsid w:val="000E352F"/>
    <w:rsid w:val="000E398B"/>
    <w:rsid w:val="000E453F"/>
    <w:rsid w:val="000E45C5"/>
    <w:rsid w:val="000E4C83"/>
    <w:rsid w:val="000E53CC"/>
    <w:rsid w:val="000E6011"/>
    <w:rsid w:val="000E7A85"/>
    <w:rsid w:val="000F397F"/>
    <w:rsid w:val="000F3C21"/>
    <w:rsid w:val="000F4FCC"/>
    <w:rsid w:val="000F50C6"/>
    <w:rsid w:val="000F54A8"/>
    <w:rsid w:val="000F6487"/>
    <w:rsid w:val="0010010C"/>
    <w:rsid w:val="00100222"/>
    <w:rsid w:val="00100C54"/>
    <w:rsid w:val="00101AD8"/>
    <w:rsid w:val="00102B41"/>
    <w:rsid w:val="00103F80"/>
    <w:rsid w:val="00104FEF"/>
    <w:rsid w:val="00106C75"/>
    <w:rsid w:val="00106F3E"/>
    <w:rsid w:val="0011068E"/>
    <w:rsid w:val="001110C3"/>
    <w:rsid w:val="00111E99"/>
    <w:rsid w:val="0011273D"/>
    <w:rsid w:val="0011354D"/>
    <w:rsid w:val="0011471A"/>
    <w:rsid w:val="001147CE"/>
    <w:rsid w:val="001147F6"/>
    <w:rsid w:val="00114E86"/>
    <w:rsid w:val="00115484"/>
    <w:rsid w:val="0011624D"/>
    <w:rsid w:val="001171C0"/>
    <w:rsid w:val="001172A6"/>
    <w:rsid w:val="00117326"/>
    <w:rsid w:val="001177A8"/>
    <w:rsid w:val="00120897"/>
    <w:rsid w:val="00120C28"/>
    <w:rsid w:val="00122A87"/>
    <w:rsid w:val="001245DA"/>
    <w:rsid w:val="00130800"/>
    <w:rsid w:val="00131717"/>
    <w:rsid w:val="00131D27"/>
    <w:rsid w:val="001321DC"/>
    <w:rsid w:val="0013732A"/>
    <w:rsid w:val="00140851"/>
    <w:rsid w:val="001414E1"/>
    <w:rsid w:val="0014166D"/>
    <w:rsid w:val="00142AF3"/>
    <w:rsid w:val="00143173"/>
    <w:rsid w:val="001432CD"/>
    <w:rsid w:val="00144975"/>
    <w:rsid w:val="00144B0B"/>
    <w:rsid w:val="00145B9B"/>
    <w:rsid w:val="00146667"/>
    <w:rsid w:val="001502B5"/>
    <w:rsid w:val="00150A2A"/>
    <w:rsid w:val="0015101B"/>
    <w:rsid w:val="0015194E"/>
    <w:rsid w:val="00152FBD"/>
    <w:rsid w:val="00154069"/>
    <w:rsid w:val="001541C2"/>
    <w:rsid w:val="00154FA5"/>
    <w:rsid w:val="00155C61"/>
    <w:rsid w:val="00156CA2"/>
    <w:rsid w:val="00157809"/>
    <w:rsid w:val="00157918"/>
    <w:rsid w:val="00160CFB"/>
    <w:rsid w:val="001617EF"/>
    <w:rsid w:val="0016186F"/>
    <w:rsid w:val="00162827"/>
    <w:rsid w:val="00163938"/>
    <w:rsid w:val="00163D9C"/>
    <w:rsid w:val="001641D4"/>
    <w:rsid w:val="001649E5"/>
    <w:rsid w:val="00165B4E"/>
    <w:rsid w:val="00167289"/>
    <w:rsid w:val="00171AD5"/>
    <w:rsid w:val="00171C89"/>
    <w:rsid w:val="00171F7E"/>
    <w:rsid w:val="00172959"/>
    <w:rsid w:val="00173294"/>
    <w:rsid w:val="001734A3"/>
    <w:rsid w:val="001734B4"/>
    <w:rsid w:val="001739A3"/>
    <w:rsid w:val="00173D25"/>
    <w:rsid w:val="00174063"/>
    <w:rsid w:val="00174D6B"/>
    <w:rsid w:val="001759D4"/>
    <w:rsid w:val="0017646B"/>
    <w:rsid w:val="00176567"/>
    <w:rsid w:val="0017657D"/>
    <w:rsid w:val="00176A94"/>
    <w:rsid w:val="00180560"/>
    <w:rsid w:val="00180700"/>
    <w:rsid w:val="001825FE"/>
    <w:rsid w:val="00182EB9"/>
    <w:rsid w:val="00183D89"/>
    <w:rsid w:val="00185A60"/>
    <w:rsid w:val="00185BD5"/>
    <w:rsid w:val="00185F71"/>
    <w:rsid w:val="00186003"/>
    <w:rsid w:val="00186725"/>
    <w:rsid w:val="00190308"/>
    <w:rsid w:val="001910DA"/>
    <w:rsid w:val="00191150"/>
    <w:rsid w:val="0019279D"/>
    <w:rsid w:val="00192DE5"/>
    <w:rsid w:val="00194B11"/>
    <w:rsid w:val="001A0655"/>
    <w:rsid w:val="001A13AD"/>
    <w:rsid w:val="001A193C"/>
    <w:rsid w:val="001A2698"/>
    <w:rsid w:val="001A4173"/>
    <w:rsid w:val="001A5C82"/>
    <w:rsid w:val="001A65B8"/>
    <w:rsid w:val="001A6675"/>
    <w:rsid w:val="001A6C84"/>
    <w:rsid w:val="001B0FDB"/>
    <w:rsid w:val="001B2BE1"/>
    <w:rsid w:val="001B44A5"/>
    <w:rsid w:val="001B4D84"/>
    <w:rsid w:val="001B56DC"/>
    <w:rsid w:val="001B5831"/>
    <w:rsid w:val="001B64B2"/>
    <w:rsid w:val="001B664F"/>
    <w:rsid w:val="001B7464"/>
    <w:rsid w:val="001C01CD"/>
    <w:rsid w:val="001C09EC"/>
    <w:rsid w:val="001C1267"/>
    <w:rsid w:val="001C145D"/>
    <w:rsid w:val="001C2908"/>
    <w:rsid w:val="001C2F5C"/>
    <w:rsid w:val="001C2F72"/>
    <w:rsid w:val="001C355C"/>
    <w:rsid w:val="001C57C5"/>
    <w:rsid w:val="001C5D5C"/>
    <w:rsid w:val="001C5E5E"/>
    <w:rsid w:val="001C60ED"/>
    <w:rsid w:val="001C6490"/>
    <w:rsid w:val="001C6A0B"/>
    <w:rsid w:val="001D1EE9"/>
    <w:rsid w:val="001D43D2"/>
    <w:rsid w:val="001D53C9"/>
    <w:rsid w:val="001D614F"/>
    <w:rsid w:val="001D73EA"/>
    <w:rsid w:val="001D7CAC"/>
    <w:rsid w:val="001E28F1"/>
    <w:rsid w:val="001E31CE"/>
    <w:rsid w:val="001E3437"/>
    <w:rsid w:val="001E4268"/>
    <w:rsid w:val="001E5623"/>
    <w:rsid w:val="001E5CC4"/>
    <w:rsid w:val="001E6D04"/>
    <w:rsid w:val="001E71F2"/>
    <w:rsid w:val="001E72E5"/>
    <w:rsid w:val="001F0DC2"/>
    <w:rsid w:val="001F141F"/>
    <w:rsid w:val="001F1A64"/>
    <w:rsid w:val="001F1C7B"/>
    <w:rsid w:val="001F26D1"/>
    <w:rsid w:val="001F4E26"/>
    <w:rsid w:val="001F65C8"/>
    <w:rsid w:val="001F66F3"/>
    <w:rsid w:val="001F7191"/>
    <w:rsid w:val="001F775B"/>
    <w:rsid w:val="002000A0"/>
    <w:rsid w:val="0020020B"/>
    <w:rsid w:val="0020030B"/>
    <w:rsid w:val="00200B2B"/>
    <w:rsid w:val="00201AB2"/>
    <w:rsid w:val="0020274F"/>
    <w:rsid w:val="00204DE8"/>
    <w:rsid w:val="00204F9F"/>
    <w:rsid w:val="00205022"/>
    <w:rsid w:val="00205472"/>
    <w:rsid w:val="002064A1"/>
    <w:rsid w:val="00206EFC"/>
    <w:rsid w:val="0020797E"/>
    <w:rsid w:val="0021086D"/>
    <w:rsid w:val="002109C4"/>
    <w:rsid w:val="00210D43"/>
    <w:rsid w:val="00211184"/>
    <w:rsid w:val="002111A0"/>
    <w:rsid w:val="002134C6"/>
    <w:rsid w:val="002149A9"/>
    <w:rsid w:val="002157CE"/>
    <w:rsid w:val="0021633D"/>
    <w:rsid w:val="00216596"/>
    <w:rsid w:val="00216ECF"/>
    <w:rsid w:val="0021763A"/>
    <w:rsid w:val="00217645"/>
    <w:rsid w:val="0022023A"/>
    <w:rsid w:val="002223AF"/>
    <w:rsid w:val="00222D8F"/>
    <w:rsid w:val="00225BE0"/>
    <w:rsid w:val="00225BFB"/>
    <w:rsid w:val="00225FF2"/>
    <w:rsid w:val="0022662D"/>
    <w:rsid w:val="00226D95"/>
    <w:rsid w:val="00227736"/>
    <w:rsid w:val="0022788B"/>
    <w:rsid w:val="0023013A"/>
    <w:rsid w:val="00233B98"/>
    <w:rsid w:val="00235586"/>
    <w:rsid w:val="00235E6D"/>
    <w:rsid w:val="002364A2"/>
    <w:rsid w:val="002365A5"/>
    <w:rsid w:val="00236D25"/>
    <w:rsid w:val="00236F62"/>
    <w:rsid w:val="002374EC"/>
    <w:rsid w:val="00237650"/>
    <w:rsid w:val="00237D54"/>
    <w:rsid w:val="00237DA9"/>
    <w:rsid w:val="00240704"/>
    <w:rsid w:val="00241046"/>
    <w:rsid w:val="0024149D"/>
    <w:rsid w:val="00242614"/>
    <w:rsid w:val="00245B55"/>
    <w:rsid w:val="00247EBD"/>
    <w:rsid w:val="00247F80"/>
    <w:rsid w:val="002500A1"/>
    <w:rsid w:val="0025065C"/>
    <w:rsid w:val="00251756"/>
    <w:rsid w:val="00251C49"/>
    <w:rsid w:val="00251EB1"/>
    <w:rsid w:val="00254823"/>
    <w:rsid w:val="002571D6"/>
    <w:rsid w:val="002577C6"/>
    <w:rsid w:val="00260646"/>
    <w:rsid w:val="00260E91"/>
    <w:rsid w:val="0026114A"/>
    <w:rsid w:val="0026126B"/>
    <w:rsid w:val="00261D8C"/>
    <w:rsid w:val="002621AC"/>
    <w:rsid w:val="00262F5C"/>
    <w:rsid w:val="0026469C"/>
    <w:rsid w:val="00265C1D"/>
    <w:rsid w:val="00265CD0"/>
    <w:rsid w:val="002668EF"/>
    <w:rsid w:val="00266C0B"/>
    <w:rsid w:val="0026796F"/>
    <w:rsid w:val="002704FA"/>
    <w:rsid w:val="002706A7"/>
    <w:rsid w:val="002706D0"/>
    <w:rsid w:val="00271B4A"/>
    <w:rsid w:val="00271E9D"/>
    <w:rsid w:val="00272B1D"/>
    <w:rsid w:val="00272BE7"/>
    <w:rsid w:val="00274705"/>
    <w:rsid w:val="00274A96"/>
    <w:rsid w:val="0027560E"/>
    <w:rsid w:val="00275BCF"/>
    <w:rsid w:val="00275E00"/>
    <w:rsid w:val="00276418"/>
    <w:rsid w:val="00276678"/>
    <w:rsid w:val="00276898"/>
    <w:rsid w:val="0028046A"/>
    <w:rsid w:val="00280520"/>
    <w:rsid w:val="00280FF7"/>
    <w:rsid w:val="00282269"/>
    <w:rsid w:val="002830AB"/>
    <w:rsid w:val="00283AB6"/>
    <w:rsid w:val="00286D77"/>
    <w:rsid w:val="00287CBD"/>
    <w:rsid w:val="00287DB2"/>
    <w:rsid w:val="00290E91"/>
    <w:rsid w:val="00293C55"/>
    <w:rsid w:val="0029429E"/>
    <w:rsid w:val="002944F9"/>
    <w:rsid w:val="00294582"/>
    <w:rsid w:val="00294C34"/>
    <w:rsid w:val="0029550F"/>
    <w:rsid w:val="002962D1"/>
    <w:rsid w:val="0029759F"/>
    <w:rsid w:val="002976ED"/>
    <w:rsid w:val="00297AB5"/>
    <w:rsid w:val="002A141E"/>
    <w:rsid w:val="002A1473"/>
    <w:rsid w:val="002A2E85"/>
    <w:rsid w:val="002A3482"/>
    <w:rsid w:val="002A4AE0"/>
    <w:rsid w:val="002B01F8"/>
    <w:rsid w:val="002B0A84"/>
    <w:rsid w:val="002B2091"/>
    <w:rsid w:val="002B2A8C"/>
    <w:rsid w:val="002B478E"/>
    <w:rsid w:val="002B4847"/>
    <w:rsid w:val="002B6375"/>
    <w:rsid w:val="002B6BC6"/>
    <w:rsid w:val="002C06F8"/>
    <w:rsid w:val="002C2A7E"/>
    <w:rsid w:val="002C402B"/>
    <w:rsid w:val="002C6864"/>
    <w:rsid w:val="002C6F22"/>
    <w:rsid w:val="002C7008"/>
    <w:rsid w:val="002C7D94"/>
    <w:rsid w:val="002D2EFE"/>
    <w:rsid w:val="002D2F32"/>
    <w:rsid w:val="002D4C33"/>
    <w:rsid w:val="002D5372"/>
    <w:rsid w:val="002D5443"/>
    <w:rsid w:val="002D6EC5"/>
    <w:rsid w:val="002D7CCE"/>
    <w:rsid w:val="002E02F5"/>
    <w:rsid w:val="002E17DB"/>
    <w:rsid w:val="002E1C52"/>
    <w:rsid w:val="002E1E63"/>
    <w:rsid w:val="002E2D40"/>
    <w:rsid w:val="002E35DE"/>
    <w:rsid w:val="002E3831"/>
    <w:rsid w:val="002E42FA"/>
    <w:rsid w:val="002E4C1B"/>
    <w:rsid w:val="002E4DD5"/>
    <w:rsid w:val="002E5166"/>
    <w:rsid w:val="002E6304"/>
    <w:rsid w:val="002E7005"/>
    <w:rsid w:val="002F001A"/>
    <w:rsid w:val="002F17AE"/>
    <w:rsid w:val="002F2BD1"/>
    <w:rsid w:val="002F2E78"/>
    <w:rsid w:val="002F327A"/>
    <w:rsid w:val="002F368F"/>
    <w:rsid w:val="002F38DA"/>
    <w:rsid w:val="002F3F82"/>
    <w:rsid w:val="002F4534"/>
    <w:rsid w:val="002F64DB"/>
    <w:rsid w:val="002F7D45"/>
    <w:rsid w:val="00303AE3"/>
    <w:rsid w:val="00305CB2"/>
    <w:rsid w:val="00306A48"/>
    <w:rsid w:val="003106D2"/>
    <w:rsid w:val="003119DF"/>
    <w:rsid w:val="00312768"/>
    <w:rsid w:val="00313B2A"/>
    <w:rsid w:val="003141D7"/>
    <w:rsid w:val="00315BFB"/>
    <w:rsid w:val="00316053"/>
    <w:rsid w:val="00317BD2"/>
    <w:rsid w:val="00320E67"/>
    <w:rsid w:val="00320F6E"/>
    <w:rsid w:val="00321D17"/>
    <w:rsid w:val="003227B2"/>
    <w:rsid w:val="00324A1C"/>
    <w:rsid w:val="00326846"/>
    <w:rsid w:val="003273E9"/>
    <w:rsid w:val="00331C74"/>
    <w:rsid w:val="00331FD8"/>
    <w:rsid w:val="00332DE4"/>
    <w:rsid w:val="00332FAA"/>
    <w:rsid w:val="003330D4"/>
    <w:rsid w:val="00333BCC"/>
    <w:rsid w:val="003340B7"/>
    <w:rsid w:val="00334E4E"/>
    <w:rsid w:val="00334F87"/>
    <w:rsid w:val="003351FA"/>
    <w:rsid w:val="0033654E"/>
    <w:rsid w:val="0033674E"/>
    <w:rsid w:val="00336CAD"/>
    <w:rsid w:val="00340687"/>
    <w:rsid w:val="00341AAC"/>
    <w:rsid w:val="003421C2"/>
    <w:rsid w:val="00342EE3"/>
    <w:rsid w:val="00343940"/>
    <w:rsid w:val="003443F3"/>
    <w:rsid w:val="00344C4D"/>
    <w:rsid w:val="00345142"/>
    <w:rsid w:val="00345B3E"/>
    <w:rsid w:val="0034606E"/>
    <w:rsid w:val="00346399"/>
    <w:rsid w:val="00347AE2"/>
    <w:rsid w:val="003512CE"/>
    <w:rsid w:val="00352DB0"/>
    <w:rsid w:val="003538E6"/>
    <w:rsid w:val="00354556"/>
    <w:rsid w:val="00354B23"/>
    <w:rsid w:val="00355F05"/>
    <w:rsid w:val="00356D2C"/>
    <w:rsid w:val="003570BE"/>
    <w:rsid w:val="0035722F"/>
    <w:rsid w:val="00360561"/>
    <w:rsid w:val="00361C7E"/>
    <w:rsid w:val="00362836"/>
    <w:rsid w:val="00362C01"/>
    <w:rsid w:val="00362DF2"/>
    <w:rsid w:val="00363D55"/>
    <w:rsid w:val="0036448B"/>
    <w:rsid w:val="003646CB"/>
    <w:rsid w:val="00364E4A"/>
    <w:rsid w:val="003651B4"/>
    <w:rsid w:val="00370AF8"/>
    <w:rsid w:val="00371291"/>
    <w:rsid w:val="00371FCE"/>
    <w:rsid w:val="00372D81"/>
    <w:rsid w:val="003731D3"/>
    <w:rsid w:val="00375ED9"/>
    <w:rsid w:val="0037701C"/>
    <w:rsid w:val="00377169"/>
    <w:rsid w:val="00380884"/>
    <w:rsid w:val="00381100"/>
    <w:rsid w:val="0038122A"/>
    <w:rsid w:val="00382842"/>
    <w:rsid w:val="00382A81"/>
    <w:rsid w:val="00382C2F"/>
    <w:rsid w:val="00383599"/>
    <w:rsid w:val="0038416C"/>
    <w:rsid w:val="00384FB3"/>
    <w:rsid w:val="0038592A"/>
    <w:rsid w:val="003864ED"/>
    <w:rsid w:val="00387CFA"/>
    <w:rsid w:val="00390071"/>
    <w:rsid w:val="00390904"/>
    <w:rsid w:val="0039168A"/>
    <w:rsid w:val="00391C05"/>
    <w:rsid w:val="0039335F"/>
    <w:rsid w:val="0039359C"/>
    <w:rsid w:val="00393951"/>
    <w:rsid w:val="00393F8F"/>
    <w:rsid w:val="00393FC3"/>
    <w:rsid w:val="00394DAB"/>
    <w:rsid w:val="00395FD4"/>
    <w:rsid w:val="00396312"/>
    <w:rsid w:val="00396499"/>
    <w:rsid w:val="003970A1"/>
    <w:rsid w:val="003974FC"/>
    <w:rsid w:val="0039754A"/>
    <w:rsid w:val="003A1162"/>
    <w:rsid w:val="003A160F"/>
    <w:rsid w:val="003A2745"/>
    <w:rsid w:val="003A343C"/>
    <w:rsid w:val="003A6265"/>
    <w:rsid w:val="003A63AC"/>
    <w:rsid w:val="003B265A"/>
    <w:rsid w:val="003B33A0"/>
    <w:rsid w:val="003B45F2"/>
    <w:rsid w:val="003B5D34"/>
    <w:rsid w:val="003B6419"/>
    <w:rsid w:val="003B69DD"/>
    <w:rsid w:val="003B6EA5"/>
    <w:rsid w:val="003B70D0"/>
    <w:rsid w:val="003C0F1A"/>
    <w:rsid w:val="003C151A"/>
    <w:rsid w:val="003C25E2"/>
    <w:rsid w:val="003C30B9"/>
    <w:rsid w:val="003C4849"/>
    <w:rsid w:val="003C51BF"/>
    <w:rsid w:val="003C5366"/>
    <w:rsid w:val="003C6E79"/>
    <w:rsid w:val="003C7601"/>
    <w:rsid w:val="003C770D"/>
    <w:rsid w:val="003D01D5"/>
    <w:rsid w:val="003D28E9"/>
    <w:rsid w:val="003D3686"/>
    <w:rsid w:val="003D4193"/>
    <w:rsid w:val="003D512D"/>
    <w:rsid w:val="003D66A6"/>
    <w:rsid w:val="003D6E3E"/>
    <w:rsid w:val="003E138B"/>
    <w:rsid w:val="003E2ABA"/>
    <w:rsid w:val="003E39A1"/>
    <w:rsid w:val="003E7318"/>
    <w:rsid w:val="003E7666"/>
    <w:rsid w:val="003E7802"/>
    <w:rsid w:val="003E7F73"/>
    <w:rsid w:val="003F03C8"/>
    <w:rsid w:val="003F16CD"/>
    <w:rsid w:val="003F2053"/>
    <w:rsid w:val="003F21A7"/>
    <w:rsid w:val="003F37CE"/>
    <w:rsid w:val="003F467E"/>
    <w:rsid w:val="003F5556"/>
    <w:rsid w:val="003F68DE"/>
    <w:rsid w:val="003F6B10"/>
    <w:rsid w:val="0040078F"/>
    <w:rsid w:val="0040143F"/>
    <w:rsid w:val="004019C5"/>
    <w:rsid w:val="00402C58"/>
    <w:rsid w:val="004033DD"/>
    <w:rsid w:val="0040412C"/>
    <w:rsid w:val="00404AF9"/>
    <w:rsid w:val="004072AB"/>
    <w:rsid w:val="004139AC"/>
    <w:rsid w:val="0041579A"/>
    <w:rsid w:val="00416896"/>
    <w:rsid w:val="00417775"/>
    <w:rsid w:val="00417BF3"/>
    <w:rsid w:val="00421326"/>
    <w:rsid w:val="004213B2"/>
    <w:rsid w:val="00422000"/>
    <w:rsid w:val="00422726"/>
    <w:rsid w:val="00422BC1"/>
    <w:rsid w:val="0042317F"/>
    <w:rsid w:val="00423E26"/>
    <w:rsid w:val="00425B99"/>
    <w:rsid w:val="00425DF9"/>
    <w:rsid w:val="004265F8"/>
    <w:rsid w:val="00427138"/>
    <w:rsid w:val="00427C28"/>
    <w:rsid w:val="00430B6C"/>
    <w:rsid w:val="004321D4"/>
    <w:rsid w:val="00432D07"/>
    <w:rsid w:val="00434043"/>
    <w:rsid w:val="0043464A"/>
    <w:rsid w:val="004347B5"/>
    <w:rsid w:val="00434AFD"/>
    <w:rsid w:val="00435438"/>
    <w:rsid w:val="004355D4"/>
    <w:rsid w:val="0043586F"/>
    <w:rsid w:val="00435AD6"/>
    <w:rsid w:val="00435FAA"/>
    <w:rsid w:val="00436352"/>
    <w:rsid w:val="004373C0"/>
    <w:rsid w:val="00437556"/>
    <w:rsid w:val="00437F4E"/>
    <w:rsid w:val="004411BA"/>
    <w:rsid w:val="004411E6"/>
    <w:rsid w:val="0044198B"/>
    <w:rsid w:val="00444040"/>
    <w:rsid w:val="00444DC5"/>
    <w:rsid w:val="004455A0"/>
    <w:rsid w:val="00446837"/>
    <w:rsid w:val="00447F2B"/>
    <w:rsid w:val="0045121F"/>
    <w:rsid w:val="0045242E"/>
    <w:rsid w:val="004533AC"/>
    <w:rsid w:val="004548BB"/>
    <w:rsid w:val="00456580"/>
    <w:rsid w:val="00457187"/>
    <w:rsid w:val="004607C9"/>
    <w:rsid w:val="00461841"/>
    <w:rsid w:val="0046263B"/>
    <w:rsid w:val="00462F34"/>
    <w:rsid w:val="00466446"/>
    <w:rsid w:val="00467703"/>
    <w:rsid w:val="004725E3"/>
    <w:rsid w:val="0047285F"/>
    <w:rsid w:val="00472E67"/>
    <w:rsid w:val="0047401D"/>
    <w:rsid w:val="0047420F"/>
    <w:rsid w:val="00474EFF"/>
    <w:rsid w:val="0047605D"/>
    <w:rsid w:val="00476074"/>
    <w:rsid w:val="0047791A"/>
    <w:rsid w:val="00480086"/>
    <w:rsid w:val="00480235"/>
    <w:rsid w:val="004822E9"/>
    <w:rsid w:val="004824DA"/>
    <w:rsid w:val="004827A4"/>
    <w:rsid w:val="00483B4B"/>
    <w:rsid w:val="0048596D"/>
    <w:rsid w:val="004863EE"/>
    <w:rsid w:val="00486575"/>
    <w:rsid w:val="004869E5"/>
    <w:rsid w:val="00487804"/>
    <w:rsid w:val="0049143B"/>
    <w:rsid w:val="0049282E"/>
    <w:rsid w:val="00494BA9"/>
    <w:rsid w:val="004953E9"/>
    <w:rsid w:val="00495A6B"/>
    <w:rsid w:val="00496F7E"/>
    <w:rsid w:val="00497B43"/>
    <w:rsid w:val="004A1817"/>
    <w:rsid w:val="004A3237"/>
    <w:rsid w:val="004A3914"/>
    <w:rsid w:val="004A449F"/>
    <w:rsid w:val="004A4CBE"/>
    <w:rsid w:val="004A51B6"/>
    <w:rsid w:val="004A52AD"/>
    <w:rsid w:val="004A5A5C"/>
    <w:rsid w:val="004B01BE"/>
    <w:rsid w:val="004B333B"/>
    <w:rsid w:val="004B50DC"/>
    <w:rsid w:val="004B5C1A"/>
    <w:rsid w:val="004B700B"/>
    <w:rsid w:val="004C0428"/>
    <w:rsid w:val="004C1DBF"/>
    <w:rsid w:val="004C2ED6"/>
    <w:rsid w:val="004C6054"/>
    <w:rsid w:val="004C66E2"/>
    <w:rsid w:val="004C7255"/>
    <w:rsid w:val="004D3550"/>
    <w:rsid w:val="004D44D2"/>
    <w:rsid w:val="004D473F"/>
    <w:rsid w:val="004D63E8"/>
    <w:rsid w:val="004D70A5"/>
    <w:rsid w:val="004D734E"/>
    <w:rsid w:val="004D75EF"/>
    <w:rsid w:val="004E0C31"/>
    <w:rsid w:val="004E1EB5"/>
    <w:rsid w:val="004E2550"/>
    <w:rsid w:val="004E28D7"/>
    <w:rsid w:val="004E2EB0"/>
    <w:rsid w:val="004E3E52"/>
    <w:rsid w:val="004E4591"/>
    <w:rsid w:val="004E60A5"/>
    <w:rsid w:val="004E64E8"/>
    <w:rsid w:val="004E6F97"/>
    <w:rsid w:val="004E7A20"/>
    <w:rsid w:val="00501DB0"/>
    <w:rsid w:val="0050369B"/>
    <w:rsid w:val="00505741"/>
    <w:rsid w:val="005070C0"/>
    <w:rsid w:val="00507A36"/>
    <w:rsid w:val="00507EAE"/>
    <w:rsid w:val="005101D8"/>
    <w:rsid w:val="0051199F"/>
    <w:rsid w:val="005127E6"/>
    <w:rsid w:val="00513305"/>
    <w:rsid w:val="00514718"/>
    <w:rsid w:val="00515990"/>
    <w:rsid w:val="00515DBA"/>
    <w:rsid w:val="00515DF1"/>
    <w:rsid w:val="00520CDB"/>
    <w:rsid w:val="00520DDA"/>
    <w:rsid w:val="005213CF"/>
    <w:rsid w:val="00522383"/>
    <w:rsid w:val="00522FC2"/>
    <w:rsid w:val="005233A9"/>
    <w:rsid w:val="00523445"/>
    <w:rsid w:val="005260C0"/>
    <w:rsid w:val="00526FD7"/>
    <w:rsid w:val="00527FD2"/>
    <w:rsid w:val="005304FF"/>
    <w:rsid w:val="00530E92"/>
    <w:rsid w:val="00532E8A"/>
    <w:rsid w:val="005339BE"/>
    <w:rsid w:val="00534CA2"/>
    <w:rsid w:val="005353D0"/>
    <w:rsid w:val="00535864"/>
    <w:rsid w:val="005360D9"/>
    <w:rsid w:val="00536745"/>
    <w:rsid w:val="005369E3"/>
    <w:rsid w:val="00537193"/>
    <w:rsid w:val="00540D6E"/>
    <w:rsid w:val="00541364"/>
    <w:rsid w:val="0054145E"/>
    <w:rsid w:val="005425A0"/>
    <w:rsid w:val="00545EEA"/>
    <w:rsid w:val="0054704A"/>
    <w:rsid w:val="00551131"/>
    <w:rsid w:val="00552D2A"/>
    <w:rsid w:val="0055308E"/>
    <w:rsid w:val="005530D7"/>
    <w:rsid w:val="005545DA"/>
    <w:rsid w:val="00554894"/>
    <w:rsid w:val="005548E2"/>
    <w:rsid w:val="00562E32"/>
    <w:rsid w:val="0056498D"/>
    <w:rsid w:val="0056651F"/>
    <w:rsid w:val="00566D28"/>
    <w:rsid w:val="00571216"/>
    <w:rsid w:val="005725C6"/>
    <w:rsid w:val="005725E1"/>
    <w:rsid w:val="005726D1"/>
    <w:rsid w:val="00572B77"/>
    <w:rsid w:val="00573EB6"/>
    <w:rsid w:val="00574D1B"/>
    <w:rsid w:val="00574F22"/>
    <w:rsid w:val="00575B8D"/>
    <w:rsid w:val="00576844"/>
    <w:rsid w:val="00576EFE"/>
    <w:rsid w:val="0058167B"/>
    <w:rsid w:val="00583B76"/>
    <w:rsid w:val="00583E0E"/>
    <w:rsid w:val="00584268"/>
    <w:rsid w:val="0058542A"/>
    <w:rsid w:val="00587162"/>
    <w:rsid w:val="00592E5B"/>
    <w:rsid w:val="00594301"/>
    <w:rsid w:val="00594D78"/>
    <w:rsid w:val="00594E66"/>
    <w:rsid w:val="0059543A"/>
    <w:rsid w:val="005971E4"/>
    <w:rsid w:val="00597287"/>
    <w:rsid w:val="00597731"/>
    <w:rsid w:val="005A09C2"/>
    <w:rsid w:val="005A1433"/>
    <w:rsid w:val="005A1CE5"/>
    <w:rsid w:val="005A2669"/>
    <w:rsid w:val="005A2C22"/>
    <w:rsid w:val="005A3031"/>
    <w:rsid w:val="005A6009"/>
    <w:rsid w:val="005A704C"/>
    <w:rsid w:val="005B0847"/>
    <w:rsid w:val="005B37DB"/>
    <w:rsid w:val="005B562D"/>
    <w:rsid w:val="005B6D1C"/>
    <w:rsid w:val="005B77FB"/>
    <w:rsid w:val="005B7E3E"/>
    <w:rsid w:val="005C0F54"/>
    <w:rsid w:val="005C14E3"/>
    <w:rsid w:val="005C2884"/>
    <w:rsid w:val="005C6590"/>
    <w:rsid w:val="005C6C3A"/>
    <w:rsid w:val="005D1341"/>
    <w:rsid w:val="005D306F"/>
    <w:rsid w:val="005D3099"/>
    <w:rsid w:val="005D3104"/>
    <w:rsid w:val="005D3FC1"/>
    <w:rsid w:val="005D45DA"/>
    <w:rsid w:val="005D464E"/>
    <w:rsid w:val="005D4A39"/>
    <w:rsid w:val="005D4B60"/>
    <w:rsid w:val="005D517D"/>
    <w:rsid w:val="005D68AB"/>
    <w:rsid w:val="005D7277"/>
    <w:rsid w:val="005E1314"/>
    <w:rsid w:val="005E18AF"/>
    <w:rsid w:val="005E237F"/>
    <w:rsid w:val="005E2904"/>
    <w:rsid w:val="005E2DB9"/>
    <w:rsid w:val="005E3F4F"/>
    <w:rsid w:val="005E4CB4"/>
    <w:rsid w:val="005E5338"/>
    <w:rsid w:val="005E572A"/>
    <w:rsid w:val="005E5A82"/>
    <w:rsid w:val="005E6183"/>
    <w:rsid w:val="005E76B5"/>
    <w:rsid w:val="005E7B9A"/>
    <w:rsid w:val="005E7EB7"/>
    <w:rsid w:val="005F0FBB"/>
    <w:rsid w:val="005F187D"/>
    <w:rsid w:val="005F1E71"/>
    <w:rsid w:val="005F3101"/>
    <w:rsid w:val="005F3B93"/>
    <w:rsid w:val="005F5BA4"/>
    <w:rsid w:val="005F6AE6"/>
    <w:rsid w:val="005F6C0A"/>
    <w:rsid w:val="005F7031"/>
    <w:rsid w:val="005F75A9"/>
    <w:rsid w:val="005F7B5A"/>
    <w:rsid w:val="00600132"/>
    <w:rsid w:val="00600A5A"/>
    <w:rsid w:val="0060217F"/>
    <w:rsid w:val="0060271B"/>
    <w:rsid w:val="006032A9"/>
    <w:rsid w:val="006038C7"/>
    <w:rsid w:val="006049C0"/>
    <w:rsid w:val="0060529F"/>
    <w:rsid w:val="00606B45"/>
    <w:rsid w:val="00606C80"/>
    <w:rsid w:val="006107C7"/>
    <w:rsid w:val="00611265"/>
    <w:rsid w:val="006127BD"/>
    <w:rsid w:val="006149E1"/>
    <w:rsid w:val="00614EB1"/>
    <w:rsid w:val="00616B4C"/>
    <w:rsid w:val="0061741E"/>
    <w:rsid w:val="006201DD"/>
    <w:rsid w:val="00620703"/>
    <w:rsid w:val="00623193"/>
    <w:rsid w:val="00623973"/>
    <w:rsid w:val="006240E6"/>
    <w:rsid w:val="006247E3"/>
    <w:rsid w:val="0062516C"/>
    <w:rsid w:val="00626D15"/>
    <w:rsid w:val="00627F82"/>
    <w:rsid w:val="00630F66"/>
    <w:rsid w:val="00631F10"/>
    <w:rsid w:val="006331E1"/>
    <w:rsid w:val="00633768"/>
    <w:rsid w:val="00634B8E"/>
    <w:rsid w:val="00635156"/>
    <w:rsid w:val="0063572F"/>
    <w:rsid w:val="006357FA"/>
    <w:rsid w:val="006368A3"/>
    <w:rsid w:val="00636C67"/>
    <w:rsid w:val="0064029C"/>
    <w:rsid w:val="0064349F"/>
    <w:rsid w:val="00643636"/>
    <w:rsid w:val="0064417B"/>
    <w:rsid w:val="00645A42"/>
    <w:rsid w:val="00646D89"/>
    <w:rsid w:val="00650B04"/>
    <w:rsid w:val="006511BD"/>
    <w:rsid w:val="00651A0A"/>
    <w:rsid w:val="006520F9"/>
    <w:rsid w:val="00652587"/>
    <w:rsid w:val="00653C17"/>
    <w:rsid w:val="00653E7B"/>
    <w:rsid w:val="006542F1"/>
    <w:rsid w:val="00655C42"/>
    <w:rsid w:val="00655CC8"/>
    <w:rsid w:val="00656B14"/>
    <w:rsid w:val="00657B81"/>
    <w:rsid w:val="00660F2C"/>
    <w:rsid w:val="006612BD"/>
    <w:rsid w:val="006619BA"/>
    <w:rsid w:val="00662C75"/>
    <w:rsid w:val="0066434F"/>
    <w:rsid w:val="006646CB"/>
    <w:rsid w:val="00664D7E"/>
    <w:rsid w:val="00665B07"/>
    <w:rsid w:val="00666A15"/>
    <w:rsid w:val="00666C2D"/>
    <w:rsid w:val="00671746"/>
    <w:rsid w:val="00671BB9"/>
    <w:rsid w:val="00672001"/>
    <w:rsid w:val="00672845"/>
    <w:rsid w:val="00672A21"/>
    <w:rsid w:val="006733B1"/>
    <w:rsid w:val="00677E74"/>
    <w:rsid w:val="00682FDA"/>
    <w:rsid w:val="006833A6"/>
    <w:rsid w:val="00683B05"/>
    <w:rsid w:val="00684D0E"/>
    <w:rsid w:val="006855F7"/>
    <w:rsid w:val="00685DA2"/>
    <w:rsid w:val="00686661"/>
    <w:rsid w:val="0068718B"/>
    <w:rsid w:val="006906E0"/>
    <w:rsid w:val="006911DE"/>
    <w:rsid w:val="006912B2"/>
    <w:rsid w:val="00691E98"/>
    <w:rsid w:val="0069449E"/>
    <w:rsid w:val="00695658"/>
    <w:rsid w:val="00695758"/>
    <w:rsid w:val="00695E0D"/>
    <w:rsid w:val="00696E9E"/>
    <w:rsid w:val="0069704A"/>
    <w:rsid w:val="006A0E1E"/>
    <w:rsid w:val="006A1996"/>
    <w:rsid w:val="006A2460"/>
    <w:rsid w:val="006A2944"/>
    <w:rsid w:val="006A29CC"/>
    <w:rsid w:val="006A2BB7"/>
    <w:rsid w:val="006A33D8"/>
    <w:rsid w:val="006A64D0"/>
    <w:rsid w:val="006A6ECB"/>
    <w:rsid w:val="006A7FBF"/>
    <w:rsid w:val="006B132F"/>
    <w:rsid w:val="006B17A0"/>
    <w:rsid w:val="006B55FA"/>
    <w:rsid w:val="006B6E29"/>
    <w:rsid w:val="006B6E33"/>
    <w:rsid w:val="006B7FF7"/>
    <w:rsid w:val="006C2964"/>
    <w:rsid w:val="006C35B9"/>
    <w:rsid w:val="006C3740"/>
    <w:rsid w:val="006C5447"/>
    <w:rsid w:val="006C54ED"/>
    <w:rsid w:val="006C5A23"/>
    <w:rsid w:val="006C62F6"/>
    <w:rsid w:val="006C74C1"/>
    <w:rsid w:val="006C758D"/>
    <w:rsid w:val="006D008C"/>
    <w:rsid w:val="006D08B4"/>
    <w:rsid w:val="006D33D5"/>
    <w:rsid w:val="006D510D"/>
    <w:rsid w:val="006D6262"/>
    <w:rsid w:val="006D6448"/>
    <w:rsid w:val="006D65C0"/>
    <w:rsid w:val="006D6926"/>
    <w:rsid w:val="006D705F"/>
    <w:rsid w:val="006D7DB3"/>
    <w:rsid w:val="006E279A"/>
    <w:rsid w:val="006E2E02"/>
    <w:rsid w:val="006E4041"/>
    <w:rsid w:val="006E4C2B"/>
    <w:rsid w:val="006E5FF4"/>
    <w:rsid w:val="006E69B2"/>
    <w:rsid w:val="006F0171"/>
    <w:rsid w:val="006F094E"/>
    <w:rsid w:val="006F0C82"/>
    <w:rsid w:val="006F1DDD"/>
    <w:rsid w:val="006F1E50"/>
    <w:rsid w:val="006F22FF"/>
    <w:rsid w:val="006F3CFC"/>
    <w:rsid w:val="006F4904"/>
    <w:rsid w:val="006F4DF6"/>
    <w:rsid w:val="006F4E4F"/>
    <w:rsid w:val="006F685C"/>
    <w:rsid w:val="0070019D"/>
    <w:rsid w:val="00703E91"/>
    <w:rsid w:val="00704168"/>
    <w:rsid w:val="0070458C"/>
    <w:rsid w:val="00704734"/>
    <w:rsid w:val="00704C42"/>
    <w:rsid w:val="00705537"/>
    <w:rsid w:val="0070759C"/>
    <w:rsid w:val="00707E9B"/>
    <w:rsid w:val="00710F67"/>
    <w:rsid w:val="00711483"/>
    <w:rsid w:val="00715990"/>
    <w:rsid w:val="0072249F"/>
    <w:rsid w:val="00722632"/>
    <w:rsid w:val="007234FA"/>
    <w:rsid w:val="0072370E"/>
    <w:rsid w:val="00724033"/>
    <w:rsid w:val="00726240"/>
    <w:rsid w:val="00726306"/>
    <w:rsid w:val="00726456"/>
    <w:rsid w:val="007279F3"/>
    <w:rsid w:val="00730810"/>
    <w:rsid w:val="00732EE6"/>
    <w:rsid w:val="00734AC0"/>
    <w:rsid w:val="0073546F"/>
    <w:rsid w:val="0073659C"/>
    <w:rsid w:val="0073758D"/>
    <w:rsid w:val="00737E53"/>
    <w:rsid w:val="00737F13"/>
    <w:rsid w:val="007404DD"/>
    <w:rsid w:val="00740746"/>
    <w:rsid w:val="00740B60"/>
    <w:rsid w:val="007410B3"/>
    <w:rsid w:val="0074159D"/>
    <w:rsid w:val="0074236E"/>
    <w:rsid w:val="00742E06"/>
    <w:rsid w:val="00743416"/>
    <w:rsid w:val="00743BE4"/>
    <w:rsid w:val="00744544"/>
    <w:rsid w:val="007456A7"/>
    <w:rsid w:val="00750341"/>
    <w:rsid w:val="00750F50"/>
    <w:rsid w:val="00752437"/>
    <w:rsid w:val="00752D1F"/>
    <w:rsid w:val="00754733"/>
    <w:rsid w:val="0075486C"/>
    <w:rsid w:val="00754F05"/>
    <w:rsid w:val="007551C6"/>
    <w:rsid w:val="00755B23"/>
    <w:rsid w:val="00756AD8"/>
    <w:rsid w:val="007570D6"/>
    <w:rsid w:val="00757212"/>
    <w:rsid w:val="0076169E"/>
    <w:rsid w:val="007621A8"/>
    <w:rsid w:val="00762B0E"/>
    <w:rsid w:val="00762E01"/>
    <w:rsid w:val="00762EE9"/>
    <w:rsid w:val="0076324B"/>
    <w:rsid w:val="0076331F"/>
    <w:rsid w:val="00764E5F"/>
    <w:rsid w:val="00765D7B"/>
    <w:rsid w:val="00765E7E"/>
    <w:rsid w:val="00767865"/>
    <w:rsid w:val="0077016E"/>
    <w:rsid w:val="00771170"/>
    <w:rsid w:val="007719C0"/>
    <w:rsid w:val="00771AAA"/>
    <w:rsid w:val="00771F88"/>
    <w:rsid w:val="0077453E"/>
    <w:rsid w:val="00775A30"/>
    <w:rsid w:val="00775B6C"/>
    <w:rsid w:val="0077643E"/>
    <w:rsid w:val="00776694"/>
    <w:rsid w:val="00777393"/>
    <w:rsid w:val="007810C7"/>
    <w:rsid w:val="007814C7"/>
    <w:rsid w:val="00781B87"/>
    <w:rsid w:val="00782C58"/>
    <w:rsid w:val="0078358C"/>
    <w:rsid w:val="0078494A"/>
    <w:rsid w:val="007853C5"/>
    <w:rsid w:val="00786541"/>
    <w:rsid w:val="007874BC"/>
    <w:rsid w:val="007876F4"/>
    <w:rsid w:val="0078773B"/>
    <w:rsid w:val="00787C25"/>
    <w:rsid w:val="007906DB"/>
    <w:rsid w:val="007906FC"/>
    <w:rsid w:val="00790F88"/>
    <w:rsid w:val="0079249B"/>
    <w:rsid w:val="007932B0"/>
    <w:rsid w:val="00794F24"/>
    <w:rsid w:val="007961A9"/>
    <w:rsid w:val="00796E33"/>
    <w:rsid w:val="00796E8B"/>
    <w:rsid w:val="0079707C"/>
    <w:rsid w:val="00797DAC"/>
    <w:rsid w:val="007A12B2"/>
    <w:rsid w:val="007A3042"/>
    <w:rsid w:val="007A40BC"/>
    <w:rsid w:val="007A426C"/>
    <w:rsid w:val="007A544D"/>
    <w:rsid w:val="007A795E"/>
    <w:rsid w:val="007B03AB"/>
    <w:rsid w:val="007B19CC"/>
    <w:rsid w:val="007B2AD2"/>
    <w:rsid w:val="007B2B58"/>
    <w:rsid w:val="007B4183"/>
    <w:rsid w:val="007B4533"/>
    <w:rsid w:val="007B6820"/>
    <w:rsid w:val="007C0ABF"/>
    <w:rsid w:val="007C14D6"/>
    <w:rsid w:val="007C3CFA"/>
    <w:rsid w:val="007C48A5"/>
    <w:rsid w:val="007C5AB4"/>
    <w:rsid w:val="007D0847"/>
    <w:rsid w:val="007D09B6"/>
    <w:rsid w:val="007D3097"/>
    <w:rsid w:val="007D36C9"/>
    <w:rsid w:val="007D3BE6"/>
    <w:rsid w:val="007D4709"/>
    <w:rsid w:val="007D4992"/>
    <w:rsid w:val="007D56B6"/>
    <w:rsid w:val="007D62F6"/>
    <w:rsid w:val="007D7D00"/>
    <w:rsid w:val="007D7E75"/>
    <w:rsid w:val="007D7F77"/>
    <w:rsid w:val="007D7FD3"/>
    <w:rsid w:val="007E0941"/>
    <w:rsid w:val="007E3326"/>
    <w:rsid w:val="007E4BF1"/>
    <w:rsid w:val="007E5272"/>
    <w:rsid w:val="007E5EA8"/>
    <w:rsid w:val="007E792D"/>
    <w:rsid w:val="007F0608"/>
    <w:rsid w:val="007F2974"/>
    <w:rsid w:val="007F2AB0"/>
    <w:rsid w:val="007F3A91"/>
    <w:rsid w:val="007F4C25"/>
    <w:rsid w:val="007F6407"/>
    <w:rsid w:val="007F678F"/>
    <w:rsid w:val="007F6A3E"/>
    <w:rsid w:val="008003B6"/>
    <w:rsid w:val="00804C6E"/>
    <w:rsid w:val="0080507C"/>
    <w:rsid w:val="0080677A"/>
    <w:rsid w:val="0080739E"/>
    <w:rsid w:val="00807E49"/>
    <w:rsid w:val="00807F47"/>
    <w:rsid w:val="00810992"/>
    <w:rsid w:val="00811918"/>
    <w:rsid w:val="00812879"/>
    <w:rsid w:val="0081344D"/>
    <w:rsid w:val="00813B8C"/>
    <w:rsid w:val="00813CA8"/>
    <w:rsid w:val="0081457C"/>
    <w:rsid w:val="00814DFA"/>
    <w:rsid w:val="00821407"/>
    <w:rsid w:val="008228AE"/>
    <w:rsid w:val="00822E5C"/>
    <w:rsid w:val="0082305B"/>
    <w:rsid w:val="008231B0"/>
    <w:rsid w:val="00823379"/>
    <w:rsid w:val="008242F8"/>
    <w:rsid w:val="0082564B"/>
    <w:rsid w:val="00825E2B"/>
    <w:rsid w:val="00825F00"/>
    <w:rsid w:val="008268D2"/>
    <w:rsid w:val="00830011"/>
    <w:rsid w:val="00830DC1"/>
    <w:rsid w:val="008318CE"/>
    <w:rsid w:val="00831BF3"/>
    <w:rsid w:val="00834088"/>
    <w:rsid w:val="008341C3"/>
    <w:rsid w:val="008360E6"/>
    <w:rsid w:val="008400C8"/>
    <w:rsid w:val="00841DF4"/>
    <w:rsid w:val="00842E98"/>
    <w:rsid w:val="0084316A"/>
    <w:rsid w:val="00843C24"/>
    <w:rsid w:val="00844BA3"/>
    <w:rsid w:val="00844F30"/>
    <w:rsid w:val="008457C1"/>
    <w:rsid w:val="00845AB0"/>
    <w:rsid w:val="00846CBA"/>
    <w:rsid w:val="00847769"/>
    <w:rsid w:val="00850316"/>
    <w:rsid w:val="00851B63"/>
    <w:rsid w:val="00854AEB"/>
    <w:rsid w:val="00856263"/>
    <w:rsid w:val="008579D4"/>
    <w:rsid w:val="00857EA4"/>
    <w:rsid w:val="008607A4"/>
    <w:rsid w:val="00860F58"/>
    <w:rsid w:val="008611F4"/>
    <w:rsid w:val="008612C2"/>
    <w:rsid w:val="00861482"/>
    <w:rsid w:val="00861C16"/>
    <w:rsid w:val="008620E7"/>
    <w:rsid w:val="00862DE0"/>
    <w:rsid w:val="0086368C"/>
    <w:rsid w:val="008653B8"/>
    <w:rsid w:val="00865943"/>
    <w:rsid w:val="00865FB5"/>
    <w:rsid w:val="008701CF"/>
    <w:rsid w:val="00870585"/>
    <w:rsid w:val="00870683"/>
    <w:rsid w:val="0087394E"/>
    <w:rsid w:val="00873DD9"/>
    <w:rsid w:val="008756B8"/>
    <w:rsid w:val="0087597D"/>
    <w:rsid w:val="00875AB1"/>
    <w:rsid w:val="00876E97"/>
    <w:rsid w:val="00877409"/>
    <w:rsid w:val="00880464"/>
    <w:rsid w:val="00880C33"/>
    <w:rsid w:val="00882056"/>
    <w:rsid w:val="00882FAD"/>
    <w:rsid w:val="00884854"/>
    <w:rsid w:val="0088628F"/>
    <w:rsid w:val="00886D00"/>
    <w:rsid w:val="00887137"/>
    <w:rsid w:val="0089058F"/>
    <w:rsid w:val="008919F2"/>
    <w:rsid w:val="0089377B"/>
    <w:rsid w:val="00894177"/>
    <w:rsid w:val="008941E8"/>
    <w:rsid w:val="00894250"/>
    <w:rsid w:val="00895F94"/>
    <w:rsid w:val="00896C90"/>
    <w:rsid w:val="00896EFE"/>
    <w:rsid w:val="008976B0"/>
    <w:rsid w:val="008A0F11"/>
    <w:rsid w:val="008A337B"/>
    <w:rsid w:val="008A4476"/>
    <w:rsid w:val="008A4579"/>
    <w:rsid w:val="008A49FC"/>
    <w:rsid w:val="008A4A41"/>
    <w:rsid w:val="008A4DD6"/>
    <w:rsid w:val="008A6948"/>
    <w:rsid w:val="008B10D1"/>
    <w:rsid w:val="008B4955"/>
    <w:rsid w:val="008B7680"/>
    <w:rsid w:val="008B7F2A"/>
    <w:rsid w:val="008C0F6E"/>
    <w:rsid w:val="008C33F4"/>
    <w:rsid w:val="008C59EA"/>
    <w:rsid w:val="008C5B06"/>
    <w:rsid w:val="008C73DD"/>
    <w:rsid w:val="008C7763"/>
    <w:rsid w:val="008D0541"/>
    <w:rsid w:val="008D1639"/>
    <w:rsid w:val="008D174D"/>
    <w:rsid w:val="008D2096"/>
    <w:rsid w:val="008D3C2E"/>
    <w:rsid w:val="008D3D9C"/>
    <w:rsid w:val="008D5E6D"/>
    <w:rsid w:val="008D607B"/>
    <w:rsid w:val="008D64E5"/>
    <w:rsid w:val="008D6F4F"/>
    <w:rsid w:val="008E0365"/>
    <w:rsid w:val="008E1D51"/>
    <w:rsid w:val="008E4439"/>
    <w:rsid w:val="008E5BDA"/>
    <w:rsid w:val="008E764D"/>
    <w:rsid w:val="008F0FC4"/>
    <w:rsid w:val="008F169E"/>
    <w:rsid w:val="008F1D72"/>
    <w:rsid w:val="008F2703"/>
    <w:rsid w:val="008F38B6"/>
    <w:rsid w:val="008F4B73"/>
    <w:rsid w:val="008F6346"/>
    <w:rsid w:val="008F7AEF"/>
    <w:rsid w:val="0090173A"/>
    <w:rsid w:val="00903B6E"/>
    <w:rsid w:val="009043AD"/>
    <w:rsid w:val="00904FDF"/>
    <w:rsid w:val="00905BF5"/>
    <w:rsid w:val="00905F15"/>
    <w:rsid w:val="009063CD"/>
    <w:rsid w:val="0090706D"/>
    <w:rsid w:val="00911234"/>
    <w:rsid w:val="0091196A"/>
    <w:rsid w:val="0091213B"/>
    <w:rsid w:val="009129EE"/>
    <w:rsid w:val="00913E5A"/>
    <w:rsid w:val="0091512E"/>
    <w:rsid w:val="00920286"/>
    <w:rsid w:val="0092222E"/>
    <w:rsid w:val="009230B7"/>
    <w:rsid w:val="00923186"/>
    <w:rsid w:val="0092567D"/>
    <w:rsid w:val="00925C0C"/>
    <w:rsid w:val="00926BAB"/>
    <w:rsid w:val="009275CD"/>
    <w:rsid w:val="00927642"/>
    <w:rsid w:val="00931633"/>
    <w:rsid w:val="00931A5A"/>
    <w:rsid w:val="00932499"/>
    <w:rsid w:val="009324C9"/>
    <w:rsid w:val="00932A73"/>
    <w:rsid w:val="009334A3"/>
    <w:rsid w:val="00933D27"/>
    <w:rsid w:val="00934B3F"/>
    <w:rsid w:val="00936F68"/>
    <w:rsid w:val="0093701C"/>
    <w:rsid w:val="00937847"/>
    <w:rsid w:val="0094062B"/>
    <w:rsid w:val="009409AD"/>
    <w:rsid w:val="009415C7"/>
    <w:rsid w:val="009416D0"/>
    <w:rsid w:val="00941F1B"/>
    <w:rsid w:val="00942737"/>
    <w:rsid w:val="0094343A"/>
    <w:rsid w:val="0094398E"/>
    <w:rsid w:val="0094468C"/>
    <w:rsid w:val="00944A07"/>
    <w:rsid w:val="00944A0A"/>
    <w:rsid w:val="00945213"/>
    <w:rsid w:val="00945A56"/>
    <w:rsid w:val="00946667"/>
    <w:rsid w:val="00946CF1"/>
    <w:rsid w:val="00946DC4"/>
    <w:rsid w:val="00951134"/>
    <w:rsid w:val="00951D24"/>
    <w:rsid w:val="00952F2B"/>
    <w:rsid w:val="0095376D"/>
    <w:rsid w:val="00953847"/>
    <w:rsid w:val="00953C7D"/>
    <w:rsid w:val="009545D3"/>
    <w:rsid w:val="00955279"/>
    <w:rsid w:val="009552D9"/>
    <w:rsid w:val="00955C2C"/>
    <w:rsid w:val="00955E2F"/>
    <w:rsid w:val="009560A4"/>
    <w:rsid w:val="009579F0"/>
    <w:rsid w:val="00957CB1"/>
    <w:rsid w:val="0096001D"/>
    <w:rsid w:val="00960297"/>
    <w:rsid w:val="00962471"/>
    <w:rsid w:val="00963AF0"/>
    <w:rsid w:val="009647D7"/>
    <w:rsid w:val="009677D6"/>
    <w:rsid w:val="00970033"/>
    <w:rsid w:val="00970901"/>
    <w:rsid w:val="00970F0E"/>
    <w:rsid w:val="00974488"/>
    <w:rsid w:val="00974D47"/>
    <w:rsid w:val="00975EA9"/>
    <w:rsid w:val="00977A98"/>
    <w:rsid w:val="009804D3"/>
    <w:rsid w:val="00980B83"/>
    <w:rsid w:val="0098104E"/>
    <w:rsid w:val="00981D55"/>
    <w:rsid w:val="00984377"/>
    <w:rsid w:val="00984CA8"/>
    <w:rsid w:val="00984CF8"/>
    <w:rsid w:val="009858FE"/>
    <w:rsid w:val="00985C5A"/>
    <w:rsid w:val="00985C77"/>
    <w:rsid w:val="0098613C"/>
    <w:rsid w:val="00986A27"/>
    <w:rsid w:val="009871FC"/>
    <w:rsid w:val="009905BE"/>
    <w:rsid w:val="00991ED5"/>
    <w:rsid w:val="0099207A"/>
    <w:rsid w:val="00993056"/>
    <w:rsid w:val="009939D3"/>
    <w:rsid w:val="00994843"/>
    <w:rsid w:val="00994C8B"/>
    <w:rsid w:val="009A12E9"/>
    <w:rsid w:val="009A28B0"/>
    <w:rsid w:val="009A2901"/>
    <w:rsid w:val="009A3C4E"/>
    <w:rsid w:val="009A3EF3"/>
    <w:rsid w:val="009A440A"/>
    <w:rsid w:val="009A46F9"/>
    <w:rsid w:val="009A739E"/>
    <w:rsid w:val="009A7EDE"/>
    <w:rsid w:val="009B1068"/>
    <w:rsid w:val="009B1767"/>
    <w:rsid w:val="009B18D2"/>
    <w:rsid w:val="009B24D5"/>
    <w:rsid w:val="009B28F7"/>
    <w:rsid w:val="009B3AB6"/>
    <w:rsid w:val="009B3F29"/>
    <w:rsid w:val="009B46A7"/>
    <w:rsid w:val="009B4732"/>
    <w:rsid w:val="009B479D"/>
    <w:rsid w:val="009B4AB3"/>
    <w:rsid w:val="009B70D0"/>
    <w:rsid w:val="009B7150"/>
    <w:rsid w:val="009B757E"/>
    <w:rsid w:val="009C0719"/>
    <w:rsid w:val="009C19B9"/>
    <w:rsid w:val="009C1BFE"/>
    <w:rsid w:val="009C1C4C"/>
    <w:rsid w:val="009C2BFC"/>
    <w:rsid w:val="009C3110"/>
    <w:rsid w:val="009C3823"/>
    <w:rsid w:val="009C421E"/>
    <w:rsid w:val="009C4701"/>
    <w:rsid w:val="009C4AE1"/>
    <w:rsid w:val="009C4DE6"/>
    <w:rsid w:val="009C5AC5"/>
    <w:rsid w:val="009C65F9"/>
    <w:rsid w:val="009D0454"/>
    <w:rsid w:val="009D0C54"/>
    <w:rsid w:val="009D1AAE"/>
    <w:rsid w:val="009D2614"/>
    <w:rsid w:val="009D262F"/>
    <w:rsid w:val="009D3BE1"/>
    <w:rsid w:val="009D6356"/>
    <w:rsid w:val="009E08E3"/>
    <w:rsid w:val="009E0C3D"/>
    <w:rsid w:val="009E0E8C"/>
    <w:rsid w:val="009E163A"/>
    <w:rsid w:val="009E2338"/>
    <w:rsid w:val="009E2C10"/>
    <w:rsid w:val="009E3055"/>
    <w:rsid w:val="009E572F"/>
    <w:rsid w:val="009E680B"/>
    <w:rsid w:val="009F04B1"/>
    <w:rsid w:val="009F1715"/>
    <w:rsid w:val="009F2D91"/>
    <w:rsid w:val="009F33E9"/>
    <w:rsid w:val="009F5963"/>
    <w:rsid w:val="009F5CA9"/>
    <w:rsid w:val="009F6129"/>
    <w:rsid w:val="009F6DD8"/>
    <w:rsid w:val="00A0030D"/>
    <w:rsid w:val="00A0062F"/>
    <w:rsid w:val="00A00AC3"/>
    <w:rsid w:val="00A00C45"/>
    <w:rsid w:val="00A00ED5"/>
    <w:rsid w:val="00A010F8"/>
    <w:rsid w:val="00A014E7"/>
    <w:rsid w:val="00A01852"/>
    <w:rsid w:val="00A022DF"/>
    <w:rsid w:val="00A02380"/>
    <w:rsid w:val="00A02F4C"/>
    <w:rsid w:val="00A03EFF"/>
    <w:rsid w:val="00A05C00"/>
    <w:rsid w:val="00A06C27"/>
    <w:rsid w:val="00A06E38"/>
    <w:rsid w:val="00A07413"/>
    <w:rsid w:val="00A1025E"/>
    <w:rsid w:val="00A10358"/>
    <w:rsid w:val="00A10554"/>
    <w:rsid w:val="00A1087B"/>
    <w:rsid w:val="00A11FED"/>
    <w:rsid w:val="00A13B9C"/>
    <w:rsid w:val="00A13D8B"/>
    <w:rsid w:val="00A14010"/>
    <w:rsid w:val="00A1405F"/>
    <w:rsid w:val="00A14770"/>
    <w:rsid w:val="00A14AFE"/>
    <w:rsid w:val="00A1578A"/>
    <w:rsid w:val="00A17F6F"/>
    <w:rsid w:val="00A20389"/>
    <w:rsid w:val="00A20B74"/>
    <w:rsid w:val="00A20E18"/>
    <w:rsid w:val="00A2138E"/>
    <w:rsid w:val="00A22A22"/>
    <w:rsid w:val="00A232B8"/>
    <w:rsid w:val="00A23A09"/>
    <w:rsid w:val="00A27F1C"/>
    <w:rsid w:val="00A32E21"/>
    <w:rsid w:val="00A333CC"/>
    <w:rsid w:val="00A33E3B"/>
    <w:rsid w:val="00A34219"/>
    <w:rsid w:val="00A34C68"/>
    <w:rsid w:val="00A35219"/>
    <w:rsid w:val="00A36C9D"/>
    <w:rsid w:val="00A371DD"/>
    <w:rsid w:val="00A4149B"/>
    <w:rsid w:val="00A41692"/>
    <w:rsid w:val="00A43184"/>
    <w:rsid w:val="00A43DEB"/>
    <w:rsid w:val="00A43FCE"/>
    <w:rsid w:val="00A451DB"/>
    <w:rsid w:val="00A4531D"/>
    <w:rsid w:val="00A454E2"/>
    <w:rsid w:val="00A507B0"/>
    <w:rsid w:val="00A5229F"/>
    <w:rsid w:val="00A5267B"/>
    <w:rsid w:val="00A52B17"/>
    <w:rsid w:val="00A533D8"/>
    <w:rsid w:val="00A53999"/>
    <w:rsid w:val="00A5489D"/>
    <w:rsid w:val="00A54D6D"/>
    <w:rsid w:val="00A5596D"/>
    <w:rsid w:val="00A560A6"/>
    <w:rsid w:val="00A56482"/>
    <w:rsid w:val="00A567DC"/>
    <w:rsid w:val="00A57C1C"/>
    <w:rsid w:val="00A609B4"/>
    <w:rsid w:val="00A60A23"/>
    <w:rsid w:val="00A61BCE"/>
    <w:rsid w:val="00A61D4D"/>
    <w:rsid w:val="00A628E9"/>
    <w:rsid w:val="00A63220"/>
    <w:rsid w:val="00A6508E"/>
    <w:rsid w:val="00A6576E"/>
    <w:rsid w:val="00A658D9"/>
    <w:rsid w:val="00A660E2"/>
    <w:rsid w:val="00A6739E"/>
    <w:rsid w:val="00A67A50"/>
    <w:rsid w:val="00A67C43"/>
    <w:rsid w:val="00A704E3"/>
    <w:rsid w:val="00A70754"/>
    <w:rsid w:val="00A70A21"/>
    <w:rsid w:val="00A70C4D"/>
    <w:rsid w:val="00A714EB"/>
    <w:rsid w:val="00A71D00"/>
    <w:rsid w:val="00A728C6"/>
    <w:rsid w:val="00A72CBB"/>
    <w:rsid w:val="00A73593"/>
    <w:rsid w:val="00A749BA"/>
    <w:rsid w:val="00A74F9F"/>
    <w:rsid w:val="00A763FF"/>
    <w:rsid w:val="00A76CBD"/>
    <w:rsid w:val="00A77D3F"/>
    <w:rsid w:val="00A810C0"/>
    <w:rsid w:val="00A815F4"/>
    <w:rsid w:val="00A832F0"/>
    <w:rsid w:val="00A836BD"/>
    <w:rsid w:val="00A83CE7"/>
    <w:rsid w:val="00A84F6C"/>
    <w:rsid w:val="00A8602C"/>
    <w:rsid w:val="00A862BB"/>
    <w:rsid w:val="00A86668"/>
    <w:rsid w:val="00A87FA9"/>
    <w:rsid w:val="00A907F7"/>
    <w:rsid w:val="00A91621"/>
    <w:rsid w:val="00A92EDA"/>
    <w:rsid w:val="00A95501"/>
    <w:rsid w:val="00A95FB3"/>
    <w:rsid w:val="00A967A0"/>
    <w:rsid w:val="00AA0A2E"/>
    <w:rsid w:val="00AA11AC"/>
    <w:rsid w:val="00AA2483"/>
    <w:rsid w:val="00AA325B"/>
    <w:rsid w:val="00AA34C7"/>
    <w:rsid w:val="00AA34DE"/>
    <w:rsid w:val="00AA3D58"/>
    <w:rsid w:val="00AA4199"/>
    <w:rsid w:val="00AA49ED"/>
    <w:rsid w:val="00AA6EDF"/>
    <w:rsid w:val="00AA73C5"/>
    <w:rsid w:val="00AA7AEB"/>
    <w:rsid w:val="00AB0213"/>
    <w:rsid w:val="00AB04A4"/>
    <w:rsid w:val="00AB0AD9"/>
    <w:rsid w:val="00AB1C05"/>
    <w:rsid w:val="00AB250D"/>
    <w:rsid w:val="00AB2906"/>
    <w:rsid w:val="00AB33FD"/>
    <w:rsid w:val="00AB36E2"/>
    <w:rsid w:val="00AB3D41"/>
    <w:rsid w:val="00AB3E8B"/>
    <w:rsid w:val="00AB440D"/>
    <w:rsid w:val="00AB5018"/>
    <w:rsid w:val="00AB52A5"/>
    <w:rsid w:val="00AB6909"/>
    <w:rsid w:val="00AC056F"/>
    <w:rsid w:val="00AC1351"/>
    <w:rsid w:val="00AC139A"/>
    <w:rsid w:val="00AC181D"/>
    <w:rsid w:val="00AC1ABD"/>
    <w:rsid w:val="00AC1B23"/>
    <w:rsid w:val="00AC21A7"/>
    <w:rsid w:val="00AC39BA"/>
    <w:rsid w:val="00AC4041"/>
    <w:rsid w:val="00AC46AF"/>
    <w:rsid w:val="00AC4FB1"/>
    <w:rsid w:val="00AC6422"/>
    <w:rsid w:val="00AC65D5"/>
    <w:rsid w:val="00AC6CAA"/>
    <w:rsid w:val="00AC72D7"/>
    <w:rsid w:val="00AD02B8"/>
    <w:rsid w:val="00AD067C"/>
    <w:rsid w:val="00AD1FC5"/>
    <w:rsid w:val="00AD23B6"/>
    <w:rsid w:val="00AD27BD"/>
    <w:rsid w:val="00AD4F0D"/>
    <w:rsid w:val="00AD5C10"/>
    <w:rsid w:val="00AD64AC"/>
    <w:rsid w:val="00AD7028"/>
    <w:rsid w:val="00AD75D0"/>
    <w:rsid w:val="00AD7871"/>
    <w:rsid w:val="00AE1722"/>
    <w:rsid w:val="00AE1EB3"/>
    <w:rsid w:val="00AE2B44"/>
    <w:rsid w:val="00AE4B5D"/>
    <w:rsid w:val="00AE4BFF"/>
    <w:rsid w:val="00AE525F"/>
    <w:rsid w:val="00AE5AAE"/>
    <w:rsid w:val="00AF0EAF"/>
    <w:rsid w:val="00AF1CFF"/>
    <w:rsid w:val="00AF1F6C"/>
    <w:rsid w:val="00AF351E"/>
    <w:rsid w:val="00AF3E8F"/>
    <w:rsid w:val="00AF59FB"/>
    <w:rsid w:val="00B000FB"/>
    <w:rsid w:val="00B00F52"/>
    <w:rsid w:val="00B02542"/>
    <w:rsid w:val="00B02A2F"/>
    <w:rsid w:val="00B02EC0"/>
    <w:rsid w:val="00B0408D"/>
    <w:rsid w:val="00B04D56"/>
    <w:rsid w:val="00B04E5E"/>
    <w:rsid w:val="00B0519C"/>
    <w:rsid w:val="00B0612F"/>
    <w:rsid w:val="00B10A2F"/>
    <w:rsid w:val="00B11152"/>
    <w:rsid w:val="00B12808"/>
    <w:rsid w:val="00B15EFF"/>
    <w:rsid w:val="00B1622C"/>
    <w:rsid w:val="00B163E6"/>
    <w:rsid w:val="00B204DF"/>
    <w:rsid w:val="00B20ACA"/>
    <w:rsid w:val="00B21107"/>
    <w:rsid w:val="00B229FC"/>
    <w:rsid w:val="00B23786"/>
    <w:rsid w:val="00B24C2D"/>
    <w:rsid w:val="00B25043"/>
    <w:rsid w:val="00B255A8"/>
    <w:rsid w:val="00B256D3"/>
    <w:rsid w:val="00B2591F"/>
    <w:rsid w:val="00B259B7"/>
    <w:rsid w:val="00B2684E"/>
    <w:rsid w:val="00B26A19"/>
    <w:rsid w:val="00B26B19"/>
    <w:rsid w:val="00B27C82"/>
    <w:rsid w:val="00B3049C"/>
    <w:rsid w:val="00B30C4F"/>
    <w:rsid w:val="00B31AA2"/>
    <w:rsid w:val="00B31EA0"/>
    <w:rsid w:val="00B31FF5"/>
    <w:rsid w:val="00B32616"/>
    <w:rsid w:val="00B33748"/>
    <w:rsid w:val="00B342F6"/>
    <w:rsid w:val="00B34CF3"/>
    <w:rsid w:val="00B354B9"/>
    <w:rsid w:val="00B35522"/>
    <w:rsid w:val="00B35760"/>
    <w:rsid w:val="00B37048"/>
    <w:rsid w:val="00B416BD"/>
    <w:rsid w:val="00B41FE8"/>
    <w:rsid w:val="00B429EC"/>
    <w:rsid w:val="00B42ABD"/>
    <w:rsid w:val="00B42BDE"/>
    <w:rsid w:val="00B42D54"/>
    <w:rsid w:val="00B432E7"/>
    <w:rsid w:val="00B44085"/>
    <w:rsid w:val="00B44B75"/>
    <w:rsid w:val="00B4517F"/>
    <w:rsid w:val="00B4526E"/>
    <w:rsid w:val="00B45F6C"/>
    <w:rsid w:val="00B46AE3"/>
    <w:rsid w:val="00B5057A"/>
    <w:rsid w:val="00B50BCE"/>
    <w:rsid w:val="00B51068"/>
    <w:rsid w:val="00B52218"/>
    <w:rsid w:val="00B53350"/>
    <w:rsid w:val="00B53DDE"/>
    <w:rsid w:val="00B5460A"/>
    <w:rsid w:val="00B5595C"/>
    <w:rsid w:val="00B55D1D"/>
    <w:rsid w:val="00B57FB3"/>
    <w:rsid w:val="00B6081A"/>
    <w:rsid w:val="00B61013"/>
    <w:rsid w:val="00B61219"/>
    <w:rsid w:val="00B6188D"/>
    <w:rsid w:val="00B61C84"/>
    <w:rsid w:val="00B647CC"/>
    <w:rsid w:val="00B64AD2"/>
    <w:rsid w:val="00B65058"/>
    <w:rsid w:val="00B6537A"/>
    <w:rsid w:val="00B6581E"/>
    <w:rsid w:val="00B6593B"/>
    <w:rsid w:val="00B6622D"/>
    <w:rsid w:val="00B66D4B"/>
    <w:rsid w:val="00B675E0"/>
    <w:rsid w:val="00B70643"/>
    <w:rsid w:val="00B74058"/>
    <w:rsid w:val="00B743FA"/>
    <w:rsid w:val="00B7464C"/>
    <w:rsid w:val="00B754CF"/>
    <w:rsid w:val="00B75D5A"/>
    <w:rsid w:val="00B76119"/>
    <w:rsid w:val="00B76138"/>
    <w:rsid w:val="00B76ED6"/>
    <w:rsid w:val="00B7709A"/>
    <w:rsid w:val="00B8063A"/>
    <w:rsid w:val="00B812E1"/>
    <w:rsid w:val="00B81EFF"/>
    <w:rsid w:val="00B82279"/>
    <w:rsid w:val="00B825ED"/>
    <w:rsid w:val="00B829A4"/>
    <w:rsid w:val="00B84F82"/>
    <w:rsid w:val="00B8632A"/>
    <w:rsid w:val="00B8795C"/>
    <w:rsid w:val="00B9101B"/>
    <w:rsid w:val="00B91781"/>
    <w:rsid w:val="00B93008"/>
    <w:rsid w:val="00B93787"/>
    <w:rsid w:val="00B95095"/>
    <w:rsid w:val="00B954AA"/>
    <w:rsid w:val="00B95AAD"/>
    <w:rsid w:val="00B95B2F"/>
    <w:rsid w:val="00B975A6"/>
    <w:rsid w:val="00B97AF9"/>
    <w:rsid w:val="00BA0231"/>
    <w:rsid w:val="00BA113B"/>
    <w:rsid w:val="00BA219A"/>
    <w:rsid w:val="00BA27CB"/>
    <w:rsid w:val="00BA2B2C"/>
    <w:rsid w:val="00BA2B9E"/>
    <w:rsid w:val="00BA310D"/>
    <w:rsid w:val="00BA343B"/>
    <w:rsid w:val="00BA4AB3"/>
    <w:rsid w:val="00BA4FD5"/>
    <w:rsid w:val="00BA5DE5"/>
    <w:rsid w:val="00BA61D4"/>
    <w:rsid w:val="00BA6A3A"/>
    <w:rsid w:val="00BA6A9B"/>
    <w:rsid w:val="00BA7AFA"/>
    <w:rsid w:val="00BB0D58"/>
    <w:rsid w:val="00BB1103"/>
    <w:rsid w:val="00BB1894"/>
    <w:rsid w:val="00BB1D7B"/>
    <w:rsid w:val="00BB2DAA"/>
    <w:rsid w:val="00BB4CA4"/>
    <w:rsid w:val="00BB5511"/>
    <w:rsid w:val="00BB5567"/>
    <w:rsid w:val="00BB5631"/>
    <w:rsid w:val="00BB6659"/>
    <w:rsid w:val="00BB7B69"/>
    <w:rsid w:val="00BC07D2"/>
    <w:rsid w:val="00BC09AF"/>
    <w:rsid w:val="00BC382A"/>
    <w:rsid w:val="00BC4829"/>
    <w:rsid w:val="00BC4928"/>
    <w:rsid w:val="00BC5A27"/>
    <w:rsid w:val="00BD0B54"/>
    <w:rsid w:val="00BD169D"/>
    <w:rsid w:val="00BD2209"/>
    <w:rsid w:val="00BD35FD"/>
    <w:rsid w:val="00BD4185"/>
    <w:rsid w:val="00BD68DE"/>
    <w:rsid w:val="00BD763F"/>
    <w:rsid w:val="00BE0C7D"/>
    <w:rsid w:val="00BE0F57"/>
    <w:rsid w:val="00BE1BAE"/>
    <w:rsid w:val="00BE3343"/>
    <w:rsid w:val="00BE7115"/>
    <w:rsid w:val="00BF0073"/>
    <w:rsid w:val="00BF139D"/>
    <w:rsid w:val="00BF20A8"/>
    <w:rsid w:val="00BF2C31"/>
    <w:rsid w:val="00BF38B6"/>
    <w:rsid w:val="00BF3EAA"/>
    <w:rsid w:val="00BF3F37"/>
    <w:rsid w:val="00BF599B"/>
    <w:rsid w:val="00BF75DB"/>
    <w:rsid w:val="00BF79A2"/>
    <w:rsid w:val="00C00B7D"/>
    <w:rsid w:val="00C00BDC"/>
    <w:rsid w:val="00C02E6F"/>
    <w:rsid w:val="00C02EDC"/>
    <w:rsid w:val="00C033A0"/>
    <w:rsid w:val="00C03EEC"/>
    <w:rsid w:val="00C0442A"/>
    <w:rsid w:val="00C04657"/>
    <w:rsid w:val="00C04E16"/>
    <w:rsid w:val="00C06C32"/>
    <w:rsid w:val="00C0721C"/>
    <w:rsid w:val="00C072BB"/>
    <w:rsid w:val="00C10351"/>
    <w:rsid w:val="00C103DD"/>
    <w:rsid w:val="00C1254E"/>
    <w:rsid w:val="00C12ADE"/>
    <w:rsid w:val="00C12F33"/>
    <w:rsid w:val="00C1351B"/>
    <w:rsid w:val="00C14702"/>
    <w:rsid w:val="00C1691E"/>
    <w:rsid w:val="00C173F7"/>
    <w:rsid w:val="00C20BE5"/>
    <w:rsid w:val="00C21045"/>
    <w:rsid w:val="00C211FA"/>
    <w:rsid w:val="00C218C5"/>
    <w:rsid w:val="00C22052"/>
    <w:rsid w:val="00C24854"/>
    <w:rsid w:val="00C24D98"/>
    <w:rsid w:val="00C265E8"/>
    <w:rsid w:val="00C30722"/>
    <w:rsid w:val="00C30907"/>
    <w:rsid w:val="00C30A98"/>
    <w:rsid w:val="00C32689"/>
    <w:rsid w:val="00C33B3C"/>
    <w:rsid w:val="00C34789"/>
    <w:rsid w:val="00C3508A"/>
    <w:rsid w:val="00C3584F"/>
    <w:rsid w:val="00C361C4"/>
    <w:rsid w:val="00C36801"/>
    <w:rsid w:val="00C37EE3"/>
    <w:rsid w:val="00C40B71"/>
    <w:rsid w:val="00C411DA"/>
    <w:rsid w:val="00C417A5"/>
    <w:rsid w:val="00C43141"/>
    <w:rsid w:val="00C43647"/>
    <w:rsid w:val="00C43C29"/>
    <w:rsid w:val="00C45CB1"/>
    <w:rsid w:val="00C47724"/>
    <w:rsid w:val="00C508DC"/>
    <w:rsid w:val="00C5100F"/>
    <w:rsid w:val="00C52E7F"/>
    <w:rsid w:val="00C53A8E"/>
    <w:rsid w:val="00C5431A"/>
    <w:rsid w:val="00C553CB"/>
    <w:rsid w:val="00C55D19"/>
    <w:rsid w:val="00C55FBF"/>
    <w:rsid w:val="00C56191"/>
    <w:rsid w:val="00C5775F"/>
    <w:rsid w:val="00C57984"/>
    <w:rsid w:val="00C57C5C"/>
    <w:rsid w:val="00C6118E"/>
    <w:rsid w:val="00C61D76"/>
    <w:rsid w:val="00C63B4B"/>
    <w:rsid w:val="00C6492C"/>
    <w:rsid w:val="00C65F68"/>
    <w:rsid w:val="00C6656F"/>
    <w:rsid w:val="00C66EE5"/>
    <w:rsid w:val="00C67AD3"/>
    <w:rsid w:val="00C7029F"/>
    <w:rsid w:val="00C7034F"/>
    <w:rsid w:val="00C70852"/>
    <w:rsid w:val="00C71456"/>
    <w:rsid w:val="00C719D4"/>
    <w:rsid w:val="00C72072"/>
    <w:rsid w:val="00C72242"/>
    <w:rsid w:val="00C73489"/>
    <w:rsid w:val="00C73D5A"/>
    <w:rsid w:val="00C7548A"/>
    <w:rsid w:val="00C7622C"/>
    <w:rsid w:val="00C765AF"/>
    <w:rsid w:val="00C77027"/>
    <w:rsid w:val="00C81C4F"/>
    <w:rsid w:val="00C83715"/>
    <w:rsid w:val="00C83D01"/>
    <w:rsid w:val="00C85AC4"/>
    <w:rsid w:val="00C861E6"/>
    <w:rsid w:val="00C8665A"/>
    <w:rsid w:val="00C869CF"/>
    <w:rsid w:val="00C9401B"/>
    <w:rsid w:val="00C95171"/>
    <w:rsid w:val="00C95280"/>
    <w:rsid w:val="00C95500"/>
    <w:rsid w:val="00C9630E"/>
    <w:rsid w:val="00C975BD"/>
    <w:rsid w:val="00CA225C"/>
    <w:rsid w:val="00CA3D24"/>
    <w:rsid w:val="00CA4954"/>
    <w:rsid w:val="00CA4A08"/>
    <w:rsid w:val="00CA6123"/>
    <w:rsid w:val="00CA6F42"/>
    <w:rsid w:val="00CB1A20"/>
    <w:rsid w:val="00CB2E8A"/>
    <w:rsid w:val="00CB3F44"/>
    <w:rsid w:val="00CB42E6"/>
    <w:rsid w:val="00CB5AAD"/>
    <w:rsid w:val="00CB6B78"/>
    <w:rsid w:val="00CC0137"/>
    <w:rsid w:val="00CC0971"/>
    <w:rsid w:val="00CC16A2"/>
    <w:rsid w:val="00CC1A0C"/>
    <w:rsid w:val="00CC1A17"/>
    <w:rsid w:val="00CC1BB8"/>
    <w:rsid w:val="00CC20A9"/>
    <w:rsid w:val="00CC3DF0"/>
    <w:rsid w:val="00CC7034"/>
    <w:rsid w:val="00CD0A1B"/>
    <w:rsid w:val="00CD17C6"/>
    <w:rsid w:val="00CD1C89"/>
    <w:rsid w:val="00CD2715"/>
    <w:rsid w:val="00CD362A"/>
    <w:rsid w:val="00CD4747"/>
    <w:rsid w:val="00CD53C5"/>
    <w:rsid w:val="00CD59C8"/>
    <w:rsid w:val="00CD6FAE"/>
    <w:rsid w:val="00CE0A63"/>
    <w:rsid w:val="00CE197A"/>
    <w:rsid w:val="00CE25FA"/>
    <w:rsid w:val="00CE3B7E"/>
    <w:rsid w:val="00CE4F22"/>
    <w:rsid w:val="00CE5613"/>
    <w:rsid w:val="00CE5F4C"/>
    <w:rsid w:val="00CF06A0"/>
    <w:rsid w:val="00CF13BC"/>
    <w:rsid w:val="00CF148C"/>
    <w:rsid w:val="00CF4E2D"/>
    <w:rsid w:val="00CF51E3"/>
    <w:rsid w:val="00CF5DBD"/>
    <w:rsid w:val="00CF754F"/>
    <w:rsid w:val="00D00581"/>
    <w:rsid w:val="00D01A8A"/>
    <w:rsid w:val="00D03C91"/>
    <w:rsid w:val="00D04443"/>
    <w:rsid w:val="00D04DD1"/>
    <w:rsid w:val="00D0692E"/>
    <w:rsid w:val="00D06A41"/>
    <w:rsid w:val="00D06E99"/>
    <w:rsid w:val="00D07A5A"/>
    <w:rsid w:val="00D07D26"/>
    <w:rsid w:val="00D10A17"/>
    <w:rsid w:val="00D11A44"/>
    <w:rsid w:val="00D11F86"/>
    <w:rsid w:val="00D11FDA"/>
    <w:rsid w:val="00D120E6"/>
    <w:rsid w:val="00D14185"/>
    <w:rsid w:val="00D150E8"/>
    <w:rsid w:val="00D15A12"/>
    <w:rsid w:val="00D160A5"/>
    <w:rsid w:val="00D169E2"/>
    <w:rsid w:val="00D16A41"/>
    <w:rsid w:val="00D16E2B"/>
    <w:rsid w:val="00D1727F"/>
    <w:rsid w:val="00D20402"/>
    <w:rsid w:val="00D22B04"/>
    <w:rsid w:val="00D22B8F"/>
    <w:rsid w:val="00D23BE7"/>
    <w:rsid w:val="00D249C8"/>
    <w:rsid w:val="00D24FF9"/>
    <w:rsid w:val="00D25790"/>
    <w:rsid w:val="00D25F3E"/>
    <w:rsid w:val="00D27C7D"/>
    <w:rsid w:val="00D30594"/>
    <w:rsid w:val="00D31A93"/>
    <w:rsid w:val="00D320B9"/>
    <w:rsid w:val="00D32E44"/>
    <w:rsid w:val="00D32FB9"/>
    <w:rsid w:val="00D33552"/>
    <w:rsid w:val="00D33BEB"/>
    <w:rsid w:val="00D33D68"/>
    <w:rsid w:val="00D3447D"/>
    <w:rsid w:val="00D366B7"/>
    <w:rsid w:val="00D36DFA"/>
    <w:rsid w:val="00D400C5"/>
    <w:rsid w:val="00D407FD"/>
    <w:rsid w:val="00D40EB7"/>
    <w:rsid w:val="00D4152C"/>
    <w:rsid w:val="00D42A83"/>
    <w:rsid w:val="00D42C2D"/>
    <w:rsid w:val="00D43B50"/>
    <w:rsid w:val="00D44ABB"/>
    <w:rsid w:val="00D47826"/>
    <w:rsid w:val="00D47E81"/>
    <w:rsid w:val="00D50CF2"/>
    <w:rsid w:val="00D50DB0"/>
    <w:rsid w:val="00D52182"/>
    <w:rsid w:val="00D521A7"/>
    <w:rsid w:val="00D522BA"/>
    <w:rsid w:val="00D55FD3"/>
    <w:rsid w:val="00D560CB"/>
    <w:rsid w:val="00D56CE0"/>
    <w:rsid w:val="00D574FA"/>
    <w:rsid w:val="00D57569"/>
    <w:rsid w:val="00D5779B"/>
    <w:rsid w:val="00D60A78"/>
    <w:rsid w:val="00D61234"/>
    <w:rsid w:val="00D62051"/>
    <w:rsid w:val="00D62F34"/>
    <w:rsid w:val="00D634A9"/>
    <w:rsid w:val="00D64B22"/>
    <w:rsid w:val="00D66FFD"/>
    <w:rsid w:val="00D67534"/>
    <w:rsid w:val="00D70D23"/>
    <w:rsid w:val="00D70FC4"/>
    <w:rsid w:val="00D72FA7"/>
    <w:rsid w:val="00D73FA0"/>
    <w:rsid w:val="00D744DB"/>
    <w:rsid w:val="00D74671"/>
    <w:rsid w:val="00D746D6"/>
    <w:rsid w:val="00D753C6"/>
    <w:rsid w:val="00D7603A"/>
    <w:rsid w:val="00D7658F"/>
    <w:rsid w:val="00D77644"/>
    <w:rsid w:val="00D77AEC"/>
    <w:rsid w:val="00D77CB4"/>
    <w:rsid w:val="00D84111"/>
    <w:rsid w:val="00D857A8"/>
    <w:rsid w:val="00D86AD6"/>
    <w:rsid w:val="00D86BB6"/>
    <w:rsid w:val="00D878CF"/>
    <w:rsid w:val="00D9137A"/>
    <w:rsid w:val="00D91A7D"/>
    <w:rsid w:val="00D91BC8"/>
    <w:rsid w:val="00D92239"/>
    <w:rsid w:val="00D92275"/>
    <w:rsid w:val="00D92D8E"/>
    <w:rsid w:val="00D93A76"/>
    <w:rsid w:val="00D93C05"/>
    <w:rsid w:val="00D93FEF"/>
    <w:rsid w:val="00D9510E"/>
    <w:rsid w:val="00D9598D"/>
    <w:rsid w:val="00D961A8"/>
    <w:rsid w:val="00D9631C"/>
    <w:rsid w:val="00D963D8"/>
    <w:rsid w:val="00D96760"/>
    <w:rsid w:val="00D97362"/>
    <w:rsid w:val="00D97D07"/>
    <w:rsid w:val="00DA09C3"/>
    <w:rsid w:val="00DA2149"/>
    <w:rsid w:val="00DA28F5"/>
    <w:rsid w:val="00DA2C8E"/>
    <w:rsid w:val="00DA3626"/>
    <w:rsid w:val="00DA4D7A"/>
    <w:rsid w:val="00DA50E4"/>
    <w:rsid w:val="00DA53E0"/>
    <w:rsid w:val="00DA64D2"/>
    <w:rsid w:val="00DA6959"/>
    <w:rsid w:val="00DA7188"/>
    <w:rsid w:val="00DA7600"/>
    <w:rsid w:val="00DB00FF"/>
    <w:rsid w:val="00DB102B"/>
    <w:rsid w:val="00DB1278"/>
    <w:rsid w:val="00DB1C92"/>
    <w:rsid w:val="00DB29A6"/>
    <w:rsid w:val="00DB3836"/>
    <w:rsid w:val="00DB4A81"/>
    <w:rsid w:val="00DB6DF2"/>
    <w:rsid w:val="00DB7128"/>
    <w:rsid w:val="00DC25C3"/>
    <w:rsid w:val="00DC2F40"/>
    <w:rsid w:val="00DC4FAB"/>
    <w:rsid w:val="00DC5181"/>
    <w:rsid w:val="00DC5571"/>
    <w:rsid w:val="00DC6695"/>
    <w:rsid w:val="00DC6AF1"/>
    <w:rsid w:val="00DC7280"/>
    <w:rsid w:val="00DC7D99"/>
    <w:rsid w:val="00DD2BC7"/>
    <w:rsid w:val="00DD3B7D"/>
    <w:rsid w:val="00DD5326"/>
    <w:rsid w:val="00DD5865"/>
    <w:rsid w:val="00DD7095"/>
    <w:rsid w:val="00DD7EF4"/>
    <w:rsid w:val="00DE3016"/>
    <w:rsid w:val="00DE331D"/>
    <w:rsid w:val="00DE3CB3"/>
    <w:rsid w:val="00DE3D5D"/>
    <w:rsid w:val="00DE4013"/>
    <w:rsid w:val="00DE505A"/>
    <w:rsid w:val="00DE5EE4"/>
    <w:rsid w:val="00DE61F4"/>
    <w:rsid w:val="00DE6C12"/>
    <w:rsid w:val="00DF0A5C"/>
    <w:rsid w:val="00DF117F"/>
    <w:rsid w:val="00DF2D76"/>
    <w:rsid w:val="00DF3133"/>
    <w:rsid w:val="00DF3507"/>
    <w:rsid w:val="00DF4433"/>
    <w:rsid w:val="00DF553E"/>
    <w:rsid w:val="00DF6146"/>
    <w:rsid w:val="00DF688E"/>
    <w:rsid w:val="00DF6A02"/>
    <w:rsid w:val="00E01A6B"/>
    <w:rsid w:val="00E01D87"/>
    <w:rsid w:val="00E021B1"/>
    <w:rsid w:val="00E02DC0"/>
    <w:rsid w:val="00E02FF2"/>
    <w:rsid w:val="00E072C3"/>
    <w:rsid w:val="00E0735B"/>
    <w:rsid w:val="00E0785C"/>
    <w:rsid w:val="00E07938"/>
    <w:rsid w:val="00E07CBD"/>
    <w:rsid w:val="00E07CE8"/>
    <w:rsid w:val="00E11EAF"/>
    <w:rsid w:val="00E12D65"/>
    <w:rsid w:val="00E13759"/>
    <w:rsid w:val="00E14258"/>
    <w:rsid w:val="00E145D4"/>
    <w:rsid w:val="00E14CA5"/>
    <w:rsid w:val="00E16971"/>
    <w:rsid w:val="00E16F28"/>
    <w:rsid w:val="00E21146"/>
    <w:rsid w:val="00E2122B"/>
    <w:rsid w:val="00E21766"/>
    <w:rsid w:val="00E226A7"/>
    <w:rsid w:val="00E22CA7"/>
    <w:rsid w:val="00E23377"/>
    <w:rsid w:val="00E23C06"/>
    <w:rsid w:val="00E24FD9"/>
    <w:rsid w:val="00E2545C"/>
    <w:rsid w:val="00E25CD3"/>
    <w:rsid w:val="00E30182"/>
    <w:rsid w:val="00E30A64"/>
    <w:rsid w:val="00E3143B"/>
    <w:rsid w:val="00E31BF2"/>
    <w:rsid w:val="00E31E64"/>
    <w:rsid w:val="00E31FEF"/>
    <w:rsid w:val="00E33812"/>
    <w:rsid w:val="00E342DD"/>
    <w:rsid w:val="00E36C1B"/>
    <w:rsid w:val="00E3714D"/>
    <w:rsid w:val="00E41618"/>
    <w:rsid w:val="00E4225A"/>
    <w:rsid w:val="00E429B8"/>
    <w:rsid w:val="00E43416"/>
    <w:rsid w:val="00E43BD0"/>
    <w:rsid w:val="00E44AC6"/>
    <w:rsid w:val="00E44EEE"/>
    <w:rsid w:val="00E4559C"/>
    <w:rsid w:val="00E4677A"/>
    <w:rsid w:val="00E46E09"/>
    <w:rsid w:val="00E51E88"/>
    <w:rsid w:val="00E52357"/>
    <w:rsid w:val="00E524CB"/>
    <w:rsid w:val="00E52BA8"/>
    <w:rsid w:val="00E535F8"/>
    <w:rsid w:val="00E54428"/>
    <w:rsid w:val="00E54755"/>
    <w:rsid w:val="00E548A1"/>
    <w:rsid w:val="00E55496"/>
    <w:rsid w:val="00E55F77"/>
    <w:rsid w:val="00E57208"/>
    <w:rsid w:val="00E6004D"/>
    <w:rsid w:val="00E60D57"/>
    <w:rsid w:val="00E61FDD"/>
    <w:rsid w:val="00E6595B"/>
    <w:rsid w:val="00E665AD"/>
    <w:rsid w:val="00E67177"/>
    <w:rsid w:val="00E6779F"/>
    <w:rsid w:val="00E6781E"/>
    <w:rsid w:val="00E67841"/>
    <w:rsid w:val="00E706EB"/>
    <w:rsid w:val="00E70FEB"/>
    <w:rsid w:val="00E7160A"/>
    <w:rsid w:val="00E717DF"/>
    <w:rsid w:val="00E73ADE"/>
    <w:rsid w:val="00E75754"/>
    <w:rsid w:val="00E77378"/>
    <w:rsid w:val="00E777E9"/>
    <w:rsid w:val="00E77A2E"/>
    <w:rsid w:val="00E8030B"/>
    <w:rsid w:val="00E807CE"/>
    <w:rsid w:val="00E80859"/>
    <w:rsid w:val="00E808C1"/>
    <w:rsid w:val="00E80B3E"/>
    <w:rsid w:val="00E81301"/>
    <w:rsid w:val="00E81926"/>
    <w:rsid w:val="00E831B8"/>
    <w:rsid w:val="00E832B9"/>
    <w:rsid w:val="00E847B8"/>
    <w:rsid w:val="00E8616A"/>
    <w:rsid w:val="00E868C0"/>
    <w:rsid w:val="00E86B5F"/>
    <w:rsid w:val="00E87661"/>
    <w:rsid w:val="00E87F25"/>
    <w:rsid w:val="00E90099"/>
    <w:rsid w:val="00E906A9"/>
    <w:rsid w:val="00E91299"/>
    <w:rsid w:val="00E914F0"/>
    <w:rsid w:val="00E91A85"/>
    <w:rsid w:val="00E922E9"/>
    <w:rsid w:val="00E9285D"/>
    <w:rsid w:val="00E92E5C"/>
    <w:rsid w:val="00E94560"/>
    <w:rsid w:val="00E94E7F"/>
    <w:rsid w:val="00E95ED9"/>
    <w:rsid w:val="00E97EFD"/>
    <w:rsid w:val="00EA005B"/>
    <w:rsid w:val="00EA0277"/>
    <w:rsid w:val="00EA0BE8"/>
    <w:rsid w:val="00EA3207"/>
    <w:rsid w:val="00EA39EA"/>
    <w:rsid w:val="00EA4542"/>
    <w:rsid w:val="00EA4A7D"/>
    <w:rsid w:val="00EA66A6"/>
    <w:rsid w:val="00EA79D0"/>
    <w:rsid w:val="00EB1F41"/>
    <w:rsid w:val="00EB2D6C"/>
    <w:rsid w:val="00EB5B17"/>
    <w:rsid w:val="00EB6346"/>
    <w:rsid w:val="00EB7C4C"/>
    <w:rsid w:val="00EC0A7D"/>
    <w:rsid w:val="00EC1EA0"/>
    <w:rsid w:val="00EC2737"/>
    <w:rsid w:val="00EC3E9C"/>
    <w:rsid w:val="00EC5734"/>
    <w:rsid w:val="00EC6A28"/>
    <w:rsid w:val="00ED1B90"/>
    <w:rsid w:val="00ED1C68"/>
    <w:rsid w:val="00ED2360"/>
    <w:rsid w:val="00ED3596"/>
    <w:rsid w:val="00ED3FA7"/>
    <w:rsid w:val="00ED4E7B"/>
    <w:rsid w:val="00ED6AD6"/>
    <w:rsid w:val="00ED7409"/>
    <w:rsid w:val="00ED749F"/>
    <w:rsid w:val="00EE09E9"/>
    <w:rsid w:val="00EE1306"/>
    <w:rsid w:val="00EE20DB"/>
    <w:rsid w:val="00EE2368"/>
    <w:rsid w:val="00EE356D"/>
    <w:rsid w:val="00EE5E89"/>
    <w:rsid w:val="00EF1D17"/>
    <w:rsid w:val="00EF3E03"/>
    <w:rsid w:val="00EF4874"/>
    <w:rsid w:val="00EF6EB3"/>
    <w:rsid w:val="00EF79C4"/>
    <w:rsid w:val="00EF7A2F"/>
    <w:rsid w:val="00F01A4F"/>
    <w:rsid w:val="00F01C1E"/>
    <w:rsid w:val="00F0408B"/>
    <w:rsid w:val="00F045B8"/>
    <w:rsid w:val="00F04E34"/>
    <w:rsid w:val="00F06D72"/>
    <w:rsid w:val="00F06E57"/>
    <w:rsid w:val="00F11EA1"/>
    <w:rsid w:val="00F11F5B"/>
    <w:rsid w:val="00F12BD6"/>
    <w:rsid w:val="00F1391D"/>
    <w:rsid w:val="00F1495D"/>
    <w:rsid w:val="00F1608E"/>
    <w:rsid w:val="00F173D7"/>
    <w:rsid w:val="00F21632"/>
    <w:rsid w:val="00F21BB8"/>
    <w:rsid w:val="00F236FE"/>
    <w:rsid w:val="00F241E8"/>
    <w:rsid w:val="00F2446F"/>
    <w:rsid w:val="00F2457F"/>
    <w:rsid w:val="00F24940"/>
    <w:rsid w:val="00F25266"/>
    <w:rsid w:val="00F25910"/>
    <w:rsid w:val="00F261DB"/>
    <w:rsid w:val="00F261F0"/>
    <w:rsid w:val="00F2660F"/>
    <w:rsid w:val="00F26A43"/>
    <w:rsid w:val="00F272FE"/>
    <w:rsid w:val="00F277D2"/>
    <w:rsid w:val="00F31779"/>
    <w:rsid w:val="00F31F71"/>
    <w:rsid w:val="00F320D9"/>
    <w:rsid w:val="00F320E6"/>
    <w:rsid w:val="00F32B42"/>
    <w:rsid w:val="00F33C5B"/>
    <w:rsid w:val="00F34A90"/>
    <w:rsid w:val="00F35001"/>
    <w:rsid w:val="00F35221"/>
    <w:rsid w:val="00F36944"/>
    <w:rsid w:val="00F36FEC"/>
    <w:rsid w:val="00F37662"/>
    <w:rsid w:val="00F377E9"/>
    <w:rsid w:val="00F40B6B"/>
    <w:rsid w:val="00F421B6"/>
    <w:rsid w:val="00F4231A"/>
    <w:rsid w:val="00F431C3"/>
    <w:rsid w:val="00F44712"/>
    <w:rsid w:val="00F4543C"/>
    <w:rsid w:val="00F46810"/>
    <w:rsid w:val="00F46B77"/>
    <w:rsid w:val="00F50341"/>
    <w:rsid w:val="00F505DB"/>
    <w:rsid w:val="00F51DAB"/>
    <w:rsid w:val="00F5254E"/>
    <w:rsid w:val="00F52D26"/>
    <w:rsid w:val="00F531ED"/>
    <w:rsid w:val="00F53349"/>
    <w:rsid w:val="00F53807"/>
    <w:rsid w:val="00F54C8A"/>
    <w:rsid w:val="00F568E8"/>
    <w:rsid w:val="00F576FA"/>
    <w:rsid w:val="00F57B07"/>
    <w:rsid w:val="00F60881"/>
    <w:rsid w:val="00F610D8"/>
    <w:rsid w:val="00F61555"/>
    <w:rsid w:val="00F61692"/>
    <w:rsid w:val="00F61ED6"/>
    <w:rsid w:val="00F624DA"/>
    <w:rsid w:val="00F63618"/>
    <w:rsid w:val="00F63F63"/>
    <w:rsid w:val="00F64F4F"/>
    <w:rsid w:val="00F657D3"/>
    <w:rsid w:val="00F659AD"/>
    <w:rsid w:val="00F66FAD"/>
    <w:rsid w:val="00F67656"/>
    <w:rsid w:val="00F70F08"/>
    <w:rsid w:val="00F72489"/>
    <w:rsid w:val="00F74F66"/>
    <w:rsid w:val="00F777BD"/>
    <w:rsid w:val="00F80F1E"/>
    <w:rsid w:val="00F81498"/>
    <w:rsid w:val="00F840CA"/>
    <w:rsid w:val="00F860F5"/>
    <w:rsid w:val="00F86349"/>
    <w:rsid w:val="00F86E04"/>
    <w:rsid w:val="00F900E3"/>
    <w:rsid w:val="00F900E6"/>
    <w:rsid w:val="00F91B9F"/>
    <w:rsid w:val="00F92258"/>
    <w:rsid w:val="00F92C7A"/>
    <w:rsid w:val="00F92CA2"/>
    <w:rsid w:val="00F95406"/>
    <w:rsid w:val="00F95794"/>
    <w:rsid w:val="00F97FAC"/>
    <w:rsid w:val="00FA0756"/>
    <w:rsid w:val="00FA0757"/>
    <w:rsid w:val="00FA0800"/>
    <w:rsid w:val="00FA2263"/>
    <w:rsid w:val="00FA26F1"/>
    <w:rsid w:val="00FA2F1B"/>
    <w:rsid w:val="00FA4027"/>
    <w:rsid w:val="00FA4063"/>
    <w:rsid w:val="00FB20B7"/>
    <w:rsid w:val="00FB248F"/>
    <w:rsid w:val="00FB2A6C"/>
    <w:rsid w:val="00FB36E0"/>
    <w:rsid w:val="00FB470C"/>
    <w:rsid w:val="00FB5307"/>
    <w:rsid w:val="00FB5598"/>
    <w:rsid w:val="00FB5DB8"/>
    <w:rsid w:val="00FB632F"/>
    <w:rsid w:val="00FB765E"/>
    <w:rsid w:val="00FB78C4"/>
    <w:rsid w:val="00FB7B78"/>
    <w:rsid w:val="00FB7D18"/>
    <w:rsid w:val="00FC353F"/>
    <w:rsid w:val="00FC7164"/>
    <w:rsid w:val="00FD0528"/>
    <w:rsid w:val="00FD2528"/>
    <w:rsid w:val="00FD5B8B"/>
    <w:rsid w:val="00FD5C37"/>
    <w:rsid w:val="00FD5FF6"/>
    <w:rsid w:val="00FD650B"/>
    <w:rsid w:val="00FE0048"/>
    <w:rsid w:val="00FE171F"/>
    <w:rsid w:val="00FE20F7"/>
    <w:rsid w:val="00FE360E"/>
    <w:rsid w:val="00FE3E72"/>
    <w:rsid w:val="00FE43E8"/>
    <w:rsid w:val="00FE4477"/>
    <w:rsid w:val="00FE4515"/>
    <w:rsid w:val="00FE4BC7"/>
    <w:rsid w:val="00FE4CFC"/>
    <w:rsid w:val="00FE5157"/>
    <w:rsid w:val="00FE54ED"/>
    <w:rsid w:val="00FE6481"/>
    <w:rsid w:val="00FE7BC4"/>
    <w:rsid w:val="00FF0618"/>
    <w:rsid w:val="00FF4516"/>
    <w:rsid w:val="00FF5A24"/>
    <w:rsid w:val="00FF6395"/>
    <w:rsid w:val="00FF6581"/>
    <w:rsid w:val="00FF6780"/>
    <w:rsid w:val="00FF6CAA"/>
    <w:rsid w:val="00FF6F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15831"/>
  <w15:docId w15:val="{B5739B8F-78DF-4383-9626-865FE698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82"/>
  </w:style>
  <w:style w:type="paragraph" w:styleId="Heading1">
    <w:name w:val="heading 1"/>
    <w:basedOn w:val="Normal"/>
    <w:next w:val="Normal"/>
    <w:link w:val="Heading1Char"/>
    <w:uiPriority w:val="9"/>
    <w:qFormat/>
    <w:rsid w:val="00A5648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locked/>
    <w:rsid w:val="00A564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A564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A564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A564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A564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A564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A564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A564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6482"/>
    <w:rPr>
      <w:rFonts w:asciiTheme="majorHAnsi" w:eastAsiaTheme="majorEastAsia" w:hAnsiTheme="majorHAnsi" w:cstheme="majorBidi"/>
      <w:color w:val="365F91" w:themeColor="accent1" w:themeShade="BF"/>
      <w:sz w:val="40"/>
      <w:szCs w:val="40"/>
    </w:rPr>
  </w:style>
  <w:style w:type="paragraph" w:styleId="ListParagraph">
    <w:name w:val="List Paragraph"/>
    <w:basedOn w:val="Normal"/>
    <w:uiPriority w:val="34"/>
    <w:qFormat/>
    <w:rsid w:val="0089058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rsid w:val="009063CD"/>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link w:val="FootnoteText"/>
    <w:uiPriority w:val="99"/>
    <w:locked/>
    <w:rsid w:val="009063CD"/>
    <w:rPr>
      <w:rFonts w:ascii="Calibri" w:hAnsi="Calibri" w:cs="Times New Roman"/>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rsid w:val="009063CD"/>
    <w:rPr>
      <w:rFonts w:cs="Times New Roman"/>
      <w:vertAlign w:val="superscript"/>
    </w:rPr>
  </w:style>
  <w:style w:type="character" w:styleId="CommentReference">
    <w:name w:val="annotation reference"/>
    <w:basedOn w:val="DefaultParagraphFont"/>
    <w:uiPriority w:val="99"/>
    <w:semiHidden/>
    <w:rsid w:val="009E2338"/>
    <w:rPr>
      <w:rFonts w:cs="Times New Roman"/>
      <w:sz w:val="16"/>
      <w:szCs w:val="16"/>
    </w:rPr>
  </w:style>
  <w:style w:type="paragraph" w:styleId="CommentText">
    <w:name w:val="annotation text"/>
    <w:basedOn w:val="Normal"/>
    <w:link w:val="CommentTextChar"/>
    <w:uiPriority w:val="99"/>
    <w:rsid w:val="009E2338"/>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338"/>
    <w:rPr>
      <w:rFonts w:cs="Times New Roman"/>
      <w:sz w:val="20"/>
      <w:szCs w:val="20"/>
    </w:rPr>
  </w:style>
  <w:style w:type="paragraph" w:styleId="BalloonText">
    <w:name w:val="Balloon Text"/>
    <w:basedOn w:val="Normal"/>
    <w:link w:val="BalloonTextChar"/>
    <w:uiPriority w:val="99"/>
    <w:semiHidden/>
    <w:rsid w:val="009E23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2338"/>
    <w:rPr>
      <w:rFonts w:ascii="Segoe UI" w:hAnsi="Segoe UI" w:cs="Segoe UI"/>
      <w:sz w:val="18"/>
      <w:szCs w:val="18"/>
    </w:rPr>
  </w:style>
  <w:style w:type="paragraph" w:styleId="Header">
    <w:name w:val="header"/>
    <w:basedOn w:val="Normal"/>
    <w:link w:val="HeaderChar"/>
    <w:rsid w:val="007853C5"/>
    <w:pPr>
      <w:tabs>
        <w:tab w:val="center" w:pos="4153"/>
        <w:tab w:val="right" w:pos="8306"/>
      </w:tabs>
    </w:pPr>
  </w:style>
  <w:style w:type="character" w:customStyle="1" w:styleId="HeaderChar">
    <w:name w:val="Header Char"/>
    <w:basedOn w:val="DefaultParagraphFont"/>
    <w:link w:val="Header"/>
    <w:locked/>
    <w:rsid w:val="007853C5"/>
    <w:rPr>
      <w:rFonts w:ascii="Calibri" w:hAnsi="Calibri" w:cs="Times New Roman"/>
      <w:sz w:val="22"/>
    </w:rPr>
  </w:style>
  <w:style w:type="paragraph" w:styleId="Footer">
    <w:name w:val="footer"/>
    <w:basedOn w:val="Normal"/>
    <w:link w:val="FooterChar"/>
    <w:uiPriority w:val="99"/>
    <w:rsid w:val="007853C5"/>
    <w:pPr>
      <w:tabs>
        <w:tab w:val="center" w:pos="4153"/>
        <w:tab w:val="right" w:pos="8306"/>
      </w:tabs>
    </w:pPr>
  </w:style>
  <w:style w:type="character" w:customStyle="1" w:styleId="FooterChar">
    <w:name w:val="Footer Char"/>
    <w:basedOn w:val="DefaultParagraphFont"/>
    <w:link w:val="Footer"/>
    <w:uiPriority w:val="99"/>
    <w:locked/>
    <w:rsid w:val="007853C5"/>
    <w:rPr>
      <w:rFonts w:ascii="Calibri" w:hAnsi="Calibri" w:cs="Times New Roman"/>
      <w:sz w:val="22"/>
    </w:rPr>
  </w:style>
  <w:style w:type="paragraph" w:styleId="CommentSubject">
    <w:name w:val="annotation subject"/>
    <w:basedOn w:val="CommentText"/>
    <w:next w:val="CommentText"/>
    <w:link w:val="CommentSubjectChar"/>
    <w:uiPriority w:val="99"/>
    <w:semiHidden/>
    <w:rsid w:val="00F610D8"/>
    <w:pPr>
      <w:spacing w:after="0"/>
    </w:pPr>
    <w:rPr>
      <w:rFonts w:ascii="Calibri" w:hAnsi="Calibri"/>
      <w:b/>
      <w:bCs/>
    </w:rPr>
  </w:style>
  <w:style w:type="character" w:customStyle="1" w:styleId="CommentSubjectChar">
    <w:name w:val="Comment Subject Char"/>
    <w:basedOn w:val="CommentTextChar"/>
    <w:link w:val="CommentSubject"/>
    <w:uiPriority w:val="99"/>
    <w:semiHidden/>
    <w:locked/>
    <w:rsid w:val="00F610D8"/>
    <w:rPr>
      <w:rFonts w:ascii="Calibri" w:hAnsi="Calibri" w:cs="Times New Roman"/>
      <w:b/>
      <w:bCs/>
      <w:sz w:val="20"/>
      <w:szCs w:val="20"/>
    </w:rPr>
  </w:style>
  <w:style w:type="character" w:styleId="Hyperlink">
    <w:name w:val="Hyperlink"/>
    <w:basedOn w:val="DefaultParagraphFont"/>
    <w:uiPriority w:val="99"/>
    <w:rsid w:val="00AD067C"/>
    <w:rPr>
      <w:rFonts w:cs="Times New Roman"/>
      <w:color w:val="0563C1"/>
      <w:u w:val="single"/>
    </w:rPr>
  </w:style>
  <w:style w:type="table" w:styleId="TableGrid">
    <w:name w:val="Table Grid"/>
    <w:basedOn w:val="TableNormal"/>
    <w:uiPriority w:val="99"/>
    <w:rsid w:val="00E55F7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visr">
    <w:name w:val="naisvisr"/>
    <w:basedOn w:val="Normal"/>
    <w:uiPriority w:val="99"/>
    <w:rsid w:val="005A1433"/>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A56482"/>
    <w:rPr>
      <w:b/>
      <w:bCs/>
    </w:rPr>
  </w:style>
  <w:style w:type="paragraph" w:styleId="NoSpacing">
    <w:name w:val="No Spacing"/>
    <w:uiPriority w:val="1"/>
    <w:qFormat/>
    <w:rsid w:val="00A56482"/>
    <w:pPr>
      <w:spacing w:after="0" w:line="240" w:lineRule="auto"/>
    </w:pPr>
  </w:style>
  <w:style w:type="character" w:customStyle="1" w:styleId="Heading2Char">
    <w:name w:val="Heading 2 Char"/>
    <w:basedOn w:val="DefaultParagraphFont"/>
    <w:link w:val="Heading2"/>
    <w:uiPriority w:val="9"/>
    <w:rsid w:val="00A56482"/>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A56482"/>
    <w:pPr>
      <w:outlineLvl w:val="9"/>
    </w:pPr>
  </w:style>
  <w:style w:type="paragraph" w:styleId="TOC2">
    <w:name w:val="toc 2"/>
    <w:basedOn w:val="Normal"/>
    <w:next w:val="Normal"/>
    <w:autoRedefine/>
    <w:uiPriority w:val="39"/>
    <w:locked/>
    <w:rsid w:val="00AB3E8B"/>
    <w:pPr>
      <w:tabs>
        <w:tab w:val="left" w:pos="993"/>
        <w:tab w:val="right" w:leader="dot" w:pos="9071"/>
      </w:tabs>
      <w:spacing w:after="100"/>
      <w:ind w:left="993" w:hanging="567"/>
    </w:pPr>
  </w:style>
  <w:style w:type="paragraph" w:styleId="Revision">
    <w:name w:val="Revision"/>
    <w:hidden/>
    <w:uiPriority w:val="99"/>
    <w:semiHidden/>
    <w:rsid w:val="007D7F77"/>
    <w:rPr>
      <w:rFonts w:ascii="Calibri" w:hAnsi="Calibri"/>
      <w:lang w:val="lv-LV"/>
    </w:rPr>
  </w:style>
  <w:style w:type="character" w:customStyle="1" w:styleId="Heading3Char">
    <w:name w:val="Heading 3 Char"/>
    <w:basedOn w:val="DefaultParagraphFont"/>
    <w:link w:val="Heading3"/>
    <w:uiPriority w:val="9"/>
    <w:semiHidden/>
    <w:rsid w:val="00A564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564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564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564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564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564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56482"/>
    <w:rPr>
      <w:b/>
      <w:bCs/>
      <w:i/>
      <w:iCs/>
    </w:rPr>
  </w:style>
  <w:style w:type="paragraph" w:styleId="Caption">
    <w:name w:val="caption"/>
    <w:basedOn w:val="Normal"/>
    <w:next w:val="Normal"/>
    <w:uiPriority w:val="35"/>
    <w:semiHidden/>
    <w:unhideWhenUsed/>
    <w:qFormat/>
    <w:locked/>
    <w:rsid w:val="00A564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A5648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5648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A5648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56482"/>
    <w:rPr>
      <w:color w:val="1F497D" w:themeColor="text2"/>
      <w:sz w:val="28"/>
      <w:szCs w:val="28"/>
    </w:rPr>
  </w:style>
  <w:style w:type="character" w:styleId="Emphasis">
    <w:name w:val="Emphasis"/>
    <w:basedOn w:val="DefaultParagraphFont"/>
    <w:uiPriority w:val="20"/>
    <w:qFormat/>
    <w:locked/>
    <w:rsid w:val="00A56482"/>
    <w:rPr>
      <w:i/>
      <w:iCs/>
      <w:color w:val="000000" w:themeColor="text1"/>
    </w:rPr>
  </w:style>
  <w:style w:type="paragraph" w:styleId="Quote">
    <w:name w:val="Quote"/>
    <w:basedOn w:val="Normal"/>
    <w:next w:val="Normal"/>
    <w:link w:val="QuoteChar"/>
    <w:uiPriority w:val="29"/>
    <w:qFormat/>
    <w:rsid w:val="00A5648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56482"/>
    <w:rPr>
      <w:i/>
      <w:iCs/>
      <w:color w:val="76923C" w:themeColor="accent3" w:themeShade="BF"/>
      <w:sz w:val="24"/>
      <w:szCs w:val="24"/>
    </w:rPr>
  </w:style>
  <w:style w:type="paragraph" w:styleId="IntenseQuote">
    <w:name w:val="Intense Quote"/>
    <w:basedOn w:val="Normal"/>
    <w:next w:val="Normal"/>
    <w:link w:val="IntenseQuoteChar"/>
    <w:uiPriority w:val="30"/>
    <w:qFormat/>
    <w:rsid w:val="00A5648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5648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56482"/>
    <w:rPr>
      <w:i/>
      <w:iCs/>
      <w:color w:val="595959" w:themeColor="text1" w:themeTint="A6"/>
    </w:rPr>
  </w:style>
  <w:style w:type="character" w:styleId="IntenseEmphasis">
    <w:name w:val="Intense Emphasis"/>
    <w:basedOn w:val="DefaultParagraphFont"/>
    <w:uiPriority w:val="21"/>
    <w:qFormat/>
    <w:rsid w:val="00A56482"/>
    <w:rPr>
      <w:b/>
      <w:bCs/>
      <w:i/>
      <w:iCs/>
      <w:color w:val="auto"/>
    </w:rPr>
  </w:style>
  <w:style w:type="character" w:styleId="SubtleReference">
    <w:name w:val="Subtle Reference"/>
    <w:basedOn w:val="DefaultParagraphFont"/>
    <w:uiPriority w:val="31"/>
    <w:qFormat/>
    <w:rsid w:val="00A564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56482"/>
    <w:rPr>
      <w:b/>
      <w:bCs/>
      <w:caps w:val="0"/>
      <w:smallCaps/>
      <w:color w:val="auto"/>
      <w:spacing w:val="0"/>
      <w:u w:val="single"/>
    </w:rPr>
  </w:style>
  <w:style w:type="character" w:styleId="BookTitle">
    <w:name w:val="Book Title"/>
    <w:basedOn w:val="DefaultParagraphFont"/>
    <w:uiPriority w:val="33"/>
    <w:qFormat/>
    <w:rsid w:val="00A56482"/>
    <w:rPr>
      <w:b/>
      <w:bCs/>
      <w:caps w:val="0"/>
      <w:smallCaps/>
      <w:spacing w:val="0"/>
    </w:rPr>
  </w:style>
  <w:style w:type="character" w:customStyle="1" w:styleId="hps">
    <w:name w:val="hps"/>
    <w:uiPriority w:val="99"/>
    <w:rsid w:val="00D3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2384">
      <w:marLeft w:val="0"/>
      <w:marRight w:val="0"/>
      <w:marTop w:val="0"/>
      <w:marBottom w:val="0"/>
      <w:divBdr>
        <w:top w:val="none" w:sz="0" w:space="0" w:color="auto"/>
        <w:left w:val="none" w:sz="0" w:space="0" w:color="auto"/>
        <w:bottom w:val="none" w:sz="0" w:space="0" w:color="auto"/>
        <w:right w:val="none" w:sz="0" w:space="0" w:color="auto"/>
      </w:divBdr>
    </w:div>
    <w:div w:id="667902386">
      <w:marLeft w:val="0"/>
      <w:marRight w:val="0"/>
      <w:marTop w:val="0"/>
      <w:marBottom w:val="0"/>
      <w:divBdr>
        <w:top w:val="none" w:sz="0" w:space="0" w:color="auto"/>
        <w:left w:val="none" w:sz="0" w:space="0" w:color="auto"/>
        <w:bottom w:val="none" w:sz="0" w:space="0" w:color="auto"/>
        <w:right w:val="none" w:sz="0" w:space="0" w:color="auto"/>
      </w:divBdr>
    </w:div>
    <w:div w:id="667902388">
      <w:marLeft w:val="0"/>
      <w:marRight w:val="0"/>
      <w:marTop w:val="0"/>
      <w:marBottom w:val="0"/>
      <w:divBdr>
        <w:top w:val="none" w:sz="0" w:space="0" w:color="auto"/>
        <w:left w:val="none" w:sz="0" w:space="0" w:color="auto"/>
        <w:bottom w:val="none" w:sz="0" w:space="0" w:color="auto"/>
        <w:right w:val="none" w:sz="0" w:space="0" w:color="auto"/>
      </w:divBdr>
      <w:divsChild>
        <w:div w:id="667902387">
          <w:marLeft w:val="0"/>
          <w:marRight w:val="0"/>
          <w:marTop w:val="0"/>
          <w:marBottom w:val="0"/>
          <w:divBdr>
            <w:top w:val="none" w:sz="0" w:space="0" w:color="auto"/>
            <w:left w:val="none" w:sz="0" w:space="0" w:color="auto"/>
            <w:bottom w:val="none" w:sz="0" w:space="0" w:color="auto"/>
            <w:right w:val="none" w:sz="0" w:space="0" w:color="auto"/>
          </w:divBdr>
          <w:divsChild>
            <w:div w:id="6679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389">
      <w:marLeft w:val="0"/>
      <w:marRight w:val="0"/>
      <w:marTop w:val="0"/>
      <w:marBottom w:val="0"/>
      <w:divBdr>
        <w:top w:val="none" w:sz="0" w:space="0" w:color="auto"/>
        <w:left w:val="none" w:sz="0" w:space="0" w:color="auto"/>
        <w:bottom w:val="none" w:sz="0" w:space="0" w:color="auto"/>
        <w:right w:val="none" w:sz="0" w:space="0" w:color="auto"/>
      </w:divBdr>
    </w:div>
    <w:div w:id="667902390">
      <w:marLeft w:val="0"/>
      <w:marRight w:val="0"/>
      <w:marTop w:val="0"/>
      <w:marBottom w:val="0"/>
      <w:divBdr>
        <w:top w:val="none" w:sz="0" w:space="0" w:color="auto"/>
        <w:left w:val="none" w:sz="0" w:space="0" w:color="auto"/>
        <w:bottom w:val="none" w:sz="0" w:space="0" w:color="auto"/>
        <w:right w:val="none" w:sz="0" w:space="0" w:color="auto"/>
      </w:divBdr>
    </w:div>
    <w:div w:id="667902391">
      <w:marLeft w:val="0"/>
      <w:marRight w:val="0"/>
      <w:marTop w:val="0"/>
      <w:marBottom w:val="0"/>
      <w:divBdr>
        <w:top w:val="none" w:sz="0" w:space="0" w:color="auto"/>
        <w:left w:val="none" w:sz="0" w:space="0" w:color="auto"/>
        <w:bottom w:val="none" w:sz="0" w:space="0" w:color="auto"/>
        <w:right w:val="none" w:sz="0" w:space="0" w:color="auto"/>
      </w:divBdr>
    </w:div>
    <w:div w:id="667902392">
      <w:marLeft w:val="0"/>
      <w:marRight w:val="0"/>
      <w:marTop w:val="0"/>
      <w:marBottom w:val="0"/>
      <w:divBdr>
        <w:top w:val="none" w:sz="0" w:space="0" w:color="auto"/>
        <w:left w:val="none" w:sz="0" w:space="0" w:color="auto"/>
        <w:bottom w:val="none" w:sz="0" w:space="0" w:color="auto"/>
        <w:right w:val="none" w:sz="0" w:space="0" w:color="auto"/>
      </w:divBdr>
    </w:div>
    <w:div w:id="1285892194">
      <w:bodyDiv w:val="1"/>
      <w:marLeft w:val="0"/>
      <w:marRight w:val="0"/>
      <w:marTop w:val="0"/>
      <w:marBottom w:val="0"/>
      <w:divBdr>
        <w:top w:val="none" w:sz="0" w:space="0" w:color="auto"/>
        <w:left w:val="none" w:sz="0" w:space="0" w:color="auto"/>
        <w:bottom w:val="none" w:sz="0" w:space="0" w:color="auto"/>
        <w:right w:val="none" w:sz="0" w:space="0" w:color="auto"/>
      </w:divBdr>
    </w:div>
    <w:div w:id="1409035012">
      <w:bodyDiv w:val="1"/>
      <w:marLeft w:val="0"/>
      <w:marRight w:val="0"/>
      <w:marTop w:val="0"/>
      <w:marBottom w:val="0"/>
      <w:divBdr>
        <w:top w:val="none" w:sz="0" w:space="0" w:color="auto"/>
        <w:left w:val="none" w:sz="0" w:space="0" w:color="auto"/>
        <w:bottom w:val="none" w:sz="0" w:space="0" w:color="auto"/>
        <w:right w:val="none" w:sz="0" w:space="0" w:color="auto"/>
      </w:divBdr>
    </w:div>
    <w:div w:id="1492327377">
      <w:bodyDiv w:val="1"/>
      <w:marLeft w:val="0"/>
      <w:marRight w:val="0"/>
      <w:marTop w:val="0"/>
      <w:marBottom w:val="0"/>
      <w:divBdr>
        <w:top w:val="none" w:sz="0" w:space="0" w:color="auto"/>
        <w:left w:val="none" w:sz="0" w:space="0" w:color="auto"/>
        <w:bottom w:val="none" w:sz="0" w:space="0" w:color="auto"/>
        <w:right w:val="none" w:sz="0" w:space="0" w:color="auto"/>
      </w:divBdr>
    </w:div>
    <w:div w:id="16208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9E71-5A66-444F-A872-A7E27E17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4206</Words>
  <Characters>33193</Characters>
  <Application>Microsoft Office Word</Application>
  <DocSecurity>0</DocSecurity>
  <Lines>948</Lines>
  <Paragraphs>389</Paragraphs>
  <ScaleCrop>false</ScaleCrop>
  <HeadingPairs>
    <vt:vector size="2" baseType="variant">
      <vt:variant>
        <vt:lpstr>Title</vt:lpstr>
      </vt:variant>
      <vt:variant>
        <vt:i4>1</vt:i4>
      </vt:variant>
    </vt:vector>
  </HeadingPairs>
  <TitlesOfParts>
    <vt:vector size="1" baseType="lpstr">
      <vt:lpstr>Informatīvais ziņojums par Eiropas atbalsta fonda vistrūcīgākajām personām vadības un kontroles sistēmu un ieviešanu Latvijā 2014.-2020.gada plānošanas periodam</vt:lpstr>
    </vt:vector>
  </TitlesOfParts>
  <Company/>
  <LinksUpToDate>false</LinksUpToDate>
  <CharactersWithSpaces>37010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atbalsta fonda vistrūcīgākajām personām vadības un kontroles sistēmu un ieviešanu Latvijā 2014.-2020.gada plānošanas periodam</dc:title>
  <dc:subject>Informatīvais ziņojums</dc:subject>
  <dc:creator>Ineta Mača</dc:creator>
  <cp:lastModifiedBy>Ineta Mača</cp:lastModifiedBy>
  <cp:revision>8</cp:revision>
  <cp:lastPrinted>2014-05-23T08:30:00Z</cp:lastPrinted>
  <dcterms:created xsi:type="dcterms:W3CDTF">2014-05-22T11:07:00Z</dcterms:created>
  <dcterms:modified xsi:type="dcterms:W3CDTF">2014-05-23T11:16:00Z</dcterms:modified>
</cp:coreProperties>
</file>