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55" w:rsidRPr="00151420" w:rsidRDefault="00266D55" w:rsidP="001047AA">
      <w:pPr>
        <w:spacing w:after="0" w:line="240" w:lineRule="auto"/>
        <w:jc w:val="right"/>
        <w:rPr>
          <w:rFonts w:ascii="Times New Roman" w:hAnsi="Times New Roman" w:cs="Times New Roman"/>
          <w:sz w:val="28"/>
          <w:szCs w:val="28"/>
        </w:rPr>
      </w:pPr>
      <w:bookmarkStart w:id="0" w:name="OLE_LINK4"/>
      <w:bookmarkStart w:id="1" w:name="OLE_LINK5"/>
    </w:p>
    <w:p w:rsidR="00266D55" w:rsidRPr="00151420" w:rsidRDefault="00266D55" w:rsidP="001047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rsidR="00266D55" w:rsidRPr="00151420" w:rsidRDefault="00266D55" w:rsidP="001047AA">
      <w:pPr>
        <w:spacing w:after="0" w:line="240" w:lineRule="auto"/>
        <w:jc w:val="center"/>
        <w:rPr>
          <w:rFonts w:ascii="Times New Roman" w:hAnsi="Times New Roman" w:cs="Times New Roman"/>
          <w:sz w:val="28"/>
          <w:szCs w:val="28"/>
        </w:rPr>
      </w:pPr>
    </w:p>
    <w:bookmarkEnd w:id="0"/>
    <w:bookmarkEnd w:id="1"/>
    <w:p w:rsidR="00266D55" w:rsidRPr="00151420" w:rsidRDefault="00266D55" w:rsidP="001047AA">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Grozījumi Sociālo pakalpojumu un sociālās palīdzības likumā</w:t>
      </w:r>
    </w:p>
    <w:p w:rsidR="00266D55" w:rsidRPr="00151420" w:rsidRDefault="00266D55" w:rsidP="000863FC">
      <w:pPr>
        <w:spacing w:before="100" w:beforeAutospacing="1" w:after="100" w:afterAutospacing="1"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ab/>
        <w:t>Izdarīt Sociālo pakalpojumu un sociālās palīdzības likumā (</w:t>
      </w:r>
      <w:r>
        <w:rPr>
          <w:rFonts w:ascii="Times New Roman" w:hAnsi="Times New Roman" w:cs="Times New Roman"/>
          <w:sz w:val="28"/>
          <w:szCs w:val="28"/>
        </w:rPr>
        <w:t xml:space="preserve">Latvijas Republikas Saeimas un Ministru Kabineta Ziņotājs, 2002, 23.nr.; 2003, 2.nr.; 2004, 14., 18.nr.; 2005, 2.nr.; 2006, 13.nr.; 2007, 12., 15.nr.; 2008, 3., 21.nr.; 2009, 3., 12.nr.; </w:t>
      </w:r>
      <w:r>
        <w:rPr>
          <w:rFonts w:ascii="Times New Roman" w:hAnsi="Times New Roman" w:cs="Times New Roman"/>
          <w:sz w:val="28"/>
          <w:szCs w:val="28"/>
          <w:lang w:eastAsia="lv-LV"/>
        </w:rPr>
        <w:t>Latvijas Vēstnesis, 2009, 182.nr.; 2010, 19., 170.nr.; 2011, 117., 202.nr.; 2012, 201.nr.; 2013, 234.nr.) šādus grozījumus:</w:t>
      </w:r>
    </w:p>
    <w:p w:rsidR="00266D55" w:rsidRPr="00151420" w:rsidRDefault="00266D55" w:rsidP="00740F98">
      <w:pPr>
        <w:spacing w:before="24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 </w:t>
      </w:r>
      <w:r>
        <w:rPr>
          <w:rFonts w:ascii="Times New Roman" w:hAnsi="Times New Roman" w:cs="Times New Roman"/>
          <w:b/>
          <w:bCs/>
          <w:sz w:val="28"/>
          <w:szCs w:val="28"/>
          <w:lang w:eastAsia="lv-LV"/>
        </w:rPr>
        <w:t>1.pantā</w:t>
      </w:r>
      <w:r>
        <w:rPr>
          <w:rFonts w:ascii="Times New Roman" w:hAnsi="Times New Roman" w:cs="Times New Roman"/>
          <w:sz w:val="28"/>
          <w:szCs w:val="28"/>
          <w:lang w:eastAsia="lv-LV"/>
        </w:rPr>
        <w:t>:</w:t>
      </w:r>
    </w:p>
    <w:p w:rsidR="00266D55" w:rsidRPr="00151420" w:rsidRDefault="00266D55" w:rsidP="00740F98">
      <w:pPr>
        <w:spacing w:before="24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izteikt 5. punktu šādā redakcijā:</w:t>
      </w:r>
    </w:p>
    <w:p w:rsidR="00266D55" w:rsidRPr="00151420" w:rsidRDefault="00266D55" w:rsidP="003A55A0">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„5) </w:t>
      </w:r>
      <w:r>
        <w:rPr>
          <w:rFonts w:ascii="Times New Roman" w:hAnsi="Times New Roman" w:cs="Times New Roman"/>
          <w:b/>
          <w:bCs/>
          <w:sz w:val="28"/>
          <w:szCs w:val="28"/>
          <w:lang w:eastAsia="lv-LV"/>
        </w:rPr>
        <w:t>grupu māja (dzīvoklis)</w:t>
      </w:r>
      <w:r>
        <w:rPr>
          <w:rFonts w:ascii="Times New Roman" w:hAnsi="Times New Roman" w:cs="Times New Roman"/>
          <w:sz w:val="28"/>
          <w:szCs w:val="28"/>
          <w:lang w:eastAsia="lv-LV"/>
        </w:rPr>
        <w:t xml:space="preserve"> –māja vai atsevišķs dzīvoklis, kurā personai ar garīga rakstura traucējumiem nodrošina mājokli, individuālu atbalstu sociālo problēmu risināšanā un, ja nepieciešams, aprūpi.;”;</w:t>
      </w:r>
    </w:p>
    <w:p w:rsidR="00266D55" w:rsidRPr="00151420" w:rsidRDefault="00266D55" w:rsidP="003A55A0">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izteikt 13. punktu šādā redakcijā:</w:t>
      </w:r>
    </w:p>
    <w:p w:rsidR="00266D55" w:rsidRDefault="00266D55" w:rsidP="003A55A0">
      <w:pPr>
        <w:spacing w:before="120"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13) </w:t>
      </w:r>
      <w:r>
        <w:rPr>
          <w:rFonts w:ascii="Times New Roman" w:hAnsi="Times New Roman" w:cs="Times New Roman"/>
          <w:b/>
          <w:bCs/>
          <w:sz w:val="28"/>
          <w:szCs w:val="28"/>
        </w:rPr>
        <w:t>profesionālā rehabilitācija</w:t>
      </w:r>
      <w:r>
        <w:rPr>
          <w:rFonts w:ascii="Times New Roman" w:hAnsi="Times New Roman" w:cs="Times New Roman"/>
          <w:sz w:val="28"/>
          <w:szCs w:val="28"/>
        </w:rPr>
        <w:t xml:space="preserve"> – pasākumu kopums, kas, pamatojoties uz individualizētu funkcionālo traucējumu izvērtēšanu un profesionālās piemērotības noteikšanu, personām darbaspējīgā vecumā nodrošina jaunas profesijas, profesionālo zināšanu vai prasmju apguvi vai atjaunošanu un multidisciplinārus pakalpojumus (sociālo rehabilitāciju ar ārstniecības elementiem, speciālistu konsultācijas) integrācijai darba tirgū;”;</w:t>
      </w:r>
    </w:p>
    <w:p w:rsidR="00266D55" w:rsidRDefault="00266D55" w:rsidP="003A55A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izteikt 25. punktu šādā redakcijā:</w:t>
      </w:r>
    </w:p>
    <w:p w:rsidR="00266D55" w:rsidRPr="002C05C7" w:rsidRDefault="00266D55" w:rsidP="003A55A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C05C7">
        <w:rPr>
          <w:rFonts w:ascii="Times New Roman" w:hAnsi="Times New Roman" w:cs="Times New Roman"/>
          <w:sz w:val="28"/>
          <w:szCs w:val="28"/>
        </w:rPr>
        <w:t>25) specializētās darbnīcas — darbnīcas, kurās izveidotas darba vietas un nodrošināts speciālistu atbalsts personām ar funkcionāliem traucējumiem</w:t>
      </w:r>
      <w:r>
        <w:rPr>
          <w:rFonts w:ascii="Times New Roman" w:hAnsi="Times New Roman" w:cs="Times New Roman"/>
          <w:sz w:val="28"/>
          <w:szCs w:val="28"/>
        </w:rPr>
        <w:t>;”</w:t>
      </w:r>
    </w:p>
    <w:p w:rsidR="00266D55" w:rsidRPr="00151420" w:rsidRDefault="00266D55" w:rsidP="000F43F2">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izteikt 27. un 28. punktu šādā redakcijā:</w:t>
      </w:r>
    </w:p>
    <w:p w:rsidR="00266D55" w:rsidRPr="00151420" w:rsidRDefault="00266D55" w:rsidP="000F43F2">
      <w:pPr>
        <w:spacing w:before="120"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27) </w:t>
      </w:r>
      <w:r>
        <w:rPr>
          <w:rFonts w:ascii="Times New Roman" w:hAnsi="Times New Roman" w:cs="Times New Roman"/>
          <w:b/>
          <w:bCs/>
          <w:sz w:val="28"/>
          <w:szCs w:val="28"/>
        </w:rPr>
        <w:t>pusceļa māja</w:t>
      </w:r>
      <w:r>
        <w:rPr>
          <w:rFonts w:ascii="Times New Roman" w:hAnsi="Times New Roman" w:cs="Times New Roman"/>
          <w:sz w:val="28"/>
          <w:szCs w:val="28"/>
        </w:rPr>
        <w:t xml:space="preserve"> – sociālās rehabilitācijas institūcija vai ilgstošas sociālās aprūpes un sociālās rehabilitācijas institūcijas struktūrvienība, kurā personām ar funkcionāliem traucējumiem nodrošina sociālo rehabilitāciju, patstāvīgai dzīvei nepieciešamo pašaprūpes iemaņu un dzīves prasmju apgūšanu vai nostiprināšanu;</w:t>
      </w:r>
    </w:p>
    <w:p w:rsidR="00266D55" w:rsidRPr="00151420" w:rsidRDefault="00266D55" w:rsidP="00ED116D">
      <w:pPr>
        <w:spacing w:before="12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w:t>
      </w:r>
      <w:r>
        <w:rPr>
          <w:rFonts w:ascii="Times New Roman" w:hAnsi="Times New Roman" w:cs="Times New Roman"/>
          <w:b/>
          <w:bCs/>
          <w:color w:val="000000"/>
          <w:sz w:val="28"/>
          <w:szCs w:val="28"/>
        </w:rPr>
        <w:t>supervīzija</w:t>
      </w:r>
      <w:r>
        <w:rPr>
          <w:rFonts w:ascii="Times New Roman" w:hAnsi="Times New Roman" w:cs="Times New Roman"/>
          <w:color w:val="000000"/>
          <w:sz w:val="28"/>
          <w:szCs w:val="28"/>
        </w:rPr>
        <w:t xml:space="preserve"> – mērķtiecīgi organizēts konsultatīvs un izglītojošs atbalsts </w:t>
      </w:r>
      <w:r>
        <w:rPr>
          <w:rFonts w:ascii="Times New Roman" w:hAnsi="Times New Roman" w:cs="Times New Roman"/>
          <w:color w:val="000000"/>
          <w:sz w:val="28"/>
          <w:szCs w:val="28"/>
          <w:lang w:eastAsia="lv-LV"/>
        </w:rPr>
        <w:t>sociālā darba speciālistiem, lai pilnveidotu viņu</w:t>
      </w:r>
      <w:r>
        <w:rPr>
          <w:rFonts w:ascii="Times New Roman" w:hAnsi="Times New Roman" w:cs="Times New Roman"/>
          <w:color w:val="000000"/>
          <w:sz w:val="28"/>
          <w:szCs w:val="28"/>
        </w:rPr>
        <w:t xml:space="preserve"> profesionālo kompetenci un profesionālās darbības kvalitāti;”;</w:t>
      </w:r>
    </w:p>
    <w:p w:rsidR="00266D55" w:rsidRPr="00151420" w:rsidRDefault="00266D55" w:rsidP="00ED116D">
      <w:pPr>
        <w:spacing w:before="12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izteikt 30. punktu šādā redakcijā:</w:t>
      </w:r>
    </w:p>
    <w:p w:rsidR="00266D55" w:rsidRPr="00151420" w:rsidRDefault="00266D55" w:rsidP="00ED116D">
      <w:pPr>
        <w:spacing w:before="120"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30) </w:t>
      </w:r>
      <w:r>
        <w:rPr>
          <w:rFonts w:ascii="Times New Roman" w:hAnsi="Times New Roman" w:cs="Times New Roman"/>
          <w:b/>
          <w:bCs/>
          <w:sz w:val="28"/>
          <w:szCs w:val="28"/>
        </w:rPr>
        <w:t>garīga rakstura traucējums</w:t>
      </w:r>
      <w:r>
        <w:rPr>
          <w:rFonts w:ascii="Times New Roman" w:hAnsi="Times New Roman" w:cs="Times New Roman"/>
          <w:sz w:val="28"/>
          <w:szCs w:val="28"/>
        </w:rPr>
        <w:t xml:space="preserve"> — psihiska saslimšana vai garīgās attīstības traucējums, kas ierobežo personas spējas strādāt un aprūpēt sevi, kā arī apgrūtina tās iekļaušanos sabiedrībā un kas noteikts atbilstoši </w:t>
      </w:r>
      <w:r>
        <w:rPr>
          <w:rFonts w:ascii="Times New Roman" w:hAnsi="Times New Roman" w:cs="Times New Roman"/>
          <w:kern w:val="36"/>
          <w:sz w:val="28"/>
          <w:szCs w:val="28"/>
        </w:rPr>
        <w:t>Starptautiskās statistiskās slimību un veselības problēmu klasifikācijas  (SSK ) spēkā esošajai redakcijai</w:t>
      </w:r>
      <w:r>
        <w:rPr>
          <w:rFonts w:ascii="Times New Roman" w:hAnsi="Times New Roman" w:cs="Times New Roman"/>
          <w:sz w:val="28"/>
          <w:szCs w:val="28"/>
        </w:rPr>
        <w:t>;”;</w:t>
      </w:r>
    </w:p>
    <w:p w:rsidR="00266D55" w:rsidRPr="00151420" w:rsidRDefault="00266D55" w:rsidP="00A10EA6">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papildināt pantu ar 34., 35., 36. un 37. punktu šādā redakcijā: </w:t>
      </w:r>
    </w:p>
    <w:p w:rsidR="00266D55" w:rsidRPr="00151420" w:rsidRDefault="00266D55" w:rsidP="00A10EA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lang w:eastAsia="lv-LV"/>
        </w:rPr>
        <w:t>„</w:t>
      </w:r>
      <w:r>
        <w:rPr>
          <w:rFonts w:ascii="Times New Roman" w:hAnsi="Times New Roman" w:cs="Times New Roman"/>
          <w:sz w:val="28"/>
          <w:szCs w:val="28"/>
        </w:rPr>
        <w:t xml:space="preserve">34) </w:t>
      </w:r>
      <w:r>
        <w:rPr>
          <w:rFonts w:ascii="Times New Roman" w:hAnsi="Times New Roman" w:cs="Times New Roman"/>
          <w:b/>
          <w:bCs/>
          <w:sz w:val="28"/>
          <w:szCs w:val="28"/>
        </w:rPr>
        <w:t>klienta aprūpes līmenis</w:t>
      </w:r>
      <w:r>
        <w:rPr>
          <w:rFonts w:ascii="Times New Roman" w:hAnsi="Times New Roman" w:cs="Times New Roman"/>
          <w:sz w:val="28"/>
          <w:szCs w:val="28"/>
        </w:rPr>
        <w:t xml:space="preserve"> –personas pašaprūpes spēju iztrūkuma pakāpi raksturojoša, skaitliski izteikta vērtība, kuru nosaka multidisciplināra speciālistu komanda, pamatojoties uz personas funkcionālo traucējumu smaguma pakāpes un vajadzību, kā arī sociālās aprūpes pakalpojuma nodrošināšanai veicamo darbību un piesaistāmo resursu apjoma novērtējumu; </w:t>
      </w:r>
    </w:p>
    <w:p w:rsidR="00266D55" w:rsidRPr="00151420" w:rsidRDefault="00266D55" w:rsidP="00A10EA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b/>
          <w:bCs/>
          <w:sz w:val="28"/>
          <w:szCs w:val="28"/>
        </w:rPr>
        <w:t>psihosociāla rehabilitācija</w:t>
      </w:r>
      <w:r>
        <w:rPr>
          <w:rFonts w:ascii="Times New Roman" w:hAnsi="Times New Roman" w:cs="Times New Roman"/>
          <w:sz w:val="28"/>
          <w:szCs w:val="28"/>
        </w:rPr>
        <w:t xml:space="preserve"> – sociālās rehabilitācijas virziens, kas vērsts uz personu un tās ģimeni, un kura mērķis ir nodrošināt atbalstu psihosociālo problēmu risināšanā, lai mazinātu depresijas, pazemināta pašvērtējuma, sociālo saikņu zaudēšanas riskus, kas radušies, uzzinot par personas smagu saslimšanu;</w:t>
      </w:r>
    </w:p>
    <w:p w:rsidR="00266D55" w:rsidRPr="00151420" w:rsidRDefault="00266D55" w:rsidP="00A10EA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Pr="00D82DD8">
        <w:rPr>
          <w:rFonts w:ascii="Times New Roman" w:hAnsi="Times New Roman" w:cs="Times New Roman"/>
          <w:b/>
          <w:bCs/>
          <w:sz w:val="28"/>
          <w:szCs w:val="28"/>
        </w:rPr>
        <w:t>profesionālās piemērotības noteikšana</w:t>
      </w:r>
      <w:r>
        <w:rPr>
          <w:rFonts w:ascii="Times New Roman" w:hAnsi="Times New Roman" w:cs="Times New Roman"/>
          <w:sz w:val="28"/>
          <w:szCs w:val="28"/>
        </w:rPr>
        <w:t xml:space="preserve"> – pasākums, kura laikā izvērtē personas interesi par profesionālās darbības jomām un konkrētām profesijām, vēlmi un motivāciju mācīties, iepriekšējās zināšanas un pieredzi, kā arī  veselības stāvokļa, intelektuālo spēju un individuālo psihofizioloģisko īpašību atbilstību personas izvēlētajai profesijai;</w:t>
      </w:r>
    </w:p>
    <w:p w:rsidR="00266D55" w:rsidRPr="00151420" w:rsidRDefault="00266D55" w:rsidP="006D7A8C">
      <w:pPr>
        <w:pStyle w:val="NormalWeb"/>
        <w:ind w:firstLine="0"/>
        <w:rPr>
          <w:rFonts w:ascii="Times New Roman" w:hAnsi="Times New Roman" w:cs="Times New Roman"/>
          <w:sz w:val="28"/>
          <w:szCs w:val="28"/>
        </w:rPr>
      </w:pPr>
      <w:r>
        <w:rPr>
          <w:rFonts w:ascii="Times New Roman" w:hAnsi="Times New Roman" w:cs="Times New Roman"/>
          <w:sz w:val="28"/>
          <w:szCs w:val="28"/>
        </w:rPr>
        <w:t xml:space="preserve">37) </w:t>
      </w:r>
      <w:r>
        <w:rPr>
          <w:rFonts w:ascii="Times New Roman" w:hAnsi="Times New Roman" w:cs="Times New Roman"/>
          <w:b/>
          <w:bCs/>
          <w:sz w:val="28"/>
          <w:szCs w:val="28"/>
        </w:rPr>
        <w:t>apgādnieks</w:t>
      </w:r>
      <w:r>
        <w:rPr>
          <w:rFonts w:ascii="Times New Roman" w:hAnsi="Times New Roman" w:cs="Times New Roman"/>
          <w:sz w:val="28"/>
          <w:szCs w:val="28"/>
        </w:rPr>
        <w:t xml:space="preserve"> - persona, kurai saskaņā ar </w:t>
      </w:r>
      <w:r w:rsidRPr="0025717C">
        <w:rPr>
          <w:rFonts w:ascii="Times New Roman" w:hAnsi="Times New Roman" w:cs="Times New Roman"/>
          <w:sz w:val="28"/>
          <w:szCs w:val="28"/>
        </w:rPr>
        <w:t>Civillikumu</w:t>
      </w:r>
      <w:r w:rsidRPr="00A9152B">
        <w:rPr>
          <w:rFonts w:ascii="Times New Roman" w:hAnsi="Times New Roman" w:cs="Times New Roman"/>
          <w:sz w:val="28"/>
          <w:szCs w:val="28"/>
        </w:rPr>
        <w:t xml:space="preserve"> ir pienākums rūpēties par savu laulāto, bērniem, vai vecākiem</w:t>
      </w:r>
      <w:r>
        <w:rPr>
          <w:rFonts w:ascii="Times New Roman" w:hAnsi="Times New Roman" w:cs="Times New Roman"/>
          <w:sz w:val="28"/>
          <w:szCs w:val="28"/>
        </w:rPr>
        <w:t>;</w:t>
      </w:r>
    </w:p>
    <w:p w:rsidR="00266D55" w:rsidRPr="00151420" w:rsidRDefault="00266D55" w:rsidP="002E31A5">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38) </w:t>
      </w:r>
      <w:r w:rsidRPr="00A9152B">
        <w:rPr>
          <w:rFonts w:ascii="Times New Roman" w:hAnsi="Times New Roman" w:cs="Times New Roman"/>
          <w:b/>
          <w:bCs/>
          <w:sz w:val="28"/>
          <w:szCs w:val="28"/>
        </w:rPr>
        <w:t>sociālās rehabilitācijas centrs -</w:t>
      </w:r>
      <w:r w:rsidRPr="00A9152B">
        <w:rPr>
          <w:rFonts w:ascii="Times New Roman" w:hAnsi="Times New Roman" w:cs="Times New Roman"/>
          <w:sz w:val="28"/>
          <w:szCs w:val="28"/>
        </w:rPr>
        <w:t xml:space="preserve"> sociālās rehabilitācijas institūcija, kurā </w:t>
      </w:r>
      <w:r>
        <w:rPr>
          <w:rFonts w:ascii="Times New Roman" w:hAnsi="Times New Roman" w:cs="Times New Roman"/>
          <w:sz w:val="28"/>
          <w:szCs w:val="28"/>
        </w:rPr>
        <w:t xml:space="preserve">personām ar funkcionāliem traucējumiem, </w:t>
      </w:r>
      <w:r w:rsidRPr="00A9152B">
        <w:rPr>
          <w:rFonts w:ascii="Times New Roman" w:hAnsi="Times New Roman" w:cs="Times New Roman"/>
          <w:sz w:val="28"/>
          <w:szCs w:val="28"/>
        </w:rPr>
        <w:t>no psihoaktīvām vielām atkarīgām personām</w:t>
      </w:r>
      <w:r>
        <w:rPr>
          <w:rFonts w:ascii="Times New Roman" w:hAnsi="Times New Roman" w:cs="Times New Roman"/>
          <w:sz w:val="28"/>
          <w:szCs w:val="28"/>
        </w:rPr>
        <w:t>,</w:t>
      </w:r>
      <w:r w:rsidRPr="00151420">
        <w:rPr>
          <w:rFonts w:ascii="Times New Roman" w:hAnsi="Times New Roman" w:cs="Times New Roman"/>
          <w:sz w:val="28"/>
          <w:szCs w:val="28"/>
        </w:rPr>
        <w:t xml:space="preserve"> personām pēc brīvības atņemšanas soda izciešanas </w:t>
      </w:r>
      <w:r>
        <w:rPr>
          <w:rFonts w:ascii="Times New Roman" w:hAnsi="Times New Roman" w:cs="Times New Roman"/>
          <w:sz w:val="28"/>
          <w:szCs w:val="28"/>
        </w:rPr>
        <w:t xml:space="preserve">un citām personām ar sociālās funkcionēšanas problēmām </w:t>
      </w:r>
      <w:r w:rsidRPr="00151420">
        <w:rPr>
          <w:rFonts w:ascii="Times New Roman" w:hAnsi="Times New Roman" w:cs="Times New Roman"/>
          <w:sz w:val="28"/>
          <w:szCs w:val="28"/>
        </w:rPr>
        <w:t xml:space="preserve">nodrošina </w:t>
      </w:r>
      <w:r w:rsidRPr="00151420">
        <w:rPr>
          <w:rStyle w:val="Strong"/>
          <w:rFonts w:ascii="Times New Roman" w:hAnsi="Times New Roman" w:cs="Times New Roman"/>
          <w:b w:val="0"/>
          <w:bCs w:val="0"/>
          <w:sz w:val="28"/>
          <w:szCs w:val="28"/>
        </w:rPr>
        <w:t>sociālās funkcionēšanas spēju atjaunošanai nepieciešamo</w:t>
      </w:r>
      <w:r>
        <w:rPr>
          <w:rStyle w:val="Strong"/>
          <w:rFonts w:ascii="Times New Roman" w:hAnsi="Times New Roman" w:cs="Times New Roman"/>
          <w:b w:val="0"/>
          <w:bCs w:val="0"/>
          <w:sz w:val="28"/>
          <w:szCs w:val="28"/>
        </w:rPr>
        <w:t xml:space="preserve"> sociālo rehabilitāciju.</w:t>
      </w:r>
      <w:r w:rsidRPr="00151420">
        <w:rPr>
          <w:rFonts w:ascii="Times New Roman" w:hAnsi="Times New Roman" w:cs="Times New Roman"/>
          <w:sz w:val="28"/>
          <w:szCs w:val="28"/>
        </w:rPr>
        <w:t>”</w:t>
      </w:r>
      <w:r>
        <w:rPr>
          <w:rFonts w:ascii="Times New Roman" w:hAnsi="Times New Roman" w:cs="Times New Roman"/>
          <w:sz w:val="28"/>
          <w:szCs w:val="28"/>
        </w:rPr>
        <w:t>.</w:t>
      </w:r>
    </w:p>
    <w:p w:rsidR="00266D55" w:rsidRPr="00151420" w:rsidRDefault="00266D55" w:rsidP="005B2B94">
      <w:pPr>
        <w:pStyle w:val="nais1"/>
        <w:spacing w:before="240" w:beforeAutospacing="0" w:after="120" w:afterAutospacing="0"/>
        <w:jc w:val="both"/>
        <w:rPr>
          <w:rFonts w:ascii="Times New Roman" w:hAnsi="Times New Roman" w:cs="Times New Roman"/>
          <w:sz w:val="28"/>
          <w:szCs w:val="28"/>
        </w:rPr>
      </w:pPr>
      <w:r w:rsidRPr="00A9152B">
        <w:rPr>
          <w:rFonts w:ascii="Times New Roman" w:hAnsi="Times New Roman" w:cs="Times New Roman"/>
          <w:sz w:val="28"/>
          <w:szCs w:val="28"/>
        </w:rPr>
        <w:t xml:space="preserve">2. </w:t>
      </w:r>
      <w:r w:rsidRPr="00A9152B">
        <w:rPr>
          <w:rFonts w:ascii="Times New Roman" w:hAnsi="Times New Roman" w:cs="Times New Roman"/>
          <w:b/>
          <w:bCs/>
          <w:sz w:val="28"/>
          <w:szCs w:val="28"/>
        </w:rPr>
        <w:t>3. pantā</w:t>
      </w:r>
      <w:r w:rsidRPr="00A9152B">
        <w:rPr>
          <w:rFonts w:ascii="Times New Roman" w:hAnsi="Times New Roman" w:cs="Times New Roman"/>
          <w:sz w:val="28"/>
          <w:szCs w:val="28"/>
        </w:rPr>
        <w:t xml:space="preserve">: </w:t>
      </w:r>
    </w:p>
    <w:p w:rsidR="00266D55" w:rsidRPr="00151420" w:rsidRDefault="00266D55" w:rsidP="005B2B94">
      <w:pPr>
        <w:autoSpaceDE w:val="0"/>
        <w:autoSpaceDN w:val="0"/>
        <w:adjustRightInd w:val="0"/>
        <w:spacing w:after="0"/>
        <w:jc w:val="both"/>
        <w:rPr>
          <w:rFonts w:ascii="Times New Roman" w:hAnsi="Times New Roman" w:cs="Times New Roman"/>
          <w:sz w:val="28"/>
          <w:szCs w:val="28"/>
        </w:rPr>
      </w:pPr>
      <w:r w:rsidRPr="00A9152B">
        <w:rPr>
          <w:rFonts w:ascii="Times New Roman" w:hAnsi="Times New Roman" w:cs="Times New Roman"/>
          <w:sz w:val="28"/>
          <w:szCs w:val="28"/>
        </w:rPr>
        <w:t>izteikt pirmo un 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daļu šādā redakcijā: </w:t>
      </w:r>
    </w:p>
    <w:p w:rsidR="00266D55" w:rsidRPr="00151420" w:rsidRDefault="00266D55" w:rsidP="005B2B94">
      <w:pPr>
        <w:autoSpaceDE w:val="0"/>
        <w:autoSpaceDN w:val="0"/>
        <w:adjustRightInd w:val="0"/>
        <w:spacing w:before="120" w:after="0"/>
        <w:jc w:val="both"/>
        <w:rPr>
          <w:rFonts w:ascii="Times New Roman" w:hAnsi="Times New Roman" w:cs="Times New Roman"/>
          <w:sz w:val="28"/>
          <w:szCs w:val="28"/>
        </w:rPr>
      </w:pPr>
      <w:r w:rsidRPr="00151420">
        <w:rPr>
          <w:rFonts w:ascii="Times New Roman" w:hAnsi="Times New Roman" w:cs="Times New Roman"/>
          <w:sz w:val="28"/>
          <w:szCs w:val="28"/>
        </w:rPr>
        <w:t>“(1) Tiesības saņemt šajā likumā noteiktos sociālos pakalpojumus un sociālo palīdzību ir šādām Latvijas Republikā dzīvojošām personām:</w:t>
      </w:r>
      <w:r w:rsidRPr="00A9152B">
        <w:rPr>
          <w:rFonts w:ascii="Times New Roman" w:hAnsi="Times New Roman" w:cs="Times New Roman"/>
          <w:sz w:val="28"/>
          <w:szCs w:val="28"/>
        </w:rPr>
        <w:t xml:space="preserve"> </w:t>
      </w:r>
    </w:p>
    <w:p w:rsidR="00266D55" w:rsidRPr="00151420" w:rsidRDefault="00266D55"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1) Latvijas pilsoņiem un nepilsoņiem;</w:t>
      </w:r>
      <w:r w:rsidRPr="00A9152B">
        <w:rPr>
          <w:rFonts w:ascii="Times New Roman" w:hAnsi="Times New Roman" w:cs="Times New Roman"/>
          <w:sz w:val="28"/>
          <w:szCs w:val="28"/>
        </w:rPr>
        <w:t xml:space="preserve"> </w:t>
      </w:r>
    </w:p>
    <w:p w:rsidR="00266D55" w:rsidRPr="00151420" w:rsidRDefault="00266D55"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2) ārzemniekiem, kuriem izsniegta pastāvīgās uzturēšanās atļauja vai Eiropas Savienības pastāvīgā iedzīvotāja uzturēšanās atļauja Latvijas Republikā;</w:t>
      </w:r>
      <w:r w:rsidRPr="00A9152B">
        <w:rPr>
          <w:rFonts w:ascii="Times New Roman" w:hAnsi="Times New Roman" w:cs="Times New Roman"/>
          <w:sz w:val="28"/>
          <w:szCs w:val="28"/>
        </w:rPr>
        <w:t xml:space="preserve"> </w:t>
      </w:r>
    </w:p>
    <w:p w:rsidR="00266D55" w:rsidRPr="00151420" w:rsidRDefault="00266D55"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3) Eiropas Savienības dalībvalstu, Eiropas Ekonomikas zonas valstu un Šveices Konfederācijas pilsoņiem, kuri:</w:t>
      </w:r>
      <w:r w:rsidRPr="00A9152B">
        <w:rPr>
          <w:rFonts w:ascii="Times New Roman" w:hAnsi="Times New Roman" w:cs="Times New Roman"/>
          <w:sz w:val="28"/>
          <w:szCs w:val="28"/>
        </w:rPr>
        <w:t xml:space="preserve"> </w:t>
      </w:r>
    </w:p>
    <w:p w:rsidR="00266D55" w:rsidRPr="00151420" w:rsidRDefault="00266D55"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a) ieguvuši pastāvīgās uzturēšanās tiesības,</w:t>
      </w:r>
      <w:r w:rsidRPr="00A9152B">
        <w:rPr>
          <w:rFonts w:ascii="Times New Roman" w:hAnsi="Times New Roman" w:cs="Times New Roman"/>
          <w:sz w:val="28"/>
          <w:szCs w:val="28"/>
        </w:rPr>
        <w:t xml:space="preserve"> </w:t>
      </w:r>
    </w:p>
    <w:p w:rsidR="00266D55" w:rsidRPr="00151420" w:rsidRDefault="00266D55"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b) ir tiesīgi uzturēties Latvijas Republikā, un ir uzturējušies Latvijas Republikā vismaz trīs mēnešus,</w:t>
      </w:r>
      <w:r w:rsidRPr="00A9152B">
        <w:rPr>
          <w:rFonts w:ascii="Times New Roman" w:hAnsi="Times New Roman" w:cs="Times New Roman"/>
          <w:sz w:val="28"/>
          <w:szCs w:val="28"/>
        </w:rPr>
        <w:t xml:space="preserve"> </w:t>
      </w:r>
    </w:p>
    <w:p w:rsidR="00266D55" w:rsidRPr="00151420" w:rsidRDefault="00266D55" w:rsidP="005B2B94">
      <w:pPr>
        <w:autoSpaceDE w:val="0"/>
        <w:autoSpaceDN w:val="0"/>
        <w:adjustRightInd w:val="0"/>
        <w:spacing w:before="120" w:after="0" w:line="240" w:lineRule="auto"/>
        <w:jc w:val="both"/>
        <w:rPr>
          <w:rFonts w:ascii="Times New Roman" w:hAnsi="Times New Roman" w:cs="Times New Roman"/>
        </w:rPr>
      </w:pPr>
      <w:r w:rsidRPr="00151420">
        <w:rPr>
          <w:rFonts w:ascii="Times New Roman" w:hAnsi="Times New Roman" w:cs="Times New Roman"/>
          <w:sz w:val="28"/>
          <w:szCs w:val="28"/>
        </w:rPr>
        <w:t>c) uzturējušies Latvijas Republikā vismaz sešus mēnešus, ja uzturēšanās mērķis ir darba tiesisko attiecību nodibināšana Latvijas Republikā un ir pierādījumi, ka viņi turpina meklēt darbu, un ir pamats uzskatīt, ka viņiem ir izredzes nodibināt darba attiecības</w:t>
      </w:r>
      <w:r w:rsidRPr="00151420">
        <w:rPr>
          <w:rFonts w:ascii="Times New Roman" w:hAnsi="Times New Roman" w:cs="Times New Roman"/>
        </w:rPr>
        <w:t xml:space="preserve">; </w:t>
      </w:r>
    </w:p>
    <w:p w:rsidR="00266D55" w:rsidRPr="00A9152B" w:rsidRDefault="00266D55" w:rsidP="005B2B94">
      <w:pPr>
        <w:autoSpaceDE w:val="0"/>
        <w:autoSpaceDN w:val="0"/>
        <w:adjustRightInd w:val="0"/>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4)</w:t>
      </w:r>
      <w:r w:rsidRPr="00A9152B">
        <w:rPr>
          <w:rFonts w:ascii="Times New Roman" w:hAnsi="Times New Roman" w:cs="Times New Roman"/>
          <w:b/>
          <w:bCs/>
          <w:sz w:val="28"/>
          <w:szCs w:val="28"/>
        </w:rPr>
        <w:t xml:space="preserve"> </w:t>
      </w:r>
      <w:r w:rsidRPr="00151420">
        <w:rPr>
          <w:rFonts w:ascii="Times New Roman" w:hAnsi="Times New Roman" w:cs="Times New Roman"/>
          <w:sz w:val="28"/>
          <w:szCs w:val="28"/>
        </w:rPr>
        <w:t>šās daļas 1., 2. un 3.punktā minēto personu ģimenes locekļiem.</w:t>
      </w:r>
      <w:r w:rsidRPr="00A9152B">
        <w:rPr>
          <w:rFonts w:ascii="Times New Roman" w:hAnsi="Times New Roman" w:cs="Times New Roman"/>
          <w:sz w:val="28"/>
          <w:szCs w:val="28"/>
        </w:rPr>
        <w:t xml:space="preserve"> </w:t>
      </w:r>
    </w:p>
    <w:p w:rsidR="00266D55" w:rsidRPr="00151420" w:rsidRDefault="00266D55" w:rsidP="00D53D28">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(1</w:t>
      </w:r>
      <w:r w:rsidRPr="00151420">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Tiesības saņemt šajā likumā minēto pabalstu garantētā minimālā ienākumu līmeņa nodrošināšanai, patversmes un naktspatversmes pakalpojumus, kā arī sociālā dienesta informāciju un konsultācijas ir personām, kuras uzturas Latvijas Republikā un kurām piešķirts alternatīvais statuss, kā arī šo personu ģimenes locekļiem, kuri uzturas Latvijā.”; </w:t>
      </w:r>
    </w:p>
    <w:p w:rsidR="00266D55" w:rsidRPr="00151420" w:rsidRDefault="00266D55" w:rsidP="00E45D3D">
      <w:pPr>
        <w:autoSpaceDE w:val="0"/>
        <w:autoSpaceDN w:val="0"/>
        <w:adjustRightInd w:val="0"/>
        <w:spacing w:before="240" w:after="120" w:line="240" w:lineRule="auto"/>
        <w:jc w:val="both"/>
        <w:rPr>
          <w:rFonts w:ascii="Times New Roman" w:hAnsi="Times New Roman" w:cs="Times New Roman"/>
          <w:sz w:val="28"/>
          <w:szCs w:val="28"/>
        </w:rPr>
      </w:pPr>
      <w:r w:rsidRPr="00151420">
        <w:rPr>
          <w:rFonts w:ascii="Times New Roman" w:hAnsi="Times New Roman" w:cs="Times New Roman"/>
          <w:sz w:val="28"/>
          <w:szCs w:val="28"/>
        </w:rPr>
        <w:t>izteikt ceturto daļu šādā redakcijā:</w:t>
      </w:r>
      <w:r w:rsidRPr="00A9152B">
        <w:rPr>
          <w:rFonts w:ascii="Times New Roman" w:hAnsi="Times New Roman" w:cs="Times New Roman"/>
          <w:sz w:val="28"/>
          <w:szCs w:val="28"/>
        </w:rPr>
        <w:t xml:space="preserve"> </w:t>
      </w:r>
    </w:p>
    <w:p w:rsidR="00266D55" w:rsidRPr="00A9152B" w:rsidRDefault="00266D55" w:rsidP="00E45D3D">
      <w:pPr>
        <w:autoSpaceDE w:val="0"/>
        <w:autoSpaceDN w:val="0"/>
        <w:adjustRightInd w:val="0"/>
        <w:spacing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„(4) Tiesības saņemt sociālo rehabilitāciju ir cilvēku tirdzniecības upurim. Nepieciešamības gadījumā kopā ar cilvēku tirdzniecības upuri sociālās rehabilitācijas institūcijā ir tiesības uzturēties arī tā pavadībā esošam nepilngadīgam bērnam”;</w:t>
      </w:r>
      <w:r w:rsidRPr="00A9152B">
        <w:rPr>
          <w:rFonts w:ascii="Times New Roman" w:hAnsi="Times New Roman" w:cs="Times New Roman"/>
          <w:sz w:val="28"/>
          <w:szCs w:val="28"/>
        </w:rPr>
        <w:t xml:space="preserve"> </w:t>
      </w:r>
    </w:p>
    <w:p w:rsidR="00266D55" w:rsidRPr="00151420" w:rsidRDefault="00266D55" w:rsidP="00E45D3D">
      <w:pPr>
        <w:spacing w:before="240" w:after="120"/>
        <w:jc w:val="both"/>
        <w:rPr>
          <w:rFonts w:ascii="Times New Roman" w:hAnsi="Times New Roman" w:cs="Times New Roman"/>
          <w:sz w:val="28"/>
          <w:szCs w:val="28"/>
        </w:rPr>
      </w:pPr>
      <w:r w:rsidRPr="00151420">
        <w:rPr>
          <w:rFonts w:ascii="Times New Roman" w:hAnsi="Times New Roman" w:cs="Times New Roman"/>
          <w:sz w:val="28"/>
          <w:szCs w:val="28"/>
        </w:rPr>
        <w:t xml:space="preserve">papildināt pantu ar piekto un sesto </w:t>
      </w:r>
      <w:r w:rsidRPr="00A9152B">
        <w:rPr>
          <w:rFonts w:ascii="Times New Roman" w:hAnsi="Times New Roman" w:cs="Times New Roman"/>
          <w:sz w:val="28"/>
          <w:szCs w:val="28"/>
        </w:rPr>
        <w:t xml:space="preserve">daļu šādā redakcijā: </w:t>
      </w:r>
    </w:p>
    <w:p w:rsidR="00266D55" w:rsidRPr="00A9152B" w:rsidRDefault="00266D55" w:rsidP="00E45D3D">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“(5) Situācijā, kad personas, kurai piešķirts alternatīvais statuss, funkcionālo ierobežojumu vai sociālo prasmju trūkuma dēļ šā panta (1.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daļā noteiktie patversmes un naktspatversmes pakalpojumi nav piemērojami personas un viņas ģimenes locekļu sociālo problēmu risināšanai, pašvaldības sociālais dienests ir tiesīgs izmantot citus, konstatētajai problēmai atbilstošus, sociālo pakalpojumu veidus. </w:t>
      </w:r>
    </w:p>
    <w:p w:rsidR="00266D55" w:rsidRPr="00A9152B" w:rsidRDefault="00266D55" w:rsidP="00E45D3D">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(6) Tiesības saņemt šajā likumā noteiktos sociālos pakalpojumus ir arī šā panta pirmajā daļā neminētām personām, kurām ir tiesības ieceļot un uzturēties Latvijas Republikā, ja šīs personas pieprasa minētos pakalpojumus tieši attiecīgajam pakalpojuma sniedzējam un pilnībā tos apmaksā.”</w:t>
      </w:r>
    </w:p>
    <w:p w:rsidR="00266D55" w:rsidRPr="00A9152B" w:rsidRDefault="00266D55" w:rsidP="00E45D3D">
      <w:pPr>
        <w:pStyle w:val="nais1"/>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 </w:t>
      </w:r>
      <w:r w:rsidRPr="00A9152B">
        <w:rPr>
          <w:rFonts w:ascii="Times New Roman" w:hAnsi="Times New Roman" w:cs="Times New Roman"/>
          <w:sz w:val="28"/>
          <w:szCs w:val="28"/>
        </w:rPr>
        <w:t xml:space="preserve">Izteikt 7. panta </w:t>
      </w:r>
      <w:r>
        <w:rPr>
          <w:rFonts w:ascii="Times New Roman" w:hAnsi="Times New Roman" w:cs="Times New Roman"/>
          <w:sz w:val="28"/>
          <w:szCs w:val="28"/>
        </w:rPr>
        <w:t>2.</w:t>
      </w:r>
      <w:r w:rsidRPr="00A9152B">
        <w:rPr>
          <w:rFonts w:ascii="Times New Roman" w:hAnsi="Times New Roman" w:cs="Times New Roman"/>
          <w:sz w:val="28"/>
          <w:szCs w:val="28"/>
        </w:rPr>
        <w:t xml:space="preserve"> punktu  šādā redakcijā:</w:t>
      </w:r>
    </w:p>
    <w:p w:rsidR="00266D55" w:rsidRPr="00A9152B" w:rsidRDefault="00266D55" w:rsidP="00E45D3D">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 xml:space="preserve">„2) sniegt ziņas par sevi, sadarboties ar sociālo dienestu </w:t>
      </w:r>
      <w:r>
        <w:rPr>
          <w:rFonts w:ascii="Times New Roman" w:hAnsi="Times New Roman" w:cs="Times New Roman"/>
          <w:sz w:val="28"/>
          <w:szCs w:val="28"/>
        </w:rPr>
        <w:t>savas</w:t>
      </w:r>
      <w:r w:rsidRPr="00A9152B">
        <w:rPr>
          <w:rFonts w:ascii="Times New Roman" w:hAnsi="Times New Roman" w:cs="Times New Roman"/>
          <w:sz w:val="28"/>
          <w:szCs w:val="28"/>
        </w:rPr>
        <w:t xml:space="preserve"> sociālās situācijas novērtēšanā</w:t>
      </w:r>
      <w:r>
        <w:rPr>
          <w:rFonts w:ascii="Times New Roman" w:hAnsi="Times New Roman" w:cs="Times New Roman"/>
          <w:sz w:val="28"/>
          <w:szCs w:val="28"/>
        </w:rPr>
        <w:t xml:space="preserve"> un</w:t>
      </w:r>
      <w:r w:rsidRPr="00A9152B">
        <w:rPr>
          <w:rFonts w:ascii="Times New Roman" w:hAnsi="Times New Roman" w:cs="Times New Roman"/>
          <w:sz w:val="28"/>
          <w:szCs w:val="28"/>
        </w:rPr>
        <w:t xml:space="preserve"> pildīt sociālā dienesta ieteikumus </w:t>
      </w:r>
      <w:r>
        <w:rPr>
          <w:rFonts w:ascii="Times New Roman" w:hAnsi="Times New Roman" w:cs="Times New Roman"/>
          <w:sz w:val="28"/>
          <w:szCs w:val="28"/>
        </w:rPr>
        <w:t>šīs</w:t>
      </w:r>
      <w:r w:rsidRPr="00A9152B">
        <w:rPr>
          <w:rFonts w:ascii="Times New Roman" w:hAnsi="Times New Roman" w:cs="Times New Roman"/>
          <w:sz w:val="28"/>
          <w:szCs w:val="28"/>
        </w:rPr>
        <w:t xml:space="preserve"> situācijas uzlabošanai</w:t>
      </w:r>
      <w:r>
        <w:rPr>
          <w:rFonts w:ascii="Times New Roman" w:hAnsi="Times New Roman" w:cs="Times New Roman"/>
          <w:sz w:val="28"/>
          <w:szCs w:val="28"/>
        </w:rPr>
        <w:t>;”</w:t>
      </w:r>
    </w:p>
    <w:p w:rsidR="00266D55" w:rsidRPr="00151420" w:rsidRDefault="00266D55" w:rsidP="00D96112">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51420">
        <w:rPr>
          <w:rFonts w:ascii="Times New Roman" w:hAnsi="Times New Roman" w:cs="Times New Roman"/>
          <w:sz w:val="28"/>
          <w:szCs w:val="28"/>
        </w:rPr>
        <w:t>.</w:t>
      </w:r>
      <w:r w:rsidRPr="00A9152B">
        <w:rPr>
          <w:rFonts w:ascii="Times New Roman" w:hAnsi="Times New Roman" w:cs="Times New Roman"/>
          <w:sz w:val="28"/>
          <w:szCs w:val="28"/>
        </w:rPr>
        <w:t xml:space="preserve"> Papildināt 8.</w:t>
      </w:r>
      <w:r w:rsidRPr="00A9152B">
        <w:rPr>
          <w:rFonts w:ascii="Times New Roman" w:hAnsi="Times New Roman" w:cs="Times New Roman"/>
          <w:b/>
          <w:bCs/>
          <w:sz w:val="28"/>
          <w:szCs w:val="28"/>
        </w:rPr>
        <w:t xml:space="preserve"> pantu</w:t>
      </w:r>
      <w:r w:rsidRPr="00A9152B">
        <w:rPr>
          <w:rFonts w:ascii="Times New Roman" w:hAnsi="Times New Roman" w:cs="Times New Roman"/>
          <w:sz w:val="28"/>
          <w:szCs w:val="28"/>
        </w:rPr>
        <w:t xml:space="preserve"> ar sesto, septīto, astoto un devīto daļu šādā redakcijā:</w:t>
      </w:r>
    </w:p>
    <w:p w:rsidR="00266D55" w:rsidRPr="00151420" w:rsidRDefault="00266D55" w:rsidP="00A76EBF">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„(6) Ja persona pieprasa ilgstošas sociālās aprūpes un sociālās rehabilitācijas institūcijas pakalpojumus, pašvaldības sociālais dienests, ievērojot šā likuma 5. panta trešajā daļā noteikto, novērtē personas materiālos resursus, pamatojoties uz personas sniegto informāciju par ienākumiem, īpašumiem, uzkrājumiem un noslēgtajiem uzturlīgumiem. Ja pienākums maksāt par pakalpojumu ir arī personas apgādniekiem, uz apgādniekiem attiecas pienākums iesniegt informāciju par ienākumiem un uzkrājumiem.</w:t>
      </w:r>
    </w:p>
    <w:p w:rsidR="00266D55" w:rsidRPr="00151420" w:rsidRDefault="00266D55" w:rsidP="00E22D15">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(7) Persona, kura saņem ilgstošas sociālās aprūpes un sociālās rehabilitācijas institūcijas pakalpojumus un kurai ir ienākumi vai uzkrājumi, kā arī viņas apgādnieki, kuriem ir pienākums maksāt par pakalpojumu, reizi gadā institūcijai, kura pieņem lēmumu par personai un viņas apgādniekiem veicamajiem maksājumiem, iesniedz informāciju par saviem uzkrājumiem un ienākumiem atbilstoši šā likuma 5. panta trešajā daļā noteikta</w:t>
      </w:r>
      <w:r w:rsidRPr="00F61B59">
        <w:rPr>
          <w:rFonts w:ascii="Times New Roman" w:hAnsi="Times New Roman" w:cs="Times New Roman"/>
          <w:sz w:val="28"/>
          <w:szCs w:val="28"/>
        </w:rPr>
        <w:t>jie</w:t>
      </w:r>
      <w:r w:rsidRPr="00A9152B">
        <w:rPr>
          <w:rFonts w:ascii="Times New Roman" w:hAnsi="Times New Roman" w:cs="Times New Roman"/>
          <w:sz w:val="28"/>
          <w:szCs w:val="28"/>
        </w:rPr>
        <w:t>m principiem.</w:t>
      </w:r>
      <w:r w:rsidRPr="00A9152B">
        <w:rPr>
          <w:rFonts w:ascii="Times New Roman" w:hAnsi="Times New Roman" w:cs="Times New Roman"/>
        </w:rPr>
        <w:t xml:space="preserve"> </w:t>
      </w:r>
      <w:r w:rsidRPr="00A9152B">
        <w:rPr>
          <w:rFonts w:ascii="Times New Roman" w:hAnsi="Times New Roman" w:cs="Times New Roman"/>
          <w:sz w:val="28"/>
          <w:szCs w:val="28"/>
        </w:rPr>
        <w:t>Persona, kura saņem ilgstošas sociālās aprūpes un sociālās rehabilitācijas institūcijas pakalpojumus sniedz informāciju arī par saviem īpašumiem</w:t>
      </w:r>
      <w:r w:rsidRPr="00151420">
        <w:rPr>
          <w:rFonts w:ascii="Times New Roman" w:hAnsi="Times New Roman" w:cs="Times New Roman"/>
          <w:sz w:val="28"/>
          <w:szCs w:val="28"/>
        </w:rPr>
        <w:t>.</w:t>
      </w:r>
    </w:p>
    <w:p w:rsidR="00266D55" w:rsidRPr="00A9152B" w:rsidRDefault="00266D55" w:rsidP="006249B5">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(8) Šā likuma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5. punktā vai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otrajā daļā noteikto pakalpojumu pēc minētā perioda beigām finansē no tās pašvaldības budžeta, kuras bāriņtiesa pieņēmusi lēmumu par bērna ievietošanu ilgstošas sociālās aprūpes un sociālās rehabilitācijas institūcijā.</w:t>
      </w:r>
    </w:p>
    <w:p w:rsidR="00266D55" w:rsidRPr="00A9152B" w:rsidRDefault="00266D55" w:rsidP="006249B5">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(9) Ministru kabinets nosaka samaksas par atbalstu, kurš klientam tiek nodrošināts saskaņā ar šā likuma 13. panta pirmās daļas 12. punktā noteikto, apmēru un kārtību, kādā tā tiek veikta .”.</w:t>
      </w:r>
    </w:p>
    <w:p w:rsidR="00266D55" w:rsidRPr="00A9152B" w:rsidRDefault="00266D55" w:rsidP="006249B5">
      <w:pPr>
        <w:pStyle w:val="nais1"/>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5</w:t>
      </w:r>
      <w:r w:rsidRPr="00A9152B">
        <w:rPr>
          <w:rFonts w:ascii="Times New Roman" w:hAnsi="Times New Roman" w:cs="Times New Roman"/>
          <w:sz w:val="28"/>
          <w:szCs w:val="28"/>
        </w:rPr>
        <w:t xml:space="preserve">. </w:t>
      </w:r>
      <w:r w:rsidRPr="00D53D28">
        <w:rPr>
          <w:rFonts w:ascii="Times New Roman" w:hAnsi="Times New Roman" w:cs="Times New Roman"/>
          <w:b/>
          <w:bCs/>
          <w:sz w:val="28"/>
          <w:szCs w:val="28"/>
        </w:rPr>
        <w:t>9.pantā</w:t>
      </w:r>
      <w:r w:rsidRPr="00A9152B">
        <w:rPr>
          <w:rFonts w:ascii="Times New Roman" w:hAnsi="Times New Roman" w:cs="Times New Roman"/>
          <w:sz w:val="28"/>
          <w:szCs w:val="28"/>
        </w:rPr>
        <w:t>:</w:t>
      </w:r>
    </w:p>
    <w:p w:rsidR="00266D55" w:rsidRPr="00A9152B" w:rsidRDefault="00266D55" w:rsidP="005358D8">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izteikt ceturt</w:t>
      </w:r>
      <w:r>
        <w:rPr>
          <w:rFonts w:ascii="Times New Roman" w:hAnsi="Times New Roman" w:cs="Times New Roman"/>
          <w:sz w:val="28"/>
          <w:szCs w:val="28"/>
        </w:rPr>
        <w:t>ās</w:t>
      </w:r>
      <w:r w:rsidRPr="00A9152B">
        <w:rPr>
          <w:rFonts w:ascii="Times New Roman" w:hAnsi="Times New Roman" w:cs="Times New Roman"/>
          <w:sz w:val="28"/>
          <w:szCs w:val="28"/>
        </w:rPr>
        <w:t xml:space="preserve"> daļ</w:t>
      </w:r>
      <w:r>
        <w:rPr>
          <w:rFonts w:ascii="Times New Roman" w:hAnsi="Times New Roman" w:cs="Times New Roman"/>
          <w:sz w:val="28"/>
          <w:szCs w:val="28"/>
        </w:rPr>
        <w:t>as pirmo teikumu</w:t>
      </w:r>
      <w:r w:rsidRPr="00A9152B">
        <w:rPr>
          <w:rFonts w:ascii="Times New Roman" w:hAnsi="Times New Roman" w:cs="Times New Roman"/>
          <w:sz w:val="28"/>
          <w:szCs w:val="28"/>
        </w:rPr>
        <w:t xml:space="preserve"> šādā redakcijā:</w:t>
      </w:r>
    </w:p>
    <w:p w:rsidR="00266D55" w:rsidRPr="00A9152B" w:rsidRDefault="00266D55" w:rsidP="005358D8">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„(4) Pašvaldības slēdz līgumus ar sociālo pakalpojumu sniedzējiem par sociālo pakalpojumu sniegšanu un samaksu.”</w:t>
      </w:r>
    </w:p>
    <w:p w:rsidR="00266D55" w:rsidRPr="00A9152B" w:rsidRDefault="00266D55" w:rsidP="006249B5">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izteikt sesto daļu šādā redakcijā:</w:t>
      </w:r>
    </w:p>
    <w:p w:rsidR="00266D55" w:rsidRPr="00151420" w:rsidRDefault="00266D55" w:rsidP="0025717C">
      <w:pPr>
        <w:spacing w:before="120" w:line="240" w:lineRule="auto"/>
        <w:jc w:val="both"/>
        <w:rPr>
          <w:rFonts w:ascii="Times New Roman" w:hAnsi="Times New Roman" w:cs="Times New Roman"/>
          <w:i/>
          <w:iCs/>
        </w:rPr>
      </w:pPr>
      <w:r w:rsidRPr="00151420">
        <w:rPr>
          <w:rFonts w:ascii="Times New Roman" w:hAnsi="Times New Roman" w:cs="Times New Roman"/>
          <w:sz w:val="28"/>
          <w:szCs w:val="28"/>
        </w:rPr>
        <w:t>„(6) Pašvaldībai ir pienākums nodrošināt supervīziju un profesionālās kompetences pilnveidi</w:t>
      </w:r>
      <w:r w:rsidRPr="00151420">
        <w:rPr>
          <w:rFonts w:ascii="Times New Roman" w:hAnsi="Times New Roman" w:cs="Times New Roman"/>
          <w:sz w:val="28"/>
          <w:szCs w:val="28"/>
          <w:u w:val="single"/>
        </w:rPr>
        <w:t xml:space="preserve"> </w:t>
      </w:r>
      <w:r w:rsidRPr="00151420">
        <w:rPr>
          <w:rFonts w:ascii="Times New Roman" w:hAnsi="Times New Roman" w:cs="Times New Roman"/>
          <w:sz w:val="28"/>
          <w:szCs w:val="28"/>
        </w:rPr>
        <w:t>pašvaldības sociālā dienesta un citu pašvaldības izveidoto sociālo pakalpojumu sniedzēju sociālā darba speciālistiem.”</w:t>
      </w:r>
      <w:r w:rsidRPr="00A9152B">
        <w:rPr>
          <w:rFonts w:ascii="Times New Roman" w:hAnsi="Times New Roman" w:cs="Times New Roman"/>
          <w:b/>
          <w:bCs/>
          <w:i/>
          <w:iCs/>
        </w:rPr>
        <w:t xml:space="preserve"> </w:t>
      </w:r>
    </w:p>
    <w:p w:rsidR="00266D55" w:rsidRPr="00A9152B" w:rsidRDefault="00266D55" w:rsidP="00D96112">
      <w:pPr>
        <w:pStyle w:val="nais1"/>
        <w:spacing w:before="240" w:beforeAutospacing="0" w:after="0" w:afterAutospacing="0"/>
        <w:jc w:val="both"/>
        <w:rPr>
          <w:rFonts w:ascii="Times New Roman" w:hAnsi="Times New Roman" w:cs="Times New Roman"/>
          <w:b/>
          <w:bCs/>
          <w:sz w:val="28"/>
          <w:szCs w:val="28"/>
        </w:rPr>
      </w:pPr>
      <w:r>
        <w:rPr>
          <w:rFonts w:ascii="Times New Roman" w:hAnsi="Times New Roman" w:cs="Times New Roman"/>
          <w:sz w:val="28"/>
          <w:szCs w:val="28"/>
        </w:rPr>
        <w:t>6</w:t>
      </w:r>
      <w:r w:rsidRPr="00A9152B">
        <w:rPr>
          <w:rFonts w:ascii="Times New Roman" w:hAnsi="Times New Roman" w:cs="Times New Roman"/>
          <w:sz w:val="28"/>
          <w:szCs w:val="28"/>
        </w:rPr>
        <w:t>.</w:t>
      </w:r>
      <w:r w:rsidRPr="00A9152B">
        <w:rPr>
          <w:rFonts w:ascii="Times New Roman" w:hAnsi="Times New Roman" w:cs="Times New Roman"/>
          <w:b/>
          <w:bCs/>
          <w:sz w:val="28"/>
          <w:szCs w:val="28"/>
        </w:rPr>
        <w:t xml:space="preserve"> 9.</w:t>
      </w:r>
      <w:r w:rsidRPr="00A9152B">
        <w:rPr>
          <w:rFonts w:ascii="Times New Roman" w:hAnsi="Times New Roman" w:cs="Times New Roman"/>
          <w:b/>
          <w:bCs/>
          <w:sz w:val="28"/>
          <w:szCs w:val="28"/>
          <w:vertAlign w:val="superscript"/>
        </w:rPr>
        <w:t>1</w:t>
      </w:r>
      <w:r w:rsidRPr="00A9152B">
        <w:rPr>
          <w:rFonts w:ascii="Times New Roman" w:hAnsi="Times New Roman" w:cs="Times New Roman"/>
          <w:b/>
          <w:bCs/>
          <w:sz w:val="28"/>
          <w:szCs w:val="28"/>
        </w:rPr>
        <w:t xml:space="preserve">  pantā:</w:t>
      </w:r>
    </w:p>
    <w:p w:rsidR="00266D55" w:rsidRPr="00A9152B" w:rsidRDefault="00266D55" w:rsidP="00A76EBF">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b/>
          <w:bCs/>
          <w:sz w:val="28"/>
          <w:szCs w:val="28"/>
        </w:rPr>
        <w:t>i</w:t>
      </w:r>
      <w:r w:rsidRPr="00A9152B">
        <w:rPr>
          <w:rFonts w:ascii="Times New Roman" w:hAnsi="Times New Roman" w:cs="Times New Roman"/>
          <w:sz w:val="28"/>
          <w:szCs w:val="28"/>
        </w:rPr>
        <w:t xml:space="preserve">zteikt 4. punktu šādā redakcijā: </w:t>
      </w:r>
    </w:p>
    <w:p w:rsidR="00266D55" w:rsidRPr="00A9152B" w:rsidRDefault="00266D55" w:rsidP="00A76EBF">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„4) bērniem  ar  garīgās un fiziskās attīstības traucējumiem vecumā  līdz četriem gadiem;”;</w:t>
      </w:r>
    </w:p>
    <w:p w:rsidR="00266D55" w:rsidRPr="00A9152B" w:rsidRDefault="00266D55" w:rsidP="00A76EBF">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papildināt pantu ar 5. punktu šādā redakcijā :</w:t>
      </w:r>
    </w:p>
    <w:p w:rsidR="00266D55" w:rsidRPr="00A9152B" w:rsidRDefault="00266D55" w:rsidP="00A76EBF">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„5) bāreņiem un bez vecāku gādības palikušiem bērniem vecumā līdz diviem gadiem - uz laiku līdz atgriešanai bioloģiskajā ģimenē vai aprūpes ģimeniskā vidē uzsākšanai, bet kopumā ne ilgāk kā sešus mēnešus, neieskaitot šajā periodā  bērna adopcijas procesa periodu, ja adopcijas process uzsākts pirmo sešu mēnešu laikā kopš bērna ievietošanas institūcijā.”</w:t>
      </w:r>
    </w:p>
    <w:p w:rsidR="00266D55" w:rsidRPr="00A9152B" w:rsidRDefault="00266D55" w:rsidP="00A76EBF">
      <w:pPr>
        <w:pStyle w:val="naispant"/>
        <w:spacing w:before="24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7</w:t>
      </w:r>
      <w:r w:rsidRPr="00A9152B">
        <w:rPr>
          <w:rFonts w:ascii="Times New Roman" w:hAnsi="Times New Roman" w:cs="Times New Roman"/>
          <w:sz w:val="28"/>
          <w:szCs w:val="28"/>
        </w:rPr>
        <w:t xml:space="preserve">. Papildināt likumu ar </w:t>
      </w:r>
      <w:r w:rsidRPr="00A9152B">
        <w:rPr>
          <w:rFonts w:ascii="Times New Roman" w:hAnsi="Times New Roman" w:cs="Times New Roman"/>
          <w:b/>
          <w:bCs/>
          <w:sz w:val="28"/>
          <w:szCs w:val="28"/>
        </w:rPr>
        <w:t>9.</w:t>
      </w:r>
      <w:r w:rsidRPr="00A9152B">
        <w:rPr>
          <w:rFonts w:ascii="Times New Roman" w:hAnsi="Times New Roman" w:cs="Times New Roman"/>
          <w:b/>
          <w:bCs/>
          <w:sz w:val="28"/>
          <w:szCs w:val="28"/>
          <w:vertAlign w:val="superscript"/>
        </w:rPr>
        <w:t>2</w:t>
      </w:r>
      <w:r w:rsidRPr="00A9152B">
        <w:rPr>
          <w:rFonts w:ascii="Times New Roman" w:hAnsi="Times New Roman" w:cs="Times New Roman"/>
          <w:b/>
          <w:bCs/>
          <w:sz w:val="28"/>
          <w:szCs w:val="28"/>
        </w:rPr>
        <w:t xml:space="preserve"> pantu</w:t>
      </w:r>
      <w:r w:rsidRPr="00A9152B">
        <w:rPr>
          <w:rFonts w:ascii="Times New Roman" w:hAnsi="Times New Roman" w:cs="Times New Roman"/>
          <w:sz w:val="28"/>
          <w:szCs w:val="28"/>
        </w:rPr>
        <w:t xml:space="preserve"> šādā redakcijā:</w:t>
      </w:r>
    </w:p>
    <w:p w:rsidR="00266D55" w:rsidRPr="00A9152B" w:rsidRDefault="00266D55" w:rsidP="00044EA9">
      <w:pPr>
        <w:pStyle w:val="naispant"/>
        <w:spacing w:before="120" w:beforeAutospacing="0" w:after="0" w:afterAutospacing="0"/>
        <w:jc w:val="both"/>
        <w:rPr>
          <w:rFonts w:ascii="Times New Roman" w:hAnsi="Times New Roman" w:cs="Times New Roman"/>
          <w:b/>
          <w:bCs/>
        </w:rPr>
      </w:pPr>
      <w:r w:rsidRPr="00A9152B">
        <w:rPr>
          <w:rFonts w:ascii="Times New Roman" w:hAnsi="Times New Roman" w:cs="Times New Roman"/>
          <w:sz w:val="28"/>
          <w:szCs w:val="28"/>
        </w:rPr>
        <w:t>„9.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pants </w:t>
      </w:r>
      <w:bookmarkStart w:id="2" w:name="bkm3"/>
      <w:r w:rsidRPr="00A9152B">
        <w:rPr>
          <w:rFonts w:ascii="Times New Roman" w:hAnsi="Times New Roman" w:cs="Times New Roman"/>
          <w:b/>
          <w:bCs/>
          <w:sz w:val="28"/>
          <w:szCs w:val="28"/>
        </w:rPr>
        <w:t>Valsts finansētie ilgstošas sociālās aprūpes un sociālās rehabilitācijas institūciju pakalpojumi</w:t>
      </w:r>
    </w:p>
    <w:p w:rsidR="00266D55" w:rsidRPr="00A9152B" w:rsidRDefault="00266D55"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 xml:space="preserve">(1) No valsts budžeta, ievērojot šā likuma </w:t>
      </w:r>
      <w:bookmarkEnd w:id="2"/>
      <w:r w:rsidRPr="00A9152B">
        <w:rPr>
          <w:rFonts w:ascii="Times New Roman" w:hAnsi="Times New Roman" w:cs="Times New Roman"/>
          <w:sz w:val="28"/>
          <w:szCs w:val="28"/>
        </w:rPr>
        <w:fldChar w:fldCharType="begin"/>
      </w:r>
      <w:r w:rsidRPr="00A9152B">
        <w:rPr>
          <w:rFonts w:ascii="Times New Roman" w:hAnsi="Times New Roman" w:cs="Times New Roman"/>
          <w:sz w:val="28"/>
          <w:szCs w:val="28"/>
        </w:rPr>
        <w:instrText xml:space="preserve"> HYPERLINK "http://pro.nais.lv/naiser/text.cfm?&amp;KEY=0103012002103132805&amp;waiting=Yes&amp;RequestTimeout=500" </w:instrText>
      </w:r>
      <w:r w:rsidRPr="00F65EBD">
        <w:rPr>
          <w:rFonts w:ascii="Times New Roman" w:hAnsi="Times New Roman" w:cs="Times New Roman"/>
          <w:sz w:val="28"/>
          <w:szCs w:val="28"/>
        </w:rPr>
        <w:instrText>\</w:instrText>
      </w:r>
      <w:r w:rsidRPr="00A9152B">
        <w:rPr>
          <w:rFonts w:ascii="Times New Roman" w:hAnsi="Times New Roman" w:cs="Times New Roman"/>
          <w:sz w:val="28"/>
          <w:szCs w:val="28"/>
        </w:rPr>
        <w:instrText xml:space="preserve">l "bkm33" </w:instrText>
      </w:r>
      <w:r w:rsidRPr="00F65EBD">
        <w:rPr>
          <w:rFonts w:ascii="Times New Roman" w:hAnsi="Times New Roman" w:cs="Times New Roman"/>
          <w:sz w:val="28"/>
          <w:szCs w:val="28"/>
        </w:rPr>
        <w:instrText>\</w:instrText>
      </w:r>
      <w:r w:rsidRPr="00A9152B">
        <w:rPr>
          <w:rFonts w:ascii="Times New Roman" w:hAnsi="Times New Roman" w:cs="Times New Roman"/>
          <w:sz w:val="28"/>
          <w:szCs w:val="28"/>
        </w:rPr>
        <w:instrText xml:space="preserve">o "Vietēja saite" </w:instrText>
      </w:r>
      <w:r w:rsidRPr="00A23233">
        <w:rPr>
          <w:rFonts w:ascii="Times New Roman" w:hAnsi="Times New Roman" w:cs="Times New Roman"/>
          <w:sz w:val="28"/>
          <w:szCs w:val="28"/>
        </w:rPr>
      </w:r>
      <w:r w:rsidRPr="00A9152B">
        <w:rPr>
          <w:rFonts w:ascii="Times New Roman" w:hAnsi="Times New Roman" w:cs="Times New Roman"/>
          <w:sz w:val="28"/>
          <w:szCs w:val="28"/>
        </w:rPr>
        <w:fldChar w:fldCharType="separate"/>
      </w:r>
      <w:r w:rsidRPr="00A9152B">
        <w:rPr>
          <w:rStyle w:val="Hyperlink"/>
          <w:rFonts w:ascii="Times New Roman" w:hAnsi="Times New Roman" w:cs="Times New Roman"/>
          <w:sz w:val="28"/>
          <w:szCs w:val="28"/>
        </w:rPr>
        <w:t>13.</w:t>
      </w:r>
      <w:r w:rsidRPr="00A9152B">
        <w:rPr>
          <w:rStyle w:val="Hyperlink"/>
          <w:rFonts w:ascii="Times New Roman" w:hAnsi="Times New Roman" w:cs="Times New Roman"/>
          <w:sz w:val="28"/>
          <w:szCs w:val="28"/>
          <w:vertAlign w:val="superscript"/>
        </w:rPr>
        <w:t>1</w:t>
      </w:r>
      <w:r w:rsidRPr="00A9152B">
        <w:rPr>
          <w:rFonts w:ascii="Times New Roman" w:hAnsi="Times New Roman" w:cs="Times New Roman"/>
          <w:sz w:val="28"/>
          <w:szCs w:val="28"/>
        </w:rPr>
        <w:fldChar w:fldCharType="end"/>
      </w:r>
      <w:r w:rsidRPr="00A9152B">
        <w:rPr>
          <w:rFonts w:ascii="Times New Roman" w:hAnsi="Times New Roman" w:cs="Times New Roman"/>
          <w:sz w:val="28"/>
          <w:szCs w:val="28"/>
        </w:rPr>
        <w:t>panta noteikumus, finansē ilgstošas sociālās aprūpes un sociālās rehabilitācijas institūciju pakalpojumus:</w:t>
      </w:r>
    </w:p>
    <w:p w:rsidR="00266D55" w:rsidRPr="00A9152B" w:rsidRDefault="00266D55" w:rsidP="00044EA9">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1) personām ar garīga rakstura traucējumiem, kuras šajās institūcijās ievietotas līdz 2003.gada 1.janvārim un personām ar smagiem garīga rakstura traucējumiem  un neredzīgām personām, kuras šajās institūcijās ievietotas līdz 2015. gada 31.decembrim;</w:t>
      </w:r>
    </w:p>
    <w:p w:rsidR="00266D55" w:rsidRPr="00A9152B" w:rsidRDefault="00266D55" w:rsidP="004A2DC8">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2) pilngadīgām neredzīgām personām, kurām neredzība kombinējas ar garīga rakstura traucējumiem, un personām ar ļoti smagiem garīga rakstura traucējumiem;</w:t>
      </w:r>
    </w:p>
    <w:p w:rsidR="00266D55" w:rsidRPr="00A9152B" w:rsidRDefault="00266D55" w:rsidP="004A2DC8">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3) bērniem ar smagiem garīga rakstura traucējumiem vecumā no četriem līdz astoņpadsmit gadiem, kuriem noteikta invaliditāte;</w:t>
      </w:r>
    </w:p>
    <w:p w:rsidR="00266D55" w:rsidRPr="00A9152B" w:rsidRDefault="00266D55" w:rsidP="00044EA9">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4) bērniem ar garīgās un fiziskās attīstības traucējumiem vecumā līdz četriem gadiem.</w:t>
      </w:r>
    </w:p>
    <w:p w:rsidR="00266D55" w:rsidRPr="00A9152B" w:rsidRDefault="00266D55" w:rsidP="00044EA9">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 xml:space="preserve">(2) Papildus šā panta pirmajā daļa minētajam no valsts budžeta, ievērojot šā likuma </w:t>
      </w:r>
      <w:hyperlink r:id="rId7" w:anchor="bkm33" w:tooltip="Vietēja saite" w:history="1">
        <w:r w:rsidRPr="00A9152B">
          <w:rPr>
            <w:rStyle w:val="Hyperlink"/>
            <w:rFonts w:ascii="Times New Roman" w:hAnsi="Times New Roman" w:cs="Times New Roman"/>
            <w:sz w:val="28"/>
            <w:szCs w:val="28"/>
          </w:rPr>
          <w:t>13.</w:t>
        </w:r>
        <w:r w:rsidRPr="00A9152B">
          <w:rPr>
            <w:rStyle w:val="Hyperlink"/>
            <w:rFonts w:ascii="Times New Roman" w:hAnsi="Times New Roman" w:cs="Times New Roman"/>
            <w:sz w:val="28"/>
            <w:szCs w:val="28"/>
            <w:vertAlign w:val="superscript"/>
          </w:rPr>
          <w:t>1</w:t>
        </w:r>
      </w:hyperlink>
      <w:r w:rsidRPr="00A9152B">
        <w:rPr>
          <w:rFonts w:ascii="Times New Roman" w:hAnsi="Times New Roman" w:cs="Times New Roman"/>
          <w:sz w:val="28"/>
          <w:szCs w:val="28"/>
        </w:rPr>
        <w:t>panta noteikumus, finansē ilgstošas sociālās aprūpes un sociālās rehabilitācijas institūciju pakalpojumus bāreņiem un bez vecāku gādības palikušiem bērniem vecumā līdz diviem gadiem. Pakalpojums tiek finansēts uz laiku līdz atgriešanai bioloģiskajā ģimenē vai aprūpes pie aizbildņa vai audžuģimenē vidē uzsākšanai, bet kopumā ne ilgāk kā sešus mēnešus, neieskaitot šajā periodā bērna adopcijas procesa periodu, ja adopcijas process uzsākts pirmo sešu mēnešu laikā kopš bērna ievietošanas ilgstošas aprūpes institūcijā.</w:t>
      </w:r>
    </w:p>
    <w:p w:rsidR="00266D55" w:rsidRPr="00A9152B" w:rsidRDefault="00266D55"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(3)  Ministru kabinets nosaka:</w:t>
      </w:r>
    </w:p>
    <w:p w:rsidR="00266D55" w:rsidRPr="00A9152B" w:rsidRDefault="00266D55"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1)</w:t>
      </w:r>
      <w:r w:rsidRPr="00A9152B">
        <w:rPr>
          <w:rFonts w:ascii="Times New Roman" w:hAnsi="Times New Roman" w:cs="Times New Roman"/>
          <w:b/>
          <w:bCs/>
          <w:i/>
          <w:iCs/>
          <w:sz w:val="22"/>
          <w:szCs w:val="22"/>
        </w:rPr>
        <w:t xml:space="preserve"> </w:t>
      </w:r>
      <w:r w:rsidRPr="00A9152B">
        <w:rPr>
          <w:rFonts w:ascii="Times New Roman" w:hAnsi="Times New Roman" w:cs="Times New Roman"/>
          <w:sz w:val="28"/>
          <w:szCs w:val="28"/>
        </w:rPr>
        <w:t>ilgstošas sociālās aprūpes un sociālās rehabilitācijas institūcijas pakalpojuma piešķiršanas, rindu veidošanas, pārskatīšanas un izslēgšanas no rindas noteikumus, kā arī pakalpojuma sniegšanas kārtību atkarībā no klienta aprūpes līmeņa un funkcionālo traucējumu veida;</w:t>
      </w:r>
    </w:p>
    <w:p w:rsidR="00266D55" w:rsidRPr="00A9152B" w:rsidRDefault="00266D55"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2) ilgstošas sociālās aprūpes un sociālās rehabilitācijas institūcijas pakalpojuma sniegšanā iesaistītā personāla skaitu un kvalifikāciju, kā arī klientu aprūpes procesa atspoguļošanai izmantojamo dokumentu paraugus;</w:t>
      </w:r>
    </w:p>
    <w:p w:rsidR="00266D55" w:rsidRPr="00A9152B" w:rsidRDefault="00266D55"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3) klienta aprūpes līmenim atbilstošu pakalpojumu finansēšanas kārtību.”.</w:t>
      </w:r>
    </w:p>
    <w:p w:rsidR="00266D55" w:rsidRPr="00A9152B" w:rsidRDefault="00266D55" w:rsidP="00044EA9">
      <w:pPr>
        <w:pStyle w:val="naisf"/>
        <w:spacing w:before="120" w:after="0"/>
        <w:ind w:firstLine="0"/>
        <w:rPr>
          <w:rFonts w:ascii="Times New Roman" w:hAnsi="Times New Roman" w:cs="Times New Roman"/>
          <w:sz w:val="28"/>
          <w:szCs w:val="28"/>
        </w:rPr>
      </w:pPr>
    </w:p>
    <w:p w:rsidR="00266D55" w:rsidRPr="00A9152B" w:rsidRDefault="00266D55" w:rsidP="00044EA9">
      <w:pPr>
        <w:pStyle w:val="naisf"/>
        <w:spacing w:before="120" w:after="0"/>
        <w:ind w:firstLine="0"/>
        <w:rPr>
          <w:rFonts w:ascii="Times New Roman" w:hAnsi="Times New Roman" w:cs="Times New Roman"/>
          <w:sz w:val="28"/>
          <w:szCs w:val="28"/>
        </w:rPr>
      </w:pPr>
      <w:r>
        <w:rPr>
          <w:rFonts w:ascii="Times New Roman" w:hAnsi="Times New Roman" w:cs="Times New Roman"/>
          <w:sz w:val="28"/>
          <w:szCs w:val="28"/>
        </w:rPr>
        <w:t>8</w:t>
      </w:r>
      <w:r w:rsidRPr="00A9152B">
        <w:rPr>
          <w:rFonts w:ascii="Times New Roman" w:hAnsi="Times New Roman" w:cs="Times New Roman"/>
          <w:sz w:val="28"/>
          <w:szCs w:val="28"/>
        </w:rPr>
        <w:t xml:space="preserve"> Izteikt </w:t>
      </w:r>
      <w:r w:rsidRPr="00D53D28">
        <w:rPr>
          <w:rFonts w:ascii="Times New Roman" w:hAnsi="Times New Roman" w:cs="Times New Roman"/>
          <w:b/>
          <w:bCs/>
          <w:sz w:val="28"/>
          <w:szCs w:val="28"/>
        </w:rPr>
        <w:t>11. panta</w:t>
      </w:r>
      <w:r w:rsidRPr="00A9152B">
        <w:rPr>
          <w:rFonts w:ascii="Times New Roman" w:hAnsi="Times New Roman" w:cs="Times New Roman"/>
          <w:sz w:val="28"/>
          <w:szCs w:val="28"/>
        </w:rPr>
        <w:t xml:space="preserve"> pirmās daļas 8 punktu šādā redakcijā:</w:t>
      </w:r>
    </w:p>
    <w:p w:rsidR="00266D55" w:rsidRPr="00A9152B" w:rsidRDefault="00266D55"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„8) veikt sociālās vides izpēti, noteikt problēmas, kā arī piedalīties pašvaldības teritorijas attīstības plānošanas dokumentu izstrādē sociālā dienesta kompetences jautājumos;”.</w:t>
      </w:r>
    </w:p>
    <w:p w:rsidR="00266D55" w:rsidRPr="00151420" w:rsidRDefault="00266D55" w:rsidP="00166576">
      <w:pPr>
        <w:autoSpaceDE w:val="0"/>
        <w:autoSpaceDN w:val="0"/>
        <w:adjustRightInd w:val="0"/>
        <w:spacing w:before="240" w:after="0" w:line="240" w:lineRule="auto"/>
        <w:jc w:val="both"/>
        <w:rPr>
          <w:rFonts w:ascii="Times New Roman" w:hAnsi="Times New Roman" w:cs="Times New Roman"/>
          <w:b/>
          <w:bCs/>
          <w:sz w:val="28"/>
          <w:szCs w:val="28"/>
        </w:rPr>
      </w:pPr>
      <w:r>
        <w:rPr>
          <w:rFonts w:ascii="Times New Roman" w:hAnsi="Times New Roman" w:cs="Times New Roman"/>
          <w:sz w:val="28"/>
          <w:szCs w:val="28"/>
        </w:rPr>
        <w:t>9</w:t>
      </w:r>
      <w:r w:rsidRPr="00151420">
        <w:rPr>
          <w:rFonts w:ascii="Times New Roman" w:hAnsi="Times New Roman" w:cs="Times New Roman"/>
          <w:sz w:val="28"/>
          <w:szCs w:val="28"/>
        </w:rPr>
        <w:t xml:space="preserve">. </w:t>
      </w:r>
      <w:r w:rsidRPr="00151420">
        <w:rPr>
          <w:rFonts w:ascii="Times New Roman" w:hAnsi="Times New Roman" w:cs="Times New Roman"/>
          <w:b/>
          <w:bCs/>
          <w:sz w:val="28"/>
          <w:szCs w:val="28"/>
        </w:rPr>
        <w:t>12. pantā:</w:t>
      </w:r>
    </w:p>
    <w:p w:rsidR="00266D55" w:rsidRPr="00151420" w:rsidRDefault="00266D55" w:rsidP="00166576">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papildināt pantu ar 2.</w:t>
      </w:r>
      <w:r w:rsidRPr="00A9152B">
        <w:rPr>
          <w:rFonts w:ascii="Times New Roman" w:hAnsi="Times New Roman" w:cs="Times New Roman"/>
          <w:sz w:val="28"/>
          <w:szCs w:val="28"/>
          <w:vertAlign w:val="superscript"/>
        </w:rPr>
        <w:t>3</w:t>
      </w:r>
      <w:r w:rsidRPr="00A9152B">
        <w:rPr>
          <w:rFonts w:ascii="Times New Roman" w:hAnsi="Times New Roman" w:cs="Times New Roman"/>
          <w:sz w:val="28"/>
          <w:szCs w:val="28"/>
        </w:rPr>
        <w:t xml:space="preserve"> daļu šādā redakcijā:</w:t>
      </w:r>
    </w:p>
    <w:p w:rsidR="00266D55" w:rsidRPr="00151420" w:rsidRDefault="00266D55" w:rsidP="00DA64BF">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„(2.</w:t>
      </w:r>
      <w:r w:rsidRPr="00A9152B">
        <w:rPr>
          <w:rFonts w:ascii="Times New Roman" w:hAnsi="Times New Roman" w:cs="Times New Roman"/>
          <w:sz w:val="28"/>
          <w:szCs w:val="28"/>
          <w:vertAlign w:val="superscript"/>
        </w:rPr>
        <w:t>3</w:t>
      </w:r>
      <w:r w:rsidRPr="00A9152B">
        <w:rPr>
          <w:rFonts w:ascii="Times New Roman" w:hAnsi="Times New Roman" w:cs="Times New Roman"/>
          <w:sz w:val="28"/>
          <w:szCs w:val="28"/>
        </w:rPr>
        <w:t>) Laikā, kamēr bārenis vai bez vecāku gādības palikušais bērns atrodas ilgstošas sociālās aprūpes un sociālās rehabilitācijas institūcijā, pašvaldības sociālais dienests ne retāk kā reizi trīs mēnešos, ja bērns ir vecumā līdz trīs gadiem,  un ne retāk kā reizi  sešos mēnešos, ja bērns ir vecumā no trīs līdz 18 gadiem, sniedz informāciju bāriņtiesai un ilgstošas sociālās aprūpes un sociālās rehabilitācijas institūcijai par veikto sociālo darbu, lai sekmētu bērna atgriešanos ģimenē.”;</w:t>
      </w:r>
    </w:p>
    <w:p w:rsidR="00266D55" w:rsidRPr="00151420" w:rsidRDefault="00266D55" w:rsidP="00166576">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izteikt trešo daļu šādā redakcijā: </w:t>
      </w:r>
    </w:p>
    <w:p w:rsidR="00266D55" w:rsidRPr="00151420" w:rsidRDefault="00266D55" w:rsidP="00044EA9">
      <w:pPr>
        <w:autoSpaceDE w:val="0"/>
        <w:autoSpaceDN w:val="0"/>
        <w:adjustRightInd w:val="0"/>
        <w:spacing w:before="120"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rPr>
        <w:t>„</w:t>
      </w:r>
      <w:r w:rsidRPr="00A9152B">
        <w:rPr>
          <w:rFonts w:ascii="Times New Roman" w:hAnsi="Times New Roman" w:cs="Times New Roman"/>
          <w:sz w:val="28"/>
          <w:szCs w:val="28"/>
          <w:lang w:eastAsia="lv-LV"/>
        </w:rPr>
        <w:t>(3) Pašvaldības sociālajam dienestam ir tiesības pieprasīt un bez maksas saņemt no valsts un pašvaldību iestādēm, kredītiestādēm un privātpersonām ziņas par personas funkcionālo traucējumu raksturu un pakāpi, aizgādības tiesību realizāciju, bērna tiesisko un mantisko stāvokli, aizbildnības un aizgādnības jautājumiem, ienākumiem un piederošajiem īpašumiem, kā arī citas ziņas, kas nepieciešamas sociālo pakalpojumu un sociālās palīdzības sniegšanai un citu sociālā dienesta kompetencē esošo jautājumu risināšanai.”;</w:t>
      </w:r>
    </w:p>
    <w:p w:rsidR="00266D55" w:rsidRPr="00151420" w:rsidRDefault="00266D55" w:rsidP="006F1900">
      <w:pPr>
        <w:autoSpaceDE w:val="0"/>
        <w:autoSpaceDN w:val="0"/>
        <w:adjustRightInd w:val="0"/>
        <w:spacing w:before="240" w:after="0"/>
        <w:rPr>
          <w:rFonts w:ascii="Times New Roman" w:hAnsi="Times New Roman" w:cs="Times New Roman"/>
          <w:color w:val="000000"/>
          <w:sz w:val="28"/>
          <w:szCs w:val="28"/>
        </w:rPr>
      </w:pPr>
      <w:r>
        <w:rPr>
          <w:rFonts w:ascii="Times New Roman" w:hAnsi="Times New Roman" w:cs="Times New Roman"/>
          <w:color w:val="000000"/>
          <w:sz w:val="28"/>
          <w:szCs w:val="28"/>
        </w:rPr>
        <w:t>papildināt pantu ar sesto daļu šādā redakcijā:</w:t>
      </w:r>
    </w:p>
    <w:p w:rsidR="00266D55" w:rsidRPr="00151420" w:rsidRDefault="00266D55" w:rsidP="006F1900">
      <w:pPr>
        <w:autoSpaceDE w:val="0"/>
        <w:autoSpaceDN w:val="0"/>
        <w:adjustRightInd w:val="0"/>
        <w:spacing w:before="120" w:after="0" w:line="240" w:lineRule="auto"/>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„(6) Pašvaldības sociālajam dienestam ir pienākums pēc informācijas saņemšanas par bāreņa un bez vecāku gādības palikuša bērna pilngadību un ārpusģimenes aprūpes beigšanos uzsākt minētās personas vajadzību un resursu izvērtēšanu un pēc personas patstāvīgas dzīves uzsākšanas sniegt nepieciešamos atbalsta pasākumus, kā arī vismaz divu gadu periodā pēc patstāvīgas dzīves uzsākšanas veikt personas sociālās situācijas izmaiņu novērtēšanu."</w:t>
      </w:r>
    </w:p>
    <w:p w:rsidR="00266D55" w:rsidRDefault="00266D55" w:rsidP="00953C66">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13. pantā</w:t>
      </w:r>
      <w:r w:rsidRPr="00A9152B">
        <w:rPr>
          <w:rFonts w:ascii="Times New Roman" w:hAnsi="Times New Roman" w:cs="Times New Roman"/>
          <w:sz w:val="28"/>
          <w:szCs w:val="28"/>
        </w:rPr>
        <w:t>:</w:t>
      </w:r>
    </w:p>
    <w:p w:rsidR="00266D55" w:rsidRPr="00151420" w:rsidRDefault="00266D55" w:rsidP="002F2649">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izteikt pirmās daļas 1. punktu šādā redakcijā:</w:t>
      </w:r>
    </w:p>
    <w:p w:rsidR="00266D55" w:rsidRPr="00151420" w:rsidRDefault="00266D55" w:rsidP="002F2649">
      <w:pPr>
        <w:autoSpaceDE w:val="0"/>
        <w:autoSpaceDN w:val="0"/>
        <w:adjustRightInd w:val="0"/>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„1) personu ar invaliditāti</w:t>
      </w:r>
      <w:r>
        <w:rPr>
          <w:rFonts w:ascii="Times New Roman" w:hAnsi="Times New Roman" w:cs="Times New Roman"/>
          <w:sz w:val="28"/>
          <w:szCs w:val="28"/>
        </w:rPr>
        <w:t xml:space="preserve"> un</w:t>
      </w:r>
      <w:r w:rsidRPr="00A9152B">
        <w:rPr>
          <w:rFonts w:ascii="Times New Roman" w:hAnsi="Times New Roman" w:cs="Times New Roman"/>
          <w:sz w:val="28"/>
          <w:szCs w:val="28"/>
        </w:rPr>
        <w:t xml:space="preserve"> personu ar prognozējamu invaliditāti profesionāl</w:t>
      </w:r>
      <w:r>
        <w:rPr>
          <w:rFonts w:ascii="Times New Roman" w:hAnsi="Times New Roman" w:cs="Times New Roman"/>
          <w:sz w:val="28"/>
          <w:szCs w:val="28"/>
        </w:rPr>
        <w:t xml:space="preserve">ās piemērotības noteikšanu un profesionālo </w:t>
      </w:r>
      <w:r w:rsidRPr="00A9152B">
        <w:rPr>
          <w:rFonts w:ascii="Times New Roman" w:hAnsi="Times New Roman" w:cs="Times New Roman"/>
          <w:sz w:val="28"/>
          <w:szCs w:val="28"/>
        </w:rPr>
        <w:t>rehabilitāciju;”</w:t>
      </w:r>
    </w:p>
    <w:p w:rsidR="00266D55" w:rsidRPr="00151420" w:rsidRDefault="00266D55" w:rsidP="00953C66">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papildināt pirmo daļu  ar 12. punktu šādā redakcijā: </w:t>
      </w:r>
    </w:p>
    <w:p w:rsidR="00266D55" w:rsidRPr="00151420" w:rsidRDefault="00266D55" w:rsidP="00E935D1">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 „12) atbalstu personām ar smagiem garīga rakstura traucējumiem, kurām pakalpojumu sniegšana pārtraukta saskaņā ar šā likuma 28. panta otrās daļas 2. punktā noteikto, ja šīm personām nepieciešamo pakalpojumu nodrošināšana netiek finansēta no citiem avotiem. Ministru kabinets nosaka valsts atbalsta apmēru un tā piešķiršanas kārtību.”;</w:t>
      </w:r>
    </w:p>
    <w:p w:rsidR="00266D55" w:rsidRPr="00151420" w:rsidRDefault="00266D55" w:rsidP="003E4C47">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aizstāt otrajā daļā skaitļus un vārdus: „1., 4., 6., 7., 8. un 9. punktā” ar skaitļiem un vārdiem : „1., 4., 6. un 7. punktā”; </w:t>
      </w:r>
    </w:p>
    <w:p w:rsidR="00266D55" w:rsidRPr="00151420" w:rsidRDefault="00266D55" w:rsidP="003E4C47">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papildināt pantu ar septīto daļu šādā redakcijā:</w:t>
      </w:r>
    </w:p>
    <w:p w:rsidR="00266D55" w:rsidRPr="00151420" w:rsidRDefault="00266D55" w:rsidP="003E4C47">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„(7)</w:t>
      </w:r>
      <w:r>
        <w:rPr>
          <w:rFonts w:ascii="Times New Roman" w:hAnsi="Times New Roman" w:cs="Times New Roman"/>
          <w:color w:val="000000"/>
          <w:sz w:val="28"/>
          <w:szCs w:val="28"/>
          <w:lang w:eastAsia="lv-LV"/>
        </w:rPr>
        <w:t xml:space="preserve"> Valsts piedalās ar sociālā darba speciālistu supervīzijas un profesionālās </w:t>
      </w:r>
      <w:r w:rsidRPr="00A23233">
        <w:rPr>
          <w:rFonts w:ascii="Times New Roman" w:hAnsi="Times New Roman" w:cs="Times New Roman"/>
          <w:sz w:val="28"/>
          <w:szCs w:val="28"/>
          <w:lang w:eastAsia="lv-LV"/>
        </w:rPr>
        <w:t>kompetences</w:t>
      </w:r>
      <w:r>
        <w:rPr>
          <w:rFonts w:ascii="Times New Roman" w:hAnsi="Times New Roman" w:cs="Times New Roman"/>
          <w:color w:val="000000"/>
          <w:sz w:val="28"/>
          <w:szCs w:val="28"/>
          <w:lang w:eastAsia="lv-LV"/>
        </w:rPr>
        <w:t xml:space="preserve"> pilnveides nodrošināšanu pašvaldībās saistīto izdevumu finansēšanā 50% apmērā atbilstoši ikgadējā valsts budžeta likumā piešķirtajām apropriācijām. Prasības supervīzijas un profesionālās kompetences pilnveides pakalpojumu sniedzējiem, supervīzijas un profesionālās kompetences pilnveides nodrošināšanas nosacījumus, kritērijus supervīzijas un profesionālās kompetences pilnveides izdevumu noteikšanai un valsts līdzfinansējuma piešķiršanai, kā arī līdzfinansēšanas kārtību nosaka Ministru kabinets</w:t>
      </w:r>
      <w:r>
        <w:rPr>
          <w:rFonts w:ascii="Times New Roman" w:hAnsi="Times New Roman" w:cs="Times New Roman"/>
          <w:color w:val="000000"/>
          <w:sz w:val="24"/>
          <w:szCs w:val="24"/>
          <w:lang w:eastAsia="lv-LV"/>
        </w:rPr>
        <w:t>.</w:t>
      </w:r>
      <w:r w:rsidRPr="00A9152B">
        <w:rPr>
          <w:rFonts w:ascii="Times New Roman" w:hAnsi="Times New Roman" w:cs="Times New Roman"/>
          <w:b/>
          <w:bCs/>
          <w:i/>
          <w:iCs/>
          <w:color w:val="000000"/>
        </w:rPr>
        <w:t>.</w:t>
      </w:r>
      <w:r w:rsidRPr="00151420">
        <w:rPr>
          <w:rFonts w:ascii="Times New Roman" w:hAnsi="Times New Roman" w:cs="Times New Roman"/>
          <w:color w:val="000000"/>
          <w:sz w:val="28"/>
          <w:szCs w:val="28"/>
        </w:rPr>
        <w:t>”</w:t>
      </w:r>
      <w:r w:rsidRPr="00151420">
        <w:rPr>
          <w:rFonts w:ascii="Times New Roman" w:hAnsi="Times New Roman" w:cs="Times New Roman"/>
          <w:sz w:val="28"/>
          <w:szCs w:val="28"/>
        </w:rPr>
        <w:t xml:space="preserve"> </w:t>
      </w:r>
    </w:p>
    <w:p w:rsidR="00266D55" w:rsidRPr="00A9152B" w:rsidRDefault="00266D55" w:rsidP="0018192B">
      <w:pPr>
        <w:pStyle w:val="naisf"/>
        <w:spacing w:before="240" w:after="0"/>
        <w:ind w:firstLine="0"/>
        <w:rPr>
          <w:rFonts w:ascii="Times New Roman" w:hAnsi="Times New Roman" w:cs="Times New Roman"/>
          <w:sz w:val="28"/>
          <w:szCs w:val="28"/>
        </w:rPr>
      </w:pPr>
      <w:r>
        <w:rPr>
          <w:rFonts w:ascii="Times New Roman" w:hAnsi="Times New Roman" w:cs="Times New Roman"/>
          <w:sz w:val="28"/>
          <w:szCs w:val="28"/>
        </w:rPr>
        <w:t>11</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13.</w:t>
      </w:r>
      <w:r w:rsidRPr="00A9152B">
        <w:rPr>
          <w:rFonts w:ascii="Times New Roman" w:hAnsi="Times New Roman" w:cs="Times New Roman"/>
          <w:b/>
          <w:bCs/>
          <w:sz w:val="28"/>
          <w:szCs w:val="28"/>
          <w:vertAlign w:val="superscript"/>
        </w:rPr>
        <w:t>1</w:t>
      </w:r>
      <w:r w:rsidRPr="00A9152B">
        <w:rPr>
          <w:rFonts w:ascii="Times New Roman" w:hAnsi="Times New Roman" w:cs="Times New Roman"/>
          <w:b/>
          <w:bCs/>
          <w:sz w:val="28"/>
          <w:szCs w:val="28"/>
        </w:rPr>
        <w:t xml:space="preserve"> pantā</w:t>
      </w:r>
      <w:r w:rsidRPr="00A9152B">
        <w:rPr>
          <w:rFonts w:ascii="Times New Roman" w:hAnsi="Times New Roman" w:cs="Times New Roman"/>
          <w:sz w:val="28"/>
          <w:szCs w:val="28"/>
        </w:rPr>
        <w:t>:</w:t>
      </w:r>
    </w:p>
    <w:p w:rsidR="00266D55" w:rsidRPr="00A9152B" w:rsidRDefault="00266D55" w:rsidP="0018192B">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papildināt pirmo daļu pēc skaitļiem un vārdiem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3.punktā” ar skaitļiem un vārdiem „vai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pirmās daļas 3.punktā”; </w:t>
      </w:r>
    </w:p>
    <w:p w:rsidR="00266D55" w:rsidRPr="00A9152B" w:rsidRDefault="00266D55" w:rsidP="00166576">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izteikt trešo un ceturto daļu šādā redakcijā:</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 xml:space="preserve"> „(3) Šā likuma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1. un 2.punktā vai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pirmās daļas 1. un 2. punktā noteiktos pakalpojumus personai, kura nav pensijas, ieskaitot piemaksas pie pensijas, atlīdzības par darbspēju zaudējumu, atlīdzības par apgādnieka zaudējumu, kaitējuma atlīdzības vai apdrošināšanas atlīdzības (turpmāk- pensijas vai atlīdzības) saņēmēja, tiek apmaksāti no valsts budžeta līdzekļiem. Ja šī persona ir pensijas vai atlīdzības saņēmēja, tā maksā par saņemto pakalpojumu 90 procentus no personai izmaksājamās summas, bet ne vairāk kā saņemtā pakalpojuma izmaksas attiecīgajā institūcijā. </w:t>
      </w:r>
    </w:p>
    <w:p w:rsidR="00266D55" w:rsidRPr="00F61B59" w:rsidRDefault="00266D55"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(4) Šā likuma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3., 4. un 5.punktā vai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pirmās daļas 3. un 4. punktā  un otrajā daļā noteiktos pakalpojumus finansē no valsts budžeta.  Vecākiem </w:t>
      </w:r>
      <w:r w:rsidRPr="00F61B59">
        <w:rPr>
          <w:rFonts w:ascii="Times New Roman" w:hAnsi="Times New Roman" w:cs="Times New Roman"/>
          <w:sz w:val="28"/>
          <w:szCs w:val="28"/>
        </w:rPr>
        <w:t>ir pienākums maksāt</w:t>
      </w:r>
      <w:r w:rsidRPr="00FE2FC6">
        <w:rPr>
          <w:rFonts w:ascii="Times New Roman" w:hAnsi="Times New Roman" w:cs="Times New Roman"/>
          <w:color w:val="FF0000"/>
          <w:sz w:val="28"/>
          <w:szCs w:val="28"/>
        </w:rPr>
        <w:t xml:space="preserve"> </w:t>
      </w:r>
      <w:r w:rsidRPr="00FE2FC6">
        <w:rPr>
          <w:rFonts w:ascii="Times New Roman" w:hAnsi="Times New Roman" w:cs="Times New Roman"/>
          <w:sz w:val="28"/>
          <w:szCs w:val="28"/>
        </w:rPr>
        <w:t>par šā likuma 9.</w:t>
      </w:r>
      <w:r w:rsidRPr="00FE2FC6">
        <w:rPr>
          <w:rFonts w:ascii="Times New Roman" w:hAnsi="Times New Roman" w:cs="Times New Roman"/>
          <w:sz w:val="28"/>
          <w:szCs w:val="28"/>
          <w:vertAlign w:val="superscript"/>
        </w:rPr>
        <w:t>1</w:t>
      </w:r>
      <w:r w:rsidRPr="00FE2FC6">
        <w:rPr>
          <w:rFonts w:ascii="Times New Roman" w:hAnsi="Times New Roman" w:cs="Times New Roman"/>
          <w:sz w:val="28"/>
          <w:szCs w:val="28"/>
        </w:rPr>
        <w:t xml:space="preserve"> panta 4. un 5.punktā vai 9.</w:t>
      </w:r>
      <w:r w:rsidRPr="00FE2FC6">
        <w:rPr>
          <w:rFonts w:ascii="Times New Roman" w:hAnsi="Times New Roman" w:cs="Times New Roman"/>
          <w:sz w:val="28"/>
          <w:szCs w:val="28"/>
          <w:vertAlign w:val="superscript"/>
        </w:rPr>
        <w:t>2</w:t>
      </w:r>
      <w:r w:rsidRPr="00FE2FC6">
        <w:rPr>
          <w:rFonts w:ascii="Times New Roman" w:hAnsi="Times New Roman" w:cs="Times New Roman"/>
          <w:sz w:val="28"/>
          <w:szCs w:val="28"/>
        </w:rPr>
        <w:t xml:space="preserve"> panta pirmās daļas 4. punktā un otrajā daļā noteikto pakalpojumu</w:t>
      </w:r>
      <w:r w:rsidRPr="00FE2FC6">
        <w:rPr>
          <w:rFonts w:ascii="Times New Roman" w:hAnsi="Times New Roman" w:cs="Times New Roman"/>
          <w:color w:val="FF0000"/>
          <w:sz w:val="28"/>
          <w:szCs w:val="28"/>
        </w:rPr>
        <w:t xml:space="preserve">  </w:t>
      </w:r>
      <w:r w:rsidRPr="00F61B59">
        <w:rPr>
          <w:rFonts w:ascii="Times New Roman" w:hAnsi="Times New Roman" w:cs="Times New Roman"/>
          <w:sz w:val="28"/>
          <w:szCs w:val="28"/>
        </w:rPr>
        <w:t>atbilstoši Bērnu tiesību aizsardzības likumam.”</w:t>
      </w:r>
    </w:p>
    <w:p w:rsidR="00266D55" w:rsidRPr="00A9152B" w:rsidRDefault="00266D55" w:rsidP="00D14703">
      <w:pPr>
        <w:pStyle w:val="naisf"/>
        <w:spacing w:before="240" w:after="0"/>
        <w:ind w:firstLine="0"/>
        <w:rPr>
          <w:rFonts w:ascii="Times New Roman" w:hAnsi="Times New Roman" w:cs="Times New Roman"/>
          <w:b/>
          <w:bCs/>
          <w:sz w:val="28"/>
          <w:szCs w:val="28"/>
        </w:rPr>
      </w:pPr>
      <w:r>
        <w:rPr>
          <w:rFonts w:ascii="Times New Roman" w:hAnsi="Times New Roman" w:cs="Times New Roman"/>
          <w:sz w:val="28"/>
          <w:szCs w:val="28"/>
        </w:rPr>
        <w:t>12</w:t>
      </w:r>
      <w:r w:rsidRPr="00A9152B">
        <w:rPr>
          <w:rFonts w:ascii="Times New Roman" w:hAnsi="Times New Roman" w:cs="Times New Roman"/>
          <w:sz w:val="28"/>
          <w:szCs w:val="28"/>
        </w:rPr>
        <w:t>.</w:t>
      </w:r>
      <w:bookmarkStart w:id="3" w:name="bkm32"/>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14.pantā:</w:t>
      </w:r>
    </w:p>
    <w:p w:rsidR="00266D55" w:rsidRPr="00A9152B" w:rsidRDefault="00266D55" w:rsidP="00D14703">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papildināt pirmās daļas 2.punktu aiz</w:t>
      </w:r>
      <w:r w:rsidRPr="00A9152B">
        <w:rPr>
          <w:rFonts w:ascii="Times New Roman" w:hAnsi="Times New Roman" w:cs="Times New Roman"/>
          <w:b/>
          <w:bCs/>
          <w:sz w:val="28"/>
          <w:szCs w:val="28"/>
        </w:rPr>
        <w:t xml:space="preserve"> </w:t>
      </w:r>
      <w:r w:rsidRPr="00A9152B">
        <w:rPr>
          <w:rFonts w:ascii="Times New Roman" w:hAnsi="Times New Roman" w:cs="Times New Roman"/>
          <w:sz w:val="28"/>
          <w:szCs w:val="28"/>
        </w:rPr>
        <w:t>skaitļa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ar vārdiem un skaitli „vai 9.</w:t>
      </w:r>
      <w:r w:rsidRPr="00A9152B">
        <w:rPr>
          <w:rFonts w:ascii="Times New Roman" w:hAnsi="Times New Roman" w:cs="Times New Roman"/>
          <w:sz w:val="28"/>
          <w:szCs w:val="28"/>
          <w:vertAlign w:val="superscript"/>
        </w:rPr>
        <w:t xml:space="preserve">2 </w:t>
      </w:r>
      <w:r w:rsidRPr="00A9152B">
        <w:rPr>
          <w:rFonts w:ascii="Times New Roman" w:hAnsi="Times New Roman" w:cs="Times New Roman"/>
          <w:sz w:val="28"/>
          <w:szCs w:val="28"/>
        </w:rPr>
        <w:t>pantā”;</w:t>
      </w:r>
    </w:p>
    <w:p w:rsidR="00266D55" w:rsidRPr="00A9152B" w:rsidRDefault="00266D55" w:rsidP="00D14703">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aizstāt pirmās daļas 5. punktā vārdus „sistēmas sastāvdaļa”  ar vārdu „sistēma”;</w:t>
      </w:r>
    </w:p>
    <w:p w:rsidR="00266D55" w:rsidRPr="00A9152B" w:rsidRDefault="00266D55" w:rsidP="00D14703">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papildināt pantu ar ceturto daļu šādā redakcijā:</w:t>
      </w:r>
    </w:p>
    <w:p w:rsidR="00266D55" w:rsidRPr="00151420" w:rsidRDefault="00266D55" w:rsidP="007443B1">
      <w:pPr>
        <w:autoSpaceDE w:val="0"/>
        <w:autoSpaceDN w:val="0"/>
        <w:adjustRightInd w:val="0"/>
        <w:spacing w:after="0" w:line="240" w:lineRule="auto"/>
        <w:jc w:val="both"/>
        <w:rPr>
          <w:rFonts w:ascii="Times New Roman" w:hAnsi="Times New Roman" w:cs="Times New Roman"/>
          <w:color w:val="000000"/>
          <w:sz w:val="28"/>
          <w:szCs w:val="28"/>
          <w:lang w:eastAsia="lv-LV"/>
        </w:rPr>
      </w:pPr>
      <w:r w:rsidRPr="00151420">
        <w:rPr>
          <w:rFonts w:ascii="Times New Roman" w:hAnsi="Times New Roman" w:cs="Times New Roman"/>
          <w:sz w:val="28"/>
          <w:szCs w:val="28"/>
        </w:rPr>
        <w:t>„(4) Labklājības mi</w:t>
      </w:r>
      <w:r w:rsidRPr="00151420">
        <w:rPr>
          <w:rFonts w:ascii="Times New Roman" w:hAnsi="Times New Roman" w:cs="Times New Roman"/>
          <w:color w:val="000000"/>
          <w:sz w:val="28"/>
          <w:szCs w:val="28"/>
          <w:lang w:eastAsia="lv-LV"/>
        </w:rPr>
        <w:t xml:space="preserve">nistrija ir tiesīga neinformēt datu subjektu par personas datu apstrādi </w:t>
      </w:r>
      <w:r w:rsidRPr="00F61B59">
        <w:rPr>
          <w:rFonts w:ascii="Times New Roman" w:hAnsi="Times New Roman" w:cs="Times New Roman"/>
          <w:sz w:val="28"/>
          <w:szCs w:val="28"/>
          <w:lang w:eastAsia="lv-LV"/>
        </w:rPr>
        <w:t>Valsts sociālās politikas monitoringa</w:t>
      </w:r>
      <w:r>
        <w:rPr>
          <w:rFonts w:ascii="Times New Roman" w:hAnsi="Times New Roman" w:cs="Times New Roman"/>
          <w:color w:val="000000"/>
          <w:sz w:val="28"/>
          <w:szCs w:val="28"/>
          <w:lang w:eastAsia="lv-LV"/>
        </w:rPr>
        <w:t xml:space="preserve"> </w:t>
      </w:r>
      <w:r w:rsidRPr="00151420">
        <w:rPr>
          <w:rFonts w:ascii="Times New Roman" w:hAnsi="Times New Roman" w:cs="Times New Roman"/>
          <w:color w:val="000000"/>
          <w:sz w:val="28"/>
          <w:szCs w:val="28"/>
          <w:lang w:eastAsia="lv-LV"/>
        </w:rPr>
        <w:t>informācijas sistēmā, ja vien datu subjekts to īpaši nepieprasa un ja personas datu apstrāde ir nepieciešama:</w:t>
      </w:r>
    </w:p>
    <w:p w:rsidR="00266D55" w:rsidRPr="00151420" w:rsidRDefault="00266D55" w:rsidP="00940EF3">
      <w:pPr>
        <w:autoSpaceDE w:val="0"/>
        <w:autoSpaceDN w:val="0"/>
        <w:adjustRightInd w:val="0"/>
        <w:spacing w:after="0" w:line="240" w:lineRule="auto"/>
        <w:ind w:left="480"/>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1) valsts finansētu ilgstošas sociālās aprūpes un sociālās rehabilitācijas pakalpojumu sniegšanas vajadzībām;</w:t>
      </w:r>
    </w:p>
    <w:p w:rsidR="00266D55" w:rsidRPr="00151420" w:rsidRDefault="00266D55" w:rsidP="00940EF3">
      <w:pPr>
        <w:autoSpaceDE w:val="0"/>
        <w:autoSpaceDN w:val="0"/>
        <w:adjustRightInd w:val="0"/>
        <w:spacing w:after="0" w:line="240" w:lineRule="auto"/>
        <w:ind w:left="480"/>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2) valsts finansēta asistenta pakalpojuma personām ar invaliditāti pašvaldībās administrēšanai;</w:t>
      </w:r>
    </w:p>
    <w:p w:rsidR="00266D55" w:rsidRPr="00151420" w:rsidRDefault="00266D55" w:rsidP="00940EF3">
      <w:pPr>
        <w:autoSpaceDE w:val="0"/>
        <w:autoSpaceDN w:val="0"/>
        <w:adjustRightInd w:val="0"/>
        <w:spacing w:after="0" w:line="240" w:lineRule="auto"/>
        <w:ind w:left="480"/>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3) valsts noteiktās statistiskās informācijas vākšanai;</w:t>
      </w:r>
    </w:p>
    <w:p w:rsidR="00266D55" w:rsidRPr="00A9152B" w:rsidRDefault="00266D55" w:rsidP="00940EF3">
      <w:pPr>
        <w:pStyle w:val="naisf"/>
        <w:spacing w:before="0" w:after="0"/>
        <w:ind w:left="480" w:firstLine="0"/>
        <w:rPr>
          <w:rFonts w:ascii="Times New Roman" w:hAnsi="Times New Roman" w:cs="Times New Roman"/>
          <w:sz w:val="28"/>
          <w:szCs w:val="28"/>
        </w:rPr>
      </w:pPr>
      <w:r w:rsidRPr="00A9152B">
        <w:rPr>
          <w:rFonts w:ascii="Times New Roman" w:hAnsi="Times New Roman" w:cs="Times New Roman"/>
          <w:color w:val="000000"/>
          <w:sz w:val="28"/>
          <w:szCs w:val="28"/>
        </w:rPr>
        <w:t>4) sociālo pakalpojumu sniedzēju pārbaudēm.”</w:t>
      </w:r>
      <w:r w:rsidRPr="00A9152B">
        <w:rPr>
          <w:rFonts w:ascii="Times New Roman" w:hAnsi="Times New Roman" w:cs="Times New Roman"/>
          <w:sz w:val="28"/>
          <w:szCs w:val="28"/>
        </w:rPr>
        <w:t>.</w:t>
      </w:r>
    </w:p>
    <w:bookmarkEnd w:id="3"/>
    <w:p w:rsidR="00266D55" w:rsidRPr="00A9152B" w:rsidRDefault="00266D55" w:rsidP="00166576">
      <w:pPr>
        <w:pStyle w:val="naisf"/>
        <w:spacing w:before="240" w:after="0"/>
        <w:ind w:firstLine="0"/>
        <w:rPr>
          <w:rFonts w:ascii="Times New Roman" w:hAnsi="Times New Roman" w:cs="Times New Roman"/>
          <w:b/>
          <w:bCs/>
          <w:sz w:val="28"/>
          <w:szCs w:val="28"/>
        </w:rPr>
      </w:pPr>
      <w:r>
        <w:rPr>
          <w:rFonts w:ascii="Times New Roman" w:hAnsi="Times New Roman" w:cs="Times New Roman"/>
          <w:sz w:val="28"/>
          <w:szCs w:val="28"/>
        </w:rPr>
        <w:t>13</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15.</w:t>
      </w:r>
      <w:r w:rsidRPr="00A9152B">
        <w:rPr>
          <w:rFonts w:ascii="Times New Roman" w:hAnsi="Times New Roman" w:cs="Times New Roman"/>
          <w:b/>
          <w:bCs/>
          <w:sz w:val="28"/>
          <w:szCs w:val="28"/>
          <w:vertAlign w:val="superscript"/>
        </w:rPr>
        <w:t>1</w:t>
      </w:r>
      <w:r w:rsidRPr="00A9152B">
        <w:rPr>
          <w:rFonts w:ascii="Times New Roman" w:hAnsi="Times New Roman" w:cs="Times New Roman"/>
          <w:b/>
          <w:bCs/>
          <w:sz w:val="28"/>
          <w:szCs w:val="28"/>
        </w:rPr>
        <w:t xml:space="preserve"> pantā</w:t>
      </w:r>
    </w:p>
    <w:p w:rsidR="00266D55" w:rsidRPr="00A9152B" w:rsidRDefault="00266D55" w:rsidP="00166576">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papildināt pirmās daļas 1. punktu un 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daļu pēc vārda „karavīriem” ar vārdu „zemessargiem”;</w:t>
      </w:r>
    </w:p>
    <w:p w:rsidR="00266D55" w:rsidRPr="00A9152B" w:rsidRDefault="00266D55" w:rsidP="00940EF3">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izteikt pirmās daļas 2.punktu šādā redakcijā:</w:t>
      </w:r>
    </w:p>
    <w:p w:rsidR="00266D55" w:rsidRPr="00A9152B" w:rsidRDefault="00266D55" w:rsidP="00940EF3">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 xml:space="preserve">„2) sniedz profesionālās rehabilitācijas pakalpojumus </w:t>
      </w:r>
      <w:r w:rsidRPr="000F571D">
        <w:rPr>
          <w:rFonts w:ascii="Times New Roman" w:hAnsi="Times New Roman" w:cs="Times New Roman"/>
          <w:sz w:val="28"/>
          <w:szCs w:val="28"/>
        </w:rPr>
        <w:t>un</w:t>
      </w:r>
      <w:r w:rsidRPr="00A9152B">
        <w:rPr>
          <w:rFonts w:ascii="Times New Roman" w:hAnsi="Times New Roman" w:cs="Times New Roman"/>
          <w:sz w:val="28"/>
          <w:szCs w:val="28"/>
        </w:rPr>
        <w:t xml:space="preserve"> veic profesionālās piemērotības noteikšanu personām darbspējīgā vecumā ar invaliditāti, garīga rakstura traucējumiem vai prognozējamu invaliditāti;”; </w:t>
      </w:r>
    </w:p>
    <w:p w:rsidR="00266D55" w:rsidRPr="00A9152B" w:rsidRDefault="00266D55" w:rsidP="00940EF3">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izteikt pirmās daļas 4. punktu šādā redakcijā:</w:t>
      </w:r>
    </w:p>
    <w:p w:rsidR="00266D55" w:rsidRPr="00A9152B" w:rsidRDefault="00266D55" w:rsidP="00940EF3">
      <w:pPr>
        <w:pStyle w:val="naispant"/>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„4)īsteno profesionālās pamatizglītības, profesionālās vidējās izglītības, pirmā līmeņa profesionālās augstākās (koledžas) izglītības, profesionālās tālākizglītības un profesionālās pilnveides programmas, tai skaitā patstāvīgi vai sadarbībā ar citām izglītības iestādēm īsteno pirmā līmeņa profesionālās augstākās (koledžas) izglītības programmas, lai sagatavotu speciālistus profesijās, kuras nepieciešamas personu ar invaliditāti un prognozējamu invaliditāti integrācijas sabiedrībā nodrošināšanai.</w:t>
      </w:r>
      <w:r>
        <w:rPr>
          <w:rFonts w:ascii="Times New Roman" w:hAnsi="Times New Roman" w:cs="Times New Roman"/>
          <w:sz w:val="28"/>
          <w:szCs w:val="28"/>
        </w:rPr>
        <w:t>”</w:t>
      </w:r>
      <w:r w:rsidRPr="00A9152B">
        <w:rPr>
          <w:rFonts w:ascii="Times New Roman" w:hAnsi="Times New Roman" w:cs="Times New Roman"/>
          <w:color w:val="414142"/>
          <w:sz w:val="28"/>
          <w:szCs w:val="28"/>
        </w:rPr>
        <w:t xml:space="preserve"> </w:t>
      </w:r>
    </w:p>
    <w:p w:rsidR="00266D55" w:rsidRPr="00A9152B" w:rsidRDefault="00266D55" w:rsidP="00166576">
      <w:pPr>
        <w:pStyle w:val="naisf"/>
        <w:spacing w:before="240" w:after="0"/>
        <w:ind w:firstLine="0"/>
        <w:rPr>
          <w:rFonts w:ascii="Times New Roman" w:hAnsi="Times New Roman" w:cs="Times New Roman"/>
          <w:sz w:val="28"/>
          <w:szCs w:val="28"/>
        </w:rPr>
      </w:pPr>
      <w:r>
        <w:rPr>
          <w:rFonts w:ascii="Times New Roman" w:hAnsi="Times New Roman" w:cs="Times New Roman"/>
          <w:sz w:val="28"/>
          <w:szCs w:val="28"/>
        </w:rPr>
        <w:t>14</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17. pantā</w:t>
      </w:r>
      <w:r w:rsidRPr="00A9152B">
        <w:rPr>
          <w:rFonts w:ascii="Times New Roman" w:hAnsi="Times New Roman" w:cs="Times New Roman"/>
          <w:sz w:val="28"/>
          <w:szCs w:val="28"/>
        </w:rPr>
        <w:t>:</w:t>
      </w:r>
    </w:p>
    <w:p w:rsidR="00266D55" w:rsidRPr="00A9152B" w:rsidRDefault="00266D55" w:rsidP="00166576">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izteikt pirmo un otro daļu šādā redakcijā:</w:t>
      </w:r>
    </w:p>
    <w:p w:rsidR="00266D55" w:rsidRPr="00151420" w:rsidRDefault="00266D55" w:rsidP="00940EF3">
      <w:pPr>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„(1) Šajā likumā noteiktos sociālos pakalpojumus drīkst sniegt tikai tāds sociālo pakalpojumu sniedzējs, kura pamatdarbība vai attiecīgās struktūrvienības pamatdarbība ir šo pakalpojumu sniegšana un kas attiecīgā pakalpojuma sniegšanai ir reģistrēts sociālo pakalpojumu sniedzēju reģistrā ne vēlāk kā trīs mēnešus pēc pakalpojuma sniegšanas uzsākšanas.</w:t>
      </w:r>
      <w:r w:rsidRPr="00A9152B">
        <w:rPr>
          <w:rFonts w:ascii="Times New Roman" w:hAnsi="Times New Roman" w:cs="Times New Roman"/>
          <w:b/>
          <w:bCs/>
          <w:i/>
          <w:iCs/>
        </w:rPr>
        <w:t xml:space="preserve"> </w:t>
      </w:r>
      <w:r w:rsidRPr="00151420">
        <w:rPr>
          <w:rFonts w:ascii="Times New Roman" w:hAnsi="Times New Roman" w:cs="Times New Roman"/>
          <w:sz w:val="28"/>
          <w:szCs w:val="28"/>
        </w:rPr>
        <w:t xml:space="preserve">Sociālo pakalpojumu sniedzēju reģistrā nav jāreģistrē </w:t>
      </w:r>
      <w:r w:rsidRPr="00F61B59">
        <w:rPr>
          <w:rFonts w:ascii="Times New Roman" w:hAnsi="Times New Roman" w:cs="Times New Roman"/>
          <w:sz w:val="28"/>
          <w:szCs w:val="28"/>
        </w:rPr>
        <w:t>tādi pakalpojumu sniedzēji, kuri sniedz profesionālās rehabilitācijas pakalpojumus, tehnisko palīglīdzekļu pakalpojumus un citus pakalpojumus, kuru snie</w:t>
      </w:r>
      <w:r w:rsidRPr="00151420">
        <w:rPr>
          <w:rFonts w:ascii="Times New Roman" w:hAnsi="Times New Roman" w:cs="Times New Roman"/>
          <w:sz w:val="28"/>
          <w:szCs w:val="28"/>
        </w:rPr>
        <w:t xml:space="preserve">gšanā nav nepieciešama sociālā darba speciālista līdzdalība, </w:t>
      </w:r>
      <w:r w:rsidRPr="00A9152B">
        <w:rPr>
          <w:rFonts w:ascii="Times New Roman" w:hAnsi="Times New Roman" w:cs="Times New Roman"/>
          <w:sz w:val="28"/>
          <w:szCs w:val="28"/>
        </w:rPr>
        <w:t>kā arī atsevišķu speciālistu sniegtie pakalpojumi, kuri noteikti citos likumos.</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(2)</w:t>
      </w:r>
      <w:r w:rsidRPr="00F65EBD">
        <w:rPr>
          <w:rFonts w:ascii="Times New Roman" w:hAnsi="Times New Roman" w:cs="Times New Roman"/>
          <w:sz w:val="28"/>
          <w:szCs w:val="28"/>
        </w:rPr>
        <w:t> </w:t>
      </w:r>
      <w:r w:rsidRPr="00A9152B">
        <w:rPr>
          <w:rFonts w:ascii="Times New Roman" w:hAnsi="Times New Roman" w:cs="Times New Roman"/>
          <w:sz w:val="28"/>
          <w:szCs w:val="28"/>
        </w:rPr>
        <w:t xml:space="preserve"> Ministru kabinets nosaka kritērijus sociālo pakalpojumu sniedzēju  reģistrēšanai sociālo pakalpojumu sniedzēju reģistrā, reģistrā iekļaujamo informāciju un reģistrēšanas kārtību, kā arī izslēgšanas no reģistra nosacījumus</w:t>
      </w:r>
      <w:r w:rsidRPr="00A9152B">
        <w:rPr>
          <w:rFonts w:ascii="Times New Roman" w:hAnsi="Times New Roman" w:cs="Times New Roman"/>
          <w:color w:val="800000"/>
          <w:sz w:val="28"/>
          <w:szCs w:val="28"/>
        </w:rPr>
        <w:t>.</w:t>
      </w:r>
      <w:r w:rsidRPr="00A9152B">
        <w:rPr>
          <w:rFonts w:ascii="Times New Roman" w:hAnsi="Times New Roman" w:cs="Times New Roman"/>
          <w:sz w:val="28"/>
          <w:szCs w:val="28"/>
        </w:rPr>
        <w:t>”;</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papildināt pantu ar ceturto un piekto daļu šādā redakcijā:</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„(4) Sociālo pakalpojumu sniedzējam ir tiesības pieprasīt un bez maksas saņemt ziņas par personas funkcionālo traucējumu raksturu un pakāpi, aizgādības tiesību realizāciju, bērna tiesisko un mantisko stāvokli, aizbildnības un aizgādnības jautājumiem, ienākumiem un piederošajiem īpašumiem, ja ziņas  nepieciešamas, lai pieņemtu vai izpildītu lēmumu par sociālā pakalpojuma sniegšanu</w:t>
      </w:r>
      <w:r>
        <w:rPr>
          <w:rFonts w:ascii="Times New Roman" w:hAnsi="Times New Roman" w:cs="Times New Roman"/>
          <w:sz w:val="28"/>
          <w:szCs w:val="28"/>
        </w:rPr>
        <w:t xml:space="preserve">, ja vajadzīgo informāciju </w:t>
      </w:r>
      <w:r w:rsidRPr="00F61B59">
        <w:rPr>
          <w:rFonts w:ascii="Times New Roman" w:hAnsi="Times New Roman" w:cs="Times New Roman"/>
          <w:sz w:val="28"/>
          <w:szCs w:val="28"/>
        </w:rPr>
        <w:t>nav iespējams saņemt no valsts un pašvaldību institūciju datubāzēm</w:t>
      </w:r>
      <w:r w:rsidRPr="00A9152B">
        <w:rPr>
          <w:rFonts w:ascii="Times New Roman" w:hAnsi="Times New Roman" w:cs="Times New Roman"/>
          <w:sz w:val="28"/>
          <w:szCs w:val="28"/>
        </w:rPr>
        <w:t>.</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(5) Sociālo pakalpojumu sniedzējam ir pienākums sniegt Labklājības ministrijai informāciju un normatīvajos aktos noteiktos pārskatus par savu darbību sociālo pakalpojumu sniegšanā.”.</w:t>
      </w:r>
    </w:p>
    <w:p w:rsidR="00266D55" w:rsidRPr="00A9152B" w:rsidRDefault="00266D55" w:rsidP="00F62F48">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1</w:t>
      </w:r>
      <w:r>
        <w:rPr>
          <w:rFonts w:ascii="Times New Roman" w:hAnsi="Times New Roman" w:cs="Times New Roman"/>
          <w:sz w:val="28"/>
          <w:szCs w:val="28"/>
        </w:rPr>
        <w:t>5</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Aizstāt 17.</w:t>
      </w:r>
      <w:r w:rsidRPr="00A9152B">
        <w:rPr>
          <w:rFonts w:ascii="Times New Roman" w:hAnsi="Times New Roman" w:cs="Times New Roman"/>
          <w:b/>
          <w:bCs/>
          <w:sz w:val="28"/>
          <w:szCs w:val="28"/>
          <w:vertAlign w:val="superscript"/>
        </w:rPr>
        <w:t>1</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panta</w:t>
      </w:r>
      <w:r w:rsidRPr="00A9152B">
        <w:rPr>
          <w:rFonts w:ascii="Times New Roman" w:hAnsi="Times New Roman" w:cs="Times New Roman"/>
          <w:sz w:val="28"/>
          <w:szCs w:val="28"/>
        </w:rPr>
        <w:t xml:space="preserve"> pirmajā daļā skaitli „2.</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ar skaitļiem un vārdu „2.</w:t>
      </w:r>
      <w:r w:rsidRPr="00A9152B">
        <w:rPr>
          <w:rFonts w:ascii="Times New Roman" w:hAnsi="Times New Roman" w:cs="Times New Roman"/>
          <w:sz w:val="28"/>
          <w:szCs w:val="28"/>
          <w:vertAlign w:val="superscript"/>
        </w:rPr>
        <w:t xml:space="preserve">1  </w:t>
      </w:r>
      <w:r w:rsidRPr="00A9152B">
        <w:rPr>
          <w:rFonts w:ascii="Times New Roman" w:hAnsi="Times New Roman" w:cs="Times New Roman"/>
          <w:sz w:val="28"/>
          <w:szCs w:val="28"/>
        </w:rPr>
        <w:t>un 2.</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w:t>
      </w:r>
    </w:p>
    <w:p w:rsidR="00266D55" w:rsidRPr="00A9152B" w:rsidRDefault="00266D55" w:rsidP="00D96112">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1</w:t>
      </w:r>
      <w:r>
        <w:rPr>
          <w:rFonts w:ascii="Times New Roman" w:hAnsi="Times New Roman" w:cs="Times New Roman"/>
          <w:sz w:val="28"/>
          <w:szCs w:val="28"/>
        </w:rPr>
        <w:t>6</w:t>
      </w:r>
      <w:r w:rsidRPr="00A9152B">
        <w:rPr>
          <w:rFonts w:ascii="Times New Roman" w:hAnsi="Times New Roman" w:cs="Times New Roman"/>
          <w:sz w:val="28"/>
          <w:szCs w:val="28"/>
        </w:rPr>
        <w:t xml:space="preserve">. Izteikt </w:t>
      </w:r>
      <w:r w:rsidRPr="00A9152B">
        <w:rPr>
          <w:rFonts w:ascii="Times New Roman" w:hAnsi="Times New Roman" w:cs="Times New Roman"/>
          <w:b/>
          <w:bCs/>
          <w:sz w:val="28"/>
          <w:szCs w:val="28"/>
        </w:rPr>
        <w:t>20.panta</w:t>
      </w:r>
      <w:r w:rsidRPr="00A9152B">
        <w:rPr>
          <w:rFonts w:ascii="Times New Roman" w:hAnsi="Times New Roman" w:cs="Times New Roman"/>
          <w:sz w:val="28"/>
          <w:szCs w:val="28"/>
        </w:rPr>
        <w:t xml:space="preserve"> tekstu šādā redakcijā:</w:t>
      </w:r>
    </w:p>
    <w:p w:rsidR="00266D55" w:rsidRPr="00151420" w:rsidRDefault="00266D55" w:rsidP="00D96112">
      <w:pPr>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 xml:space="preserve"> „(1) Tiesības uz savām vajadzībām un noteiktajam klienta aprūpes līmenim atbilstošu sociālās aprūpes pakalpojumu ir personām, kurām vecuma</w:t>
      </w:r>
      <w:r w:rsidRPr="00A9152B">
        <w:rPr>
          <w:rFonts w:ascii="Times New Roman" w:hAnsi="Times New Roman" w:cs="Times New Roman"/>
          <w:sz w:val="28"/>
          <w:szCs w:val="28"/>
        </w:rPr>
        <w:t xml:space="preserve"> izmaiņu vai funkcionālo traucējumu dēļ ir grūti sevi aprūpēt. Bāreņiem un bez vecāku gādības palikušiem bērniem ir tiesības saņemt savām vajadzībām atbilstošu aprūpes pakalpojumu.</w:t>
      </w:r>
    </w:p>
    <w:p w:rsidR="00266D55" w:rsidRPr="00151420" w:rsidRDefault="00266D55" w:rsidP="00D96112">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(2) Kritērijus klientu aprūpes līmeņu noteikšanai un līmeņu noteikšanas kārtību nosaka Ministru kabinets”.</w:t>
      </w:r>
    </w:p>
    <w:p w:rsidR="00266D55" w:rsidRPr="00A9152B" w:rsidRDefault="00266D55" w:rsidP="00F62F48">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1</w:t>
      </w:r>
      <w:r>
        <w:rPr>
          <w:rFonts w:ascii="Times New Roman" w:hAnsi="Times New Roman" w:cs="Times New Roman"/>
          <w:sz w:val="28"/>
          <w:szCs w:val="28"/>
        </w:rPr>
        <w:t>7</w:t>
      </w:r>
      <w:r w:rsidRPr="00A9152B">
        <w:rPr>
          <w:rFonts w:ascii="Times New Roman" w:hAnsi="Times New Roman" w:cs="Times New Roman"/>
          <w:sz w:val="28"/>
          <w:szCs w:val="28"/>
        </w:rPr>
        <w:t xml:space="preserve">. Papildināt </w:t>
      </w:r>
      <w:r w:rsidRPr="00A9152B">
        <w:rPr>
          <w:rFonts w:ascii="Times New Roman" w:hAnsi="Times New Roman" w:cs="Times New Roman"/>
          <w:b/>
          <w:bCs/>
          <w:sz w:val="28"/>
          <w:szCs w:val="28"/>
        </w:rPr>
        <w:t>25. pantu</w:t>
      </w:r>
      <w:r w:rsidRPr="00A9152B">
        <w:rPr>
          <w:rFonts w:ascii="Times New Roman" w:hAnsi="Times New Roman" w:cs="Times New Roman"/>
          <w:sz w:val="28"/>
          <w:szCs w:val="28"/>
        </w:rPr>
        <w:t xml:space="preserve"> ar piekto daļu šādā redakcijā:</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„(5) Transportlīdzekļa pielāgošanu, lai tas pildītu tehniskā palīglīdzekļa funkciju, par valsts budžeta līdzekļiem ir tiesības saņemt personām ar invaliditāti, kurām Veselības un darbspēju ekspertīzes ārstu valsts komisija ir noteikusi medicīniskas indikācijas speciāli pielāgota vieglā automobiļa iegādei un pabalsta saņemšanai transporta izdevumu kompensēšanai.”</w:t>
      </w:r>
    </w:p>
    <w:p w:rsidR="00266D55" w:rsidRPr="00A9152B" w:rsidRDefault="00266D55" w:rsidP="00935861">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1</w:t>
      </w:r>
      <w:r>
        <w:rPr>
          <w:rFonts w:ascii="Times New Roman" w:hAnsi="Times New Roman" w:cs="Times New Roman"/>
          <w:sz w:val="28"/>
          <w:szCs w:val="28"/>
        </w:rPr>
        <w:t>8</w:t>
      </w:r>
      <w:r w:rsidRPr="00A9152B">
        <w:rPr>
          <w:rFonts w:ascii="Times New Roman" w:hAnsi="Times New Roman" w:cs="Times New Roman"/>
          <w:sz w:val="28"/>
          <w:szCs w:val="28"/>
        </w:rPr>
        <w:t xml:space="preserve">. Izteikt </w:t>
      </w:r>
      <w:r w:rsidRPr="00A9152B">
        <w:rPr>
          <w:rFonts w:ascii="Times New Roman" w:hAnsi="Times New Roman" w:cs="Times New Roman"/>
          <w:b/>
          <w:bCs/>
          <w:sz w:val="28"/>
          <w:szCs w:val="28"/>
        </w:rPr>
        <w:t xml:space="preserve">26. pantu </w:t>
      </w:r>
      <w:r w:rsidRPr="00A9152B">
        <w:rPr>
          <w:rFonts w:ascii="Times New Roman" w:hAnsi="Times New Roman" w:cs="Times New Roman"/>
          <w:sz w:val="28"/>
          <w:szCs w:val="28"/>
        </w:rPr>
        <w:t xml:space="preserve"> šādā redakcijā:</w:t>
      </w:r>
    </w:p>
    <w:p w:rsidR="00266D55" w:rsidRPr="00A9152B" w:rsidRDefault="00266D55" w:rsidP="00684635">
      <w:pPr>
        <w:pStyle w:val="tv213"/>
        <w:spacing w:before="120" w:beforeAutospacing="0" w:after="0" w:afterAutospacing="0" w:line="293" w:lineRule="atLeast"/>
        <w:jc w:val="both"/>
        <w:rPr>
          <w:rFonts w:ascii="Times New Roman" w:hAnsi="Times New Roman" w:cs="Times New Roman"/>
          <w:sz w:val="28"/>
          <w:szCs w:val="28"/>
          <w:lang w:val="lv-LV"/>
        </w:rPr>
      </w:pPr>
      <w:r w:rsidRPr="00A9152B">
        <w:rPr>
          <w:rFonts w:ascii="Times New Roman" w:hAnsi="Times New Roman" w:cs="Times New Roman"/>
          <w:b/>
          <w:bCs/>
          <w:sz w:val="28"/>
          <w:szCs w:val="28"/>
          <w:lang w:val="lv-LV"/>
        </w:rPr>
        <w:t xml:space="preserve"> „26.pants. Profesionālā rehabilitācija un profesionālās piemērotības noteikšana</w:t>
      </w:r>
    </w:p>
    <w:p w:rsidR="00266D55" w:rsidRPr="00A9152B" w:rsidRDefault="00266D55" w:rsidP="00684635">
      <w:pPr>
        <w:pStyle w:val="tv213"/>
        <w:spacing w:before="120" w:beforeAutospacing="0" w:after="0" w:afterAutospacing="0" w:line="293" w:lineRule="atLeast"/>
        <w:jc w:val="both"/>
        <w:rPr>
          <w:rFonts w:ascii="Times New Roman" w:hAnsi="Times New Roman" w:cs="Times New Roman"/>
          <w:color w:val="414142"/>
          <w:sz w:val="28"/>
          <w:szCs w:val="28"/>
          <w:lang w:val="lv-LV"/>
        </w:rPr>
      </w:pPr>
      <w:r w:rsidRPr="00A9152B">
        <w:rPr>
          <w:rFonts w:ascii="Times New Roman" w:hAnsi="Times New Roman" w:cs="Times New Roman"/>
          <w:sz w:val="28"/>
          <w:szCs w:val="28"/>
          <w:lang w:val="lv-LV"/>
        </w:rPr>
        <w:t>(1) Tiesības saņemt profesionālās rehabilitācijas pakalpojumus</w:t>
      </w:r>
      <w:r>
        <w:rPr>
          <w:rFonts w:ascii="Times New Roman" w:hAnsi="Times New Roman" w:cs="Times New Roman"/>
          <w:sz w:val="28"/>
          <w:szCs w:val="28"/>
          <w:lang w:val="lv-LV"/>
        </w:rPr>
        <w:t xml:space="preserve"> un</w:t>
      </w:r>
      <w:r w:rsidRPr="00A9152B">
        <w:rPr>
          <w:rFonts w:ascii="Times New Roman" w:hAnsi="Times New Roman" w:cs="Times New Roman"/>
          <w:sz w:val="28"/>
          <w:szCs w:val="28"/>
          <w:lang w:val="lv-LV"/>
        </w:rPr>
        <w:t xml:space="preserve"> profesionālās piemērotības noteikšanu ir personām darbspējas vecumā, ja tām ir noteikta invaliditāte vai prognozējama invaliditāte, vai tām ir garīga rakstura traucējumi , un ja saņemts Veselības un darbspēju ekspertīzes ārstu valsts </w:t>
      </w:r>
      <w:r w:rsidRPr="006A71A6">
        <w:rPr>
          <w:rFonts w:ascii="Times New Roman" w:hAnsi="Times New Roman" w:cs="Times New Roman"/>
          <w:sz w:val="28"/>
          <w:szCs w:val="28"/>
          <w:lang w:val="lv-LV"/>
        </w:rPr>
        <w:t>ieteikums profesionālās rehabilitācijas pakalpojuma saņemšanai</w:t>
      </w:r>
      <w:r w:rsidRPr="00A9152B">
        <w:rPr>
          <w:rFonts w:ascii="Times New Roman" w:hAnsi="Times New Roman" w:cs="Times New Roman"/>
          <w:sz w:val="28"/>
          <w:szCs w:val="28"/>
          <w:lang w:val="lv-LV"/>
        </w:rPr>
        <w:t>. Lai saņemtu valsts finansētus profesionālās rehabilitācijas vai profesionālās piemērotības noteikšanas pakalpojumus, persona vēršas pie attiecīgā pakalpojumu sniedzēja, kurš pieņem lēmumu par pakalpojumu piešķiršanu vai atteikumu piešķirt pakalpojumus</w:t>
      </w:r>
      <w:r w:rsidRPr="00A9152B">
        <w:rPr>
          <w:rFonts w:ascii="Times New Roman" w:hAnsi="Times New Roman" w:cs="Times New Roman"/>
          <w:color w:val="414142"/>
          <w:sz w:val="28"/>
          <w:szCs w:val="28"/>
          <w:lang w:val="lv-LV"/>
        </w:rPr>
        <w:t>.</w:t>
      </w:r>
    </w:p>
    <w:p w:rsidR="00266D55" w:rsidRPr="00A9152B" w:rsidRDefault="00266D55" w:rsidP="00684635">
      <w:pPr>
        <w:pStyle w:val="tv213"/>
        <w:spacing w:before="120" w:beforeAutospacing="0" w:after="0" w:afterAutospacing="0" w:line="293" w:lineRule="atLeast"/>
        <w:jc w:val="both"/>
        <w:rPr>
          <w:rFonts w:ascii="Times New Roman" w:hAnsi="Times New Roman" w:cs="Times New Roman"/>
          <w:lang w:val="lv-LV"/>
        </w:rPr>
      </w:pPr>
      <w:r w:rsidRPr="00A9152B">
        <w:rPr>
          <w:rFonts w:ascii="Times New Roman" w:hAnsi="Times New Roman" w:cs="Times New Roman"/>
          <w:lang w:val="lv-LV"/>
        </w:rPr>
        <w:t>(</w:t>
      </w:r>
      <w:r w:rsidRPr="00A9152B">
        <w:rPr>
          <w:rFonts w:ascii="Times New Roman" w:hAnsi="Times New Roman" w:cs="Times New Roman"/>
          <w:sz w:val="28"/>
          <w:szCs w:val="28"/>
          <w:lang w:val="lv-LV"/>
        </w:rPr>
        <w:t xml:space="preserve">2) Kārtību, kādā persona saņem valsts finansētus profesionālās rehabilitācijas pakalpojumus </w:t>
      </w:r>
      <w:r w:rsidRPr="00F61B59">
        <w:rPr>
          <w:rFonts w:ascii="Times New Roman" w:hAnsi="Times New Roman" w:cs="Times New Roman"/>
          <w:sz w:val="28"/>
          <w:szCs w:val="28"/>
          <w:lang w:val="lv-LV"/>
        </w:rPr>
        <w:t>un</w:t>
      </w:r>
      <w:r w:rsidRPr="00A9152B">
        <w:rPr>
          <w:rFonts w:ascii="Times New Roman" w:hAnsi="Times New Roman" w:cs="Times New Roman"/>
          <w:sz w:val="28"/>
          <w:szCs w:val="28"/>
          <w:lang w:val="lv-LV"/>
        </w:rPr>
        <w:t xml:space="preserve"> profesionālās piemērotības noteikšanu, nosaka Ministru kabinets.”</w:t>
      </w:r>
    </w:p>
    <w:p w:rsidR="00266D55" w:rsidRDefault="00266D55" w:rsidP="0025415F">
      <w:pPr>
        <w:pStyle w:val="naispant"/>
        <w:spacing w:before="120" w:beforeAutospacing="0" w:after="0" w:afterAutospacing="0"/>
        <w:jc w:val="both"/>
        <w:rPr>
          <w:rFonts w:ascii="Times New Roman" w:hAnsi="Times New Roman" w:cs="Times New Roman"/>
          <w:b/>
          <w:bCs/>
          <w:sz w:val="28"/>
          <w:szCs w:val="28"/>
        </w:rPr>
      </w:pPr>
      <w:r w:rsidRPr="00A9152B">
        <w:rPr>
          <w:rFonts w:ascii="Times New Roman" w:hAnsi="Times New Roman" w:cs="Times New Roman"/>
          <w:sz w:val="28"/>
          <w:szCs w:val="28"/>
        </w:rPr>
        <w:t>1</w:t>
      </w:r>
      <w:r>
        <w:rPr>
          <w:rFonts w:ascii="Times New Roman" w:hAnsi="Times New Roman" w:cs="Times New Roman"/>
          <w:sz w:val="28"/>
          <w:szCs w:val="28"/>
        </w:rPr>
        <w:t>9</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 xml:space="preserve"> 27.</w:t>
      </w:r>
      <w:r w:rsidRPr="00A9152B">
        <w:rPr>
          <w:rFonts w:ascii="Times New Roman" w:hAnsi="Times New Roman" w:cs="Times New Roman"/>
          <w:b/>
          <w:bCs/>
          <w:sz w:val="28"/>
          <w:szCs w:val="28"/>
          <w:vertAlign w:val="superscript"/>
        </w:rPr>
        <w:t>1</w:t>
      </w:r>
      <w:r w:rsidRPr="00F65EBD">
        <w:rPr>
          <w:rFonts w:ascii="Times New Roman" w:hAnsi="Times New Roman" w:cs="Times New Roman"/>
          <w:b/>
          <w:bCs/>
          <w:sz w:val="28"/>
          <w:szCs w:val="28"/>
          <w:vertAlign w:val="superscript"/>
        </w:rPr>
        <w:t> </w:t>
      </w:r>
      <w:r w:rsidRPr="00A9152B">
        <w:rPr>
          <w:rFonts w:ascii="Times New Roman" w:hAnsi="Times New Roman" w:cs="Times New Roman"/>
          <w:b/>
          <w:bCs/>
          <w:sz w:val="28"/>
          <w:szCs w:val="28"/>
        </w:rPr>
        <w:t>pant</w:t>
      </w:r>
      <w:r>
        <w:rPr>
          <w:rFonts w:ascii="Times New Roman" w:hAnsi="Times New Roman" w:cs="Times New Roman"/>
          <w:b/>
          <w:bCs/>
          <w:sz w:val="28"/>
          <w:szCs w:val="28"/>
        </w:rPr>
        <w:t>ā:</w:t>
      </w:r>
      <w:r w:rsidRPr="00A9152B">
        <w:rPr>
          <w:rFonts w:ascii="Times New Roman" w:hAnsi="Times New Roman" w:cs="Times New Roman"/>
          <w:b/>
          <w:bCs/>
          <w:sz w:val="28"/>
          <w:szCs w:val="28"/>
        </w:rPr>
        <w:t xml:space="preserve"> </w:t>
      </w:r>
    </w:p>
    <w:p w:rsidR="00266D55" w:rsidRDefault="00266D55" w:rsidP="0025415F">
      <w:pPr>
        <w:pStyle w:val="naispant"/>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izteikt panta </w:t>
      </w:r>
      <w:r w:rsidRPr="00F61B59">
        <w:rPr>
          <w:rFonts w:ascii="Times New Roman" w:hAnsi="Times New Roman" w:cs="Times New Roman"/>
          <w:sz w:val="28"/>
          <w:szCs w:val="28"/>
        </w:rPr>
        <w:t>nosaukumu</w:t>
      </w:r>
      <w:r>
        <w:rPr>
          <w:rFonts w:ascii="Times New Roman" w:hAnsi="Times New Roman" w:cs="Times New Roman"/>
          <w:sz w:val="28"/>
          <w:szCs w:val="28"/>
        </w:rPr>
        <w:t xml:space="preserve"> šādā redakcijā:</w:t>
      </w:r>
    </w:p>
    <w:p w:rsidR="00266D55" w:rsidRDefault="00266D55" w:rsidP="0025415F">
      <w:pPr>
        <w:pStyle w:val="naispant"/>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w:t>
      </w:r>
      <w:r w:rsidRPr="00A9152B">
        <w:rPr>
          <w:rFonts w:ascii="Times New Roman" w:hAnsi="Times New Roman" w:cs="Times New Roman"/>
          <w:b/>
          <w:bCs/>
          <w:sz w:val="28"/>
          <w:szCs w:val="28"/>
        </w:rPr>
        <w:t>27.</w:t>
      </w:r>
      <w:r w:rsidRPr="00A9152B">
        <w:rPr>
          <w:rFonts w:ascii="Times New Roman" w:hAnsi="Times New Roman" w:cs="Times New Roman"/>
          <w:b/>
          <w:bCs/>
          <w:sz w:val="28"/>
          <w:szCs w:val="28"/>
          <w:vertAlign w:val="superscript"/>
        </w:rPr>
        <w:t>1</w:t>
      </w:r>
      <w:r w:rsidRPr="00F65EBD">
        <w:rPr>
          <w:rFonts w:ascii="Times New Roman" w:hAnsi="Times New Roman" w:cs="Times New Roman"/>
          <w:b/>
          <w:bCs/>
          <w:sz w:val="28"/>
          <w:szCs w:val="28"/>
          <w:vertAlign w:val="superscript"/>
        </w:rPr>
        <w:t> </w:t>
      </w:r>
      <w:r w:rsidRPr="00A9152B">
        <w:rPr>
          <w:rFonts w:ascii="Times New Roman" w:hAnsi="Times New Roman" w:cs="Times New Roman"/>
          <w:b/>
          <w:bCs/>
          <w:sz w:val="28"/>
          <w:szCs w:val="28"/>
        </w:rPr>
        <w:t>pant</w:t>
      </w:r>
      <w:r>
        <w:rPr>
          <w:rFonts w:ascii="Times New Roman" w:hAnsi="Times New Roman" w:cs="Times New Roman"/>
          <w:b/>
          <w:bCs/>
          <w:sz w:val="28"/>
          <w:szCs w:val="28"/>
        </w:rPr>
        <w:t>s. Grupu mājas (dzīvokļa), pusceļa mājas, servisa dzīvokļa un sociālās rehabilitācijas centra pakalpojumi”;</w:t>
      </w:r>
    </w:p>
    <w:p w:rsidR="00266D55" w:rsidRPr="00940EF3" w:rsidRDefault="00266D55" w:rsidP="0025415F">
      <w:pPr>
        <w:pStyle w:val="naispant"/>
        <w:spacing w:before="120" w:beforeAutospacing="0" w:after="0" w:afterAutospacing="0"/>
        <w:jc w:val="both"/>
        <w:rPr>
          <w:rFonts w:ascii="Times New Roman" w:hAnsi="Times New Roman" w:cs="Times New Roman"/>
          <w:sz w:val="28"/>
          <w:szCs w:val="28"/>
        </w:rPr>
      </w:pPr>
      <w:r w:rsidRPr="00940EF3">
        <w:rPr>
          <w:rFonts w:ascii="Times New Roman" w:hAnsi="Times New Roman" w:cs="Times New Roman"/>
          <w:sz w:val="28"/>
          <w:szCs w:val="28"/>
        </w:rPr>
        <w:t xml:space="preserve">izteikt otro daļu šādā redakcijā: </w:t>
      </w:r>
    </w:p>
    <w:p w:rsidR="00266D55" w:rsidRPr="00A9152B" w:rsidRDefault="00266D55" w:rsidP="0025415F">
      <w:pPr>
        <w:pStyle w:val="naispant"/>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b/>
          <w:bCs/>
          <w:sz w:val="28"/>
          <w:szCs w:val="28"/>
        </w:rPr>
        <w:t>„</w:t>
      </w:r>
      <w:r w:rsidRPr="00A9152B">
        <w:rPr>
          <w:rFonts w:ascii="Times New Roman" w:hAnsi="Times New Roman" w:cs="Times New Roman"/>
          <w:sz w:val="28"/>
          <w:szCs w:val="28"/>
        </w:rPr>
        <w:t>(2)</w:t>
      </w:r>
      <w:r w:rsidRPr="00F65EBD">
        <w:rPr>
          <w:rFonts w:ascii="Times New Roman" w:hAnsi="Times New Roman" w:cs="Times New Roman"/>
          <w:sz w:val="28"/>
          <w:szCs w:val="28"/>
        </w:rPr>
        <w:t> </w:t>
      </w:r>
      <w:r w:rsidRPr="00A9152B">
        <w:rPr>
          <w:rFonts w:ascii="Times New Roman" w:hAnsi="Times New Roman" w:cs="Times New Roman"/>
          <w:sz w:val="28"/>
          <w:szCs w:val="28"/>
        </w:rPr>
        <w:t>Pusceļa mājā sniedz sociālās rehabilitācijas pakalpojumus:</w:t>
      </w:r>
    </w:p>
    <w:p w:rsidR="00266D55" w:rsidRPr="00A9152B" w:rsidRDefault="00266D55" w:rsidP="00FE77A6">
      <w:pPr>
        <w:pStyle w:val="naispant"/>
        <w:numPr>
          <w:ilvl w:val="0"/>
          <w:numId w:val="7"/>
        </w:numPr>
        <w:spacing w:before="120" w:beforeAutospacing="0" w:after="0" w:afterAutospacing="0"/>
        <w:ind w:left="360" w:firstLine="0"/>
        <w:jc w:val="both"/>
        <w:rPr>
          <w:rFonts w:ascii="Times New Roman" w:hAnsi="Times New Roman" w:cs="Times New Roman"/>
          <w:sz w:val="28"/>
          <w:szCs w:val="28"/>
        </w:rPr>
      </w:pPr>
      <w:r w:rsidRPr="00A9152B">
        <w:rPr>
          <w:rFonts w:ascii="Times New Roman" w:hAnsi="Times New Roman" w:cs="Times New Roman"/>
          <w:sz w:val="28"/>
          <w:szCs w:val="28"/>
        </w:rPr>
        <w:t>personām ar garīga rakstura traucējumiem, lai tās apgūtu iemaņas patstāvīgai dzīvei vai dzīvei grupu mājā (dzīvoklī);</w:t>
      </w:r>
    </w:p>
    <w:p w:rsidR="00266D55" w:rsidRDefault="00266D55" w:rsidP="00FE77A6">
      <w:pPr>
        <w:pStyle w:val="naispant"/>
        <w:numPr>
          <w:ilvl w:val="0"/>
          <w:numId w:val="7"/>
        </w:numPr>
        <w:spacing w:before="120" w:beforeAutospacing="0" w:after="0" w:afterAutospacing="0"/>
        <w:ind w:left="360" w:firstLine="0"/>
        <w:jc w:val="both"/>
        <w:rPr>
          <w:rFonts w:ascii="Times New Roman" w:hAnsi="Times New Roman" w:cs="Times New Roman"/>
          <w:sz w:val="28"/>
          <w:szCs w:val="28"/>
        </w:rPr>
      </w:pPr>
      <w:r w:rsidRPr="00A9152B">
        <w:rPr>
          <w:rFonts w:ascii="Times New Roman" w:hAnsi="Times New Roman" w:cs="Times New Roman"/>
          <w:sz w:val="28"/>
          <w:szCs w:val="28"/>
        </w:rPr>
        <w:t xml:space="preserve"> personām ar </w:t>
      </w:r>
      <w:r>
        <w:rPr>
          <w:rFonts w:ascii="Times New Roman" w:hAnsi="Times New Roman" w:cs="Times New Roman"/>
          <w:sz w:val="28"/>
          <w:szCs w:val="28"/>
        </w:rPr>
        <w:t xml:space="preserve">pārējiem </w:t>
      </w:r>
      <w:r w:rsidRPr="00A9152B">
        <w:rPr>
          <w:rFonts w:ascii="Times New Roman" w:hAnsi="Times New Roman" w:cs="Times New Roman"/>
          <w:sz w:val="28"/>
          <w:szCs w:val="28"/>
        </w:rPr>
        <w:t>funkcionāliem traucējumiem, lai tās apgūtu vai nostiprinātu iemaņas patstāvīgai dzīvei .”</w:t>
      </w:r>
    </w:p>
    <w:p w:rsidR="00266D55" w:rsidRDefault="00266D55" w:rsidP="00FE77A6">
      <w:pPr>
        <w:pStyle w:val="naispant"/>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papildināt pantu ar piekto daļu šādā redakcijā:</w:t>
      </w:r>
    </w:p>
    <w:p w:rsidR="00266D55" w:rsidRPr="00FE77A6" w:rsidRDefault="00266D55" w:rsidP="00FE77A6">
      <w:pPr>
        <w:pStyle w:val="naispant"/>
        <w:spacing w:before="120" w:beforeAutospacing="0" w:after="0" w:afterAutospacing="0"/>
        <w:jc w:val="both"/>
        <w:rPr>
          <w:rFonts w:ascii="Times New Roman" w:hAnsi="Times New Roman" w:cs="Times New Roman"/>
          <w:sz w:val="28"/>
          <w:szCs w:val="28"/>
        </w:rPr>
      </w:pPr>
      <w:r w:rsidRPr="00FE77A6">
        <w:rPr>
          <w:rFonts w:ascii="Times New Roman" w:hAnsi="Times New Roman" w:cs="Times New Roman"/>
          <w:sz w:val="28"/>
          <w:szCs w:val="28"/>
        </w:rPr>
        <w:t xml:space="preserve">„(5) Sociālās rehabilitācijas centrā </w:t>
      </w:r>
      <w:r>
        <w:rPr>
          <w:rFonts w:ascii="Times New Roman" w:hAnsi="Times New Roman" w:cs="Times New Roman"/>
          <w:sz w:val="28"/>
          <w:szCs w:val="28"/>
        </w:rPr>
        <w:t xml:space="preserve">personām ar funkcionāliem traucējumiem, </w:t>
      </w:r>
      <w:r w:rsidRPr="00A9152B">
        <w:rPr>
          <w:rFonts w:ascii="Times New Roman" w:hAnsi="Times New Roman" w:cs="Times New Roman"/>
          <w:sz w:val="28"/>
          <w:szCs w:val="28"/>
        </w:rPr>
        <w:t>no psihoaktīvām vielām atkarīgām personām</w:t>
      </w:r>
      <w:r>
        <w:rPr>
          <w:rFonts w:ascii="Times New Roman" w:hAnsi="Times New Roman" w:cs="Times New Roman"/>
          <w:sz w:val="28"/>
          <w:szCs w:val="28"/>
        </w:rPr>
        <w:t>,</w:t>
      </w:r>
      <w:r w:rsidRPr="00151420">
        <w:rPr>
          <w:rFonts w:ascii="Times New Roman" w:hAnsi="Times New Roman" w:cs="Times New Roman"/>
          <w:sz w:val="28"/>
          <w:szCs w:val="28"/>
        </w:rPr>
        <w:t xml:space="preserve"> personām pēc brīvības atņemšanas soda izciešanas </w:t>
      </w:r>
      <w:r>
        <w:rPr>
          <w:rFonts w:ascii="Times New Roman" w:hAnsi="Times New Roman" w:cs="Times New Roman"/>
          <w:sz w:val="28"/>
          <w:szCs w:val="28"/>
        </w:rPr>
        <w:t>un citām personām ar sociālās funkcionēšanas problēmām, sniedz sociālās</w:t>
      </w:r>
      <w:r w:rsidRPr="00151420">
        <w:rPr>
          <w:rStyle w:val="Strong"/>
          <w:rFonts w:ascii="Times New Roman" w:hAnsi="Times New Roman" w:cs="Times New Roman"/>
          <w:b w:val="0"/>
          <w:bCs w:val="0"/>
          <w:sz w:val="28"/>
          <w:szCs w:val="28"/>
        </w:rPr>
        <w:t xml:space="preserve"> funkcionēšanas spēju atjaunošanai nepieciešamo</w:t>
      </w:r>
      <w:r>
        <w:rPr>
          <w:rStyle w:val="Strong"/>
          <w:rFonts w:ascii="Times New Roman" w:hAnsi="Times New Roman" w:cs="Times New Roman"/>
          <w:b w:val="0"/>
          <w:bCs w:val="0"/>
          <w:sz w:val="28"/>
          <w:szCs w:val="28"/>
        </w:rPr>
        <w:t>s sociālās rehabilitācijas pakalpojumus</w:t>
      </w:r>
      <w:r w:rsidRPr="00FE77A6">
        <w:rPr>
          <w:rFonts w:ascii="Times New Roman" w:hAnsi="Times New Roman" w:cs="Times New Roman"/>
          <w:sz w:val="28"/>
          <w:szCs w:val="28"/>
        </w:rPr>
        <w:t>, lai tās apgūtu iemaņas patstāvīgai dzīvei</w:t>
      </w:r>
      <w:r>
        <w:rPr>
          <w:rFonts w:ascii="Times New Roman" w:hAnsi="Times New Roman" w:cs="Times New Roman"/>
          <w:sz w:val="28"/>
          <w:szCs w:val="28"/>
        </w:rPr>
        <w:t>.”</w:t>
      </w:r>
    </w:p>
    <w:p w:rsidR="00266D55" w:rsidRPr="00A9152B" w:rsidRDefault="00266D55" w:rsidP="00A92ECF">
      <w:pPr>
        <w:pStyle w:val="naisf"/>
        <w:spacing w:before="240" w:after="0"/>
        <w:ind w:firstLine="0"/>
        <w:rPr>
          <w:rFonts w:ascii="Times New Roman" w:hAnsi="Times New Roman" w:cs="Times New Roman"/>
          <w:sz w:val="28"/>
          <w:szCs w:val="28"/>
        </w:rPr>
      </w:pPr>
      <w:r>
        <w:rPr>
          <w:rFonts w:ascii="Times New Roman" w:hAnsi="Times New Roman" w:cs="Times New Roman"/>
          <w:sz w:val="28"/>
          <w:szCs w:val="28"/>
        </w:rPr>
        <w:t>20</w:t>
      </w:r>
      <w:r w:rsidRPr="00A9152B">
        <w:rPr>
          <w:rFonts w:ascii="Times New Roman" w:hAnsi="Times New Roman" w:cs="Times New Roman"/>
          <w:sz w:val="28"/>
          <w:szCs w:val="28"/>
        </w:rPr>
        <w:t>.</w:t>
      </w:r>
      <w:r w:rsidRPr="00A9152B">
        <w:rPr>
          <w:rFonts w:ascii="Times New Roman" w:hAnsi="Times New Roman" w:cs="Times New Roman"/>
          <w:b/>
          <w:bCs/>
          <w:sz w:val="28"/>
          <w:szCs w:val="28"/>
        </w:rPr>
        <w:t xml:space="preserve"> 28. pantā</w:t>
      </w:r>
      <w:r w:rsidRPr="00A9152B">
        <w:rPr>
          <w:rFonts w:ascii="Times New Roman" w:hAnsi="Times New Roman" w:cs="Times New Roman"/>
          <w:sz w:val="28"/>
          <w:szCs w:val="28"/>
        </w:rPr>
        <w:t>:</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 xml:space="preserve">izteikt pirmās daļas ievaddaļu šādā redakcijā: </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„(1) Ilgstošas sociālās aprūpes un sociālās rehabilitācijas institūcijas nodrošina klientam mājokli, sociālo aprūpi atbilstoši klienta aprūpes līmenim un sociālo rehabilitāciju. Ilgstošas sociālās aprūpes un sociālās rehabilitācijas institūcija var klientam nodrošināt arī ārstniecības personas nozīmētā ārstēšanas plāna izpildi. Šīs institūcijas pakalpojumus, ja nav medicīnisku kontrindikāciju pakalpojuma saņemšanai, ir tiesības saņemt:”;</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izteikt pirmās daļas 2.punktu  šādā redakcijā:</w:t>
      </w:r>
    </w:p>
    <w:p w:rsidR="00266D55" w:rsidRPr="00A9152B" w:rsidRDefault="00266D55" w:rsidP="00037B32">
      <w:pPr>
        <w:pStyle w:val="tv213limenis2"/>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„2) pensijas vecuma personām un pilngadīgām personām ar smagiem funkcionāliem traucējumiem, ja nepieciešamais pakalpojuma apjoms pārsniedz aprūpei mājās vai dienas aprūpes un sociālās rehabilitācijas institūcijā noteikto apjomu;”;</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aizstāt pirmās daļas 3.punktā vārdus: „garīgās attīstības” ar vārdiem „funkcionāliem”;</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papildināt pantu ar 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un 1</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daļu šādā redakcijā: </w:t>
      </w:r>
    </w:p>
    <w:p w:rsidR="00266D55" w:rsidRPr="00A9152B" w:rsidRDefault="00266D55"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Ilgstošas sociālās aprūpes un sociālās rehabilitācijas institūcija var veidot struktūrvienību veselības aprūpes pakalpojumu nodrošināšanai.</w:t>
      </w:r>
    </w:p>
    <w:p w:rsidR="00266D55" w:rsidRPr="00151420" w:rsidRDefault="00266D55" w:rsidP="00041383">
      <w:pPr>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(1</w:t>
      </w:r>
      <w:r w:rsidRPr="00151420">
        <w:rPr>
          <w:rFonts w:ascii="Times New Roman" w:hAnsi="Times New Roman" w:cs="Times New Roman"/>
          <w:sz w:val="28"/>
          <w:szCs w:val="28"/>
          <w:vertAlign w:val="superscript"/>
        </w:rPr>
        <w:t xml:space="preserve">2 </w:t>
      </w:r>
      <w:r w:rsidRPr="00A9152B">
        <w:rPr>
          <w:rFonts w:ascii="Times New Roman" w:hAnsi="Times New Roman" w:cs="Times New Roman"/>
          <w:sz w:val="28"/>
          <w:szCs w:val="28"/>
        </w:rPr>
        <w:t>)</w:t>
      </w:r>
      <w:r w:rsidRPr="00A9152B">
        <w:rPr>
          <w:rFonts w:ascii="Times New Roman" w:hAnsi="Times New Roman" w:cs="Times New Roman"/>
          <w:b/>
          <w:bCs/>
          <w:i/>
          <w:iCs/>
        </w:rPr>
        <w:t xml:space="preserve"> </w:t>
      </w:r>
      <w:r w:rsidRPr="00A9152B">
        <w:rPr>
          <w:rFonts w:ascii="Times New Roman" w:hAnsi="Times New Roman" w:cs="Times New Roman"/>
          <w:b/>
          <w:bCs/>
          <w:i/>
          <w:iCs/>
          <w:vertAlign w:val="superscript"/>
        </w:rPr>
        <w:t xml:space="preserve"> </w:t>
      </w:r>
      <w:r w:rsidRPr="00151420">
        <w:rPr>
          <w:rFonts w:ascii="Times New Roman" w:hAnsi="Times New Roman" w:cs="Times New Roman"/>
          <w:sz w:val="28"/>
          <w:szCs w:val="28"/>
        </w:rPr>
        <w:t>Ilgstošas sociālās aprūpes un sociālās rehabilitācijas institūcija ne retāk kā  reizi  trīs mēnešos par bāreni un bez vecāku gādības palikušu bērnu vecumā līdz trīs gadiem  un ne retāk kā reizi sešos mēnešos par bāreni un bez vecāku gādības palikušu bērnu vecumā no trīs līdz 18 gadiem informē bāriņtiesu un pašvaldības sociālo dienestu par:</w:t>
      </w:r>
    </w:p>
    <w:p w:rsidR="00266D55" w:rsidRPr="00151420" w:rsidRDefault="00266D55" w:rsidP="00041383">
      <w:pPr>
        <w:spacing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     1) vecāku, brāļu, māsu, vecvecāku, kā arī citu personu, ar kurām bērns ilgu laiku ir dzīvojis nedalītā saimniecībā, saskarsmi ar bērnu un sadarbību  ar ilgstošas sociālās aprūpes un sociālās rehabilitācijas institūciju;</w:t>
      </w:r>
    </w:p>
    <w:p w:rsidR="00266D55" w:rsidRPr="00151420" w:rsidRDefault="00266D55" w:rsidP="00041383">
      <w:pPr>
        <w:spacing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     2) bērna fizisko un psihosociālo attīstību.”;</w:t>
      </w:r>
    </w:p>
    <w:p w:rsidR="00266D55" w:rsidRPr="00151420" w:rsidRDefault="00266D55" w:rsidP="00730C08">
      <w:pPr>
        <w:autoSpaceDE w:val="0"/>
        <w:autoSpaceDN w:val="0"/>
        <w:adjustRightInd w:val="0"/>
        <w:spacing w:before="120" w:after="0" w:line="240" w:lineRule="auto"/>
        <w:rPr>
          <w:rFonts w:ascii="Times New Roman" w:hAnsi="Times New Roman" w:cs="Times New Roman"/>
          <w:sz w:val="28"/>
          <w:szCs w:val="28"/>
          <w:lang w:eastAsia="lv-LV"/>
        </w:rPr>
      </w:pPr>
      <w:r w:rsidRPr="00A9152B">
        <w:rPr>
          <w:rFonts w:ascii="Times New Roman" w:hAnsi="Times New Roman" w:cs="Times New Roman"/>
          <w:sz w:val="28"/>
          <w:szCs w:val="28"/>
          <w:lang w:eastAsia="lv-LV"/>
        </w:rPr>
        <w:t>papildināt otro daļu ar 4. un 5.punktu šādā redakcijā:</w:t>
      </w:r>
    </w:p>
    <w:p w:rsidR="00266D55" w:rsidRPr="00151420" w:rsidRDefault="00266D55" w:rsidP="00730C08">
      <w:pPr>
        <w:autoSpaceDE w:val="0"/>
        <w:autoSpaceDN w:val="0"/>
        <w:adjustRightInd w:val="0"/>
        <w:spacing w:before="120" w:after="0" w:line="240" w:lineRule="auto"/>
        <w:rPr>
          <w:rFonts w:ascii="Times New Roman" w:hAnsi="Times New Roman" w:cs="Times New Roman"/>
          <w:sz w:val="28"/>
          <w:szCs w:val="28"/>
          <w:lang w:eastAsia="lv-LV"/>
        </w:rPr>
      </w:pPr>
      <w:r w:rsidRPr="00A9152B">
        <w:rPr>
          <w:rFonts w:ascii="Times New Roman" w:hAnsi="Times New Roman" w:cs="Times New Roman"/>
          <w:sz w:val="28"/>
          <w:szCs w:val="28"/>
          <w:lang w:eastAsia="lv-LV"/>
        </w:rPr>
        <w:t>„4) persona izcieš sodu ieslodzījuma vietā;</w:t>
      </w:r>
    </w:p>
    <w:p w:rsidR="00266D55" w:rsidRPr="00151420" w:rsidRDefault="00266D55" w:rsidP="00730C08">
      <w:pPr>
        <w:autoSpaceDE w:val="0"/>
        <w:autoSpaceDN w:val="0"/>
        <w:adjustRightInd w:val="0"/>
        <w:spacing w:before="120" w:after="0" w:line="240" w:lineRule="auto"/>
        <w:rPr>
          <w:rFonts w:ascii="Times New Roman" w:hAnsi="Times New Roman" w:cs="Times New Roman"/>
          <w:sz w:val="28"/>
          <w:szCs w:val="28"/>
          <w:lang w:eastAsia="lv-LV"/>
        </w:rPr>
      </w:pPr>
      <w:r w:rsidRPr="00A9152B">
        <w:rPr>
          <w:rFonts w:ascii="Times New Roman" w:hAnsi="Times New Roman" w:cs="Times New Roman"/>
          <w:sz w:val="28"/>
          <w:szCs w:val="28"/>
          <w:lang w:eastAsia="lv-LV"/>
        </w:rPr>
        <w:t xml:space="preserve">5) persona </w:t>
      </w:r>
      <w:r w:rsidRPr="00A9152B">
        <w:rPr>
          <w:rFonts w:ascii="Times New Roman" w:hAnsi="Times New Roman" w:cs="Times New Roman"/>
          <w:sz w:val="28"/>
          <w:szCs w:val="28"/>
        </w:rPr>
        <w:t>atrodas prombūtnē ilgāk par 12 mēnešiem.”;</w:t>
      </w:r>
    </w:p>
    <w:p w:rsidR="00266D55" w:rsidRPr="00A9152B" w:rsidRDefault="00266D55" w:rsidP="00730C08">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izteikt ceturto daļu šādā redakcijā:</w:t>
      </w:r>
    </w:p>
    <w:p w:rsidR="00266D55" w:rsidRPr="00151420" w:rsidRDefault="00266D55" w:rsidP="00C9304D">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„(4) Ilgstošas sociālās aprūpes un sociālās rehabilitācijas pakalpojumu sniegšanu aptur, ja</w:t>
      </w:r>
      <w:r w:rsidRPr="00A9152B">
        <w:rPr>
          <w:rFonts w:ascii="Times New Roman" w:hAnsi="Times New Roman" w:cs="Times New Roman"/>
          <w:sz w:val="28"/>
          <w:szCs w:val="28"/>
        </w:rPr>
        <w:t xml:space="preserve"> persona atrodas prombūtnē no diviem līdz 12 mēnešiem, izņemot šā likuma 29. panta pirmās daļas 3.un 4. punktā minētos gadījumus.”;</w:t>
      </w:r>
    </w:p>
    <w:p w:rsidR="00266D55" w:rsidRPr="00A9152B" w:rsidRDefault="00266D55" w:rsidP="00E020B3">
      <w:pPr>
        <w:pStyle w:val="naisf"/>
        <w:spacing w:before="120" w:after="0"/>
        <w:ind w:firstLine="0"/>
        <w:rPr>
          <w:rFonts w:ascii="Times New Roman" w:hAnsi="Times New Roman" w:cs="Times New Roman"/>
        </w:rPr>
      </w:pPr>
      <w:r>
        <w:rPr>
          <w:rFonts w:ascii="Times New Roman" w:hAnsi="Times New Roman" w:cs="Times New Roman"/>
          <w:sz w:val="28"/>
          <w:szCs w:val="28"/>
        </w:rPr>
        <w:t>21</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29.pantā</w:t>
      </w:r>
      <w:r w:rsidRPr="00A9152B">
        <w:rPr>
          <w:rFonts w:ascii="Times New Roman" w:hAnsi="Times New Roman" w:cs="Times New Roman"/>
        </w:rPr>
        <w:t>:</w:t>
      </w:r>
    </w:p>
    <w:p w:rsidR="00266D55" w:rsidRPr="00151420" w:rsidRDefault="00266D55" w:rsidP="00166576">
      <w:pPr>
        <w:spacing w:before="120" w:after="0" w:line="240" w:lineRule="auto"/>
        <w:rPr>
          <w:rFonts w:ascii="Times New Roman" w:hAnsi="Times New Roman" w:cs="Times New Roman"/>
          <w:sz w:val="28"/>
          <w:szCs w:val="28"/>
        </w:rPr>
      </w:pPr>
      <w:r w:rsidRPr="00151420">
        <w:rPr>
          <w:rFonts w:ascii="Times New Roman" w:hAnsi="Times New Roman" w:cs="Times New Roman"/>
          <w:sz w:val="28"/>
          <w:szCs w:val="28"/>
        </w:rPr>
        <w:t xml:space="preserve">izteikt pirmās daļas </w:t>
      </w:r>
      <w:r w:rsidRPr="00A9152B">
        <w:rPr>
          <w:rFonts w:ascii="Times New Roman" w:hAnsi="Times New Roman" w:cs="Times New Roman"/>
          <w:sz w:val="28"/>
          <w:szCs w:val="28"/>
        </w:rPr>
        <w:t>2. punktu šādā redakcijā:</w:t>
      </w:r>
    </w:p>
    <w:p w:rsidR="00266D55" w:rsidRPr="00151420" w:rsidRDefault="00266D55" w:rsidP="007E798E">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 „2) saņemt savam funkcionālajam stāvoklim un klienta aprūpes līmenim atbilstošus pakalpojumus, individuālu un profesionālu personāla pieeju pakalpojumu sniegšanā;</w:t>
      </w:r>
      <w:r w:rsidRPr="00F65EBD">
        <w:rPr>
          <w:rFonts w:ascii="Times New Roman" w:hAnsi="Times New Roman" w:cs="Times New Roman"/>
          <w:sz w:val="28"/>
          <w:szCs w:val="28"/>
        </w:rPr>
        <w:t>’’</w:t>
      </w:r>
    </w:p>
    <w:p w:rsidR="00266D55" w:rsidRPr="00151420" w:rsidRDefault="00266D55" w:rsidP="007E798E">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izteikt otrās daļas 1. punktu šādā redakcijā:</w:t>
      </w:r>
    </w:p>
    <w:p w:rsidR="00266D55" w:rsidRPr="00151420" w:rsidRDefault="00266D55" w:rsidP="007E798E">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„1) pilngadīgai personai, kura ir valsts sociālā nodrošinājuma pabalsta vai pensijas vai atlīdzības saņēmēja, naudas summa, kas paliek tās rīcībā pēc ilgstošas sociālās aprūpes un sociālās rehabilitācijas iestādes pakalpojuma samaksas, nedrīkst būt mazāka par 10 procentiem no personai izmaksājamās valsts sociālā nodrošinājuma pabalsta vai pensijas vai atlīdzības summas;”</w:t>
      </w:r>
    </w:p>
    <w:p w:rsidR="00266D55" w:rsidRPr="00151420" w:rsidRDefault="00266D55" w:rsidP="007E798E">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aizstāt otrās daļas 2. punktā vārdus „pensijas vai” ar vārdiem „pensijas vai atlīdzības, vai”; </w:t>
      </w:r>
    </w:p>
    <w:p w:rsidR="00266D55" w:rsidRPr="00151420" w:rsidRDefault="00266D55" w:rsidP="00166576">
      <w:pPr>
        <w:spacing w:before="120" w:after="0" w:line="240" w:lineRule="auto"/>
        <w:rPr>
          <w:rFonts w:ascii="Times New Roman" w:hAnsi="Times New Roman" w:cs="Times New Roman"/>
          <w:sz w:val="28"/>
          <w:szCs w:val="28"/>
        </w:rPr>
      </w:pPr>
      <w:r w:rsidRPr="00A9152B">
        <w:rPr>
          <w:rFonts w:ascii="Times New Roman" w:hAnsi="Times New Roman" w:cs="Times New Roman"/>
          <w:sz w:val="28"/>
          <w:szCs w:val="28"/>
        </w:rPr>
        <w:t xml:space="preserve">papildināt pantu ar trešo daļu šādā redakcijā: </w:t>
      </w:r>
    </w:p>
    <w:p w:rsidR="00266D55" w:rsidRPr="00151420" w:rsidRDefault="00266D55" w:rsidP="00322EBD">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„(3) Par šā panta pirmajā daļā noteikto klienta tiesību nodrošināšanu un šim nolūkam nepieciešamo institūcijas darba organizēšanu ir atbildīgs ilgstošas sociālās aprūpes un sociālās rehabilitācijas institūcijas vadītājs.”</w:t>
      </w:r>
    </w:p>
    <w:p w:rsidR="00266D55" w:rsidRPr="00151420" w:rsidRDefault="00266D55" w:rsidP="00166576">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A9152B">
        <w:rPr>
          <w:rFonts w:ascii="Times New Roman" w:hAnsi="Times New Roman" w:cs="Times New Roman"/>
          <w:sz w:val="28"/>
          <w:szCs w:val="28"/>
        </w:rPr>
        <w:t xml:space="preserve">. Izteikt </w:t>
      </w:r>
      <w:r w:rsidRPr="00A9152B">
        <w:rPr>
          <w:rFonts w:ascii="Times New Roman" w:hAnsi="Times New Roman" w:cs="Times New Roman"/>
          <w:b/>
          <w:bCs/>
          <w:sz w:val="28"/>
          <w:szCs w:val="28"/>
        </w:rPr>
        <w:t>31.panta</w:t>
      </w:r>
      <w:r w:rsidRPr="00A9152B">
        <w:rPr>
          <w:rFonts w:ascii="Times New Roman" w:hAnsi="Times New Roman" w:cs="Times New Roman"/>
          <w:sz w:val="28"/>
          <w:szCs w:val="28"/>
        </w:rPr>
        <w:t xml:space="preserve"> ceturto daļu šādā redakcijā:</w:t>
      </w:r>
    </w:p>
    <w:p w:rsidR="00266D55" w:rsidRPr="00151420" w:rsidRDefault="00266D55" w:rsidP="00166576">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„(4) Valsts sociālo pabalstu un pensijas vai atlīdzības izmaksu klientiem, ievērojot šī likuma 29. panta otrās daļas 1. punkta nosacījumus, nodrošina ilgstošas sociālās aprūpes un sociālās rehabilitācijas institūcija, kuras kontā Valsts sociālās apdrošināšanas aģentūra, pamatojoties uz klienta iesniegumu, pārskaita minētos maksājumus.”</w:t>
      </w:r>
    </w:p>
    <w:p w:rsidR="00266D55" w:rsidRPr="00151420" w:rsidRDefault="00266D55" w:rsidP="00166576">
      <w:pPr>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2</w:t>
      </w:r>
      <w:r>
        <w:rPr>
          <w:rFonts w:ascii="Times New Roman" w:hAnsi="Times New Roman" w:cs="Times New Roman"/>
          <w:sz w:val="28"/>
          <w:szCs w:val="28"/>
        </w:rPr>
        <w:t>3</w:t>
      </w:r>
      <w:r w:rsidRPr="00A9152B">
        <w:rPr>
          <w:rFonts w:ascii="Times New Roman" w:hAnsi="Times New Roman" w:cs="Times New Roman"/>
          <w:sz w:val="28"/>
          <w:szCs w:val="28"/>
        </w:rPr>
        <w:t xml:space="preserve">.Papildināt </w:t>
      </w:r>
      <w:r w:rsidRPr="00A9152B">
        <w:rPr>
          <w:rFonts w:ascii="Times New Roman" w:hAnsi="Times New Roman" w:cs="Times New Roman"/>
          <w:b/>
          <w:bCs/>
          <w:sz w:val="28"/>
          <w:szCs w:val="28"/>
        </w:rPr>
        <w:t>pārejas noteikumus</w:t>
      </w:r>
      <w:r w:rsidRPr="00A9152B">
        <w:rPr>
          <w:rFonts w:ascii="Times New Roman" w:hAnsi="Times New Roman" w:cs="Times New Roman"/>
          <w:sz w:val="28"/>
          <w:szCs w:val="28"/>
        </w:rPr>
        <w:t xml:space="preserve"> ar 25., 26., 27., 28., 29. </w:t>
      </w:r>
      <w:r w:rsidRPr="00ED0103">
        <w:rPr>
          <w:rFonts w:ascii="Times New Roman" w:hAnsi="Times New Roman" w:cs="Times New Roman"/>
          <w:sz w:val="28"/>
          <w:szCs w:val="28"/>
        </w:rPr>
        <w:t>un 30</w:t>
      </w:r>
      <w:r w:rsidRPr="00A9152B">
        <w:rPr>
          <w:rFonts w:ascii="Times New Roman" w:hAnsi="Times New Roman" w:cs="Times New Roman"/>
          <w:sz w:val="28"/>
          <w:szCs w:val="28"/>
        </w:rPr>
        <w:t>.punktu šādā redakcijā:</w:t>
      </w:r>
    </w:p>
    <w:p w:rsidR="00266D55" w:rsidRPr="00151420" w:rsidRDefault="00266D55" w:rsidP="005533B7">
      <w:pPr>
        <w:spacing w:before="120"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rPr>
        <w:t>„25. Šā likuma 8.panta astot</w:t>
      </w:r>
      <w:r>
        <w:rPr>
          <w:rFonts w:ascii="Times New Roman" w:hAnsi="Times New Roman" w:cs="Times New Roman"/>
          <w:sz w:val="28"/>
          <w:szCs w:val="28"/>
        </w:rPr>
        <w:t>aj</w:t>
      </w:r>
      <w:r w:rsidRPr="00A9152B">
        <w:rPr>
          <w:rFonts w:ascii="Times New Roman" w:hAnsi="Times New Roman" w:cs="Times New Roman"/>
          <w:sz w:val="28"/>
          <w:szCs w:val="28"/>
        </w:rPr>
        <w:t>ā daļ</w:t>
      </w:r>
      <w:r>
        <w:rPr>
          <w:rFonts w:ascii="Times New Roman" w:hAnsi="Times New Roman" w:cs="Times New Roman"/>
          <w:sz w:val="28"/>
          <w:szCs w:val="28"/>
        </w:rPr>
        <w:t>ā minētā norāde</w:t>
      </w:r>
      <w:bookmarkStart w:id="4" w:name="_GoBack"/>
      <w:bookmarkEnd w:id="4"/>
      <w:r>
        <w:rPr>
          <w:rFonts w:ascii="Times New Roman" w:hAnsi="Times New Roman" w:cs="Times New Roman"/>
          <w:sz w:val="28"/>
          <w:szCs w:val="28"/>
        </w:rPr>
        <w:t xml:space="preserve"> uz </w:t>
      </w:r>
      <w:r w:rsidRPr="00A9152B">
        <w:rPr>
          <w:rFonts w:ascii="Times New Roman" w:hAnsi="Times New Roman" w:cs="Times New Roman"/>
          <w:sz w:val="28"/>
          <w:szCs w:val="28"/>
        </w:rPr>
        <w:t>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w:t>
      </w:r>
      <w:r>
        <w:rPr>
          <w:rFonts w:ascii="Times New Roman" w:hAnsi="Times New Roman" w:cs="Times New Roman"/>
          <w:sz w:val="28"/>
          <w:szCs w:val="28"/>
        </w:rPr>
        <w:t>u</w:t>
      </w:r>
      <w:r w:rsidRPr="00A9152B">
        <w:rPr>
          <w:rFonts w:ascii="Times New Roman" w:hAnsi="Times New Roman" w:cs="Times New Roman"/>
          <w:sz w:val="28"/>
          <w:szCs w:val="28"/>
        </w:rPr>
        <w:t>,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pants,</w:t>
      </w:r>
      <w:r>
        <w:rPr>
          <w:rFonts w:ascii="Times New Roman" w:hAnsi="Times New Roman" w:cs="Times New Roman"/>
          <w:sz w:val="28"/>
          <w:szCs w:val="28"/>
        </w:rPr>
        <w:t xml:space="preserve"> </w:t>
      </w:r>
      <w:r w:rsidRPr="00A9152B">
        <w:rPr>
          <w:rFonts w:ascii="Times New Roman" w:hAnsi="Times New Roman" w:cs="Times New Roman"/>
          <w:sz w:val="28"/>
          <w:szCs w:val="28"/>
        </w:rPr>
        <w:t>grozījumi 13.</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pirmajā, trešajā un ceturtajā daļā un 14.panta pirmās daļas 2.punktā, kuros dota norāde uz šā likuma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normām, un grozījumi šā likuma 20.pantā attiecībā uz klientu aprūpes līmeņiem stājas spēkā 2016.gada 1. janvārī.</w:t>
      </w:r>
    </w:p>
    <w:p w:rsidR="00266D55" w:rsidRPr="00151420" w:rsidRDefault="00266D55" w:rsidP="00166576">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lang w:eastAsia="lv-LV"/>
        </w:rPr>
        <w:t>26. Š</w:t>
      </w:r>
      <w:r w:rsidRPr="00A9152B">
        <w:rPr>
          <w:rFonts w:ascii="Times New Roman" w:hAnsi="Times New Roman" w:cs="Times New Roman"/>
          <w:sz w:val="28"/>
          <w:szCs w:val="28"/>
        </w:rPr>
        <w:t>ā likuma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pants ir spēkā līdz 2015.gada 31.decembrim.</w:t>
      </w:r>
    </w:p>
    <w:p w:rsidR="00266D55" w:rsidRPr="00151420" w:rsidRDefault="00266D55" w:rsidP="00166576">
      <w:pPr>
        <w:spacing w:before="120"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rPr>
        <w:t>27.</w:t>
      </w:r>
      <w:r w:rsidRPr="00A9152B">
        <w:rPr>
          <w:rFonts w:ascii="Times New Roman" w:hAnsi="Times New Roman" w:cs="Times New Roman"/>
          <w:sz w:val="28"/>
          <w:szCs w:val="28"/>
          <w:lang w:eastAsia="lv-LV"/>
        </w:rPr>
        <w:t xml:space="preserve"> Personas, kuras līdz 2015.gada 31. decembrim pieprasījušas un nav  uzsākušas saņemt šā likuma 9.</w:t>
      </w:r>
      <w:r w:rsidRPr="00A9152B">
        <w:rPr>
          <w:rFonts w:ascii="Times New Roman" w:hAnsi="Times New Roman" w:cs="Times New Roman"/>
          <w:sz w:val="28"/>
          <w:szCs w:val="28"/>
          <w:vertAlign w:val="superscript"/>
          <w:lang w:eastAsia="lv-LV"/>
        </w:rPr>
        <w:t>1</w:t>
      </w:r>
      <w:r w:rsidRPr="00A9152B">
        <w:rPr>
          <w:rFonts w:ascii="Times New Roman" w:hAnsi="Times New Roman" w:cs="Times New Roman"/>
          <w:sz w:val="28"/>
          <w:szCs w:val="28"/>
          <w:lang w:eastAsia="lv-LV"/>
        </w:rPr>
        <w:t xml:space="preserve"> pantā noteiktos pakalpojumus, no 2016. gada 1. janvāra ir tiesīgas saņemt  šā likuma 9.</w:t>
      </w:r>
      <w:r w:rsidRPr="00A9152B">
        <w:rPr>
          <w:rFonts w:ascii="Times New Roman" w:hAnsi="Times New Roman" w:cs="Times New Roman"/>
          <w:sz w:val="28"/>
          <w:szCs w:val="28"/>
          <w:vertAlign w:val="superscript"/>
          <w:lang w:eastAsia="lv-LV"/>
        </w:rPr>
        <w:t>2</w:t>
      </w:r>
      <w:r w:rsidRPr="00A9152B">
        <w:rPr>
          <w:rFonts w:ascii="Times New Roman" w:hAnsi="Times New Roman" w:cs="Times New Roman"/>
          <w:sz w:val="28"/>
          <w:szCs w:val="28"/>
          <w:lang w:eastAsia="lv-LV"/>
        </w:rPr>
        <w:t xml:space="preserve"> pantā noteiktos pakalpojumus, ja viņas atbilst  noteiktajiem kritērijiem. </w:t>
      </w:r>
    </w:p>
    <w:p w:rsidR="00266D55" w:rsidRPr="00F61B59" w:rsidRDefault="00266D55" w:rsidP="001F0BF4">
      <w:pPr>
        <w:spacing w:before="120"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lang w:eastAsia="lv-LV"/>
        </w:rPr>
        <w:t xml:space="preserve">28. Līdz jaunu Ministru kabineta noteikumu spēkā stāšanās dienai, bet ne ilgāk kā līdz 2015.gada 1. jūlijam, piemērojami </w:t>
      </w:r>
      <w:r w:rsidRPr="00F61B59">
        <w:rPr>
          <w:rFonts w:ascii="Times New Roman" w:hAnsi="Times New Roman" w:cs="Times New Roman"/>
          <w:sz w:val="28"/>
          <w:szCs w:val="28"/>
          <w:lang w:eastAsia="lv-LV"/>
        </w:rPr>
        <w:t>šādi Ministru kabineta noteikumi, ciktāl tie nav pretrunā ar šo likumu:</w:t>
      </w:r>
    </w:p>
    <w:p w:rsidR="00266D55" w:rsidRPr="00F61B59" w:rsidRDefault="00266D55" w:rsidP="001F0BF4">
      <w:pPr>
        <w:spacing w:before="120" w:after="0" w:line="240" w:lineRule="auto"/>
        <w:jc w:val="both"/>
        <w:rPr>
          <w:rFonts w:ascii="Times New Roman" w:hAnsi="Times New Roman" w:cs="Times New Roman"/>
          <w:sz w:val="28"/>
          <w:szCs w:val="28"/>
          <w:lang w:eastAsia="lv-LV"/>
        </w:rPr>
      </w:pPr>
      <w:r w:rsidRPr="00F61B59">
        <w:rPr>
          <w:rFonts w:ascii="Times New Roman" w:hAnsi="Times New Roman" w:cs="Times New Roman"/>
          <w:sz w:val="28"/>
          <w:szCs w:val="28"/>
          <w:lang w:eastAsia="lv-LV"/>
        </w:rPr>
        <w:t>1) Ministru kabineta 2003.gada 3. jūnija noteikumi Nr. 291 „Prasības sociālo pakalpojumu sniedzējiem”;</w:t>
      </w:r>
    </w:p>
    <w:p w:rsidR="00266D55" w:rsidRPr="00F61B59" w:rsidRDefault="00266D55" w:rsidP="00570352">
      <w:pPr>
        <w:spacing w:before="240" w:after="0" w:line="240" w:lineRule="auto"/>
        <w:jc w:val="both"/>
        <w:rPr>
          <w:rFonts w:ascii="Times New Roman" w:hAnsi="Times New Roman" w:cs="Times New Roman"/>
          <w:sz w:val="28"/>
          <w:szCs w:val="28"/>
          <w:lang w:eastAsia="lv-LV"/>
        </w:rPr>
      </w:pPr>
      <w:r w:rsidRPr="00F61B59">
        <w:rPr>
          <w:rFonts w:ascii="Times New Roman" w:hAnsi="Times New Roman" w:cs="Times New Roman"/>
          <w:sz w:val="28"/>
          <w:szCs w:val="28"/>
          <w:lang w:eastAsia="lv-LV"/>
        </w:rPr>
        <w:t>2)</w:t>
      </w:r>
      <w:r w:rsidRPr="00F61B59">
        <w:rPr>
          <w:rFonts w:ascii="Times New Roman" w:hAnsi="Times New Roman" w:cs="Times New Roman"/>
          <w:sz w:val="28"/>
          <w:szCs w:val="28"/>
        </w:rPr>
        <w:t xml:space="preserve"> Ministru kabineta 2012.gada 17. aprīļa noteikumi Nr. 271 „Kārtība, kādā personas saņem profesionālās rehabilitācijas pakalpojumus”</w:t>
      </w:r>
      <w:r w:rsidRPr="00F61B59">
        <w:rPr>
          <w:rFonts w:ascii="Times New Roman" w:hAnsi="Times New Roman" w:cs="Times New Roman"/>
          <w:sz w:val="28"/>
          <w:szCs w:val="28"/>
          <w:lang w:eastAsia="lv-LV"/>
        </w:rPr>
        <w:t>.</w:t>
      </w:r>
    </w:p>
    <w:p w:rsidR="00266D55" w:rsidRPr="00151420" w:rsidRDefault="00266D55" w:rsidP="00E06AAF">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29</w:t>
      </w:r>
      <w:r>
        <w:rPr>
          <w:rFonts w:ascii="Times New Roman" w:hAnsi="Times New Roman" w:cs="Times New Roman"/>
          <w:sz w:val="28"/>
          <w:szCs w:val="28"/>
        </w:rPr>
        <w:t>.</w:t>
      </w:r>
      <w:r w:rsidRPr="00A9152B">
        <w:rPr>
          <w:rFonts w:ascii="Times New Roman" w:hAnsi="Times New Roman" w:cs="Times New Roman"/>
          <w:sz w:val="28"/>
          <w:szCs w:val="28"/>
        </w:rPr>
        <w:t xml:space="preserve"> Šā likuma </w:t>
      </w:r>
      <w:r>
        <w:rPr>
          <w:rFonts w:ascii="Times New Roman" w:hAnsi="Times New Roman" w:cs="Times New Roman"/>
          <w:sz w:val="28"/>
          <w:szCs w:val="28"/>
        </w:rPr>
        <w:t xml:space="preserve">8. panta devītā daļa un </w:t>
      </w:r>
      <w:r w:rsidRPr="00A9152B">
        <w:rPr>
          <w:rFonts w:ascii="Times New Roman" w:hAnsi="Times New Roman" w:cs="Times New Roman"/>
          <w:sz w:val="28"/>
          <w:szCs w:val="28"/>
        </w:rPr>
        <w:t>13. panta pirmās daļas 12. punkts stājas spēkā 2017.gada 1.janvārī.</w:t>
      </w:r>
    </w:p>
    <w:p w:rsidR="00266D55" w:rsidRPr="00ED0103" w:rsidRDefault="00266D55" w:rsidP="001F0BF4">
      <w:pPr>
        <w:spacing w:before="12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30. </w:t>
      </w:r>
      <w:r w:rsidRPr="00ED0103">
        <w:rPr>
          <w:rFonts w:ascii="Times New Roman" w:hAnsi="Times New Roman" w:cs="Times New Roman"/>
          <w:color w:val="000000"/>
          <w:sz w:val="28"/>
          <w:szCs w:val="28"/>
          <w:lang w:eastAsia="lv-LV"/>
        </w:rPr>
        <w:t>Šā likuma 13.panta septītā daļa stājas spēkā 2023.gada 1.janvārī. No 2015.gada 1.jūlija līdz 2022.gada 31.decembrim atbalsts pašvaldībām ar sociālā darba speciālistu supervīzijas un profesionālās kompetences pilnveides nodrošināšanu saistīto izdevumu segšanai 50% apmērā tiek īstenots Eiropas Savienības politiku instrumentu ietvaros</w:t>
      </w:r>
      <w:r w:rsidRPr="00ED0103">
        <w:rPr>
          <w:rFonts w:ascii="Times New Roman" w:hAnsi="Times New Roman" w:cs="Times New Roman"/>
          <w:color w:val="000000"/>
          <w:sz w:val="28"/>
          <w:szCs w:val="28"/>
        </w:rPr>
        <w:t>.</w:t>
      </w:r>
    </w:p>
    <w:p w:rsidR="00266D55" w:rsidRPr="00151420" w:rsidRDefault="00266D55" w:rsidP="001047AA">
      <w:pPr>
        <w:jc w:val="both"/>
        <w:rPr>
          <w:rFonts w:ascii="Times New Roman" w:hAnsi="Times New Roman" w:cs="Times New Roman"/>
        </w:rPr>
      </w:pPr>
    </w:p>
    <w:p w:rsidR="00266D55" w:rsidRPr="00151420" w:rsidRDefault="00266D55" w:rsidP="005001D3">
      <w:pPr>
        <w:spacing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Iesniedzējs:</w:t>
      </w:r>
    </w:p>
    <w:p w:rsidR="00266D55" w:rsidRPr="00151420" w:rsidRDefault="00266D55" w:rsidP="005001D3">
      <w:pPr>
        <w:spacing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lang w:eastAsia="lv-LV"/>
        </w:rPr>
        <w:t xml:space="preserve">Labklājības ministrs </w:t>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A9152B">
        <w:rPr>
          <w:rFonts w:ascii="Times New Roman" w:hAnsi="Times New Roman" w:cs="Times New Roman"/>
          <w:sz w:val="28"/>
          <w:szCs w:val="28"/>
          <w:lang w:eastAsia="lv-LV"/>
        </w:rPr>
        <w:t>U.Augulis</w:t>
      </w:r>
    </w:p>
    <w:p w:rsidR="00266D55" w:rsidRPr="00151420" w:rsidRDefault="00266D55" w:rsidP="00AA48A4">
      <w:pPr>
        <w:spacing w:after="0" w:line="240" w:lineRule="auto"/>
        <w:jc w:val="both"/>
        <w:rPr>
          <w:rFonts w:ascii="Times New Roman" w:hAnsi="Times New Roman" w:cs="Times New Roman"/>
          <w:sz w:val="28"/>
          <w:szCs w:val="28"/>
          <w:lang w:eastAsia="lv-LV"/>
        </w:rPr>
      </w:pPr>
    </w:p>
    <w:p w:rsidR="00266D55" w:rsidRPr="00151420" w:rsidRDefault="00266D55" w:rsidP="00AA48A4">
      <w:pPr>
        <w:spacing w:after="0" w:line="240" w:lineRule="auto"/>
        <w:jc w:val="both"/>
        <w:rPr>
          <w:rFonts w:ascii="Times New Roman" w:hAnsi="Times New Roman" w:cs="Times New Roman"/>
          <w:lang w:eastAsia="lv-LV"/>
        </w:rPr>
      </w:pPr>
      <w:r>
        <w:rPr>
          <w:rFonts w:ascii="Times New Roman" w:hAnsi="Times New Roman" w:cs="Times New Roman"/>
          <w:lang w:eastAsia="lv-LV"/>
        </w:rPr>
        <w:t xml:space="preserve">10.12. </w:t>
      </w:r>
      <w:r w:rsidRPr="00A9152B">
        <w:rPr>
          <w:rFonts w:ascii="Times New Roman" w:hAnsi="Times New Roman" w:cs="Times New Roman"/>
          <w:lang w:eastAsia="lv-LV"/>
        </w:rPr>
        <w:t xml:space="preserve">2014  </w:t>
      </w:r>
      <w:r>
        <w:rPr>
          <w:rFonts w:ascii="Times New Roman" w:hAnsi="Times New Roman" w:cs="Times New Roman"/>
          <w:lang w:eastAsia="lv-LV"/>
        </w:rPr>
        <w:t>09:25</w:t>
      </w:r>
    </w:p>
    <w:p w:rsidR="00266D55" w:rsidRPr="00151420" w:rsidRDefault="00266D55" w:rsidP="00AA48A4">
      <w:pPr>
        <w:spacing w:after="0" w:line="240" w:lineRule="auto"/>
        <w:jc w:val="both"/>
        <w:rPr>
          <w:rFonts w:ascii="Times New Roman" w:hAnsi="Times New Roman" w:cs="Times New Roman"/>
          <w:lang w:eastAsia="lv-LV"/>
        </w:rPr>
      </w:pPr>
      <w:r>
        <w:rPr>
          <w:rFonts w:ascii="Times New Roman" w:hAnsi="Times New Roman" w:cs="Times New Roman"/>
          <w:lang w:eastAsia="lv-LV"/>
        </w:rPr>
        <w:t>3400</w:t>
      </w:r>
    </w:p>
    <w:p w:rsidR="00266D55" w:rsidRPr="00151420" w:rsidRDefault="00266D55" w:rsidP="00AA48A4">
      <w:pPr>
        <w:spacing w:after="0" w:line="240" w:lineRule="auto"/>
        <w:jc w:val="both"/>
        <w:rPr>
          <w:rFonts w:ascii="Times New Roman" w:hAnsi="Times New Roman" w:cs="Times New Roman"/>
          <w:lang w:eastAsia="lv-LV"/>
        </w:rPr>
      </w:pPr>
    </w:p>
    <w:p w:rsidR="00266D55" w:rsidRPr="00151420" w:rsidRDefault="00266D55" w:rsidP="00AA48A4">
      <w:pPr>
        <w:spacing w:after="0" w:line="240" w:lineRule="auto"/>
        <w:jc w:val="both"/>
        <w:rPr>
          <w:rFonts w:ascii="Times New Roman" w:hAnsi="Times New Roman" w:cs="Times New Roman"/>
          <w:lang w:eastAsia="lv-LV"/>
        </w:rPr>
      </w:pPr>
      <w:r w:rsidRPr="00A9152B">
        <w:rPr>
          <w:rFonts w:ascii="Times New Roman" w:hAnsi="Times New Roman" w:cs="Times New Roman"/>
          <w:lang w:eastAsia="lv-LV"/>
        </w:rPr>
        <w:t>A.Masejeva</w:t>
      </w:r>
    </w:p>
    <w:p w:rsidR="00266D55" w:rsidRPr="00151420" w:rsidRDefault="00266D55" w:rsidP="00AA48A4">
      <w:pPr>
        <w:spacing w:after="0" w:line="240" w:lineRule="auto"/>
        <w:jc w:val="both"/>
        <w:rPr>
          <w:rFonts w:ascii="Times New Roman" w:hAnsi="Times New Roman" w:cs="Times New Roman"/>
          <w:lang w:eastAsia="lv-LV"/>
        </w:rPr>
      </w:pPr>
      <w:r w:rsidRPr="00A9152B">
        <w:rPr>
          <w:rFonts w:ascii="Times New Roman" w:hAnsi="Times New Roman" w:cs="Times New Roman"/>
          <w:lang w:eastAsia="lv-LV"/>
        </w:rPr>
        <w:t>67021667, Anda.Masejeva@lm.gov.lv</w:t>
      </w:r>
    </w:p>
    <w:p w:rsidR="00266D55" w:rsidRPr="00151420" w:rsidRDefault="00266D55" w:rsidP="00684635">
      <w:pPr>
        <w:spacing w:before="120" w:after="0" w:line="240" w:lineRule="auto"/>
        <w:jc w:val="both"/>
        <w:rPr>
          <w:rFonts w:ascii="Times New Roman" w:hAnsi="Times New Roman" w:cs="Times New Roman"/>
          <w:lang w:eastAsia="lv-LV"/>
        </w:rPr>
      </w:pPr>
      <w:r w:rsidRPr="00A9152B">
        <w:rPr>
          <w:rFonts w:ascii="Times New Roman" w:hAnsi="Times New Roman" w:cs="Times New Roman"/>
          <w:lang w:eastAsia="lv-LV"/>
        </w:rPr>
        <w:t>D.Zvirgzdiņa</w:t>
      </w:r>
    </w:p>
    <w:p w:rsidR="00266D55" w:rsidRPr="00151420" w:rsidRDefault="00266D55" w:rsidP="00684635">
      <w:pPr>
        <w:spacing w:after="0" w:line="240" w:lineRule="auto"/>
        <w:jc w:val="both"/>
        <w:rPr>
          <w:rFonts w:ascii="Times New Roman" w:hAnsi="Times New Roman" w:cs="Times New Roman"/>
          <w:lang w:eastAsia="lv-LV"/>
        </w:rPr>
      </w:pPr>
      <w:r w:rsidRPr="00A9152B">
        <w:rPr>
          <w:rFonts w:ascii="Times New Roman" w:hAnsi="Times New Roman" w:cs="Times New Roman"/>
          <w:lang w:eastAsia="lv-LV"/>
        </w:rPr>
        <w:t xml:space="preserve">67021661, </w:t>
      </w:r>
      <w:hyperlink r:id="rId8" w:history="1">
        <w:r>
          <w:rPr>
            <w:rStyle w:val="Hyperlink"/>
            <w:rFonts w:ascii="Times New Roman" w:hAnsi="Times New Roman" w:cs="Times New Roman"/>
            <w:lang w:eastAsia="lv-LV"/>
          </w:rPr>
          <w:t>Dace.Zvirgzdiņa@lm.gov.lv</w:t>
        </w:r>
      </w:hyperlink>
    </w:p>
    <w:p w:rsidR="00266D55" w:rsidRPr="00151420" w:rsidRDefault="00266D55" w:rsidP="00684635">
      <w:pPr>
        <w:spacing w:before="120" w:after="0" w:line="240" w:lineRule="auto"/>
        <w:jc w:val="both"/>
        <w:rPr>
          <w:rFonts w:ascii="Times New Roman" w:hAnsi="Times New Roman" w:cs="Times New Roman"/>
          <w:lang w:eastAsia="lv-LV"/>
        </w:rPr>
      </w:pPr>
      <w:r w:rsidRPr="00A9152B">
        <w:rPr>
          <w:rFonts w:ascii="Times New Roman" w:hAnsi="Times New Roman" w:cs="Times New Roman"/>
          <w:lang w:eastAsia="lv-LV"/>
        </w:rPr>
        <w:t>B.</w:t>
      </w:r>
      <w:r>
        <w:rPr>
          <w:rFonts w:ascii="Times New Roman" w:hAnsi="Times New Roman" w:cs="Times New Roman"/>
          <w:lang w:eastAsia="lv-LV"/>
        </w:rPr>
        <w:t>Stankeviča</w:t>
      </w:r>
    </w:p>
    <w:p w:rsidR="00266D55" w:rsidRDefault="00266D55" w:rsidP="00684635">
      <w:pPr>
        <w:spacing w:after="0" w:line="240" w:lineRule="auto"/>
        <w:jc w:val="both"/>
        <w:rPr>
          <w:rFonts w:ascii="Times New Roman" w:hAnsi="Times New Roman" w:cs="Times New Roman"/>
          <w:lang w:eastAsia="lv-LV"/>
        </w:rPr>
      </w:pPr>
      <w:r>
        <w:rPr>
          <w:rFonts w:ascii="Times New Roman" w:hAnsi="Times New Roman" w:cs="Times New Roman"/>
          <w:lang w:eastAsia="lv-LV"/>
        </w:rPr>
        <w:t xml:space="preserve">67021590, </w:t>
      </w:r>
      <w:hyperlink r:id="rId9" w:history="1">
        <w:r w:rsidRPr="00943266">
          <w:rPr>
            <w:rStyle w:val="Hyperlink"/>
            <w:rFonts w:ascii="Times New Roman" w:hAnsi="Times New Roman" w:cs="Times New Roman"/>
            <w:lang w:eastAsia="lv-LV"/>
          </w:rPr>
          <w:t>Baiba.Stankevica@lm.gov.lv</w:t>
        </w:r>
      </w:hyperlink>
    </w:p>
    <w:p w:rsidR="00266D55" w:rsidRDefault="00266D55" w:rsidP="00684635">
      <w:pPr>
        <w:spacing w:after="0" w:line="240" w:lineRule="auto"/>
        <w:jc w:val="both"/>
        <w:rPr>
          <w:rFonts w:ascii="Times New Roman" w:hAnsi="Times New Roman" w:cs="Times New Roman"/>
          <w:lang w:eastAsia="lv-LV"/>
        </w:rPr>
      </w:pPr>
    </w:p>
    <w:p w:rsidR="00266D55" w:rsidRDefault="00266D55" w:rsidP="00684635">
      <w:pPr>
        <w:spacing w:after="0" w:line="240" w:lineRule="auto"/>
        <w:jc w:val="both"/>
        <w:rPr>
          <w:rFonts w:ascii="Times New Roman" w:hAnsi="Times New Roman" w:cs="Times New Roman"/>
          <w:lang w:eastAsia="lv-LV"/>
        </w:rPr>
      </w:pPr>
      <w:r>
        <w:rPr>
          <w:rFonts w:ascii="Times New Roman" w:hAnsi="Times New Roman" w:cs="Times New Roman"/>
          <w:lang w:eastAsia="lv-LV"/>
        </w:rPr>
        <w:t>K.Venta – Kittele</w:t>
      </w:r>
    </w:p>
    <w:p w:rsidR="00266D55" w:rsidRPr="00151420" w:rsidRDefault="00266D55" w:rsidP="00684635">
      <w:pPr>
        <w:spacing w:after="0" w:line="240" w:lineRule="auto"/>
        <w:jc w:val="both"/>
        <w:rPr>
          <w:rFonts w:ascii="Times New Roman" w:hAnsi="Times New Roman" w:cs="Times New Roman"/>
        </w:rPr>
      </w:pPr>
      <w:r>
        <w:rPr>
          <w:rFonts w:ascii="Times New Roman" w:hAnsi="Times New Roman" w:cs="Times New Roman"/>
          <w:lang w:eastAsia="lv-LV"/>
        </w:rPr>
        <w:t>67021610, Kristine.Venta-Kittele@lm.gov.lv</w:t>
      </w:r>
    </w:p>
    <w:sectPr w:rsidR="00266D55" w:rsidRPr="00151420" w:rsidSect="00A9152B">
      <w:headerReference w:type="default" r:id="rId10"/>
      <w:footerReference w:type="default" r:id="rId11"/>
      <w:footerReference w:type="first" r:id="rId12"/>
      <w:pgSz w:w="11906" w:h="16838" w:code="9"/>
      <w:pgMar w:top="1418" w:right="1134" w:bottom="147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55" w:rsidRDefault="00266D55">
      <w:r>
        <w:separator/>
      </w:r>
    </w:p>
  </w:endnote>
  <w:endnote w:type="continuationSeparator" w:id="0">
    <w:p w:rsidR="00266D55" w:rsidRDefault="00266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55" w:rsidRPr="001F466E" w:rsidRDefault="00266D55" w:rsidP="00322EBD">
    <w:pPr>
      <w:pStyle w:val="Footer"/>
      <w:ind w:right="360"/>
      <w:rPr>
        <w:rFonts w:ascii="Times New Roman" w:hAnsi="Times New Roman" w:cs="Times New Roman"/>
      </w:rPr>
    </w:pPr>
    <w:r w:rsidRPr="001F466E">
      <w:rPr>
        <w:rFonts w:ascii="Times New Roman" w:hAnsi="Times New Roman" w:cs="Times New Roman"/>
      </w:rPr>
      <w:t>LMl</w:t>
    </w:r>
    <w:r>
      <w:rPr>
        <w:rFonts w:ascii="Times New Roman" w:hAnsi="Times New Roman" w:cs="Times New Roman"/>
      </w:rPr>
      <w:t>ik_101214_SPSPL_VSS655; Likumprojekts „Grozījumi Sociālo pakalpojumu un sociālās palīdzības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55" w:rsidRPr="001F466E" w:rsidRDefault="00266D55" w:rsidP="00A10EA6">
    <w:pPr>
      <w:pStyle w:val="Footer"/>
      <w:ind w:right="360"/>
      <w:rPr>
        <w:rFonts w:ascii="Times New Roman" w:hAnsi="Times New Roman" w:cs="Times New Roman"/>
      </w:rPr>
    </w:pPr>
    <w:r w:rsidRPr="001F466E">
      <w:rPr>
        <w:rFonts w:ascii="Times New Roman" w:hAnsi="Times New Roman" w:cs="Times New Roman"/>
      </w:rPr>
      <w:t>LMl</w:t>
    </w:r>
    <w:r>
      <w:rPr>
        <w:rFonts w:ascii="Times New Roman" w:hAnsi="Times New Roman" w:cs="Times New Roman"/>
      </w:rPr>
      <w:t>ik_101214_SPSPL_VSS655; Likumprojekts „Grozījumi Sociālo pakalpojumu un sociālās palīdzības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55" w:rsidRDefault="00266D55">
      <w:r>
        <w:separator/>
      </w:r>
    </w:p>
  </w:footnote>
  <w:footnote w:type="continuationSeparator" w:id="0">
    <w:p w:rsidR="00266D55" w:rsidRDefault="00266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55" w:rsidRDefault="00266D55" w:rsidP="003A55A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66D55" w:rsidRDefault="00266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83B"/>
    <w:multiLevelType w:val="hybridMultilevel"/>
    <w:tmpl w:val="7EE0D96C"/>
    <w:lvl w:ilvl="0" w:tplc="59D484C2">
      <w:start w:val="12"/>
      <w:numFmt w:val="decimal"/>
      <w:lvlText w:val="%1."/>
      <w:lvlJc w:val="left"/>
      <w:pPr>
        <w:tabs>
          <w:tab w:val="num" w:pos="855"/>
        </w:tabs>
        <w:ind w:left="855" w:hanging="495"/>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BEF013E"/>
    <w:multiLevelType w:val="hybridMultilevel"/>
    <w:tmpl w:val="125A4294"/>
    <w:lvl w:ilvl="0" w:tplc="CBD05ED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0EEE6956"/>
    <w:multiLevelType w:val="hybridMultilevel"/>
    <w:tmpl w:val="6E9CCCD4"/>
    <w:lvl w:ilvl="0" w:tplc="3BFEECF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1B4E3507"/>
    <w:multiLevelType w:val="hybridMultilevel"/>
    <w:tmpl w:val="D6389C7A"/>
    <w:lvl w:ilvl="0" w:tplc="A2844FB8">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31F53D6B"/>
    <w:multiLevelType w:val="hybridMultilevel"/>
    <w:tmpl w:val="9816F630"/>
    <w:lvl w:ilvl="0" w:tplc="CBD05ED2">
      <w:start w:val="1"/>
      <w:numFmt w:val="decimal"/>
      <w:lvlText w:val="%1."/>
      <w:lvlJc w:val="left"/>
      <w:pPr>
        <w:tabs>
          <w:tab w:val="num" w:pos="7920"/>
        </w:tabs>
        <w:ind w:left="7920" w:hanging="360"/>
      </w:pPr>
      <w:rPr>
        <w:rFonts w:hint="default"/>
      </w:rPr>
    </w:lvl>
    <w:lvl w:ilvl="1" w:tplc="04260019">
      <w:start w:val="1"/>
      <w:numFmt w:val="lowerLetter"/>
      <w:lvlText w:val="%2."/>
      <w:lvlJc w:val="left"/>
      <w:pPr>
        <w:tabs>
          <w:tab w:val="num" w:pos="8640"/>
        </w:tabs>
        <w:ind w:left="8640" w:hanging="360"/>
      </w:pPr>
    </w:lvl>
    <w:lvl w:ilvl="2" w:tplc="0426001B">
      <w:start w:val="1"/>
      <w:numFmt w:val="lowerRoman"/>
      <w:lvlText w:val="%3."/>
      <w:lvlJc w:val="right"/>
      <w:pPr>
        <w:tabs>
          <w:tab w:val="num" w:pos="9360"/>
        </w:tabs>
        <w:ind w:left="9360" w:hanging="180"/>
      </w:pPr>
    </w:lvl>
    <w:lvl w:ilvl="3" w:tplc="0426000F">
      <w:start w:val="1"/>
      <w:numFmt w:val="decimal"/>
      <w:lvlText w:val="%4."/>
      <w:lvlJc w:val="left"/>
      <w:pPr>
        <w:tabs>
          <w:tab w:val="num" w:pos="10080"/>
        </w:tabs>
        <w:ind w:left="10080" w:hanging="360"/>
      </w:pPr>
    </w:lvl>
    <w:lvl w:ilvl="4" w:tplc="04260019">
      <w:start w:val="1"/>
      <w:numFmt w:val="lowerLetter"/>
      <w:lvlText w:val="%5."/>
      <w:lvlJc w:val="left"/>
      <w:pPr>
        <w:tabs>
          <w:tab w:val="num" w:pos="10800"/>
        </w:tabs>
        <w:ind w:left="10800" w:hanging="360"/>
      </w:pPr>
    </w:lvl>
    <w:lvl w:ilvl="5" w:tplc="0426001B">
      <w:start w:val="1"/>
      <w:numFmt w:val="lowerRoman"/>
      <w:lvlText w:val="%6."/>
      <w:lvlJc w:val="right"/>
      <w:pPr>
        <w:tabs>
          <w:tab w:val="num" w:pos="11520"/>
        </w:tabs>
        <w:ind w:left="11520" w:hanging="180"/>
      </w:pPr>
    </w:lvl>
    <w:lvl w:ilvl="6" w:tplc="0426000F">
      <w:start w:val="1"/>
      <w:numFmt w:val="decimal"/>
      <w:lvlText w:val="%7."/>
      <w:lvlJc w:val="left"/>
      <w:pPr>
        <w:tabs>
          <w:tab w:val="num" w:pos="12240"/>
        </w:tabs>
        <w:ind w:left="12240" w:hanging="360"/>
      </w:pPr>
    </w:lvl>
    <w:lvl w:ilvl="7" w:tplc="04260019">
      <w:start w:val="1"/>
      <w:numFmt w:val="lowerLetter"/>
      <w:lvlText w:val="%8."/>
      <w:lvlJc w:val="left"/>
      <w:pPr>
        <w:tabs>
          <w:tab w:val="num" w:pos="12960"/>
        </w:tabs>
        <w:ind w:left="12960" w:hanging="360"/>
      </w:pPr>
    </w:lvl>
    <w:lvl w:ilvl="8" w:tplc="0426001B">
      <w:start w:val="1"/>
      <w:numFmt w:val="lowerRoman"/>
      <w:lvlText w:val="%9."/>
      <w:lvlJc w:val="right"/>
      <w:pPr>
        <w:tabs>
          <w:tab w:val="num" w:pos="13680"/>
        </w:tabs>
        <w:ind w:left="13680" w:hanging="180"/>
      </w:pPr>
    </w:lvl>
  </w:abstractNum>
  <w:abstractNum w:abstractNumId="5">
    <w:nsid w:val="75D9513D"/>
    <w:multiLevelType w:val="hybridMultilevel"/>
    <w:tmpl w:val="3BEC50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778E5A91"/>
    <w:multiLevelType w:val="hybridMultilevel"/>
    <w:tmpl w:val="8968CE48"/>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7AA"/>
    <w:rsid w:val="00000339"/>
    <w:rsid w:val="00001613"/>
    <w:rsid w:val="00002EF3"/>
    <w:rsid w:val="000043B2"/>
    <w:rsid w:val="000053CC"/>
    <w:rsid w:val="00014FFF"/>
    <w:rsid w:val="00015C8C"/>
    <w:rsid w:val="00023B63"/>
    <w:rsid w:val="00025838"/>
    <w:rsid w:val="00030149"/>
    <w:rsid w:val="000332BE"/>
    <w:rsid w:val="00037B32"/>
    <w:rsid w:val="000410D8"/>
    <w:rsid w:val="00041383"/>
    <w:rsid w:val="0004320A"/>
    <w:rsid w:val="00044EA9"/>
    <w:rsid w:val="00045A99"/>
    <w:rsid w:val="00045AFA"/>
    <w:rsid w:val="00051868"/>
    <w:rsid w:val="00052C10"/>
    <w:rsid w:val="0005349C"/>
    <w:rsid w:val="000534C8"/>
    <w:rsid w:val="00053F5C"/>
    <w:rsid w:val="00066003"/>
    <w:rsid w:val="00074747"/>
    <w:rsid w:val="00074B30"/>
    <w:rsid w:val="00075401"/>
    <w:rsid w:val="00075FB0"/>
    <w:rsid w:val="000800B3"/>
    <w:rsid w:val="00080730"/>
    <w:rsid w:val="000863FC"/>
    <w:rsid w:val="00086DA7"/>
    <w:rsid w:val="0008766D"/>
    <w:rsid w:val="00090EC3"/>
    <w:rsid w:val="00091D83"/>
    <w:rsid w:val="00096E82"/>
    <w:rsid w:val="000A0EE5"/>
    <w:rsid w:val="000A19C8"/>
    <w:rsid w:val="000A2E5B"/>
    <w:rsid w:val="000A2EB7"/>
    <w:rsid w:val="000A6C2E"/>
    <w:rsid w:val="000B1349"/>
    <w:rsid w:val="000B2402"/>
    <w:rsid w:val="000B6B07"/>
    <w:rsid w:val="000B7FF3"/>
    <w:rsid w:val="000C25A7"/>
    <w:rsid w:val="000C62C6"/>
    <w:rsid w:val="000D0BAB"/>
    <w:rsid w:val="000D1C88"/>
    <w:rsid w:val="000D39B9"/>
    <w:rsid w:val="000E10BE"/>
    <w:rsid w:val="000E17A7"/>
    <w:rsid w:val="000E20BC"/>
    <w:rsid w:val="000E4758"/>
    <w:rsid w:val="000E631C"/>
    <w:rsid w:val="000E67F7"/>
    <w:rsid w:val="000F008F"/>
    <w:rsid w:val="000F2E90"/>
    <w:rsid w:val="000F43F2"/>
    <w:rsid w:val="000F571D"/>
    <w:rsid w:val="000F7961"/>
    <w:rsid w:val="00100DFB"/>
    <w:rsid w:val="00101DF8"/>
    <w:rsid w:val="0010296F"/>
    <w:rsid w:val="001047AA"/>
    <w:rsid w:val="00104943"/>
    <w:rsid w:val="00105F8F"/>
    <w:rsid w:val="001100A6"/>
    <w:rsid w:val="00111AC3"/>
    <w:rsid w:val="001135AC"/>
    <w:rsid w:val="001141B2"/>
    <w:rsid w:val="001165AB"/>
    <w:rsid w:val="00123FDA"/>
    <w:rsid w:val="00125161"/>
    <w:rsid w:val="0013224F"/>
    <w:rsid w:val="001323E0"/>
    <w:rsid w:val="00132D09"/>
    <w:rsid w:val="001330DC"/>
    <w:rsid w:val="00134F1B"/>
    <w:rsid w:val="0014026E"/>
    <w:rsid w:val="0014043C"/>
    <w:rsid w:val="001406D4"/>
    <w:rsid w:val="00145E39"/>
    <w:rsid w:val="0014795A"/>
    <w:rsid w:val="00151420"/>
    <w:rsid w:val="00152288"/>
    <w:rsid w:val="00155CF6"/>
    <w:rsid w:val="001569C8"/>
    <w:rsid w:val="001579FD"/>
    <w:rsid w:val="00157D69"/>
    <w:rsid w:val="00160EE0"/>
    <w:rsid w:val="00163B84"/>
    <w:rsid w:val="0016578C"/>
    <w:rsid w:val="00166576"/>
    <w:rsid w:val="00167F6F"/>
    <w:rsid w:val="001722B3"/>
    <w:rsid w:val="00175335"/>
    <w:rsid w:val="00177DB1"/>
    <w:rsid w:val="00180B32"/>
    <w:rsid w:val="0018192B"/>
    <w:rsid w:val="00182C76"/>
    <w:rsid w:val="00184CED"/>
    <w:rsid w:val="00185047"/>
    <w:rsid w:val="00191DF7"/>
    <w:rsid w:val="00196EF4"/>
    <w:rsid w:val="001A1D3B"/>
    <w:rsid w:val="001A69AD"/>
    <w:rsid w:val="001B0009"/>
    <w:rsid w:val="001B3615"/>
    <w:rsid w:val="001B5EA2"/>
    <w:rsid w:val="001B5F76"/>
    <w:rsid w:val="001B6E89"/>
    <w:rsid w:val="001B78F5"/>
    <w:rsid w:val="001C0B12"/>
    <w:rsid w:val="001C0BDA"/>
    <w:rsid w:val="001C2FBA"/>
    <w:rsid w:val="001C7214"/>
    <w:rsid w:val="001C738D"/>
    <w:rsid w:val="001C7897"/>
    <w:rsid w:val="001D5D33"/>
    <w:rsid w:val="001D5F5A"/>
    <w:rsid w:val="001D7882"/>
    <w:rsid w:val="001E1CBC"/>
    <w:rsid w:val="001E20A7"/>
    <w:rsid w:val="001E3A74"/>
    <w:rsid w:val="001E7F99"/>
    <w:rsid w:val="001F0BF4"/>
    <w:rsid w:val="001F2CBF"/>
    <w:rsid w:val="001F3959"/>
    <w:rsid w:val="001F4536"/>
    <w:rsid w:val="001F466E"/>
    <w:rsid w:val="001F4B32"/>
    <w:rsid w:val="001F7316"/>
    <w:rsid w:val="001F777B"/>
    <w:rsid w:val="00200704"/>
    <w:rsid w:val="00202773"/>
    <w:rsid w:val="00203F75"/>
    <w:rsid w:val="002053C9"/>
    <w:rsid w:val="00212346"/>
    <w:rsid w:val="00212F01"/>
    <w:rsid w:val="0022688B"/>
    <w:rsid w:val="00230B8A"/>
    <w:rsid w:val="00231653"/>
    <w:rsid w:val="00232643"/>
    <w:rsid w:val="00234B39"/>
    <w:rsid w:val="00236A89"/>
    <w:rsid w:val="00236DFE"/>
    <w:rsid w:val="002428EB"/>
    <w:rsid w:val="00247EF1"/>
    <w:rsid w:val="00250F0E"/>
    <w:rsid w:val="00252BFE"/>
    <w:rsid w:val="0025415F"/>
    <w:rsid w:val="0025717C"/>
    <w:rsid w:val="002633C4"/>
    <w:rsid w:val="002637BD"/>
    <w:rsid w:val="002645E0"/>
    <w:rsid w:val="002661E7"/>
    <w:rsid w:val="00266674"/>
    <w:rsid w:val="00266D55"/>
    <w:rsid w:val="002712CD"/>
    <w:rsid w:val="0027249B"/>
    <w:rsid w:val="00274015"/>
    <w:rsid w:val="002832A9"/>
    <w:rsid w:val="00287228"/>
    <w:rsid w:val="00287CC0"/>
    <w:rsid w:val="002928C1"/>
    <w:rsid w:val="002951F3"/>
    <w:rsid w:val="00297EE6"/>
    <w:rsid w:val="002A18BA"/>
    <w:rsid w:val="002A52BB"/>
    <w:rsid w:val="002C05C7"/>
    <w:rsid w:val="002C2A00"/>
    <w:rsid w:val="002C5889"/>
    <w:rsid w:val="002D1AF2"/>
    <w:rsid w:val="002D1F17"/>
    <w:rsid w:val="002D4617"/>
    <w:rsid w:val="002D5B56"/>
    <w:rsid w:val="002D6715"/>
    <w:rsid w:val="002E2000"/>
    <w:rsid w:val="002E31A5"/>
    <w:rsid w:val="002E3D10"/>
    <w:rsid w:val="002E5481"/>
    <w:rsid w:val="002E7722"/>
    <w:rsid w:val="002F0EBA"/>
    <w:rsid w:val="002F2649"/>
    <w:rsid w:val="002F71AB"/>
    <w:rsid w:val="0030267B"/>
    <w:rsid w:val="00302B82"/>
    <w:rsid w:val="003037BD"/>
    <w:rsid w:val="003049BF"/>
    <w:rsid w:val="00306289"/>
    <w:rsid w:val="00307397"/>
    <w:rsid w:val="00310EBF"/>
    <w:rsid w:val="003112AD"/>
    <w:rsid w:val="00312223"/>
    <w:rsid w:val="00313140"/>
    <w:rsid w:val="00314FD1"/>
    <w:rsid w:val="00316E5F"/>
    <w:rsid w:val="00320AEE"/>
    <w:rsid w:val="00321E48"/>
    <w:rsid w:val="00321F8D"/>
    <w:rsid w:val="00322EBD"/>
    <w:rsid w:val="00326057"/>
    <w:rsid w:val="00327144"/>
    <w:rsid w:val="00327FD4"/>
    <w:rsid w:val="00332333"/>
    <w:rsid w:val="00342262"/>
    <w:rsid w:val="00342696"/>
    <w:rsid w:val="00343589"/>
    <w:rsid w:val="0034380F"/>
    <w:rsid w:val="0034383C"/>
    <w:rsid w:val="00352A9E"/>
    <w:rsid w:val="00353EB3"/>
    <w:rsid w:val="00355A16"/>
    <w:rsid w:val="00366867"/>
    <w:rsid w:val="003711EF"/>
    <w:rsid w:val="003721F8"/>
    <w:rsid w:val="0037367C"/>
    <w:rsid w:val="00373F73"/>
    <w:rsid w:val="00376F08"/>
    <w:rsid w:val="00380675"/>
    <w:rsid w:val="00382256"/>
    <w:rsid w:val="00382E2E"/>
    <w:rsid w:val="00382F5F"/>
    <w:rsid w:val="003849A5"/>
    <w:rsid w:val="00391599"/>
    <w:rsid w:val="00392A2F"/>
    <w:rsid w:val="00393E7C"/>
    <w:rsid w:val="003A2922"/>
    <w:rsid w:val="003A3F4B"/>
    <w:rsid w:val="003A55A0"/>
    <w:rsid w:val="003A6192"/>
    <w:rsid w:val="003A6A1C"/>
    <w:rsid w:val="003A766B"/>
    <w:rsid w:val="003A7795"/>
    <w:rsid w:val="003A7AA9"/>
    <w:rsid w:val="003B1DEA"/>
    <w:rsid w:val="003B29D3"/>
    <w:rsid w:val="003B5D17"/>
    <w:rsid w:val="003C031F"/>
    <w:rsid w:val="003C4606"/>
    <w:rsid w:val="003C528A"/>
    <w:rsid w:val="003D38F3"/>
    <w:rsid w:val="003D42F9"/>
    <w:rsid w:val="003D555A"/>
    <w:rsid w:val="003D7C44"/>
    <w:rsid w:val="003D7F38"/>
    <w:rsid w:val="003E22BC"/>
    <w:rsid w:val="003E2E1B"/>
    <w:rsid w:val="003E4C47"/>
    <w:rsid w:val="003E7746"/>
    <w:rsid w:val="003F1874"/>
    <w:rsid w:val="003F1B8B"/>
    <w:rsid w:val="003F430B"/>
    <w:rsid w:val="00404EC8"/>
    <w:rsid w:val="004051CC"/>
    <w:rsid w:val="00405F11"/>
    <w:rsid w:val="00406120"/>
    <w:rsid w:val="00406309"/>
    <w:rsid w:val="00406FA0"/>
    <w:rsid w:val="00410304"/>
    <w:rsid w:val="0041051C"/>
    <w:rsid w:val="00416AAD"/>
    <w:rsid w:val="004229F9"/>
    <w:rsid w:val="00422CEE"/>
    <w:rsid w:val="004249A9"/>
    <w:rsid w:val="00426557"/>
    <w:rsid w:val="00427A3E"/>
    <w:rsid w:val="00430E51"/>
    <w:rsid w:val="0043194A"/>
    <w:rsid w:val="0043578E"/>
    <w:rsid w:val="004404A0"/>
    <w:rsid w:val="00442EE1"/>
    <w:rsid w:val="00453B80"/>
    <w:rsid w:val="004564CD"/>
    <w:rsid w:val="00460634"/>
    <w:rsid w:val="00460EBF"/>
    <w:rsid w:val="00461EC2"/>
    <w:rsid w:val="00463027"/>
    <w:rsid w:val="004753B1"/>
    <w:rsid w:val="00482A6F"/>
    <w:rsid w:val="00482E1E"/>
    <w:rsid w:val="004836EA"/>
    <w:rsid w:val="00486AA6"/>
    <w:rsid w:val="00487F95"/>
    <w:rsid w:val="004919CB"/>
    <w:rsid w:val="00491E5C"/>
    <w:rsid w:val="0049209D"/>
    <w:rsid w:val="0049355B"/>
    <w:rsid w:val="004A06C1"/>
    <w:rsid w:val="004A153E"/>
    <w:rsid w:val="004A2DC8"/>
    <w:rsid w:val="004A3377"/>
    <w:rsid w:val="004A4F7F"/>
    <w:rsid w:val="004A6908"/>
    <w:rsid w:val="004A6BCD"/>
    <w:rsid w:val="004B7DB2"/>
    <w:rsid w:val="004C1001"/>
    <w:rsid w:val="004C3DB3"/>
    <w:rsid w:val="004C3DC6"/>
    <w:rsid w:val="004C48BB"/>
    <w:rsid w:val="004D1C27"/>
    <w:rsid w:val="004D224E"/>
    <w:rsid w:val="004D601B"/>
    <w:rsid w:val="004D7CD8"/>
    <w:rsid w:val="004D7F82"/>
    <w:rsid w:val="004E0519"/>
    <w:rsid w:val="004E136D"/>
    <w:rsid w:val="004E5FF5"/>
    <w:rsid w:val="004F23AA"/>
    <w:rsid w:val="004F3394"/>
    <w:rsid w:val="004F4EA4"/>
    <w:rsid w:val="004F605D"/>
    <w:rsid w:val="004F6171"/>
    <w:rsid w:val="004F7755"/>
    <w:rsid w:val="005001D3"/>
    <w:rsid w:val="00502892"/>
    <w:rsid w:val="00507516"/>
    <w:rsid w:val="00512AF8"/>
    <w:rsid w:val="005144A5"/>
    <w:rsid w:val="005260B0"/>
    <w:rsid w:val="00527AAE"/>
    <w:rsid w:val="00532ADD"/>
    <w:rsid w:val="005331A9"/>
    <w:rsid w:val="00533AF1"/>
    <w:rsid w:val="005358D8"/>
    <w:rsid w:val="005369A3"/>
    <w:rsid w:val="005377F0"/>
    <w:rsid w:val="0054232C"/>
    <w:rsid w:val="005425FC"/>
    <w:rsid w:val="00543419"/>
    <w:rsid w:val="00545929"/>
    <w:rsid w:val="00547F35"/>
    <w:rsid w:val="00550037"/>
    <w:rsid w:val="0055030D"/>
    <w:rsid w:val="005508A4"/>
    <w:rsid w:val="00550BDD"/>
    <w:rsid w:val="005533B7"/>
    <w:rsid w:val="00553617"/>
    <w:rsid w:val="00554757"/>
    <w:rsid w:val="00555CDE"/>
    <w:rsid w:val="0055703A"/>
    <w:rsid w:val="005573AC"/>
    <w:rsid w:val="005612F8"/>
    <w:rsid w:val="00562914"/>
    <w:rsid w:val="00562BC2"/>
    <w:rsid w:val="00565524"/>
    <w:rsid w:val="005670D6"/>
    <w:rsid w:val="00570352"/>
    <w:rsid w:val="00580589"/>
    <w:rsid w:val="00581EC8"/>
    <w:rsid w:val="00593B72"/>
    <w:rsid w:val="005A130A"/>
    <w:rsid w:val="005A1A72"/>
    <w:rsid w:val="005A32DE"/>
    <w:rsid w:val="005A4519"/>
    <w:rsid w:val="005A68D0"/>
    <w:rsid w:val="005B0A2B"/>
    <w:rsid w:val="005B2B94"/>
    <w:rsid w:val="005B3A5D"/>
    <w:rsid w:val="005B64A4"/>
    <w:rsid w:val="005B7EB3"/>
    <w:rsid w:val="005C69C4"/>
    <w:rsid w:val="005C7974"/>
    <w:rsid w:val="005D4516"/>
    <w:rsid w:val="005D47B4"/>
    <w:rsid w:val="005D7A4C"/>
    <w:rsid w:val="005E02AC"/>
    <w:rsid w:val="005E1631"/>
    <w:rsid w:val="005E7C46"/>
    <w:rsid w:val="005F2467"/>
    <w:rsid w:val="005F6191"/>
    <w:rsid w:val="005F663B"/>
    <w:rsid w:val="006008B4"/>
    <w:rsid w:val="00600EB1"/>
    <w:rsid w:val="006029E5"/>
    <w:rsid w:val="00603FA2"/>
    <w:rsid w:val="00611D0A"/>
    <w:rsid w:val="00621AD6"/>
    <w:rsid w:val="006249B5"/>
    <w:rsid w:val="00626FCE"/>
    <w:rsid w:val="00627742"/>
    <w:rsid w:val="00627B1D"/>
    <w:rsid w:val="006314C7"/>
    <w:rsid w:val="00634125"/>
    <w:rsid w:val="00634696"/>
    <w:rsid w:val="00636510"/>
    <w:rsid w:val="0064040B"/>
    <w:rsid w:val="00646366"/>
    <w:rsid w:val="00651000"/>
    <w:rsid w:val="00652DCF"/>
    <w:rsid w:val="006635A7"/>
    <w:rsid w:val="00670866"/>
    <w:rsid w:val="00672717"/>
    <w:rsid w:val="006728E2"/>
    <w:rsid w:val="00674EF2"/>
    <w:rsid w:val="00674FE3"/>
    <w:rsid w:val="006751A7"/>
    <w:rsid w:val="006752C0"/>
    <w:rsid w:val="0067580A"/>
    <w:rsid w:val="006767F7"/>
    <w:rsid w:val="00681804"/>
    <w:rsid w:val="006836AA"/>
    <w:rsid w:val="0068415F"/>
    <w:rsid w:val="00684635"/>
    <w:rsid w:val="00685208"/>
    <w:rsid w:val="00690A9A"/>
    <w:rsid w:val="00693ECF"/>
    <w:rsid w:val="00695D79"/>
    <w:rsid w:val="006A699F"/>
    <w:rsid w:val="006A6C3C"/>
    <w:rsid w:val="006A71A6"/>
    <w:rsid w:val="006A73E3"/>
    <w:rsid w:val="006B1A37"/>
    <w:rsid w:val="006B1E75"/>
    <w:rsid w:val="006B5A4B"/>
    <w:rsid w:val="006B6B93"/>
    <w:rsid w:val="006C1C48"/>
    <w:rsid w:val="006D0560"/>
    <w:rsid w:val="006D424D"/>
    <w:rsid w:val="006D7A8C"/>
    <w:rsid w:val="006E432D"/>
    <w:rsid w:val="006F1900"/>
    <w:rsid w:val="006F4B65"/>
    <w:rsid w:val="00700E1A"/>
    <w:rsid w:val="0070457D"/>
    <w:rsid w:val="00705E42"/>
    <w:rsid w:val="00706FB6"/>
    <w:rsid w:val="00723F6A"/>
    <w:rsid w:val="00724855"/>
    <w:rsid w:val="00726A93"/>
    <w:rsid w:val="00727702"/>
    <w:rsid w:val="00730C08"/>
    <w:rsid w:val="00733CA7"/>
    <w:rsid w:val="007355C1"/>
    <w:rsid w:val="00737105"/>
    <w:rsid w:val="00740F98"/>
    <w:rsid w:val="00741AA3"/>
    <w:rsid w:val="007423B4"/>
    <w:rsid w:val="007443B1"/>
    <w:rsid w:val="007457A8"/>
    <w:rsid w:val="00745BB7"/>
    <w:rsid w:val="0074717C"/>
    <w:rsid w:val="00747A65"/>
    <w:rsid w:val="00747BBA"/>
    <w:rsid w:val="00752E16"/>
    <w:rsid w:val="007540AF"/>
    <w:rsid w:val="00754D7E"/>
    <w:rsid w:val="00755411"/>
    <w:rsid w:val="00757647"/>
    <w:rsid w:val="00757650"/>
    <w:rsid w:val="00762E61"/>
    <w:rsid w:val="00763DBA"/>
    <w:rsid w:val="00765B62"/>
    <w:rsid w:val="007710E5"/>
    <w:rsid w:val="0077324A"/>
    <w:rsid w:val="007772E5"/>
    <w:rsid w:val="00777F36"/>
    <w:rsid w:val="00796871"/>
    <w:rsid w:val="007A5E07"/>
    <w:rsid w:val="007B0E53"/>
    <w:rsid w:val="007B5941"/>
    <w:rsid w:val="007B6A54"/>
    <w:rsid w:val="007B6E04"/>
    <w:rsid w:val="007B6EF7"/>
    <w:rsid w:val="007B6F89"/>
    <w:rsid w:val="007B7A9C"/>
    <w:rsid w:val="007B7E7B"/>
    <w:rsid w:val="007C046D"/>
    <w:rsid w:val="007C25D9"/>
    <w:rsid w:val="007D030B"/>
    <w:rsid w:val="007D14AB"/>
    <w:rsid w:val="007D2990"/>
    <w:rsid w:val="007D6E54"/>
    <w:rsid w:val="007D7C84"/>
    <w:rsid w:val="007E34B8"/>
    <w:rsid w:val="007E73FC"/>
    <w:rsid w:val="007E798E"/>
    <w:rsid w:val="007F04D4"/>
    <w:rsid w:val="007F06D7"/>
    <w:rsid w:val="007F0ED1"/>
    <w:rsid w:val="007F4E28"/>
    <w:rsid w:val="007F6BE1"/>
    <w:rsid w:val="0080248B"/>
    <w:rsid w:val="0080250A"/>
    <w:rsid w:val="008067C9"/>
    <w:rsid w:val="0081353B"/>
    <w:rsid w:val="008157D2"/>
    <w:rsid w:val="008213D9"/>
    <w:rsid w:val="008218B0"/>
    <w:rsid w:val="0082569A"/>
    <w:rsid w:val="00827D83"/>
    <w:rsid w:val="00832201"/>
    <w:rsid w:val="00832EF4"/>
    <w:rsid w:val="00846785"/>
    <w:rsid w:val="008503FF"/>
    <w:rsid w:val="00850A4A"/>
    <w:rsid w:val="008543E9"/>
    <w:rsid w:val="00854C0F"/>
    <w:rsid w:val="008571CB"/>
    <w:rsid w:val="008620F9"/>
    <w:rsid w:val="0086396F"/>
    <w:rsid w:val="0086408B"/>
    <w:rsid w:val="00865B08"/>
    <w:rsid w:val="008669E3"/>
    <w:rsid w:val="00867475"/>
    <w:rsid w:val="00871E20"/>
    <w:rsid w:val="00873225"/>
    <w:rsid w:val="00873F14"/>
    <w:rsid w:val="008806E3"/>
    <w:rsid w:val="00880ADB"/>
    <w:rsid w:val="008837BC"/>
    <w:rsid w:val="00883D65"/>
    <w:rsid w:val="00885091"/>
    <w:rsid w:val="008920EE"/>
    <w:rsid w:val="00892FD6"/>
    <w:rsid w:val="008946EF"/>
    <w:rsid w:val="008969DE"/>
    <w:rsid w:val="00896D81"/>
    <w:rsid w:val="00897FF6"/>
    <w:rsid w:val="008A06D2"/>
    <w:rsid w:val="008A269C"/>
    <w:rsid w:val="008A5E63"/>
    <w:rsid w:val="008B1D13"/>
    <w:rsid w:val="008B2065"/>
    <w:rsid w:val="008B2E89"/>
    <w:rsid w:val="008B387D"/>
    <w:rsid w:val="008B409D"/>
    <w:rsid w:val="008B4180"/>
    <w:rsid w:val="008B7C04"/>
    <w:rsid w:val="008C2AB6"/>
    <w:rsid w:val="008C36A5"/>
    <w:rsid w:val="008C7ED9"/>
    <w:rsid w:val="008D795C"/>
    <w:rsid w:val="008D7B4E"/>
    <w:rsid w:val="008E06DD"/>
    <w:rsid w:val="008F201F"/>
    <w:rsid w:val="008F2B9D"/>
    <w:rsid w:val="008F3D21"/>
    <w:rsid w:val="008F4C44"/>
    <w:rsid w:val="008F57DA"/>
    <w:rsid w:val="008F7DD9"/>
    <w:rsid w:val="00900B34"/>
    <w:rsid w:val="0090435D"/>
    <w:rsid w:val="0090460D"/>
    <w:rsid w:val="009104AE"/>
    <w:rsid w:val="00911AB5"/>
    <w:rsid w:val="00913695"/>
    <w:rsid w:val="00913FD0"/>
    <w:rsid w:val="009144DB"/>
    <w:rsid w:val="0092076E"/>
    <w:rsid w:val="00922DB5"/>
    <w:rsid w:val="00924CB5"/>
    <w:rsid w:val="00935861"/>
    <w:rsid w:val="00937986"/>
    <w:rsid w:val="00940EF3"/>
    <w:rsid w:val="00943266"/>
    <w:rsid w:val="00943B1F"/>
    <w:rsid w:val="00943B21"/>
    <w:rsid w:val="009461E6"/>
    <w:rsid w:val="00947B0D"/>
    <w:rsid w:val="00953C66"/>
    <w:rsid w:val="00953D9A"/>
    <w:rsid w:val="00954A45"/>
    <w:rsid w:val="00955B02"/>
    <w:rsid w:val="009608A9"/>
    <w:rsid w:val="00965F9F"/>
    <w:rsid w:val="00966C42"/>
    <w:rsid w:val="00970949"/>
    <w:rsid w:val="009725DC"/>
    <w:rsid w:val="00973BF4"/>
    <w:rsid w:val="00974244"/>
    <w:rsid w:val="009748BE"/>
    <w:rsid w:val="009754E8"/>
    <w:rsid w:val="009762E6"/>
    <w:rsid w:val="00980600"/>
    <w:rsid w:val="00981FEF"/>
    <w:rsid w:val="00983F9E"/>
    <w:rsid w:val="00984DCE"/>
    <w:rsid w:val="00995BE6"/>
    <w:rsid w:val="009A0C1D"/>
    <w:rsid w:val="009A0D7F"/>
    <w:rsid w:val="009A7754"/>
    <w:rsid w:val="009B6D07"/>
    <w:rsid w:val="009C31EC"/>
    <w:rsid w:val="009D174C"/>
    <w:rsid w:val="009D1BE8"/>
    <w:rsid w:val="009D384D"/>
    <w:rsid w:val="009D38B8"/>
    <w:rsid w:val="009D3BD7"/>
    <w:rsid w:val="009E514B"/>
    <w:rsid w:val="009E7970"/>
    <w:rsid w:val="009F1482"/>
    <w:rsid w:val="009F33BF"/>
    <w:rsid w:val="009F63B4"/>
    <w:rsid w:val="009F6A22"/>
    <w:rsid w:val="00A0314B"/>
    <w:rsid w:val="00A037AF"/>
    <w:rsid w:val="00A065AA"/>
    <w:rsid w:val="00A10EA6"/>
    <w:rsid w:val="00A150FE"/>
    <w:rsid w:val="00A23233"/>
    <w:rsid w:val="00A23877"/>
    <w:rsid w:val="00A24E64"/>
    <w:rsid w:val="00A268E9"/>
    <w:rsid w:val="00A269E3"/>
    <w:rsid w:val="00A343A3"/>
    <w:rsid w:val="00A37E71"/>
    <w:rsid w:val="00A42E9D"/>
    <w:rsid w:val="00A4310F"/>
    <w:rsid w:val="00A47472"/>
    <w:rsid w:val="00A5159D"/>
    <w:rsid w:val="00A52128"/>
    <w:rsid w:val="00A53D33"/>
    <w:rsid w:val="00A547E3"/>
    <w:rsid w:val="00A556D8"/>
    <w:rsid w:val="00A55886"/>
    <w:rsid w:val="00A66AF1"/>
    <w:rsid w:val="00A676DC"/>
    <w:rsid w:val="00A7064D"/>
    <w:rsid w:val="00A750F5"/>
    <w:rsid w:val="00A76351"/>
    <w:rsid w:val="00A764F6"/>
    <w:rsid w:val="00A76EBF"/>
    <w:rsid w:val="00A7744F"/>
    <w:rsid w:val="00A83DED"/>
    <w:rsid w:val="00A871E4"/>
    <w:rsid w:val="00A87893"/>
    <w:rsid w:val="00A91501"/>
    <w:rsid w:val="00A9152B"/>
    <w:rsid w:val="00A92ECF"/>
    <w:rsid w:val="00AA439F"/>
    <w:rsid w:val="00AA48A4"/>
    <w:rsid w:val="00AA74EC"/>
    <w:rsid w:val="00AB556E"/>
    <w:rsid w:val="00AB5CE5"/>
    <w:rsid w:val="00AC3E9F"/>
    <w:rsid w:val="00AD4739"/>
    <w:rsid w:val="00AD4C4B"/>
    <w:rsid w:val="00AD570F"/>
    <w:rsid w:val="00AD640C"/>
    <w:rsid w:val="00AE210C"/>
    <w:rsid w:val="00AE21B3"/>
    <w:rsid w:val="00AE2DBA"/>
    <w:rsid w:val="00AE61DB"/>
    <w:rsid w:val="00AF05AB"/>
    <w:rsid w:val="00AF1574"/>
    <w:rsid w:val="00AF41B2"/>
    <w:rsid w:val="00AF7554"/>
    <w:rsid w:val="00AF76B2"/>
    <w:rsid w:val="00B0019C"/>
    <w:rsid w:val="00B022DE"/>
    <w:rsid w:val="00B074C8"/>
    <w:rsid w:val="00B0777A"/>
    <w:rsid w:val="00B108B1"/>
    <w:rsid w:val="00B1145E"/>
    <w:rsid w:val="00B11C88"/>
    <w:rsid w:val="00B212F8"/>
    <w:rsid w:val="00B2546D"/>
    <w:rsid w:val="00B31743"/>
    <w:rsid w:val="00B3420A"/>
    <w:rsid w:val="00B36724"/>
    <w:rsid w:val="00B45213"/>
    <w:rsid w:val="00B472C9"/>
    <w:rsid w:val="00B50D91"/>
    <w:rsid w:val="00B518C9"/>
    <w:rsid w:val="00B544E3"/>
    <w:rsid w:val="00B60889"/>
    <w:rsid w:val="00B644C3"/>
    <w:rsid w:val="00B656E5"/>
    <w:rsid w:val="00B70A02"/>
    <w:rsid w:val="00B7185A"/>
    <w:rsid w:val="00B71FFF"/>
    <w:rsid w:val="00B764C2"/>
    <w:rsid w:val="00B80F38"/>
    <w:rsid w:val="00B82698"/>
    <w:rsid w:val="00B82C99"/>
    <w:rsid w:val="00B85125"/>
    <w:rsid w:val="00B879A7"/>
    <w:rsid w:val="00B93127"/>
    <w:rsid w:val="00B9348E"/>
    <w:rsid w:val="00B9373C"/>
    <w:rsid w:val="00B9384D"/>
    <w:rsid w:val="00B961BB"/>
    <w:rsid w:val="00B96CD0"/>
    <w:rsid w:val="00B977DA"/>
    <w:rsid w:val="00B978B7"/>
    <w:rsid w:val="00BA033B"/>
    <w:rsid w:val="00BA16BE"/>
    <w:rsid w:val="00BD4A44"/>
    <w:rsid w:val="00BD73BA"/>
    <w:rsid w:val="00BE0DED"/>
    <w:rsid w:val="00BE2EA4"/>
    <w:rsid w:val="00BE38AD"/>
    <w:rsid w:val="00BE5853"/>
    <w:rsid w:val="00BE66DD"/>
    <w:rsid w:val="00BE7C1E"/>
    <w:rsid w:val="00BF4444"/>
    <w:rsid w:val="00C01D5D"/>
    <w:rsid w:val="00C04591"/>
    <w:rsid w:val="00C06B93"/>
    <w:rsid w:val="00C1372F"/>
    <w:rsid w:val="00C17EFB"/>
    <w:rsid w:val="00C21209"/>
    <w:rsid w:val="00C2305B"/>
    <w:rsid w:val="00C2397A"/>
    <w:rsid w:val="00C24A45"/>
    <w:rsid w:val="00C30390"/>
    <w:rsid w:val="00C30880"/>
    <w:rsid w:val="00C30A19"/>
    <w:rsid w:val="00C35B73"/>
    <w:rsid w:val="00C362D8"/>
    <w:rsid w:val="00C37994"/>
    <w:rsid w:val="00C428D2"/>
    <w:rsid w:val="00C42DAD"/>
    <w:rsid w:val="00C442FC"/>
    <w:rsid w:val="00C443E0"/>
    <w:rsid w:val="00C51A63"/>
    <w:rsid w:val="00C52E44"/>
    <w:rsid w:val="00C57765"/>
    <w:rsid w:val="00C6470A"/>
    <w:rsid w:val="00C655D1"/>
    <w:rsid w:val="00C7130D"/>
    <w:rsid w:val="00C7211A"/>
    <w:rsid w:val="00C728E2"/>
    <w:rsid w:val="00C76991"/>
    <w:rsid w:val="00C777A6"/>
    <w:rsid w:val="00C77C35"/>
    <w:rsid w:val="00C80A43"/>
    <w:rsid w:val="00C831A9"/>
    <w:rsid w:val="00C86A3B"/>
    <w:rsid w:val="00C9304D"/>
    <w:rsid w:val="00C9491F"/>
    <w:rsid w:val="00C973F5"/>
    <w:rsid w:val="00CB0729"/>
    <w:rsid w:val="00CB74FE"/>
    <w:rsid w:val="00CC0E0B"/>
    <w:rsid w:val="00CC2992"/>
    <w:rsid w:val="00CD7902"/>
    <w:rsid w:val="00CE0F39"/>
    <w:rsid w:val="00CE260B"/>
    <w:rsid w:val="00CE44D1"/>
    <w:rsid w:val="00CE50A7"/>
    <w:rsid w:val="00CE5305"/>
    <w:rsid w:val="00CF05C2"/>
    <w:rsid w:val="00CF7819"/>
    <w:rsid w:val="00D00330"/>
    <w:rsid w:val="00D061A3"/>
    <w:rsid w:val="00D06B51"/>
    <w:rsid w:val="00D0709C"/>
    <w:rsid w:val="00D11CC9"/>
    <w:rsid w:val="00D130D7"/>
    <w:rsid w:val="00D14703"/>
    <w:rsid w:val="00D15F20"/>
    <w:rsid w:val="00D201B4"/>
    <w:rsid w:val="00D238F0"/>
    <w:rsid w:val="00D239A0"/>
    <w:rsid w:val="00D322AA"/>
    <w:rsid w:val="00D32F1E"/>
    <w:rsid w:val="00D33812"/>
    <w:rsid w:val="00D41B69"/>
    <w:rsid w:val="00D43641"/>
    <w:rsid w:val="00D46828"/>
    <w:rsid w:val="00D51285"/>
    <w:rsid w:val="00D51301"/>
    <w:rsid w:val="00D51BA3"/>
    <w:rsid w:val="00D52A82"/>
    <w:rsid w:val="00D53D28"/>
    <w:rsid w:val="00D623A8"/>
    <w:rsid w:val="00D64164"/>
    <w:rsid w:val="00D64696"/>
    <w:rsid w:val="00D67E93"/>
    <w:rsid w:val="00D70DA4"/>
    <w:rsid w:val="00D80622"/>
    <w:rsid w:val="00D80851"/>
    <w:rsid w:val="00D82DD8"/>
    <w:rsid w:val="00D86BFF"/>
    <w:rsid w:val="00D87304"/>
    <w:rsid w:val="00D90837"/>
    <w:rsid w:val="00D90A13"/>
    <w:rsid w:val="00D952A1"/>
    <w:rsid w:val="00D96112"/>
    <w:rsid w:val="00DA29B9"/>
    <w:rsid w:val="00DA519B"/>
    <w:rsid w:val="00DA64BF"/>
    <w:rsid w:val="00DA749E"/>
    <w:rsid w:val="00DB3BBB"/>
    <w:rsid w:val="00DB6B86"/>
    <w:rsid w:val="00DC0A80"/>
    <w:rsid w:val="00DC2415"/>
    <w:rsid w:val="00DC296F"/>
    <w:rsid w:val="00DC2C5B"/>
    <w:rsid w:val="00DC3377"/>
    <w:rsid w:val="00DC52D3"/>
    <w:rsid w:val="00DC7714"/>
    <w:rsid w:val="00DD01F5"/>
    <w:rsid w:val="00DD1036"/>
    <w:rsid w:val="00DE299E"/>
    <w:rsid w:val="00DE46CF"/>
    <w:rsid w:val="00DF6E5F"/>
    <w:rsid w:val="00E01991"/>
    <w:rsid w:val="00E020B3"/>
    <w:rsid w:val="00E031AC"/>
    <w:rsid w:val="00E06039"/>
    <w:rsid w:val="00E06AAF"/>
    <w:rsid w:val="00E07E20"/>
    <w:rsid w:val="00E1203B"/>
    <w:rsid w:val="00E2280B"/>
    <w:rsid w:val="00E22D15"/>
    <w:rsid w:val="00E25A2C"/>
    <w:rsid w:val="00E2753F"/>
    <w:rsid w:val="00E27AEB"/>
    <w:rsid w:val="00E3253F"/>
    <w:rsid w:val="00E37428"/>
    <w:rsid w:val="00E37638"/>
    <w:rsid w:val="00E426C4"/>
    <w:rsid w:val="00E43C53"/>
    <w:rsid w:val="00E43FEA"/>
    <w:rsid w:val="00E45D3D"/>
    <w:rsid w:val="00E51561"/>
    <w:rsid w:val="00E517D5"/>
    <w:rsid w:val="00E53682"/>
    <w:rsid w:val="00E61C3F"/>
    <w:rsid w:val="00E62426"/>
    <w:rsid w:val="00E64A93"/>
    <w:rsid w:val="00E66598"/>
    <w:rsid w:val="00E6791A"/>
    <w:rsid w:val="00E74927"/>
    <w:rsid w:val="00E84E5D"/>
    <w:rsid w:val="00E853F0"/>
    <w:rsid w:val="00E90059"/>
    <w:rsid w:val="00E907C8"/>
    <w:rsid w:val="00E911CA"/>
    <w:rsid w:val="00E935D1"/>
    <w:rsid w:val="00E93E3B"/>
    <w:rsid w:val="00E957F3"/>
    <w:rsid w:val="00E97316"/>
    <w:rsid w:val="00E97364"/>
    <w:rsid w:val="00EA0327"/>
    <w:rsid w:val="00EA1C1D"/>
    <w:rsid w:val="00EA27E5"/>
    <w:rsid w:val="00EA458F"/>
    <w:rsid w:val="00EA4D53"/>
    <w:rsid w:val="00EA7392"/>
    <w:rsid w:val="00EB048C"/>
    <w:rsid w:val="00EB2C1D"/>
    <w:rsid w:val="00EB3BF3"/>
    <w:rsid w:val="00EB7C31"/>
    <w:rsid w:val="00EC0C03"/>
    <w:rsid w:val="00EC43E7"/>
    <w:rsid w:val="00EC4C02"/>
    <w:rsid w:val="00EC7796"/>
    <w:rsid w:val="00EC7EBB"/>
    <w:rsid w:val="00ED0103"/>
    <w:rsid w:val="00ED116D"/>
    <w:rsid w:val="00ED126F"/>
    <w:rsid w:val="00ED3E83"/>
    <w:rsid w:val="00ED706A"/>
    <w:rsid w:val="00EE2A57"/>
    <w:rsid w:val="00EE5228"/>
    <w:rsid w:val="00EE54F1"/>
    <w:rsid w:val="00EE771E"/>
    <w:rsid w:val="00F029F5"/>
    <w:rsid w:val="00F05325"/>
    <w:rsid w:val="00F06A80"/>
    <w:rsid w:val="00F1239B"/>
    <w:rsid w:val="00F15822"/>
    <w:rsid w:val="00F17FCA"/>
    <w:rsid w:val="00F2061A"/>
    <w:rsid w:val="00F20EDB"/>
    <w:rsid w:val="00F21DD6"/>
    <w:rsid w:val="00F24622"/>
    <w:rsid w:val="00F26469"/>
    <w:rsid w:val="00F33E5C"/>
    <w:rsid w:val="00F348AE"/>
    <w:rsid w:val="00F36D37"/>
    <w:rsid w:val="00F40CD8"/>
    <w:rsid w:val="00F41B71"/>
    <w:rsid w:val="00F427A5"/>
    <w:rsid w:val="00F47F6A"/>
    <w:rsid w:val="00F51F24"/>
    <w:rsid w:val="00F52786"/>
    <w:rsid w:val="00F52C98"/>
    <w:rsid w:val="00F52DC1"/>
    <w:rsid w:val="00F534BE"/>
    <w:rsid w:val="00F546BD"/>
    <w:rsid w:val="00F54B2B"/>
    <w:rsid w:val="00F557D5"/>
    <w:rsid w:val="00F61B59"/>
    <w:rsid w:val="00F61E68"/>
    <w:rsid w:val="00F62A3E"/>
    <w:rsid w:val="00F62AA1"/>
    <w:rsid w:val="00F62F48"/>
    <w:rsid w:val="00F633C9"/>
    <w:rsid w:val="00F65EBD"/>
    <w:rsid w:val="00F71521"/>
    <w:rsid w:val="00F73A9F"/>
    <w:rsid w:val="00F80793"/>
    <w:rsid w:val="00F82138"/>
    <w:rsid w:val="00F84DDF"/>
    <w:rsid w:val="00F852D7"/>
    <w:rsid w:val="00F93EC7"/>
    <w:rsid w:val="00F94D45"/>
    <w:rsid w:val="00F96DA1"/>
    <w:rsid w:val="00FA19F5"/>
    <w:rsid w:val="00FA3E8B"/>
    <w:rsid w:val="00FA41CC"/>
    <w:rsid w:val="00FB4A16"/>
    <w:rsid w:val="00FB584A"/>
    <w:rsid w:val="00FC0CCB"/>
    <w:rsid w:val="00FC38CF"/>
    <w:rsid w:val="00FC5306"/>
    <w:rsid w:val="00FD1ECE"/>
    <w:rsid w:val="00FD2BBD"/>
    <w:rsid w:val="00FD4296"/>
    <w:rsid w:val="00FD43C7"/>
    <w:rsid w:val="00FD4C5A"/>
    <w:rsid w:val="00FD5A3B"/>
    <w:rsid w:val="00FE2FC6"/>
    <w:rsid w:val="00FE625C"/>
    <w:rsid w:val="00FE6997"/>
    <w:rsid w:val="00FE77A6"/>
    <w:rsid w:val="00FF7A7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AA"/>
    <w:pPr>
      <w:spacing w:after="200" w:line="276" w:lineRule="auto"/>
    </w:pPr>
    <w:rPr>
      <w:rFonts w:ascii="Calibri" w:hAnsi="Calibri" w:cs="Calibri"/>
      <w:lang w:eastAsia="en-US"/>
    </w:rPr>
  </w:style>
  <w:style w:type="paragraph" w:styleId="Heading3">
    <w:name w:val="heading 3"/>
    <w:basedOn w:val="Normal"/>
    <w:link w:val="Heading3Char"/>
    <w:uiPriority w:val="99"/>
    <w:qFormat/>
    <w:rsid w:val="00603FA2"/>
    <w:pPr>
      <w:spacing w:before="100" w:beforeAutospacing="1" w:after="100" w:afterAutospacing="1" w:line="240" w:lineRule="auto"/>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B3A5D"/>
    <w:rPr>
      <w:rFonts w:ascii="Cambria" w:hAnsi="Cambria" w:cs="Cambria"/>
      <w:b/>
      <w:bCs/>
      <w:sz w:val="26"/>
      <w:szCs w:val="26"/>
      <w:lang w:eastAsia="en-US"/>
    </w:rPr>
  </w:style>
  <w:style w:type="paragraph" w:customStyle="1" w:styleId="naisf">
    <w:name w:val="naisf"/>
    <w:basedOn w:val="Normal"/>
    <w:uiPriority w:val="99"/>
    <w:rsid w:val="001047AA"/>
    <w:pPr>
      <w:spacing w:before="75" w:after="75" w:line="240" w:lineRule="auto"/>
      <w:ind w:firstLine="375"/>
      <w:jc w:val="both"/>
    </w:pPr>
    <w:rPr>
      <w:sz w:val="24"/>
      <w:szCs w:val="24"/>
      <w:lang w:eastAsia="lv-LV"/>
    </w:rPr>
  </w:style>
  <w:style w:type="character" w:styleId="Hyperlink">
    <w:name w:val="Hyperlink"/>
    <w:basedOn w:val="DefaultParagraphFont"/>
    <w:uiPriority w:val="99"/>
    <w:rsid w:val="001722B3"/>
    <w:rPr>
      <w:color w:val="auto"/>
      <w:u w:val="none"/>
      <w:effect w:val="none"/>
    </w:rPr>
  </w:style>
  <w:style w:type="paragraph" w:styleId="NormalWeb">
    <w:name w:val="Normal (Web)"/>
    <w:basedOn w:val="Normal"/>
    <w:uiPriority w:val="99"/>
    <w:rsid w:val="00603FA2"/>
    <w:pPr>
      <w:spacing w:before="75" w:after="75" w:line="240" w:lineRule="auto"/>
      <w:ind w:firstLine="375"/>
      <w:jc w:val="both"/>
    </w:pPr>
    <w:rPr>
      <w:sz w:val="24"/>
      <w:szCs w:val="24"/>
      <w:lang w:eastAsia="lv-LV"/>
    </w:rPr>
  </w:style>
  <w:style w:type="paragraph" w:customStyle="1" w:styleId="RakstzCharCharRakstzCharCharRakstz">
    <w:name w:val="Rakstz. Char Char Rakstz. Char Char Rakstz."/>
    <w:basedOn w:val="Normal"/>
    <w:uiPriority w:val="99"/>
    <w:rsid w:val="00603FA2"/>
    <w:pPr>
      <w:spacing w:after="160" w:line="240" w:lineRule="exact"/>
    </w:pPr>
    <w:rPr>
      <w:rFonts w:ascii="Tahoma" w:hAnsi="Tahoma" w:cs="Tahoma"/>
      <w:sz w:val="20"/>
      <w:szCs w:val="20"/>
      <w:lang w:val="en-US"/>
    </w:rPr>
  </w:style>
  <w:style w:type="paragraph" w:styleId="Header">
    <w:name w:val="header"/>
    <w:basedOn w:val="Normal"/>
    <w:link w:val="HeaderChar"/>
    <w:uiPriority w:val="99"/>
    <w:rsid w:val="001F466E"/>
    <w:pPr>
      <w:tabs>
        <w:tab w:val="center" w:pos="4153"/>
        <w:tab w:val="right" w:pos="8306"/>
      </w:tabs>
    </w:pPr>
  </w:style>
  <w:style w:type="character" w:customStyle="1" w:styleId="HeaderChar">
    <w:name w:val="Header Char"/>
    <w:basedOn w:val="DefaultParagraphFont"/>
    <w:link w:val="Header"/>
    <w:uiPriority w:val="99"/>
    <w:semiHidden/>
    <w:locked/>
    <w:rsid w:val="005B3A5D"/>
    <w:rPr>
      <w:rFonts w:ascii="Calibri" w:hAnsi="Calibri" w:cs="Calibri"/>
      <w:sz w:val="22"/>
      <w:szCs w:val="22"/>
      <w:lang w:eastAsia="en-US"/>
    </w:rPr>
  </w:style>
  <w:style w:type="paragraph" w:styleId="Footer">
    <w:name w:val="footer"/>
    <w:basedOn w:val="Normal"/>
    <w:link w:val="FooterChar"/>
    <w:uiPriority w:val="99"/>
    <w:rsid w:val="001F466E"/>
    <w:pPr>
      <w:tabs>
        <w:tab w:val="center" w:pos="4153"/>
        <w:tab w:val="right" w:pos="8306"/>
      </w:tabs>
    </w:pPr>
  </w:style>
  <w:style w:type="character" w:customStyle="1" w:styleId="FooterChar">
    <w:name w:val="Footer Char"/>
    <w:basedOn w:val="DefaultParagraphFont"/>
    <w:link w:val="Footer"/>
    <w:uiPriority w:val="99"/>
    <w:semiHidden/>
    <w:locked/>
    <w:rsid w:val="005B3A5D"/>
    <w:rPr>
      <w:rFonts w:ascii="Calibri" w:hAnsi="Calibri" w:cs="Calibri"/>
      <w:sz w:val="22"/>
      <w:szCs w:val="22"/>
      <w:lang w:eastAsia="en-US"/>
    </w:rPr>
  </w:style>
  <w:style w:type="paragraph" w:styleId="BalloonText">
    <w:name w:val="Balloon Text"/>
    <w:basedOn w:val="Normal"/>
    <w:link w:val="BalloonTextChar"/>
    <w:uiPriority w:val="99"/>
    <w:semiHidden/>
    <w:rsid w:val="007B0E53"/>
    <w:rPr>
      <w:sz w:val="2"/>
      <w:szCs w:val="2"/>
    </w:rPr>
  </w:style>
  <w:style w:type="character" w:customStyle="1" w:styleId="BalloonTextChar">
    <w:name w:val="Balloon Text Char"/>
    <w:basedOn w:val="DefaultParagraphFont"/>
    <w:link w:val="BalloonText"/>
    <w:uiPriority w:val="99"/>
    <w:semiHidden/>
    <w:locked/>
    <w:rsid w:val="005B3A5D"/>
    <w:rPr>
      <w:sz w:val="2"/>
      <w:szCs w:val="2"/>
      <w:lang w:eastAsia="en-US"/>
    </w:rPr>
  </w:style>
  <w:style w:type="paragraph" w:customStyle="1" w:styleId="naispant">
    <w:name w:val="naispant"/>
    <w:basedOn w:val="Normal"/>
    <w:uiPriority w:val="99"/>
    <w:rsid w:val="006728E2"/>
    <w:pPr>
      <w:spacing w:before="100" w:beforeAutospacing="1" w:after="100" w:afterAutospacing="1" w:line="240" w:lineRule="auto"/>
    </w:pPr>
    <w:rPr>
      <w:sz w:val="24"/>
      <w:szCs w:val="24"/>
      <w:lang w:eastAsia="lv-LV"/>
    </w:rPr>
  </w:style>
  <w:style w:type="paragraph" w:customStyle="1" w:styleId="nais1">
    <w:name w:val="nais1"/>
    <w:basedOn w:val="Normal"/>
    <w:uiPriority w:val="99"/>
    <w:rsid w:val="006728E2"/>
    <w:pPr>
      <w:spacing w:before="100" w:beforeAutospacing="1" w:after="100" w:afterAutospacing="1" w:line="240" w:lineRule="auto"/>
    </w:pPr>
    <w:rPr>
      <w:sz w:val="24"/>
      <w:szCs w:val="24"/>
      <w:lang w:eastAsia="lv-LV"/>
    </w:rPr>
  </w:style>
  <w:style w:type="character" w:styleId="CommentReference">
    <w:name w:val="annotation reference"/>
    <w:basedOn w:val="DefaultParagraphFont"/>
    <w:uiPriority w:val="99"/>
    <w:semiHidden/>
    <w:rsid w:val="00F546BD"/>
    <w:rPr>
      <w:sz w:val="16"/>
      <w:szCs w:val="16"/>
    </w:rPr>
  </w:style>
  <w:style w:type="paragraph" w:styleId="CommentText">
    <w:name w:val="annotation text"/>
    <w:basedOn w:val="Normal"/>
    <w:link w:val="CommentTextChar"/>
    <w:uiPriority w:val="99"/>
    <w:semiHidden/>
    <w:rsid w:val="00F546BD"/>
    <w:rPr>
      <w:sz w:val="20"/>
      <w:szCs w:val="20"/>
    </w:rPr>
  </w:style>
  <w:style w:type="character" w:customStyle="1" w:styleId="CommentTextChar">
    <w:name w:val="Comment Text Char"/>
    <w:basedOn w:val="DefaultParagraphFont"/>
    <w:link w:val="CommentText"/>
    <w:uiPriority w:val="99"/>
    <w:semiHidden/>
    <w:locked/>
    <w:rsid w:val="005B3A5D"/>
    <w:rPr>
      <w:rFonts w:ascii="Calibri" w:hAnsi="Calibri" w:cs="Calibri"/>
      <w:lang w:eastAsia="en-US"/>
    </w:rPr>
  </w:style>
  <w:style w:type="paragraph" w:styleId="CommentSubject">
    <w:name w:val="annotation subject"/>
    <w:basedOn w:val="CommentText"/>
    <w:next w:val="CommentText"/>
    <w:link w:val="CommentSubjectChar"/>
    <w:uiPriority w:val="99"/>
    <w:semiHidden/>
    <w:rsid w:val="00F546BD"/>
    <w:rPr>
      <w:b/>
      <w:bCs/>
    </w:rPr>
  </w:style>
  <w:style w:type="character" w:customStyle="1" w:styleId="CommentSubjectChar">
    <w:name w:val="Comment Subject Char"/>
    <w:basedOn w:val="CommentTextChar"/>
    <w:link w:val="CommentSubject"/>
    <w:uiPriority w:val="99"/>
    <w:semiHidden/>
    <w:locked/>
    <w:rsid w:val="005B3A5D"/>
    <w:rPr>
      <w:b/>
      <w:bCs/>
    </w:rPr>
  </w:style>
  <w:style w:type="character" w:styleId="PageNumber">
    <w:name w:val="page number"/>
    <w:basedOn w:val="DefaultParagraphFont"/>
    <w:uiPriority w:val="99"/>
    <w:rsid w:val="00322EBD"/>
  </w:style>
  <w:style w:type="paragraph" w:styleId="FootnoteText">
    <w:name w:val="footnote text"/>
    <w:basedOn w:val="Normal"/>
    <w:link w:val="FootnoteTextChar"/>
    <w:uiPriority w:val="99"/>
    <w:semiHidden/>
    <w:rsid w:val="000D1C88"/>
    <w:rPr>
      <w:sz w:val="20"/>
      <w:szCs w:val="20"/>
    </w:rPr>
  </w:style>
  <w:style w:type="character" w:customStyle="1" w:styleId="FootnoteTextChar">
    <w:name w:val="Footnote Text Char"/>
    <w:basedOn w:val="DefaultParagraphFont"/>
    <w:link w:val="FootnoteText"/>
    <w:uiPriority w:val="99"/>
    <w:semiHidden/>
    <w:locked/>
    <w:rsid w:val="005B3A5D"/>
    <w:rPr>
      <w:rFonts w:ascii="Calibri" w:hAnsi="Calibri" w:cs="Calibri"/>
      <w:lang w:eastAsia="en-US"/>
    </w:rPr>
  </w:style>
  <w:style w:type="character" w:styleId="FootnoteReference">
    <w:name w:val="footnote reference"/>
    <w:basedOn w:val="DefaultParagraphFont"/>
    <w:uiPriority w:val="99"/>
    <w:semiHidden/>
    <w:rsid w:val="000D1C88"/>
    <w:rPr>
      <w:vertAlign w:val="superscript"/>
    </w:rPr>
  </w:style>
  <w:style w:type="paragraph" w:customStyle="1" w:styleId="tv213limenis2">
    <w:name w:val="tv213 limenis2"/>
    <w:basedOn w:val="Normal"/>
    <w:uiPriority w:val="99"/>
    <w:rsid w:val="00037B32"/>
    <w:pPr>
      <w:spacing w:before="100" w:beforeAutospacing="1" w:after="100" w:afterAutospacing="1" w:line="240" w:lineRule="auto"/>
    </w:pPr>
    <w:rPr>
      <w:sz w:val="24"/>
      <w:szCs w:val="24"/>
      <w:lang w:eastAsia="lv-LV"/>
    </w:rPr>
  </w:style>
  <w:style w:type="paragraph" w:customStyle="1" w:styleId="tv213">
    <w:name w:val="tv213"/>
    <w:basedOn w:val="Normal"/>
    <w:uiPriority w:val="99"/>
    <w:rsid w:val="001D7882"/>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1D7882"/>
  </w:style>
  <w:style w:type="paragraph" w:customStyle="1" w:styleId="naisc">
    <w:name w:val="naisc"/>
    <w:basedOn w:val="Normal"/>
    <w:uiPriority w:val="99"/>
    <w:rsid w:val="003D555A"/>
    <w:pPr>
      <w:spacing w:before="75" w:after="75" w:line="240" w:lineRule="auto"/>
      <w:jc w:val="center"/>
    </w:pPr>
    <w:rPr>
      <w:sz w:val="24"/>
      <w:szCs w:val="24"/>
      <w:lang w:eastAsia="lv-LV"/>
    </w:rPr>
  </w:style>
  <w:style w:type="character" w:styleId="Strong">
    <w:name w:val="Strong"/>
    <w:basedOn w:val="DefaultParagraphFont"/>
    <w:uiPriority w:val="99"/>
    <w:qFormat/>
    <w:locked/>
    <w:rsid w:val="004919CB"/>
    <w:rPr>
      <w:b/>
      <w:bCs/>
    </w:rPr>
  </w:style>
</w:styles>
</file>

<file path=word/webSettings.xml><?xml version="1.0" encoding="utf-8"?>
<w:webSettings xmlns:r="http://schemas.openxmlformats.org/officeDocument/2006/relationships" xmlns:w="http://schemas.openxmlformats.org/wordprocessingml/2006/main">
  <w:divs>
    <w:div w:id="884869307">
      <w:marLeft w:val="0"/>
      <w:marRight w:val="0"/>
      <w:marTop w:val="0"/>
      <w:marBottom w:val="0"/>
      <w:divBdr>
        <w:top w:val="none" w:sz="0" w:space="0" w:color="auto"/>
        <w:left w:val="none" w:sz="0" w:space="0" w:color="auto"/>
        <w:bottom w:val="none" w:sz="0" w:space="0" w:color="auto"/>
        <w:right w:val="none" w:sz="0" w:space="0" w:color="auto"/>
      </w:divBdr>
    </w:div>
    <w:div w:id="884869308">
      <w:marLeft w:val="0"/>
      <w:marRight w:val="0"/>
      <w:marTop w:val="0"/>
      <w:marBottom w:val="0"/>
      <w:divBdr>
        <w:top w:val="none" w:sz="0" w:space="0" w:color="auto"/>
        <w:left w:val="none" w:sz="0" w:space="0" w:color="auto"/>
        <w:bottom w:val="none" w:sz="0" w:space="0" w:color="auto"/>
        <w:right w:val="none" w:sz="0" w:space="0" w:color="auto"/>
      </w:divBdr>
      <w:divsChild>
        <w:div w:id="884869311">
          <w:marLeft w:val="0"/>
          <w:marRight w:val="0"/>
          <w:marTop w:val="0"/>
          <w:marBottom w:val="0"/>
          <w:divBdr>
            <w:top w:val="none" w:sz="0" w:space="0" w:color="auto"/>
            <w:left w:val="none" w:sz="0" w:space="0" w:color="auto"/>
            <w:bottom w:val="none" w:sz="0" w:space="0" w:color="auto"/>
            <w:right w:val="none" w:sz="0" w:space="0" w:color="auto"/>
          </w:divBdr>
        </w:div>
      </w:divsChild>
    </w:div>
    <w:div w:id="884869309">
      <w:marLeft w:val="0"/>
      <w:marRight w:val="0"/>
      <w:marTop w:val="0"/>
      <w:marBottom w:val="0"/>
      <w:divBdr>
        <w:top w:val="none" w:sz="0" w:space="0" w:color="auto"/>
        <w:left w:val="none" w:sz="0" w:space="0" w:color="auto"/>
        <w:bottom w:val="none" w:sz="0" w:space="0" w:color="auto"/>
        <w:right w:val="none" w:sz="0" w:space="0" w:color="auto"/>
      </w:divBdr>
      <w:divsChild>
        <w:div w:id="884869310">
          <w:marLeft w:val="0"/>
          <w:marRight w:val="0"/>
          <w:marTop w:val="0"/>
          <w:marBottom w:val="0"/>
          <w:divBdr>
            <w:top w:val="none" w:sz="0" w:space="0" w:color="auto"/>
            <w:left w:val="none" w:sz="0" w:space="0" w:color="auto"/>
            <w:bottom w:val="none" w:sz="0" w:space="0" w:color="auto"/>
            <w:right w:val="none" w:sz="0" w:space="0" w:color="auto"/>
          </w:divBdr>
        </w:div>
      </w:divsChild>
    </w:div>
    <w:div w:id="884869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Zvirgzdi&#326;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text.cfm?&amp;KEY=0103012002103132805&amp;waiting=Yes&amp;RequestTimeout=5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ba.Stankevic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3462</Words>
  <Characters>23927</Characters>
  <Application>Microsoft Office Outlook</Application>
  <DocSecurity>0</DocSecurity>
  <Lines>0</Lines>
  <Paragraphs>0</Paragraphs>
  <ScaleCrop>false</ScaleCrop>
  <Company>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Sociālo pakalpojumu un sociālās palīdzības likumā</dc:title>
  <dc:subject>Likumprojekts</dc:subject>
  <dc:creator>A.Masejeva</dc:creator>
  <cp:keywords/>
  <dc:description>Anda.Masejeva@lm.gov.lv67021667fakss67276445</dc:description>
  <cp:lastModifiedBy>Anda Masejeva</cp:lastModifiedBy>
  <cp:revision>2</cp:revision>
  <cp:lastPrinted>2014-09-26T06:09:00Z</cp:lastPrinted>
  <dcterms:created xsi:type="dcterms:W3CDTF">2014-12-10T07:22:00Z</dcterms:created>
  <dcterms:modified xsi:type="dcterms:W3CDTF">2014-12-10T07:22:00Z</dcterms:modified>
</cp:coreProperties>
</file>