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70" w:rsidRDefault="004E0A4A">
      <w:pPr>
        <w:pStyle w:val="Standard"/>
        <w:jc w:val="right"/>
      </w:pPr>
      <w:bookmarkStart w:id="0" w:name="_GoBack"/>
      <w:bookmarkEnd w:id="0"/>
      <w:r>
        <w:rPr>
          <w:sz w:val="28"/>
          <w:szCs w:val="28"/>
        </w:rPr>
        <w:t>Projekts</w:t>
      </w:r>
    </w:p>
    <w:p w:rsidR="00243870" w:rsidRDefault="004E0A4A">
      <w:pPr>
        <w:pStyle w:val="Standard"/>
        <w:jc w:val="center"/>
      </w:pPr>
      <w:r>
        <w:rPr>
          <w:sz w:val="28"/>
          <w:szCs w:val="28"/>
        </w:rPr>
        <w:t>LATVIJAS REPUBLIKAS MINISTRU KABINETA</w:t>
      </w:r>
    </w:p>
    <w:p w:rsidR="00243870" w:rsidRDefault="004E0A4A">
      <w:pPr>
        <w:pStyle w:val="Standard"/>
        <w:jc w:val="center"/>
      </w:pPr>
      <w:r>
        <w:rPr>
          <w:sz w:val="28"/>
          <w:szCs w:val="28"/>
        </w:rPr>
        <w:t>SĒDES PROTOKOLLĒMUMS</w:t>
      </w:r>
    </w:p>
    <w:p w:rsidR="00243870" w:rsidRDefault="00243870">
      <w:pPr>
        <w:pStyle w:val="Standard"/>
      </w:pPr>
    </w:p>
    <w:p w:rsidR="00243870" w:rsidRDefault="00243870">
      <w:pPr>
        <w:pStyle w:val="Standard"/>
      </w:pPr>
    </w:p>
    <w:p w:rsidR="00243870" w:rsidRDefault="004E0A4A">
      <w:pPr>
        <w:pStyle w:val="Standard"/>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Nr.</w:t>
      </w:r>
      <w:r>
        <w:rPr>
          <w:sz w:val="28"/>
          <w:szCs w:val="28"/>
        </w:rPr>
        <w:tab/>
      </w:r>
      <w:r>
        <w:rPr>
          <w:sz w:val="28"/>
          <w:szCs w:val="28"/>
        </w:rPr>
        <w:tab/>
        <w:t>2014.gada __._______</w:t>
      </w:r>
    </w:p>
    <w:p w:rsidR="00243870" w:rsidRDefault="00243870">
      <w:pPr>
        <w:pStyle w:val="Standard"/>
        <w:rPr>
          <w:sz w:val="28"/>
          <w:szCs w:val="28"/>
        </w:rPr>
      </w:pPr>
    </w:p>
    <w:p w:rsidR="00243870" w:rsidRDefault="004E0A4A">
      <w:pPr>
        <w:pStyle w:val="Standard"/>
        <w:jc w:val="center"/>
      </w:pPr>
      <w:r>
        <w:rPr>
          <w:b/>
          <w:sz w:val="28"/>
          <w:szCs w:val="28"/>
        </w:rPr>
        <w:t>. §</w:t>
      </w:r>
    </w:p>
    <w:p w:rsidR="00243870" w:rsidRDefault="00243870">
      <w:pPr>
        <w:pStyle w:val="Standard"/>
        <w:rPr>
          <w:sz w:val="28"/>
          <w:szCs w:val="28"/>
        </w:rPr>
      </w:pPr>
    </w:p>
    <w:p w:rsidR="00243870" w:rsidRDefault="004E0A4A">
      <w:pPr>
        <w:pStyle w:val="Standard"/>
        <w:jc w:val="center"/>
      </w:pPr>
      <w:bookmarkStart w:id="1" w:name="OLE_LINK2"/>
      <w:bookmarkStart w:id="2" w:name="OLE_LINK4"/>
      <w:bookmarkEnd w:id="1"/>
      <w:bookmarkEnd w:id="2"/>
      <w:r>
        <w:rPr>
          <w:b/>
          <w:sz w:val="28"/>
          <w:szCs w:val="28"/>
        </w:rPr>
        <w:t>Koncepcija „P</w:t>
      </w:r>
      <w:r>
        <w:rPr>
          <w:b/>
          <w:color w:val="000000"/>
          <w:sz w:val="28"/>
          <w:szCs w:val="28"/>
        </w:rPr>
        <w:t>ar adopcijas un ārpusģimenes aprūpes sistēmu pilnveidošanu</w:t>
      </w:r>
      <w:r>
        <w:rPr>
          <w:b/>
          <w:sz w:val="28"/>
          <w:szCs w:val="28"/>
        </w:rPr>
        <w:t>”</w:t>
      </w:r>
    </w:p>
    <w:p w:rsidR="00243870" w:rsidRDefault="004E0A4A">
      <w:pPr>
        <w:pStyle w:val="Standard"/>
        <w:jc w:val="center"/>
      </w:pPr>
      <w:r>
        <w:rPr>
          <w:b/>
        </w:rPr>
        <w:t>_________________________________________________________</w:t>
      </w:r>
    </w:p>
    <w:p w:rsidR="00243870" w:rsidRDefault="004E0A4A">
      <w:pPr>
        <w:pStyle w:val="Standard"/>
        <w:jc w:val="center"/>
      </w:pPr>
      <w:r>
        <w:rPr>
          <w:sz w:val="28"/>
          <w:szCs w:val="28"/>
        </w:rPr>
        <w:t>(...)</w:t>
      </w:r>
    </w:p>
    <w:p w:rsidR="00243870" w:rsidRDefault="00243870">
      <w:pPr>
        <w:pStyle w:val="Standard"/>
        <w:jc w:val="right"/>
        <w:rPr>
          <w:i/>
          <w:color w:val="000000"/>
          <w:sz w:val="28"/>
          <w:szCs w:val="28"/>
        </w:rPr>
      </w:pPr>
      <w:bookmarkStart w:id="3" w:name="Bookmark1"/>
      <w:bookmarkStart w:id="4" w:name="Bookmark"/>
      <w:bookmarkEnd w:id="3"/>
      <w:bookmarkEnd w:id="4"/>
    </w:p>
    <w:tbl>
      <w:tblPr>
        <w:tblW w:w="9370" w:type="dxa"/>
        <w:tblLayout w:type="fixed"/>
        <w:tblCellMar>
          <w:left w:w="10" w:type="dxa"/>
          <w:right w:w="10" w:type="dxa"/>
        </w:tblCellMar>
        <w:tblLook w:val="04A0" w:firstRow="1" w:lastRow="0" w:firstColumn="1" w:lastColumn="0" w:noHBand="0" w:noVBand="1"/>
      </w:tblPr>
      <w:tblGrid>
        <w:gridCol w:w="9370"/>
      </w:tblGrid>
      <w:tr w:rsidR="00243870">
        <w:tblPrEx>
          <w:tblCellMar>
            <w:top w:w="0" w:type="dxa"/>
            <w:bottom w:w="0" w:type="dxa"/>
          </w:tblCellMar>
        </w:tblPrEx>
        <w:tc>
          <w:tcPr>
            <w:tcW w:w="9370" w:type="dxa"/>
            <w:shd w:val="clear" w:color="auto" w:fill="FFFFFF"/>
            <w:tcMar>
              <w:top w:w="0" w:type="dxa"/>
              <w:left w:w="0" w:type="dxa"/>
              <w:bottom w:w="0" w:type="dxa"/>
              <w:right w:w="0" w:type="dxa"/>
            </w:tcMar>
            <w:vAlign w:val="center"/>
          </w:tcPr>
          <w:p w:rsidR="00243870" w:rsidRDefault="004E0A4A">
            <w:pPr>
              <w:pStyle w:val="ListParagraph"/>
              <w:numPr>
                <w:ilvl w:val="0"/>
                <w:numId w:val="1"/>
              </w:numPr>
            </w:pPr>
            <w:r>
              <w:rPr>
                <w:color w:val="000000"/>
                <w:sz w:val="28"/>
                <w:szCs w:val="28"/>
                <w:lang w:eastAsia="lv-LV"/>
              </w:rPr>
              <w:t>Konceptuāli atbalstīt iesniegto rīkojuma projektu un koncepcijas projektu.</w:t>
            </w:r>
          </w:p>
          <w:p w:rsidR="00243870" w:rsidRDefault="004E0A4A">
            <w:pPr>
              <w:pStyle w:val="ListParagraph"/>
              <w:numPr>
                <w:ilvl w:val="0"/>
                <w:numId w:val="1"/>
              </w:numPr>
              <w:jc w:val="both"/>
            </w:pPr>
            <w:r>
              <w:rPr>
                <w:rFonts w:cs="Calibri"/>
                <w:color w:val="000000"/>
                <w:sz w:val="28"/>
                <w:szCs w:val="28"/>
              </w:rPr>
              <w:t>Ja ministriju un centrālo valsts iestāžu priekšlikumu jaunajām politikas iniciatīvām un iesniegto papildu finansēju</w:t>
            </w:r>
            <w:r>
              <w:rPr>
                <w:rFonts w:cs="Calibri"/>
                <w:color w:val="000000"/>
                <w:sz w:val="28"/>
                <w:szCs w:val="28"/>
              </w:rPr>
              <w:t>ma pieprasījumu likumprojekta "Par valsts budžetu 2015. gadam" un likumprojekta "Par vidēja termiņa budžeta ietvaru 2015., 2016. un 2017. gadam" izskatīšanas procesā tiek atbalstīts jautājums par papildus finansējuma piešķiršanu koncepcijā ietvertajiem ris</w:t>
            </w:r>
            <w:r>
              <w:rPr>
                <w:rFonts w:cs="Calibri"/>
                <w:color w:val="000000"/>
                <w:sz w:val="28"/>
                <w:szCs w:val="28"/>
              </w:rPr>
              <w:t>inājumiem, Labklājības ministrijai attiecīgi precizēt un iesniegt Finanšu ministrijā koncepcijas ieviešanai plānoto precizēto papildus finansējuma finansiālo ietekmi.</w:t>
            </w:r>
          </w:p>
          <w:p w:rsidR="00243870" w:rsidRDefault="00243870">
            <w:pPr>
              <w:pStyle w:val="Standard"/>
              <w:jc w:val="both"/>
              <w:rPr>
                <w:color w:val="000000"/>
                <w:sz w:val="28"/>
                <w:szCs w:val="28"/>
                <w:lang w:eastAsia="lv-LV"/>
              </w:rPr>
            </w:pPr>
          </w:p>
          <w:p w:rsidR="00243870" w:rsidRDefault="00243870">
            <w:pPr>
              <w:pStyle w:val="ListParagraph"/>
              <w:jc w:val="both"/>
              <w:rPr>
                <w:color w:val="000000"/>
                <w:sz w:val="28"/>
                <w:szCs w:val="28"/>
                <w:lang w:eastAsia="lv-LV"/>
              </w:rPr>
            </w:pPr>
          </w:p>
        </w:tc>
      </w:tr>
    </w:tbl>
    <w:p w:rsidR="00243870" w:rsidRDefault="004E0A4A">
      <w:pPr>
        <w:pStyle w:val="Textbody"/>
        <w:spacing w:after="0" w:line="240" w:lineRule="auto"/>
      </w:pPr>
      <w:r>
        <w:rPr>
          <w:rFonts w:ascii="Times New Roman" w:hAnsi="Times New Roman"/>
          <w:sz w:val="28"/>
          <w:szCs w:val="28"/>
        </w:rPr>
        <w:t>Ministru prezidente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L.Straujuma</w:t>
      </w:r>
    </w:p>
    <w:p w:rsidR="00243870" w:rsidRDefault="00243870">
      <w:pPr>
        <w:pStyle w:val="Textbody"/>
        <w:spacing w:after="0" w:line="240" w:lineRule="auto"/>
        <w:ind w:firstLine="709"/>
        <w:rPr>
          <w:rFonts w:ascii="Times New Roman" w:hAnsi="Times New Roman"/>
        </w:rPr>
      </w:pPr>
    </w:p>
    <w:p w:rsidR="00243870" w:rsidRDefault="00243870">
      <w:pPr>
        <w:pStyle w:val="Textbody"/>
        <w:spacing w:after="0" w:line="240" w:lineRule="auto"/>
        <w:ind w:firstLine="709"/>
        <w:rPr>
          <w:rFonts w:ascii="Times New Roman" w:hAnsi="Times New Roman"/>
        </w:rPr>
      </w:pPr>
    </w:p>
    <w:p w:rsidR="00243870" w:rsidRDefault="004E0A4A">
      <w:pPr>
        <w:pStyle w:val="Textbody"/>
        <w:spacing w:after="0" w:line="240" w:lineRule="auto"/>
      </w:pPr>
      <w:r>
        <w:rPr>
          <w:rFonts w:ascii="Times New Roman" w:hAnsi="Times New Roman"/>
          <w:sz w:val="28"/>
          <w:szCs w:val="28"/>
        </w:rPr>
        <w:t>Valsts kancelejas direktore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E.Dreimane</w:t>
      </w:r>
    </w:p>
    <w:p w:rsidR="00243870" w:rsidRDefault="00243870">
      <w:pPr>
        <w:pStyle w:val="Textbody"/>
        <w:spacing w:after="0" w:line="240" w:lineRule="auto"/>
        <w:ind w:firstLine="709"/>
        <w:rPr>
          <w:rFonts w:ascii="Times New Roman" w:hAnsi="Times New Roman"/>
        </w:rPr>
      </w:pPr>
    </w:p>
    <w:p w:rsidR="00243870" w:rsidRDefault="004E0A4A">
      <w:pPr>
        <w:pStyle w:val="Standard"/>
        <w:jc w:val="both"/>
      </w:pPr>
      <w:r>
        <w:rPr>
          <w:sz w:val="28"/>
          <w:szCs w:val="28"/>
        </w:rPr>
        <w:t>Iesniedzējs:</w:t>
      </w:r>
    </w:p>
    <w:p w:rsidR="00243870" w:rsidRDefault="004E0A4A">
      <w:pPr>
        <w:pStyle w:val="Standard"/>
        <w:tabs>
          <w:tab w:val="left" w:pos="7230"/>
          <w:tab w:val="right" w:pos="9072"/>
        </w:tabs>
      </w:pPr>
      <w:r>
        <w:rPr>
          <w:sz w:val="28"/>
          <w:szCs w:val="28"/>
        </w:rPr>
        <w:t>Labklājības ministrs</w:t>
      </w:r>
      <w:r>
        <w:rPr>
          <w:sz w:val="28"/>
          <w:szCs w:val="28"/>
        </w:rPr>
        <w:tab/>
        <w:t>U.Augulis</w:t>
      </w:r>
    </w:p>
    <w:p w:rsidR="00243870" w:rsidRDefault="00243870">
      <w:pPr>
        <w:pStyle w:val="Standard"/>
        <w:rPr>
          <w:sz w:val="28"/>
          <w:szCs w:val="28"/>
        </w:rPr>
      </w:pPr>
    </w:p>
    <w:p w:rsidR="00243870" w:rsidRDefault="00243870">
      <w:pPr>
        <w:pStyle w:val="Header"/>
        <w:rPr>
          <w:rFonts w:ascii="Times New Roman" w:hAnsi="Times New Roman"/>
          <w:sz w:val="22"/>
          <w:szCs w:val="22"/>
        </w:rPr>
      </w:pPr>
    </w:p>
    <w:p w:rsidR="00243870" w:rsidRDefault="004E0A4A">
      <w:pPr>
        <w:pStyle w:val="Header"/>
      </w:pPr>
      <w:r>
        <w:rPr>
          <w:rFonts w:ascii="Times New Roman" w:hAnsi="Times New Roman"/>
          <w:sz w:val="22"/>
          <w:szCs w:val="22"/>
        </w:rPr>
        <w:t>09.10.2014. 10:25</w:t>
      </w:r>
    </w:p>
    <w:p w:rsidR="00243870" w:rsidRDefault="004E0A4A">
      <w:pPr>
        <w:pStyle w:val="Standard"/>
        <w:rPr>
          <w:sz w:val="22"/>
          <w:szCs w:val="22"/>
        </w:rPr>
      </w:pPr>
      <w:r>
        <w:rPr>
          <w:sz w:val="22"/>
          <w:szCs w:val="22"/>
        </w:rPr>
        <w:t>111</w:t>
      </w:r>
    </w:p>
    <w:p w:rsidR="00243870" w:rsidRDefault="004E0A4A">
      <w:pPr>
        <w:pStyle w:val="Standard"/>
        <w:rPr>
          <w:sz w:val="22"/>
          <w:szCs w:val="22"/>
        </w:rPr>
      </w:pPr>
      <w:r>
        <w:rPr>
          <w:sz w:val="22"/>
          <w:szCs w:val="22"/>
        </w:rPr>
        <w:t>M.Ivanovs</w:t>
      </w:r>
    </w:p>
    <w:p w:rsidR="00243870" w:rsidRDefault="004E0A4A">
      <w:pPr>
        <w:pStyle w:val="Standard"/>
      </w:pPr>
      <w:r>
        <w:rPr>
          <w:sz w:val="22"/>
          <w:szCs w:val="22"/>
        </w:rPr>
        <w:t xml:space="preserve">67021632, </w:t>
      </w:r>
      <w:hyperlink r:id="rId7" w:history="1">
        <w:r>
          <w:rPr>
            <w:rStyle w:val="Hyperlink"/>
            <w:sz w:val="22"/>
            <w:szCs w:val="22"/>
          </w:rPr>
          <w:t>Maksims.Ivanovs@lm.gov.lv</w:t>
        </w:r>
      </w:hyperlink>
    </w:p>
    <w:p w:rsidR="00243870" w:rsidRDefault="00243870">
      <w:pPr>
        <w:pStyle w:val="Standard"/>
        <w:rPr>
          <w:color w:val="000000"/>
          <w:sz w:val="28"/>
          <w:szCs w:val="28"/>
        </w:rPr>
      </w:pPr>
    </w:p>
    <w:p w:rsidR="00243870" w:rsidRDefault="00243870">
      <w:pPr>
        <w:pStyle w:val="Standard"/>
        <w:rPr>
          <w:sz w:val="28"/>
          <w:szCs w:val="28"/>
        </w:rPr>
      </w:pPr>
    </w:p>
    <w:p w:rsidR="00243870" w:rsidRDefault="00243870">
      <w:pPr>
        <w:pStyle w:val="Standard"/>
        <w:rPr>
          <w:sz w:val="28"/>
          <w:szCs w:val="28"/>
        </w:rPr>
      </w:pPr>
    </w:p>
    <w:p w:rsidR="00243870" w:rsidRDefault="00243870">
      <w:pPr>
        <w:pStyle w:val="Standard"/>
        <w:rPr>
          <w:sz w:val="28"/>
          <w:szCs w:val="28"/>
        </w:rPr>
      </w:pPr>
    </w:p>
    <w:p w:rsidR="00243870" w:rsidRDefault="00243870">
      <w:pPr>
        <w:pStyle w:val="Standard"/>
        <w:rPr>
          <w:sz w:val="28"/>
          <w:szCs w:val="28"/>
        </w:rPr>
      </w:pPr>
    </w:p>
    <w:p w:rsidR="00243870" w:rsidRDefault="00243870">
      <w:pPr>
        <w:pStyle w:val="Standard"/>
        <w:rPr>
          <w:sz w:val="28"/>
          <w:szCs w:val="28"/>
        </w:rPr>
      </w:pPr>
    </w:p>
    <w:p w:rsidR="00243870" w:rsidRDefault="00243870">
      <w:pPr>
        <w:pStyle w:val="Standard"/>
        <w:ind w:firstLine="720"/>
      </w:pPr>
    </w:p>
    <w:sectPr w:rsidR="00243870">
      <w:footerReference w:type="default" r:id="rId8"/>
      <w:pgSz w:w="11906" w:h="16838"/>
      <w:pgMar w:top="1418" w:right="1134" w:bottom="1134"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4A" w:rsidRDefault="004E0A4A">
      <w:pPr>
        <w:spacing w:after="0" w:line="240" w:lineRule="auto"/>
      </w:pPr>
      <w:r>
        <w:separator/>
      </w:r>
    </w:p>
  </w:endnote>
  <w:endnote w:type="continuationSeparator" w:id="0">
    <w:p w:rsidR="004E0A4A" w:rsidRDefault="004E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8" w:rsidRDefault="004E0A4A">
    <w:pPr>
      <w:pStyle w:val="Standard"/>
    </w:pPr>
    <w:r>
      <w:rPr>
        <w:sz w:val="20"/>
        <w:szCs w:val="20"/>
      </w:rPr>
      <w:t>LMprot_091014; Koncepcija p</w:t>
    </w:r>
    <w:r>
      <w:rPr>
        <w:color w:val="000000"/>
        <w:sz w:val="20"/>
        <w:szCs w:val="20"/>
      </w:rPr>
      <w:t xml:space="preserve">ar adopcijas un ārpusģimenes aprūpes sistēmu </w:t>
    </w:r>
    <w:r>
      <w:rPr>
        <w:color w:val="000000"/>
        <w:sz w:val="20"/>
        <w:szCs w:val="20"/>
      </w:rPr>
      <w:t>pilnveidošanu</w:t>
    </w:r>
  </w:p>
  <w:p w:rsidR="008176D8" w:rsidRDefault="004E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4A" w:rsidRDefault="004E0A4A">
      <w:pPr>
        <w:spacing w:after="0" w:line="240" w:lineRule="auto"/>
      </w:pPr>
      <w:r>
        <w:rPr>
          <w:color w:val="000000"/>
        </w:rPr>
        <w:separator/>
      </w:r>
    </w:p>
  </w:footnote>
  <w:footnote w:type="continuationSeparator" w:id="0">
    <w:p w:rsidR="004E0A4A" w:rsidRDefault="004E0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7DE3"/>
    <w:multiLevelType w:val="multilevel"/>
    <w:tmpl w:val="63FC35A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43870"/>
    <w:rsid w:val="00243870"/>
    <w:rsid w:val="004E0A4A"/>
    <w:rsid w:val="00EA6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78CA7-F108-4DD0-8BAE-7B73E287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lv-LV"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76" w:lineRule="auto"/>
    </w:pPr>
    <w:rPr>
      <w:rFonts w:ascii="Calibri" w:eastAsia="Calibri" w:hAnsi="Calibri"/>
      <w:sz w:val="20"/>
      <w:szCs w:val="20"/>
      <w:lang w:eastAsia="lv-LV"/>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153"/>
        <w:tab w:val="right" w:pos="8306"/>
      </w:tabs>
    </w:pPr>
    <w:rPr>
      <w:lang w:val="en-US"/>
    </w:rPr>
  </w:style>
  <w:style w:type="paragraph" w:styleId="NormalWeb">
    <w:name w:val="Normal (Web)"/>
    <w:basedOn w:val="Standard"/>
    <w:pPr>
      <w:spacing w:before="100" w:after="100"/>
    </w:pPr>
    <w:rPr>
      <w:lang w:eastAsia="lv-LV"/>
    </w:rPr>
  </w:style>
  <w:style w:type="paragraph" w:styleId="ListParagraph">
    <w:name w:val="List Paragraph"/>
    <w:basedOn w:val="Standard"/>
    <w:pPr>
      <w:ind w:left="720"/>
    </w:pPr>
  </w:style>
  <w:style w:type="paragraph" w:styleId="Header">
    <w:name w:val="header"/>
    <w:basedOn w:val="Standard"/>
    <w:pPr>
      <w:suppressLineNumbers/>
      <w:tabs>
        <w:tab w:val="center" w:pos="4153"/>
        <w:tab w:val="right" w:pos="8306"/>
      </w:tabs>
    </w:pPr>
    <w:rPr>
      <w:rFonts w:ascii="Calibri" w:eastAsia="Calibri" w:hAnsi="Calibri"/>
      <w:sz w:val="20"/>
      <w:szCs w:val="20"/>
      <w:lang w:eastAsia="lv-LV"/>
    </w:rPr>
  </w:style>
  <w:style w:type="paragraph" w:styleId="BalloonText">
    <w:name w:val="Balloon Text"/>
    <w:basedOn w:val="Standard"/>
    <w:rPr>
      <w:rFonts w:ascii="Tahoma" w:hAnsi="Tahoma" w:cs="Tahoma"/>
      <w:sz w:val="16"/>
      <w:szCs w:val="16"/>
    </w:rPr>
  </w:style>
  <w:style w:type="character" w:customStyle="1" w:styleId="FooterChar">
    <w:name w:val="Footer Char"/>
    <w:basedOn w:val="DefaultParagraphFont"/>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style>
  <w:style w:type="character" w:customStyle="1" w:styleId="BodyTextChar">
    <w:name w:val="Body Text Char"/>
    <w:basedOn w:val="DefaultParagraphFont"/>
    <w:rPr>
      <w:rFonts w:ascii="Calibri" w:eastAsia="Calibri" w:hAnsi="Calibri" w:cs="Times New Roman"/>
      <w:sz w:val="20"/>
      <w:szCs w:val="20"/>
      <w:lang w:eastAsia="lv-LV"/>
    </w:rPr>
  </w:style>
  <w:style w:type="character" w:customStyle="1" w:styleId="HeaderChar">
    <w:name w:val="Header Char"/>
    <w:basedOn w:val="DefaultParagraphFont"/>
    <w:rPr>
      <w:rFonts w:ascii="Calibri" w:eastAsia="Calibri" w:hAnsi="Calibri" w:cs="Times New Roman"/>
      <w:sz w:val="20"/>
      <w:szCs w:val="20"/>
      <w:lang w:eastAsia="lv-LV"/>
    </w:rPr>
  </w:style>
  <w:style w:type="character" w:customStyle="1" w:styleId="Internetlink">
    <w:name w:val="Internet link"/>
    <w:rPr>
      <w:rFonts w:cs="Times New Roman"/>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ksims.Ivanovs@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Koncepcija par adopcijas un ārpusģimenes aprūpes sistēmu pilnveidošanu</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adopcijas un ārpusģimenes aprūpes sistēmu pilnveidošanu</dc:title>
  <dc:creator>Linda Liepa;Maksims Ivanovs</dc:creator>
  <cp:keywords>MK protokollēmums</cp:keywords>
  <dc:description>Maksims.Ivanovs@lm.gov.lv; 67021632</dc:description>
  <cp:lastModifiedBy>Maksims Ivanovs</cp:lastModifiedBy>
  <cp:revision>2</cp:revision>
  <dcterms:created xsi:type="dcterms:W3CDTF">2014-10-10T11:58:00Z</dcterms:created>
  <dcterms:modified xsi:type="dcterms:W3CDTF">2014-10-10T11:58:00Z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