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0F420" w14:textId="77777777" w:rsidR="008E2919" w:rsidRPr="006E38AC" w:rsidRDefault="008E2919" w:rsidP="00EE33B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14:paraId="7A123322" w14:textId="77777777" w:rsidR="008E2919" w:rsidRPr="00EE33B9" w:rsidRDefault="008E2919" w:rsidP="00EE33B9">
      <w:pPr>
        <w:jc w:val="center"/>
        <w:rPr>
          <w:sz w:val="26"/>
          <w:szCs w:val="26"/>
        </w:rPr>
      </w:pPr>
    </w:p>
    <w:p w14:paraId="27409271" w14:textId="77777777" w:rsidR="008E2919" w:rsidRPr="00EE33B9" w:rsidRDefault="008E2919" w:rsidP="00EE33B9">
      <w:pPr>
        <w:jc w:val="center"/>
        <w:rPr>
          <w:sz w:val="26"/>
          <w:szCs w:val="26"/>
        </w:rPr>
      </w:pPr>
      <w:r w:rsidRPr="00EE33B9">
        <w:rPr>
          <w:sz w:val="26"/>
          <w:szCs w:val="26"/>
        </w:rPr>
        <w:t xml:space="preserve">LATVIJAS REPUBLIKAS MINISTRU KABINETA </w:t>
      </w:r>
    </w:p>
    <w:p w14:paraId="733ED2E3" w14:textId="77777777" w:rsidR="008E2919" w:rsidRPr="00EE33B9" w:rsidRDefault="008E2919" w:rsidP="00EE33B9">
      <w:pPr>
        <w:jc w:val="center"/>
        <w:rPr>
          <w:sz w:val="26"/>
          <w:szCs w:val="26"/>
        </w:rPr>
      </w:pPr>
      <w:r w:rsidRPr="00EE33B9">
        <w:rPr>
          <w:sz w:val="26"/>
          <w:szCs w:val="26"/>
        </w:rPr>
        <w:t>SĒDES PROTOKOLLĒMUMS</w:t>
      </w:r>
    </w:p>
    <w:p w14:paraId="4C2D4680" w14:textId="77777777" w:rsidR="008E2919" w:rsidRPr="00EE33B9" w:rsidRDefault="008E2919" w:rsidP="00EE33B9">
      <w:pPr>
        <w:rPr>
          <w:sz w:val="26"/>
          <w:szCs w:val="26"/>
        </w:rPr>
      </w:pPr>
    </w:p>
    <w:p w14:paraId="7FF67609" w14:textId="77777777" w:rsidR="008E2919" w:rsidRPr="00EE33B9" w:rsidRDefault="008E2919" w:rsidP="00EE33B9">
      <w:pPr>
        <w:rPr>
          <w:sz w:val="26"/>
          <w:szCs w:val="26"/>
        </w:rPr>
      </w:pPr>
    </w:p>
    <w:p w14:paraId="2D1B39CC" w14:textId="77777777" w:rsidR="008E2919" w:rsidRPr="00EE33B9" w:rsidRDefault="008E2919" w:rsidP="00EE33B9">
      <w:pPr>
        <w:rPr>
          <w:sz w:val="26"/>
          <w:szCs w:val="26"/>
        </w:rPr>
      </w:pPr>
    </w:p>
    <w:p w14:paraId="08850AC6" w14:textId="2139D2A3" w:rsidR="008E2919" w:rsidRPr="00EE33B9" w:rsidRDefault="008E2919" w:rsidP="00EE33B9">
      <w:pPr>
        <w:spacing w:after="240"/>
        <w:jc w:val="both"/>
        <w:rPr>
          <w:sz w:val="26"/>
          <w:szCs w:val="26"/>
        </w:rPr>
      </w:pPr>
      <w:r w:rsidRPr="00EE33B9">
        <w:rPr>
          <w:sz w:val="26"/>
          <w:szCs w:val="26"/>
        </w:rPr>
        <w:t>Rīgā</w:t>
      </w:r>
      <w:r w:rsidRPr="00EE33B9">
        <w:rPr>
          <w:sz w:val="26"/>
          <w:szCs w:val="26"/>
        </w:rPr>
        <w:tab/>
      </w:r>
      <w:r w:rsidRPr="00EE33B9">
        <w:rPr>
          <w:sz w:val="26"/>
          <w:szCs w:val="26"/>
        </w:rPr>
        <w:tab/>
      </w:r>
      <w:r w:rsidRPr="00EE33B9">
        <w:rPr>
          <w:sz w:val="26"/>
          <w:szCs w:val="26"/>
        </w:rPr>
        <w:tab/>
      </w:r>
      <w:r w:rsidRPr="00EE33B9">
        <w:rPr>
          <w:sz w:val="26"/>
          <w:szCs w:val="26"/>
        </w:rPr>
        <w:tab/>
      </w:r>
      <w:r w:rsidRPr="00EE33B9">
        <w:rPr>
          <w:sz w:val="26"/>
          <w:szCs w:val="26"/>
        </w:rPr>
        <w:tab/>
        <w:t xml:space="preserve">    Nr.</w:t>
      </w:r>
      <w:r w:rsidRPr="00EE33B9">
        <w:rPr>
          <w:sz w:val="26"/>
          <w:szCs w:val="26"/>
        </w:rPr>
        <w:tab/>
        <w:t xml:space="preserve">   </w:t>
      </w:r>
      <w:r w:rsidRPr="00EE33B9">
        <w:rPr>
          <w:sz w:val="26"/>
          <w:szCs w:val="26"/>
        </w:rPr>
        <w:tab/>
        <w:t xml:space="preserve">     </w:t>
      </w:r>
      <w:r w:rsidR="0093028D" w:rsidRPr="00EE33B9">
        <w:rPr>
          <w:sz w:val="26"/>
          <w:szCs w:val="26"/>
        </w:rPr>
        <w:tab/>
      </w:r>
      <w:r w:rsidR="0093028D" w:rsidRPr="00EE33B9">
        <w:rPr>
          <w:sz w:val="26"/>
          <w:szCs w:val="26"/>
        </w:rPr>
        <w:tab/>
      </w:r>
      <w:r w:rsidR="00DD5CDC" w:rsidRPr="00EE33B9">
        <w:rPr>
          <w:sz w:val="26"/>
          <w:szCs w:val="26"/>
        </w:rPr>
        <w:t xml:space="preserve"> </w:t>
      </w:r>
      <w:r w:rsidR="008B1BDD" w:rsidRPr="00EE33B9">
        <w:rPr>
          <w:sz w:val="26"/>
          <w:szCs w:val="26"/>
        </w:rPr>
        <w:t>201</w:t>
      </w:r>
      <w:r w:rsidR="003A4A7D" w:rsidRPr="00EE33B9">
        <w:rPr>
          <w:sz w:val="26"/>
          <w:szCs w:val="26"/>
        </w:rPr>
        <w:t>4</w:t>
      </w:r>
      <w:r w:rsidR="008B1BDD" w:rsidRPr="00EE33B9">
        <w:rPr>
          <w:sz w:val="26"/>
          <w:szCs w:val="26"/>
        </w:rPr>
        <w:t>.</w:t>
      </w:r>
      <w:r w:rsidR="007E1CE5" w:rsidRPr="00EE33B9">
        <w:rPr>
          <w:sz w:val="26"/>
          <w:szCs w:val="26"/>
        </w:rPr>
        <w:t xml:space="preserve"> </w:t>
      </w:r>
      <w:r w:rsidR="00B52A69" w:rsidRPr="00EE33B9">
        <w:rPr>
          <w:sz w:val="26"/>
          <w:szCs w:val="26"/>
        </w:rPr>
        <w:t xml:space="preserve">gada </w:t>
      </w:r>
      <w:r w:rsidR="0015646D" w:rsidRPr="00EE33B9">
        <w:rPr>
          <w:sz w:val="26"/>
          <w:szCs w:val="26"/>
        </w:rPr>
        <w:t>___.</w:t>
      </w:r>
      <w:r w:rsidR="00943FE0">
        <w:rPr>
          <w:sz w:val="26"/>
          <w:szCs w:val="26"/>
        </w:rPr>
        <w:t>______</w:t>
      </w:r>
    </w:p>
    <w:p w14:paraId="72FB023A" w14:textId="77777777" w:rsidR="008E2919" w:rsidRPr="00EE33B9" w:rsidRDefault="008E2919" w:rsidP="00EE33B9">
      <w:pPr>
        <w:pStyle w:val="naiskr"/>
        <w:spacing w:before="0" w:beforeAutospacing="0" w:after="240" w:afterAutospacing="0"/>
        <w:jc w:val="both"/>
        <w:rPr>
          <w:b/>
          <w:sz w:val="26"/>
          <w:szCs w:val="26"/>
        </w:rPr>
      </w:pPr>
    </w:p>
    <w:p w14:paraId="22916308" w14:textId="77777777" w:rsidR="00EE33B9" w:rsidRPr="00EE33B9" w:rsidRDefault="0015646D" w:rsidP="00EE33B9">
      <w:pPr>
        <w:autoSpaceDE w:val="0"/>
        <w:autoSpaceDN w:val="0"/>
        <w:adjustRightInd w:val="0"/>
        <w:jc w:val="center"/>
        <w:rPr>
          <w:b/>
          <w:sz w:val="26"/>
          <w:szCs w:val="26"/>
          <w:lang w:eastAsia="lv-LV"/>
        </w:rPr>
      </w:pPr>
      <w:bookmarkStart w:id="0" w:name="OLE_LINK3"/>
      <w:bookmarkStart w:id="1" w:name="OLE_LINK4"/>
      <w:bookmarkStart w:id="2" w:name="OLE_LINK1"/>
      <w:r w:rsidRPr="00EE33B9">
        <w:rPr>
          <w:b/>
          <w:sz w:val="26"/>
          <w:szCs w:val="26"/>
        </w:rPr>
        <w:t xml:space="preserve">Par </w:t>
      </w:r>
      <w:r w:rsidR="00EE33B9" w:rsidRPr="00EE33B9">
        <w:rPr>
          <w:b/>
          <w:sz w:val="26"/>
          <w:szCs w:val="26"/>
          <w:lang w:eastAsia="lv-LV"/>
        </w:rPr>
        <w:t>Informatīvo ziņojumu</w:t>
      </w:r>
    </w:p>
    <w:p w14:paraId="3E90FC67" w14:textId="32345661" w:rsidR="00EE33B9" w:rsidRPr="00EE33B9" w:rsidRDefault="00EE33B9" w:rsidP="00EE33B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E33B9">
        <w:rPr>
          <w:b/>
          <w:sz w:val="26"/>
          <w:szCs w:val="26"/>
          <w:lang w:eastAsia="lv-LV"/>
        </w:rPr>
        <w:t xml:space="preserve"> “</w:t>
      </w:r>
      <w:r w:rsidRPr="00EE33B9">
        <w:rPr>
          <w:b/>
          <w:sz w:val="26"/>
          <w:szCs w:val="26"/>
        </w:rPr>
        <w:t>Par valsts līdzdalības kapitālsabiedrībās izvērtēšanu un</w:t>
      </w:r>
    </w:p>
    <w:p w14:paraId="5B2FD4BB" w14:textId="77777777" w:rsidR="00EE33B9" w:rsidRPr="00EE33B9" w:rsidRDefault="00EE33B9" w:rsidP="00EE33B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E33B9">
        <w:rPr>
          <w:b/>
          <w:sz w:val="26"/>
          <w:szCs w:val="26"/>
        </w:rPr>
        <w:t>ar Ministru prezidenta 2012.gada 19.jūnija rīkojumu Nr.233</w:t>
      </w:r>
    </w:p>
    <w:p w14:paraId="5500F78D" w14:textId="77777777" w:rsidR="00EE33B9" w:rsidRPr="00EE33B9" w:rsidRDefault="00EE33B9" w:rsidP="00EE33B9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  <w:lang w:eastAsia="lv-LV"/>
        </w:rPr>
      </w:pPr>
      <w:r w:rsidRPr="00EE33B9">
        <w:rPr>
          <w:b/>
          <w:sz w:val="26"/>
          <w:szCs w:val="26"/>
        </w:rPr>
        <w:t>izveidotās darba grupas priekšlikumiem turpmākai rīcībai”</w:t>
      </w:r>
    </w:p>
    <w:bookmarkEnd w:id="0"/>
    <w:bookmarkEnd w:id="1"/>
    <w:bookmarkEnd w:id="2"/>
    <w:p w14:paraId="2125D276" w14:textId="77777777" w:rsidR="00DB68F1" w:rsidRPr="00EE33B9" w:rsidRDefault="00DB68F1" w:rsidP="00EE33B9">
      <w:pPr>
        <w:pStyle w:val="BodyText"/>
        <w:jc w:val="center"/>
        <w:rPr>
          <w:b/>
          <w:sz w:val="26"/>
          <w:szCs w:val="26"/>
        </w:rPr>
      </w:pPr>
    </w:p>
    <w:p w14:paraId="4307C478" w14:textId="05DDA7D1" w:rsidR="00701BC9" w:rsidRPr="00A61674" w:rsidRDefault="00DB68F1" w:rsidP="00A6167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A61674">
        <w:rPr>
          <w:sz w:val="26"/>
          <w:szCs w:val="26"/>
        </w:rPr>
        <w:t xml:space="preserve">Pieņemt zināšanai </w:t>
      </w:r>
      <w:r w:rsidR="00BB3E8D" w:rsidRPr="00A61674">
        <w:rPr>
          <w:sz w:val="26"/>
          <w:szCs w:val="26"/>
        </w:rPr>
        <w:t xml:space="preserve">informatīvo ziņojumu </w:t>
      </w:r>
      <w:r w:rsidR="00EE33B9" w:rsidRPr="00A61674">
        <w:rPr>
          <w:sz w:val="26"/>
          <w:szCs w:val="26"/>
          <w:lang w:eastAsia="lv-LV"/>
        </w:rPr>
        <w:t>“</w:t>
      </w:r>
      <w:r w:rsidR="00EE33B9" w:rsidRPr="00A61674">
        <w:rPr>
          <w:sz w:val="26"/>
          <w:szCs w:val="26"/>
        </w:rPr>
        <w:t>Par valsts līdzdalības kapitālsabiedrībās izvērtēšanu un ar Ministru prezidenta 2012.gada 19.jūnija rīkojumu Nr.233 izveidotās darba grupas priekšlikumiem turpmākai rīcībai”</w:t>
      </w:r>
      <w:r w:rsidR="00701BC9" w:rsidRPr="00A61674">
        <w:rPr>
          <w:sz w:val="26"/>
          <w:szCs w:val="26"/>
        </w:rPr>
        <w:t>.</w:t>
      </w:r>
    </w:p>
    <w:p w14:paraId="5B49B278" w14:textId="77777777" w:rsidR="00A61674" w:rsidRPr="00A61674" w:rsidRDefault="00701BC9" w:rsidP="00A6167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A61674">
        <w:rPr>
          <w:sz w:val="26"/>
          <w:szCs w:val="26"/>
        </w:rPr>
        <w:t>A</w:t>
      </w:r>
      <w:r w:rsidR="00EE33B9" w:rsidRPr="00A61674">
        <w:rPr>
          <w:sz w:val="26"/>
          <w:szCs w:val="26"/>
        </w:rPr>
        <w:t>tbalstīt Fi</w:t>
      </w:r>
      <w:r w:rsidRPr="00A61674">
        <w:rPr>
          <w:sz w:val="26"/>
          <w:szCs w:val="26"/>
        </w:rPr>
        <w:t xml:space="preserve">nanšu ministrijas priekšlikumu neatsavināt </w:t>
      </w:r>
      <w:r w:rsidR="00B15BB3" w:rsidRPr="00A61674">
        <w:rPr>
          <w:sz w:val="26"/>
          <w:szCs w:val="26"/>
        </w:rPr>
        <w:t xml:space="preserve">valsts sabiedrības ar ierobežotu atbildību </w:t>
      </w:r>
      <w:r w:rsidRPr="00A61674">
        <w:rPr>
          <w:sz w:val="26"/>
          <w:szCs w:val="26"/>
        </w:rPr>
        <w:t xml:space="preserve">“Latvijas proves birojs” kapitāla daļas, pilnībā atstājot uzņēmuma pārziņā </w:t>
      </w:r>
      <w:r w:rsidR="00B15BB3" w:rsidRPr="00A61674">
        <w:rPr>
          <w:sz w:val="26"/>
          <w:szCs w:val="26"/>
        </w:rPr>
        <w:t xml:space="preserve">tam </w:t>
      </w:r>
      <w:r w:rsidRPr="00A61674">
        <w:rPr>
          <w:sz w:val="26"/>
          <w:szCs w:val="26"/>
        </w:rPr>
        <w:t xml:space="preserve">deleģēto valsts pārvaldes </w:t>
      </w:r>
      <w:r w:rsidR="00A61674" w:rsidRPr="00A61674">
        <w:rPr>
          <w:sz w:val="26"/>
          <w:szCs w:val="26"/>
        </w:rPr>
        <w:t>uzdevumu izpildi.</w:t>
      </w:r>
    </w:p>
    <w:p w14:paraId="1C091400" w14:textId="3A71A283" w:rsidR="00EE33B9" w:rsidRPr="00A61674" w:rsidRDefault="00DF750E" w:rsidP="00A6167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Divu gadu laikā p</w:t>
      </w:r>
      <w:r w:rsidR="00A61674" w:rsidRPr="00A61674">
        <w:rPr>
          <w:sz w:val="26"/>
          <w:szCs w:val="26"/>
        </w:rPr>
        <w:t xml:space="preserve">ēc </w:t>
      </w:r>
      <w:r w:rsidR="00A61674" w:rsidRPr="00A61674">
        <w:rPr>
          <w:sz w:val="26"/>
          <w:szCs w:val="26"/>
          <w:shd w:val="clear" w:color="auto" w:fill="FFFFFF"/>
        </w:rPr>
        <w:t xml:space="preserve">Publisko personu kapitāla daļu pārvaldības likuma pieņemšanas Saeimā un spēkā stāšanās </w:t>
      </w:r>
      <w:r w:rsidR="00A61674" w:rsidRPr="00A61674">
        <w:rPr>
          <w:sz w:val="26"/>
          <w:szCs w:val="26"/>
        </w:rPr>
        <w:t xml:space="preserve">noteikt Finanšu ministrijai veikt atkārtotu VSIA “Latvijas Proves birojs” darbības izvērtēšanu. </w:t>
      </w:r>
    </w:p>
    <w:p w14:paraId="235106C3" w14:textId="2EC4E27F" w:rsidR="00701BC9" w:rsidRPr="00A61674" w:rsidRDefault="00701BC9" w:rsidP="00A6167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A61674">
        <w:rPr>
          <w:sz w:val="26"/>
          <w:szCs w:val="26"/>
        </w:rPr>
        <w:t>Atbalstīt Finanšu ministrijas priekšlikumu likvidēt vai reorganizēt</w:t>
      </w:r>
      <w:r w:rsidR="00B15BB3" w:rsidRPr="00A61674">
        <w:rPr>
          <w:sz w:val="26"/>
          <w:szCs w:val="26"/>
        </w:rPr>
        <w:t xml:space="preserve"> sabiedrību ar ierobežotu atbildību ”VNĪ Pilis”</w:t>
      </w:r>
      <w:r w:rsidRPr="00A61674">
        <w:rPr>
          <w:sz w:val="26"/>
          <w:szCs w:val="26"/>
        </w:rPr>
        <w:t xml:space="preserve">, pievienojot to </w:t>
      </w:r>
      <w:r w:rsidR="00B15BB3" w:rsidRPr="00A61674">
        <w:rPr>
          <w:sz w:val="26"/>
          <w:szCs w:val="26"/>
        </w:rPr>
        <w:t xml:space="preserve">valsts akciju sabiedrībai </w:t>
      </w:r>
      <w:r w:rsidRPr="00A61674">
        <w:rPr>
          <w:sz w:val="26"/>
          <w:szCs w:val="26"/>
        </w:rPr>
        <w:t>“Valsts nekustamie īpašumi”, pēc tam, kad tiks īstenoti koncepcijā</w:t>
      </w:r>
      <w:r w:rsidR="00E06EF2" w:rsidRPr="00A61674">
        <w:rPr>
          <w:sz w:val="26"/>
          <w:szCs w:val="26"/>
        </w:rPr>
        <w:t xml:space="preserve"> par Mežotnes pils un </w:t>
      </w:r>
      <w:proofErr w:type="spellStart"/>
      <w:r w:rsidR="00E06EF2" w:rsidRPr="00A61674">
        <w:rPr>
          <w:sz w:val="26"/>
          <w:szCs w:val="26"/>
        </w:rPr>
        <w:t>Igates</w:t>
      </w:r>
      <w:proofErr w:type="spellEnd"/>
      <w:r w:rsidR="00E06EF2" w:rsidRPr="00A61674">
        <w:rPr>
          <w:sz w:val="26"/>
          <w:szCs w:val="26"/>
        </w:rPr>
        <w:t xml:space="preserve"> pils turpmāko darbību</w:t>
      </w:r>
      <w:r w:rsidRPr="00A61674">
        <w:rPr>
          <w:sz w:val="26"/>
          <w:szCs w:val="26"/>
        </w:rPr>
        <w:t xml:space="preserve"> noteiktie Mežotnes un </w:t>
      </w:r>
      <w:proofErr w:type="spellStart"/>
      <w:r w:rsidRPr="00A61674">
        <w:rPr>
          <w:sz w:val="26"/>
          <w:szCs w:val="26"/>
        </w:rPr>
        <w:t>Igates</w:t>
      </w:r>
      <w:proofErr w:type="spellEnd"/>
      <w:r w:rsidRPr="00A61674">
        <w:rPr>
          <w:sz w:val="26"/>
          <w:szCs w:val="26"/>
        </w:rPr>
        <w:t xml:space="preserve"> pils attīstības virzieni, taču ne vēlāk kā līdz 2016.gada 31.decembrim.</w:t>
      </w:r>
    </w:p>
    <w:p w14:paraId="767D3A9B" w14:textId="77777777" w:rsidR="00DB68F1" w:rsidRPr="00EE33B9" w:rsidRDefault="00DB68F1" w:rsidP="00EE33B9">
      <w:pPr>
        <w:pStyle w:val="Title"/>
        <w:jc w:val="both"/>
        <w:outlineLvl w:val="0"/>
        <w:rPr>
          <w:sz w:val="26"/>
          <w:szCs w:val="26"/>
        </w:rPr>
      </w:pPr>
    </w:p>
    <w:p w14:paraId="3D3E4F5C" w14:textId="77777777" w:rsidR="00DB68F1" w:rsidRPr="00EE33B9" w:rsidRDefault="00DB68F1" w:rsidP="00EE33B9">
      <w:pPr>
        <w:pStyle w:val="Title"/>
        <w:jc w:val="both"/>
        <w:outlineLvl w:val="0"/>
        <w:rPr>
          <w:sz w:val="26"/>
          <w:szCs w:val="26"/>
        </w:rPr>
      </w:pPr>
    </w:p>
    <w:p w14:paraId="1A774A6D" w14:textId="77777777" w:rsidR="008E2919" w:rsidRPr="00EE33B9" w:rsidRDefault="008E2919" w:rsidP="00EE33B9">
      <w:pPr>
        <w:pStyle w:val="Title"/>
        <w:jc w:val="both"/>
        <w:outlineLvl w:val="0"/>
        <w:rPr>
          <w:sz w:val="26"/>
          <w:szCs w:val="26"/>
        </w:rPr>
      </w:pPr>
    </w:p>
    <w:p w14:paraId="6D6EEE71" w14:textId="77777777" w:rsidR="008E2919" w:rsidRPr="00EE33B9" w:rsidRDefault="008E2919" w:rsidP="00EE33B9">
      <w:pPr>
        <w:pStyle w:val="BodyText"/>
        <w:jc w:val="both"/>
        <w:rPr>
          <w:sz w:val="26"/>
          <w:szCs w:val="26"/>
        </w:rPr>
      </w:pPr>
      <w:r w:rsidRPr="00EE33B9">
        <w:rPr>
          <w:sz w:val="26"/>
          <w:szCs w:val="26"/>
        </w:rPr>
        <w:t>Ministru prezident</w:t>
      </w:r>
      <w:r w:rsidR="00EE33B9" w:rsidRPr="00EE33B9">
        <w:rPr>
          <w:sz w:val="26"/>
          <w:szCs w:val="26"/>
        </w:rPr>
        <w:t>e</w:t>
      </w:r>
      <w:r w:rsidRPr="00EE33B9">
        <w:rPr>
          <w:sz w:val="26"/>
          <w:szCs w:val="26"/>
        </w:rPr>
        <w:tab/>
      </w:r>
      <w:r w:rsidR="00EE33B9">
        <w:rPr>
          <w:sz w:val="26"/>
          <w:szCs w:val="26"/>
        </w:rPr>
        <w:tab/>
      </w:r>
      <w:r w:rsidR="00EE33B9">
        <w:rPr>
          <w:sz w:val="26"/>
          <w:szCs w:val="26"/>
        </w:rPr>
        <w:tab/>
      </w:r>
      <w:r w:rsidR="00EE33B9">
        <w:rPr>
          <w:sz w:val="26"/>
          <w:szCs w:val="26"/>
        </w:rPr>
        <w:tab/>
      </w:r>
      <w:r w:rsidR="00EE33B9">
        <w:rPr>
          <w:sz w:val="26"/>
          <w:szCs w:val="26"/>
        </w:rPr>
        <w:tab/>
      </w:r>
      <w:r w:rsidR="00EE33B9">
        <w:rPr>
          <w:sz w:val="26"/>
          <w:szCs w:val="26"/>
        </w:rPr>
        <w:tab/>
      </w:r>
      <w:r w:rsidR="00EE33B9">
        <w:rPr>
          <w:sz w:val="26"/>
          <w:szCs w:val="26"/>
        </w:rPr>
        <w:tab/>
      </w:r>
      <w:r w:rsidRPr="00EE33B9">
        <w:rPr>
          <w:sz w:val="26"/>
          <w:szCs w:val="26"/>
        </w:rPr>
        <w:tab/>
      </w:r>
      <w:proofErr w:type="spellStart"/>
      <w:r w:rsidR="00FB5125" w:rsidRPr="00EE33B9">
        <w:rPr>
          <w:sz w:val="26"/>
          <w:szCs w:val="26"/>
        </w:rPr>
        <w:t>L.Straujuma</w:t>
      </w:r>
      <w:proofErr w:type="spellEnd"/>
      <w:r w:rsidRPr="00EE33B9">
        <w:rPr>
          <w:sz w:val="26"/>
          <w:szCs w:val="26"/>
        </w:rPr>
        <w:t xml:space="preserve"> </w:t>
      </w:r>
    </w:p>
    <w:p w14:paraId="53BE63C1" w14:textId="77777777" w:rsidR="008E2919" w:rsidRPr="00EE33B9" w:rsidRDefault="008E2919" w:rsidP="00EE33B9">
      <w:pPr>
        <w:pStyle w:val="BodyText"/>
        <w:jc w:val="both"/>
        <w:rPr>
          <w:sz w:val="26"/>
          <w:szCs w:val="26"/>
        </w:rPr>
      </w:pPr>
    </w:p>
    <w:p w14:paraId="4A05C2F2" w14:textId="77777777" w:rsidR="0093028D" w:rsidRPr="008A57D4" w:rsidRDefault="0093028D" w:rsidP="00EE33B9">
      <w:pPr>
        <w:pStyle w:val="BodyText"/>
        <w:jc w:val="both"/>
        <w:rPr>
          <w:sz w:val="26"/>
          <w:szCs w:val="26"/>
        </w:rPr>
      </w:pPr>
    </w:p>
    <w:p w14:paraId="23E88E61" w14:textId="3B6659F7" w:rsidR="008A57D4" w:rsidRPr="008A57D4" w:rsidRDefault="008A57D4" w:rsidP="008A57D4">
      <w:pPr>
        <w:rPr>
          <w:sz w:val="26"/>
          <w:szCs w:val="26"/>
        </w:rPr>
      </w:pPr>
      <w:r w:rsidRPr="008A57D4">
        <w:rPr>
          <w:sz w:val="26"/>
          <w:szCs w:val="26"/>
        </w:rPr>
        <w:t>Finanšu ministr</w:t>
      </w:r>
      <w:r w:rsidR="00A63934">
        <w:rPr>
          <w:sz w:val="26"/>
          <w:szCs w:val="26"/>
        </w:rPr>
        <w:t>s</w:t>
      </w:r>
      <w:r w:rsidR="00A63934">
        <w:rPr>
          <w:sz w:val="26"/>
          <w:szCs w:val="26"/>
        </w:rPr>
        <w:tab/>
      </w:r>
      <w:r w:rsidR="00A63934">
        <w:rPr>
          <w:sz w:val="26"/>
          <w:szCs w:val="26"/>
        </w:rPr>
        <w:tab/>
      </w:r>
      <w:r w:rsidR="00A63934">
        <w:rPr>
          <w:sz w:val="26"/>
          <w:szCs w:val="26"/>
        </w:rPr>
        <w:tab/>
      </w:r>
      <w:r w:rsidR="00A63934">
        <w:rPr>
          <w:sz w:val="26"/>
          <w:szCs w:val="26"/>
        </w:rPr>
        <w:tab/>
      </w:r>
      <w:r w:rsidR="00A63934">
        <w:rPr>
          <w:sz w:val="26"/>
          <w:szCs w:val="26"/>
        </w:rPr>
        <w:tab/>
      </w:r>
      <w:r w:rsidR="00A63934">
        <w:rPr>
          <w:sz w:val="26"/>
          <w:szCs w:val="26"/>
        </w:rPr>
        <w:tab/>
      </w:r>
      <w:r w:rsidR="00A63934">
        <w:rPr>
          <w:sz w:val="26"/>
          <w:szCs w:val="26"/>
        </w:rPr>
        <w:tab/>
      </w:r>
      <w:r w:rsidR="00A63934">
        <w:rPr>
          <w:sz w:val="26"/>
          <w:szCs w:val="26"/>
        </w:rPr>
        <w:tab/>
      </w:r>
      <w:proofErr w:type="spellStart"/>
      <w:r w:rsidR="00A63934">
        <w:rPr>
          <w:sz w:val="26"/>
          <w:szCs w:val="26"/>
        </w:rPr>
        <w:t>A.Vilks</w:t>
      </w:r>
      <w:proofErr w:type="spellEnd"/>
    </w:p>
    <w:p w14:paraId="78DD9C95" w14:textId="77777777" w:rsidR="0015646D" w:rsidRPr="008A57D4" w:rsidRDefault="0015646D" w:rsidP="00EE33B9">
      <w:pPr>
        <w:rPr>
          <w:sz w:val="26"/>
          <w:szCs w:val="26"/>
        </w:rPr>
      </w:pPr>
    </w:p>
    <w:p w14:paraId="1D3BFB7D" w14:textId="77777777" w:rsidR="00EE33B9" w:rsidRDefault="00EE33B9" w:rsidP="00EE33B9"/>
    <w:p w14:paraId="212BA84E" w14:textId="77777777" w:rsidR="00EE33B9" w:rsidRDefault="00EE33B9" w:rsidP="00EE33B9"/>
    <w:p w14:paraId="1FE93538" w14:textId="77777777" w:rsidR="00EE33B9" w:rsidRDefault="00EE33B9" w:rsidP="00EE33B9"/>
    <w:p w14:paraId="50AB7A50" w14:textId="77777777" w:rsidR="00EE33B9" w:rsidRDefault="00EE33B9" w:rsidP="00EE33B9"/>
    <w:p w14:paraId="189138E3" w14:textId="697FD3FA" w:rsidR="0015646D" w:rsidRPr="00EE33B9" w:rsidRDefault="008A57D4" w:rsidP="00EE33B9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="00D96400">
        <w:rPr>
          <w:sz w:val="20"/>
          <w:szCs w:val="20"/>
        </w:rPr>
        <w:t>.09</w:t>
      </w:r>
      <w:r w:rsidR="00E06EF2">
        <w:rPr>
          <w:sz w:val="20"/>
          <w:szCs w:val="20"/>
        </w:rPr>
        <w:t xml:space="preserve">.2014. </w:t>
      </w:r>
      <w:r w:rsidR="00D96400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="00D96400">
        <w:rPr>
          <w:sz w:val="20"/>
          <w:szCs w:val="20"/>
        </w:rPr>
        <w:t>:</w:t>
      </w:r>
      <w:r w:rsidR="00586F1D">
        <w:rPr>
          <w:sz w:val="20"/>
          <w:szCs w:val="20"/>
        </w:rPr>
        <w:t>00</w:t>
      </w:r>
    </w:p>
    <w:p w14:paraId="16401257" w14:textId="7A058067" w:rsidR="0015646D" w:rsidRPr="00EE33B9" w:rsidRDefault="00701BC9" w:rsidP="00EE33B9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D96400">
        <w:rPr>
          <w:sz w:val="20"/>
          <w:szCs w:val="20"/>
        </w:rPr>
        <w:t>7</w:t>
      </w:r>
      <w:r w:rsidR="00A63934">
        <w:rPr>
          <w:sz w:val="20"/>
          <w:szCs w:val="20"/>
        </w:rPr>
        <w:t>3</w:t>
      </w:r>
      <w:bookmarkStart w:id="3" w:name="_GoBack"/>
      <w:bookmarkEnd w:id="3"/>
    </w:p>
    <w:p w14:paraId="330C5E16" w14:textId="77777777" w:rsidR="0015646D" w:rsidRPr="00EE33B9" w:rsidRDefault="00EE33B9" w:rsidP="00EE33B9">
      <w:pPr>
        <w:jc w:val="both"/>
        <w:rPr>
          <w:sz w:val="20"/>
          <w:szCs w:val="20"/>
        </w:rPr>
      </w:pPr>
      <w:proofErr w:type="spellStart"/>
      <w:r w:rsidRPr="00EE33B9">
        <w:rPr>
          <w:sz w:val="20"/>
          <w:szCs w:val="20"/>
        </w:rPr>
        <w:t>R.Kosmane</w:t>
      </w:r>
      <w:proofErr w:type="spellEnd"/>
    </w:p>
    <w:p w14:paraId="7C823A98" w14:textId="77777777" w:rsidR="00EE33B9" w:rsidRPr="00EE33B9" w:rsidRDefault="00EE33B9" w:rsidP="00EE33B9">
      <w:pPr>
        <w:jc w:val="both"/>
        <w:rPr>
          <w:sz w:val="20"/>
          <w:szCs w:val="20"/>
        </w:rPr>
      </w:pPr>
      <w:r w:rsidRPr="00EE33B9">
        <w:rPr>
          <w:sz w:val="20"/>
          <w:szCs w:val="20"/>
        </w:rPr>
        <w:t>67095505</w:t>
      </w:r>
      <w:r w:rsidR="0015646D" w:rsidRPr="00EE33B9">
        <w:rPr>
          <w:sz w:val="20"/>
          <w:szCs w:val="20"/>
        </w:rPr>
        <w:t>,</w:t>
      </w:r>
    </w:p>
    <w:p w14:paraId="2B0ED9CC" w14:textId="77777777" w:rsidR="00DA2926" w:rsidRPr="00EE33B9" w:rsidRDefault="005B6497" w:rsidP="00EE33B9">
      <w:pPr>
        <w:jc w:val="both"/>
        <w:rPr>
          <w:sz w:val="20"/>
          <w:szCs w:val="20"/>
        </w:rPr>
      </w:pPr>
      <w:hyperlink r:id="rId8" w:history="1">
        <w:r w:rsidR="00EE33B9" w:rsidRPr="00EE33B9">
          <w:rPr>
            <w:rStyle w:val="Hyperlink"/>
            <w:sz w:val="20"/>
            <w:szCs w:val="20"/>
          </w:rPr>
          <w:t>Raimonda.Kosmane@fm.gov.lv</w:t>
        </w:r>
      </w:hyperlink>
    </w:p>
    <w:sectPr w:rsidR="00DA2926" w:rsidRPr="00EE33B9" w:rsidSect="00DE51F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76133" w14:textId="77777777" w:rsidR="005B6497" w:rsidRDefault="005B6497" w:rsidP="00DB68F1">
      <w:r>
        <w:separator/>
      </w:r>
    </w:p>
  </w:endnote>
  <w:endnote w:type="continuationSeparator" w:id="0">
    <w:p w14:paraId="1E595D9B" w14:textId="77777777" w:rsidR="005B6497" w:rsidRDefault="005B649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83107" w14:textId="77777777" w:rsidR="00A168D7" w:rsidRPr="00A002DF" w:rsidRDefault="00A168D7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</w:t>
    </w:r>
    <w:proofErr w:type="spellStart"/>
    <w:r w:rsidRPr="00A002DF">
      <w:rPr>
        <w:i/>
        <w:sz w:val="20"/>
      </w:rPr>
      <w:t>iekšlietu</w:t>
    </w:r>
    <w:proofErr w:type="spellEnd"/>
    <w:r w:rsidRPr="00A002DF">
      <w:rPr>
        <w:i/>
        <w:sz w:val="20"/>
      </w:rPr>
      <w:t xml:space="preserve">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14:paraId="23EDC478" w14:textId="77777777" w:rsidR="00A168D7" w:rsidRPr="00A002DF" w:rsidRDefault="00A168D7" w:rsidP="004B2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0DE3" w14:textId="00025304" w:rsidR="00A168D7" w:rsidRPr="008A57D4" w:rsidRDefault="00EE33B9" w:rsidP="00EE33B9">
    <w:pPr>
      <w:pStyle w:val="Footer"/>
      <w:tabs>
        <w:tab w:val="clear" w:pos="4153"/>
        <w:tab w:val="clear" w:pos="8306"/>
      </w:tabs>
      <w:ind w:right="-1"/>
      <w:jc w:val="both"/>
      <w:rPr>
        <w:sz w:val="16"/>
        <w:szCs w:val="16"/>
      </w:rPr>
    </w:pPr>
    <w:r w:rsidRPr="008A57D4">
      <w:rPr>
        <w:sz w:val="16"/>
        <w:szCs w:val="16"/>
      </w:rPr>
      <w:t>MK</w:t>
    </w:r>
    <w:r w:rsidR="00A46AC1" w:rsidRPr="008A57D4">
      <w:rPr>
        <w:sz w:val="16"/>
        <w:szCs w:val="16"/>
      </w:rPr>
      <w:t>Prot_</w:t>
    </w:r>
    <w:r w:rsidR="008A57D4" w:rsidRPr="008A57D4">
      <w:rPr>
        <w:sz w:val="16"/>
        <w:szCs w:val="16"/>
      </w:rPr>
      <w:t>16</w:t>
    </w:r>
    <w:r w:rsidR="00D96400" w:rsidRPr="008A57D4">
      <w:rPr>
        <w:sz w:val="16"/>
        <w:szCs w:val="16"/>
      </w:rPr>
      <w:t>0914</w:t>
    </w:r>
    <w:r w:rsidRPr="008A57D4">
      <w:rPr>
        <w:sz w:val="16"/>
        <w:szCs w:val="16"/>
      </w:rPr>
      <w:t>_par_kapsabiedribu_atsavin</w:t>
    </w:r>
    <w:r w:rsidR="00A168D7" w:rsidRPr="008A57D4">
      <w:rPr>
        <w:sz w:val="16"/>
        <w:szCs w:val="16"/>
      </w:rPr>
      <w:t xml:space="preserve">; Ministru kabineta sēdes </w:t>
    </w:r>
    <w:proofErr w:type="spellStart"/>
    <w:r w:rsidR="00A168D7" w:rsidRPr="008A57D4">
      <w:rPr>
        <w:sz w:val="16"/>
        <w:szCs w:val="16"/>
      </w:rPr>
      <w:t>protokollēmuma</w:t>
    </w:r>
    <w:proofErr w:type="spellEnd"/>
    <w:r w:rsidR="00A168D7" w:rsidRPr="008A57D4">
      <w:rPr>
        <w:sz w:val="16"/>
        <w:szCs w:val="16"/>
      </w:rPr>
      <w:t xml:space="preserve"> projekts </w:t>
    </w:r>
    <w:r w:rsidRPr="008A57D4">
      <w:rPr>
        <w:sz w:val="16"/>
        <w:szCs w:val="16"/>
        <w:lang w:eastAsia="lv-LV"/>
      </w:rPr>
      <w:t>“</w:t>
    </w:r>
    <w:r w:rsidRPr="008A57D4">
      <w:rPr>
        <w:sz w:val="16"/>
        <w:szCs w:val="16"/>
      </w:rPr>
      <w:t>Par valsts līdzdalības kapitālsabiedrībās izvērtēšanu un ar Ministru prezidenta 2012.gada 19.jūnija rīkojumu Nr.233 izveidotās darba grupas priekšlikumiem turpmākai rīcībai”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C44F4" w14:textId="77777777" w:rsidR="005B6497" w:rsidRDefault="005B6497" w:rsidP="00DB68F1">
      <w:r>
        <w:separator/>
      </w:r>
    </w:p>
  </w:footnote>
  <w:footnote w:type="continuationSeparator" w:id="0">
    <w:p w14:paraId="78A255F2" w14:textId="77777777" w:rsidR="005B6497" w:rsidRDefault="005B649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6BB56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D9B99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42A6A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7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FC1367" w14:textId="77777777"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173F4"/>
    <w:multiLevelType w:val="hybridMultilevel"/>
    <w:tmpl w:val="0FD47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109E"/>
    <w:rsid w:val="00026FF0"/>
    <w:rsid w:val="00095069"/>
    <w:rsid w:val="000A5185"/>
    <w:rsid w:val="000A59BB"/>
    <w:rsid w:val="000B59AF"/>
    <w:rsid w:val="000F0F3D"/>
    <w:rsid w:val="00106CAD"/>
    <w:rsid w:val="00107FE9"/>
    <w:rsid w:val="00133236"/>
    <w:rsid w:val="0015646D"/>
    <w:rsid w:val="0016023B"/>
    <w:rsid w:val="00175A4D"/>
    <w:rsid w:val="00177717"/>
    <w:rsid w:val="001A63E5"/>
    <w:rsid w:val="001B2421"/>
    <w:rsid w:val="001C43CB"/>
    <w:rsid w:val="001D109C"/>
    <w:rsid w:val="001F618B"/>
    <w:rsid w:val="00207965"/>
    <w:rsid w:val="00214EB7"/>
    <w:rsid w:val="002179EE"/>
    <w:rsid w:val="00230B03"/>
    <w:rsid w:val="00235905"/>
    <w:rsid w:val="002420C6"/>
    <w:rsid w:val="002828E4"/>
    <w:rsid w:val="002D68D3"/>
    <w:rsid w:val="00300D1D"/>
    <w:rsid w:val="00365613"/>
    <w:rsid w:val="0037164A"/>
    <w:rsid w:val="003A4A7D"/>
    <w:rsid w:val="003A4C6A"/>
    <w:rsid w:val="003B2F0C"/>
    <w:rsid w:val="003B46A9"/>
    <w:rsid w:val="003C1799"/>
    <w:rsid w:val="003D08F5"/>
    <w:rsid w:val="003D78FE"/>
    <w:rsid w:val="003E1941"/>
    <w:rsid w:val="003E388F"/>
    <w:rsid w:val="003E5CAC"/>
    <w:rsid w:val="00401A10"/>
    <w:rsid w:val="0041139B"/>
    <w:rsid w:val="00442274"/>
    <w:rsid w:val="00452066"/>
    <w:rsid w:val="00456E73"/>
    <w:rsid w:val="004637BA"/>
    <w:rsid w:val="00487918"/>
    <w:rsid w:val="004A5FFF"/>
    <w:rsid w:val="004B22A3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86F1D"/>
    <w:rsid w:val="005A1151"/>
    <w:rsid w:val="005B6497"/>
    <w:rsid w:val="005C59CE"/>
    <w:rsid w:val="00614CA3"/>
    <w:rsid w:val="00614D48"/>
    <w:rsid w:val="00623332"/>
    <w:rsid w:val="006710F5"/>
    <w:rsid w:val="00672C9A"/>
    <w:rsid w:val="006C10D8"/>
    <w:rsid w:val="006C56E3"/>
    <w:rsid w:val="006E320D"/>
    <w:rsid w:val="006E38AC"/>
    <w:rsid w:val="00701BC9"/>
    <w:rsid w:val="00727BD8"/>
    <w:rsid w:val="00730459"/>
    <w:rsid w:val="00744472"/>
    <w:rsid w:val="0076716F"/>
    <w:rsid w:val="007C052B"/>
    <w:rsid w:val="007C4B1F"/>
    <w:rsid w:val="007E1B04"/>
    <w:rsid w:val="007E1CE5"/>
    <w:rsid w:val="007E3812"/>
    <w:rsid w:val="007E50CC"/>
    <w:rsid w:val="00830B44"/>
    <w:rsid w:val="00880B92"/>
    <w:rsid w:val="00895D3A"/>
    <w:rsid w:val="00897913"/>
    <w:rsid w:val="008A57D4"/>
    <w:rsid w:val="008B1BDD"/>
    <w:rsid w:val="008B779D"/>
    <w:rsid w:val="008C2607"/>
    <w:rsid w:val="008D4922"/>
    <w:rsid w:val="008E2919"/>
    <w:rsid w:val="0093028D"/>
    <w:rsid w:val="00943FE0"/>
    <w:rsid w:val="00987C6A"/>
    <w:rsid w:val="00991D79"/>
    <w:rsid w:val="009A2961"/>
    <w:rsid w:val="009B1D4C"/>
    <w:rsid w:val="009D0F72"/>
    <w:rsid w:val="009D22F7"/>
    <w:rsid w:val="009D3F56"/>
    <w:rsid w:val="00A016DF"/>
    <w:rsid w:val="00A04AAE"/>
    <w:rsid w:val="00A168D7"/>
    <w:rsid w:val="00A27E67"/>
    <w:rsid w:val="00A46AC1"/>
    <w:rsid w:val="00A53EB4"/>
    <w:rsid w:val="00A61674"/>
    <w:rsid w:val="00A63934"/>
    <w:rsid w:val="00A76C88"/>
    <w:rsid w:val="00A774F0"/>
    <w:rsid w:val="00A779A7"/>
    <w:rsid w:val="00A77D60"/>
    <w:rsid w:val="00A90785"/>
    <w:rsid w:val="00AB79AD"/>
    <w:rsid w:val="00AE3C4F"/>
    <w:rsid w:val="00AE78DF"/>
    <w:rsid w:val="00AF0E3B"/>
    <w:rsid w:val="00B12280"/>
    <w:rsid w:val="00B15BB3"/>
    <w:rsid w:val="00B2075E"/>
    <w:rsid w:val="00B36CB4"/>
    <w:rsid w:val="00B52A69"/>
    <w:rsid w:val="00B62608"/>
    <w:rsid w:val="00B75603"/>
    <w:rsid w:val="00B82C64"/>
    <w:rsid w:val="00BB3E8D"/>
    <w:rsid w:val="00BC1457"/>
    <w:rsid w:val="00BC4B11"/>
    <w:rsid w:val="00BC5679"/>
    <w:rsid w:val="00BE2C47"/>
    <w:rsid w:val="00BF0670"/>
    <w:rsid w:val="00C01175"/>
    <w:rsid w:val="00C16CA0"/>
    <w:rsid w:val="00C20D7B"/>
    <w:rsid w:val="00C320BE"/>
    <w:rsid w:val="00C64449"/>
    <w:rsid w:val="00C77387"/>
    <w:rsid w:val="00C83DFE"/>
    <w:rsid w:val="00C942E2"/>
    <w:rsid w:val="00C94327"/>
    <w:rsid w:val="00CB588F"/>
    <w:rsid w:val="00D4197C"/>
    <w:rsid w:val="00D60299"/>
    <w:rsid w:val="00D67659"/>
    <w:rsid w:val="00D746FB"/>
    <w:rsid w:val="00D852C8"/>
    <w:rsid w:val="00D96400"/>
    <w:rsid w:val="00DA2926"/>
    <w:rsid w:val="00DB68F1"/>
    <w:rsid w:val="00DD2A1B"/>
    <w:rsid w:val="00DD5CDC"/>
    <w:rsid w:val="00DE51F1"/>
    <w:rsid w:val="00DF6764"/>
    <w:rsid w:val="00DF750E"/>
    <w:rsid w:val="00E06EF2"/>
    <w:rsid w:val="00E23E2C"/>
    <w:rsid w:val="00E37B1F"/>
    <w:rsid w:val="00E40D65"/>
    <w:rsid w:val="00E770FD"/>
    <w:rsid w:val="00EA3E38"/>
    <w:rsid w:val="00EE10FB"/>
    <w:rsid w:val="00EE33B9"/>
    <w:rsid w:val="00EE4F31"/>
    <w:rsid w:val="00F10E0E"/>
    <w:rsid w:val="00F24C9A"/>
    <w:rsid w:val="00F3243E"/>
    <w:rsid w:val="00F3437B"/>
    <w:rsid w:val="00F4568D"/>
    <w:rsid w:val="00F76083"/>
    <w:rsid w:val="00F76AF3"/>
    <w:rsid w:val="00F937ED"/>
    <w:rsid w:val="00F953CC"/>
    <w:rsid w:val="00FB5125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10A21"/>
  <w15:docId w15:val="{E489A623-B090-4832-9DD7-A9BEF5C2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EE33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B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BB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a.Kosmane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0CAF-3E52-4373-8248-C3D346CA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1359</Characters>
  <Application>Microsoft Office Word</Application>
  <DocSecurity>0</DocSecurity>
  <Lines>48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“Par valsts līdzdalības kapitālsabiedrībās izvērtēšanu un ar Ministru prezidenta 2012.gada 19.jūnija rīkojumu Nr.233 izveidotās darba grupas priekšlikumiem turpmākai rīcībai”</vt:lpstr>
      <vt:lpstr>Par Latvijas informatīvo ziņojumu par 2012. gada 23. – 24.jūlija</vt:lpstr>
    </vt:vector>
  </TitlesOfParts>
  <Manager/>
  <Company>Finanšu ministrija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valsts līdzdalības kapitālsabiedrībās izvērtēšanu un ar Ministru prezidenta 2012.gada 19.jūnija rīkojumu Nr.233 izveidotās darba grupas priekšlikumiem turpmākai rīcībai”</dc:title>
  <dc:subject>MK protokollēmuma projekts</dc:subject>
  <dc:creator>Raimonda Kosmane</dc:creator>
  <dc:description>67095505,_x000d_
raimonda.kosmane@fm.gov.lv</dc:description>
  <cp:lastModifiedBy>Raimonda</cp:lastModifiedBy>
  <cp:revision>8</cp:revision>
  <cp:lastPrinted>2014-09-16T13:04:00Z</cp:lastPrinted>
  <dcterms:created xsi:type="dcterms:W3CDTF">2014-07-14T07:41:00Z</dcterms:created>
  <dcterms:modified xsi:type="dcterms:W3CDTF">2014-09-17T11:45:00Z</dcterms:modified>
</cp:coreProperties>
</file>