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E41C" w14:textId="77777777" w:rsidR="00530F84" w:rsidRPr="00E87B77" w:rsidRDefault="00530F84" w:rsidP="00604CE5">
      <w:pPr>
        <w:pStyle w:val="naislab"/>
        <w:jc w:val="center"/>
        <w:outlineLvl w:val="0"/>
        <w:rPr>
          <w:b/>
          <w:sz w:val="28"/>
          <w:szCs w:val="28"/>
        </w:rPr>
      </w:pPr>
      <w:r w:rsidRPr="00E87B77">
        <w:rPr>
          <w:b/>
          <w:sz w:val="28"/>
          <w:szCs w:val="28"/>
        </w:rPr>
        <w:t>Ministru kabineta rīkojuma projekta "Par Latvijas Republikas kandidatūru Eiropas Komisijas locekļa amatam" sākotnējās ietekmes novērtējuma ziņojums</w:t>
      </w:r>
      <w:r w:rsidR="00604CE5">
        <w:rPr>
          <w:b/>
          <w:sz w:val="28"/>
          <w:szCs w:val="28"/>
        </w:rPr>
        <w:t xml:space="preserve"> </w:t>
      </w:r>
      <w:r w:rsidRPr="00E87B77">
        <w:rPr>
          <w:b/>
          <w:sz w:val="28"/>
          <w:szCs w:val="28"/>
        </w:rPr>
        <w:t>(anotācija)</w:t>
      </w: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
        <w:gridCol w:w="2500"/>
        <w:gridCol w:w="6498"/>
      </w:tblGrid>
      <w:tr w:rsidR="00530F84" w:rsidRPr="00E87B77" w14:paraId="768DE41E" w14:textId="77777777" w:rsidTr="00530F84">
        <w:tc>
          <w:tcPr>
            <w:tcW w:w="9480" w:type="dxa"/>
            <w:gridSpan w:val="3"/>
            <w:tcBorders>
              <w:top w:val="single" w:sz="4" w:space="0" w:color="auto"/>
              <w:left w:val="single" w:sz="4" w:space="0" w:color="auto"/>
              <w:bottom w:val="single" w:sz="4" w:space="0" w:color="auto"/>
              <w:right w:val="single" w:sz="4" w:space="0" w:color="auto"/>
            </w:tcBorders>
            <w:vAlign w:val="center"/>
            <w:hideMark/>
          </w:tcPr>
          <w:p w14:paraId="768DE41D" w14:textId="77777777" w:rsidR="00530F84" w:rsidRPr="00E87B77" w:rsidRDefault="00530F84">
            <w:pPr>
              <w:pStyle w:val="naisnod"/>
              <w:spacing w:before="240" w:after="120"/>
              <w:rPr>
                <w:sz w:val="28"/>
                <w:szCs w:val="28"/>
              </w:rPr>
            </w:pPr>
            <w:r w:rsidRPr="00E87B77">
              <w:rPr>
                <w:sz w:val="28"/>
                <w:szCs w:val="28"/>
              </w:rPr>
              <w:t>I. Tiesību akta projekta izstrādes nepieciešamība</w:t>
            </w:r>
          </w:p>
        </w:tc>
      </w:tr>
      <w:tr w:rsidR="00530F84" w:rsidRPr="00E87B77" w14:paraId="768DE422" w14:textId="77777777" w:rsidTr="0037067D">
        <w:trPr>
          <w:trHeight w:val="630"/>
        </w:trPr>
        <w:tc>
          <w:tcPr>
            <w:tcW w:w="482" w:type="dxa"/>
            <w:tcBorders>
              <w:top w:val="single" w:sz="4" w:space="0" w:color="auto"/>
              <w:left w:val="single" w:sz="4" w:space="0" w:color="auto"/>
              <w:bottom w:val="single" w:sz="4" w:space="0" w:color="auto"/>
              <w:right w:val="single" w:sz="4" w:space="0" w:color="auto"/>
            </w:tcBorders>
            <w:hideMark/>
          </w:tcPr>
          <w:p w14:paraId="768DE41F" w14:textId="77777777" w:rsidR="00530F84" w:rsidRPr="00E87B77" w:rsidRDefault="00530F84">
            <w:pPr>
              <w:pStyle w:val="naiskr"/>
              <w:spacing w:before="0" w:after="0"/>
              <w:rPr>
                <w:sz w:val="28"/>
                <w:szCs w:val="28"/>
              </w:rPr>
            </w:pPr>
            <w:r w:rsidRPr="00E87B77">
              <w:rPr>
                <w:sz w:val="28"/>
                <w:szCs w:val="28"/>
              </w:rPr>
              <w:t>1.</w:t>
            </w:r>
          </w:p>
        </w:tc>
        <w:tc>
          <w:tcPr>
            <w:tcW w:w="2500" w:type="dxa"/>
            <w:tcBorders>
              <w:top w:val="single" w:sz="4" w:space="0" w:color="auto"/>
              <w:left w:val="single" w:sz="4" w:space="0" w:color="auto"/>
              <w:bottom w:val="single" w:sz="4" w:space="0" w:color="auto"/>
              <w:right w:val="single" w:sz="4" w:space="0" w:color="auto"/>
            </w:tcBorders>
            <w:hideMark/>
          </w:tcPr>
          <w:p w14:paraId="768DE420" w14:textId="77777777" w:rsidR="00530F84" w:rsidRPr="00E87B77" w:rsidRDefault="00530F84">
            <w:pPr>
              <w:pStyle w:val="naiskr"/>
              <w:spacing w:before="0" w:after="0"/>
              <w:ind w:left="57" w:right="57" w:hanging="10"/>
              <w:rPr>
                <w:sz w:val="28"/>
                <w:szCs w:val="28"/>
              </w:rPr>
            </w:pPr>
            <w:r w:rsidRPr="00E87B77">
              <w:rPr>
                <w:sz w:val="28"/>
                <w:szCs w:val="28"/>
              </w:rPr>
              <w:t>Pamatojums</w:t>
            </w:r>
          </w:p>
        </w:tc>
        <w:tc>
          <w:tcPr>
            <w:tcW w:w="6498" w:type="dxa"/>
            <w:tcBorders>
              <w:top w:val="single" w:sz="4" w:space="0" w:color="auto"/>
              <w:left w:val="single" w:sz="4" w:space="0" w:color="auto"/>
              <w:bottom w:val="single" w:sz="4" w:space="0" w:color="auto"/>
              <w:right w:val="single" w:sz="4" w:space="0" w:color="auto"/>
            </w:tcBorders>
          </w:tcPr>
          <w:p w14:paraId="768DE421" w14:textId="259C1611" w:rsidR="00530F84" w:rsidRPr="00E87B77" w:rsidRDefault="00530F84" w:rsidP="000D4BCA">
            <w:pPr>
              <w:ind w:left="57" w:right="57" w:firstLine="779"/>
              <w:jc w:val="both"/>
              <w:rPr>
                <w:sz w:val="28"/>
                <w:szCs w:val="28"/>
              </w:rPr>
            </w:pPr>
            <w:r w:rsidRPr="00E87B77">
              <w:rPr>
                <w:sz w:val="28"/>
                <w:szCs w:val="28"/>
              </w:rPr>
              <w:t xml:space="preserve">Līguma par Eiropas Savienību </w:t>
            </w:r>
            <w:r w:rsidR="002F15D4" w:rsidRPr="00E87B77">
              <w:rPr>
                <w:sz w:val="28"/>
                <w:szCs w:val="28"/>
              </w:rPr>
              <w:t xml:space="preserve">(turpmāk </w:t>
            </w:r>
            <w:r w:rsidR="000D4BCA">
              <w:rPr>
                <w:sz w:val="28"/>
                <w:szCs w:val="28"/>
              </w:rPr>
              <w:t>–</w:t>
            </w:r>
            <w:r w:rsidR="002F15D4" w:rsidRPr="00E87B77">
              <w:rPr>
                <w:sz w:val="28"/>
                <w:szCs w:val="28"/>
              </w:rPr>
              <w:t xml:space="preserve"> Līgums) 17. </w:t>
            </w:r>
            <w:r w:rsidRPr="00E87B77">
              <w:rPr>
                <w:sz w:val="28"/>
                <w:szCs w:val="28"/>
              </w:rPr>
              <w:t xml:space="preserve">panta </w:t>
            </w:r>
            <w:r w:rsidR="000D4BCA">
              <w:rPr>
                <w:sz w:val="28"/>
                <w:szCs w:val="28"/>
              </w:rPr>
              <w:t>7.</w:t>
            </w:r>
            <w:r w:rsidRPr="00E87B77">
              <w:rPr>
                <w:sz w:val="28"/>
                <w:szCs w:val="28"/>
              </w:rPr>
              <w:t xml:space="preserve"> punkta </w:t>
            </w:r>
            <w:r w:rsidR="000D4BCA">
              <w:rPr>
                <w:sz w:val="28"/>
                <w:szCs w:val="28"/>
              </w:rPr>
              <w:t>otrā</w:t>
            </w:r>
            <w:r w:rsidRPr="00E87B77">
              <w:rPr>
                <w:sz w:val="28"/>
                <w:szCs w:val="28"/>
              </w:rPr>
              <w:t xml:space="preserve"> daļa nosaka, ka Eiropas Komisijas (EK) locekļus Padome iesaka iecelt amatā, pamatojoties uz dalībvalstu ierosinājumiem. Ņemot vērā minēto, ir sagatavots Ministru kabineta rīkojuma projekts "Par Latvijas Republikas kandidatūru Eiropas Komisijas locekļa amatam" </w:t>
            </w:r>
          </w:p>
        </w:tc>
      </w:tr>
      <w:tr w:rsidR="00530F84" w:rsidRPr="00E87B77" w14:paraId="768DE429" w14:textId="77777777" w:rsidTr="0037067D">
        <w:trPr>
          <w:trHeight w:val="1414"/>
        </w:trPr>
        <w:tc>
          <w:tcPr>
            <w:tcW w:w="482" w:type="dxa"/>
            <w:tcBorders>
              <w:top w:val="single" w:sz="4" w:space="0" w:color="auto"/>
              <w:left w:val="single" w:sz="4" w:space="0" w:color="auto"/>
              <w:bottom w:val="single" w:sz="4" w:space="0" w:color="auto"/>
              <w:right w:val="single" w:sz="4" w:space="0" w:color="auto"/>
            </w:tcBorders>
            <w:hideMark/>
          </w:tcPr>
          <w:p w14:paraId="768DE423" w14:textId="77777777" w:rsidR="00530F84" w:rsidRPr="00E87B77" w:rsidRDefault="00530F84">
            <w:pPr>
              <w:pStyle w:val="naiskr"/>
              <w:spacing w:before="0" w:after="0"/>
              <w:rPr>
                <w:sz w:val="28"/>
                <w:szCs w:val="28"/>
              </w:rPr>
            </w:pPr>
            <w:r w:rsidRPr="00E87B77">
              <w:rPr>
                <w:sz w:val="28"/>
                <w:szCs w:val="28"/>
              </w:rPr>
              <w:t>2.</w:t>
            </w:r>
          </w:p>
        </w:tc>
        <w:tc>
          <w:tcPr>
            <w:tcW w:w="2500" w:type="dxa"/>
            <w:tcBorders>
              <w:top w:val="single" w:sz="4" w:space="0" w:color="auto"/>
              <w:left w:val="single" w:sz="4" w:space="0" w:color="auto"/>
              <w:bottom w:val="single" w:sz="4" w:space="0" w:color="auto"/>
              <w:right w:val="single" w:sz="4" w:space="0" w:color="auto"/>
            </w:tcBorders>
            <w:hideMark/>
          </w:tcPr>
          <w:p w14:paraId="768DE424" w14:textId="77777777" w:rsidR="00530F84" w:rsidRPr="00E87B77" w:rsidRDefault="0037067D">
            <w:pPr>
              <w:pStyle w:val="naiskr"/>
              <w:tabs>
                <w:tab w:val="left" w:pos="170"/>
              </w:tabs>
              <w:spacing w:before="0" w:after="0"/>
              <w:ind w:left="57" w:right="57"/>
              <w:rPr>
                <w:sz w:val="28"/>
                <w:szCs w:val="28"/>
              </w:rPr>
            </w:pPr>
            <w:r w:rsidRPr="00E87B77">
              <w:rPr>
                <w:sz w:val="28"/>
                <w:szCs w:val="28"/>
              </w:rPr>
              <w:t>Pašreizējā situācija un problēmas, kuru risināšanai tiesību akta projekts izstrādāts, tiesiskā regulējuma mērķis un būtība</w:t>
            </w:r>
          </w:p>
        </w:tc>
        <w:tc>
          <w:tcPr>
            <w:tcW w:w="6498" w:type="dxa"/>
            <w:tcBorders>
              <w:top w:val="single" w:sz="4" w:space="0" w:color="auto"/>
              <w:left w:val="single" w:sz="4" w:space="0" w:color="auto"/>
              <w:bottom w:val="single" w:sz="4" w:space="0" w:color="auto"/>
              <w:right w:val="single" w:sz="4" w:space="0" w:color="auto"/>
            </w:tcBorders>
            <w:hideMark/>
          </w:tcPr>
          <w:p w14:paraId="768DE425" w14:textId="53A70C05" w:rsidR="0037067D" w:rsidRPr="00E87B77" w:rsidRDefault="002F15D4" w:rsidP="00530F84">
            <w:pPr>
              <w:ind w:left="57" w:right="57" w:firstLine="720"/>
              <w:jc w:val="both"/>
              <w:rPr>
                <w:sz w:val="28"/>
                <w:szCs w:val="28"/>
              </w:rPr>
            </w:pPr>
            <w:r w:rsidRPr="00E87B77">
              <w:rPr>
                <w:sz w:val="28"/>
                <w:szCs w:val="28"/>
              </w:rPr>
              <w:t>L</w:t>
            </w:r>
            <w:r w:rsidR="00530F84" w:rsidRPr="00E87B77">
              <w:rPr>
                <w:sz w:val="28"/>
                <w:szCs w:val="28"/>
              </w:rPr>
              <w:t xml:space="preserve">īguma 17. panta </w:t>
            </w:r>
            <w:r w:rsidR="000D4BCA">
              <w:rPr>
                <w:sz w:val="28"/>
                <w:szCs w:val="28"/>
              </w:rPr>
              <w:t>3.</w:t>
            </w:r>
            <w:r w:rsidR="00530F84" w:rsidRPr="00E87B77">
              <w:rPr>
                <w:sz w:val="28"/>
                <w:szCs w:val="28"/>
              </w:rPr>
              <w:t xml:space="preserve"> punkta </w:t>
            </w:r>
            <w:r w:rsidR="000D4BCA">
              <w:rPr>
                <w:sz w:val="28"/>
                <w:szCs w:val="28"/>
              </w:rPr>
              <w:t>pirmā</w:t>
            </w:r>
            <w:r w:rsidR="00530F84" w:rsidRPr="00E87B77">
              <w:rPr>
                <w:sz w:val="28"/>
                <w:szCs w:val="28"/>
              </w:rPr>
              <w:t xml:space="preserve"> daļa nosaka, ka EK pilnvaru termiņš ir pieci gadi. </w:t>
            </w:r>
            <w:r w:rsidR="000D4BCA">
              <w:rPr>
                <w:sz w:val="28"/>
                <w:szCs w:val="28"/>
              </w:rPr>
              <w:t>Pašreizējo</w:t>
            </w:r>
            <w:r w:rsidR="00530F84" w:rsidRPr="00E87B77">
              <w:rPr>
                <w:sz w:val="28"/>
                <w:szCs w:val="28"/>
              </w:rPr>
              <w:t xml:space="preserve"> EK locekļu pilnvaru laiks beidzas 2014. gada 31. oktobrī. </w:t>
            </w:r>
            <w:r w:rsidRPr="00E87B77">
              <w:rPr>
                <w:sz w:val="28"/>
                <w:szCs w:val="28"/>
              </w:rPr>
              <w:t>L</w:t>
            </w:r>
            <w:r w:rsidR="00530F84" w:rsidRPr="00E87B77">
              <w:rPr>
                <w:sz w:val="28"/>
                <w:szCs w:val="28"/>
              </w:rPr>
              <w:t>īguma 17.</w:t>
            </w:r>
            <w:r w:rsidR="000D4BCA">
              <w:rPr>
                <w:sz w:val="28"/>
                <w:szCs w:val="28"/>
              </w:rPr>
              <w:t> </w:t>
            </w:r>
            <w:r w:rsidR="00530F84" w:rsidRPr="00E87B77">
              <w:rPr>
                <w:sz w:val="28"/>
                <w:szCs w:val="28"/>
              </w:rPr>
              <w:t xml:space="preserve">panta </w:t>
            </w:r>
            <w:r w:rsidR="000D4BCA">
              <w:rPr>
                <w:sz w:val="28"/>
                <w:szCs w:val="28"/>
              </w:rPr>
              <w:t>7. </w:t>
            </w:r>
            <w:r w:rsidR="00530F84" w:rsidRPr="00E87B77">
              <w:rPr>
                <w:sz w:val="28"/>
                <w:szCs w:val="28"/>
              </w:rPr>
              <w:t xml:space="preserve">punkta </w:t>
            </w:r>
            <w:r w:rsidR="000D4BCA">
              <w:rPr>
                <w:sz w:val="28"/>
                <w:szCs w:val="28"/>
              </w:rPr>
              <w:t>otrā</w:t>
            </w:r>
            <w:r w:rsidR="00530F84" w:rsidRPr="00E87B77">
              <w:rPr>
                <w:sz w:val="28"/>
                <w:szCs w:val="28"/>
              </w:rPr>
              <w:t xml:space="preserve"> daļa paredz, ka Eiropas Savienības (ES) Padome, savstarpēji vienojoties ar ievēlēto EK priekšsēdētāju, pieņem to pārējo personu sarakstu, kur</w:t>
            </w:r>
            <w:r w:rsidR="00945F1A">
              <w:rPr>
                <w:sz w:val="28"/>
                <w:szCs w:val="28"/>
              </w:rPr>
              <w:t>a</w:t>
            </w:r>
            <w:r w:rsidR="00530F84" w:rsidRPr="00E87B77">
              <w:rPr>
                <w:sz w:val="28"/>
                <w:szCs w:val="28"/>
              </w:rPr>
              <w:t xml:space="preserve">s tā iesaka iecelt par </w:t>
            </w:r>
            <w:r w:rsidRPr="00E87B77">
              <w:rPr>
                <w:sz w:val="28"/>
                <w:szCs w:val="28"/>
              </w:rPr>
              <w:t>EK</w:t>
            </w:r>
            <w:r w:rsidR="00530F84" w:rsidRPr="00E87B77">
              <w:rPr>
                <w:sz w:val="28"/>
                <w:szCs w:val="28"/>
              </w:rPr>
              <w:t xml:space="preserve"> locekļiem. Tos izraugās</w:t>
            </w:r>
            <w:r w:rsidRPr="00E87B77">
              <w:rPr>
                <w:sz w:val="28"/>
                <w:szCs w:val="28"/>
              </w:rPr>
              <w:t xml:space="preserve">, balstoties uz </w:t>
            </w:r>
            <w:r w:rsidR="00530F84" w:rsidRPr="00E87B77">
              <w:rPr>
                <w:sz w:val="28"/>
                <w:szCs w:val="28"/>
              </w:rPr>
              <w:t>dalībvalstu ierosinājumi</w:t>
            </w:r>
            <w:r w:rsidR="0037067D" w:rsidRPr="00E87B77">
              <w:rPr>
                <w:sz w:val="28"/>
                <w:szCs w:val="28"/>
              </w:rPr>
              <w:t>em.</w:t>
            </w:r>
          </w:p>
          <w:p w14:paraId="768DE426" w14:textId="4A84F0DC" w:rsidR="00E17B98" w:rsidRPr="00E87B77" w:rsidRDefault="00530F84" w:rsidP="00530F84">
            <w:pPr>
              <w:ind w:left="57" w:right="57" w:firstLine="720"/>
              <w:jc w:val="both"/>
              <w:rPr>
                <w:sz w:val="28"/>
                <w:szCs w:val="28"/>
              </w:rPr>
            </w:pPr>
            <w:r w:rsidRPr="00E87B77">
              <w:rPr>
                <w:sz w:val="28"/>
                <w:szCs w:val="28"/>
              </w:rPr>
              <w:t xml:space="preserve">Līdz ar to Latvijai ir jāizvirza kandidāts EK locekļa amatam. </w:t>
            </w:r>
            <w:r w:rsidR="002F15D4" w:rsidRPr="00E87B77">
              <w:rPr>
                <w:sz w:val="28"/>
                <w:szCs w:val="28"/>
              </w:rPr>
              <w:t>L</w:t>
            </w:r>
            <w:r w:rsidRPr="00E87B77">
              <w:rPr>
                <w:sz w:val="28"/>
                <w:szCs w:val="28"/>
              </w:rPr>
              <w:t>īgums arī paredz, ka</w:t>
            </w:r>
            <w:r w:rsidR="000D4BCA">
              <w:rPr>
                <w:sz w:val="28"/>
                <w:szCs w:val="28"/>
              </w:rPr>
              <w:t>,</w:t>
            </w:r>
            <w:r w:rsidRPr="00E87B77">
              <w:rPr>
                <w:sz w:val="28"/>
                <w:szCs w:val="28"/>
              </w:rPr>
              <w:t xml:space="preserve"> izv</w:t>
            </w:r>
            <w:r w:rsidR="002F15D4" w:rsidRPr="00E87B77">
              <w:rPr>
                <w:sz w:val="28"/>
                <w:szCs w:val="28"/>
              </w:rPr>
              <w:t>ēloties kandidātu, ir jāievēro L</w:t>
            </w:r>
            <w:r w:rsidRPr="00E87B77">
              <w:rPr>
                <w:sz w:val="28"/>
                <w:szCs w:val="28"/>
              </w:rPr>
              <w:t xml:space="preserve">īguma 17. panta </w:t>
            </w:r>
            <w:r w:rsidR="000D4BCA">
              <w:rPr>
                <w:sz w:val="28"/>
                <w:szCs w:val="28"/>
              </w:rPr>
              <w:t>3. </w:t>
            </w:r>
            <w:r w:rsidRPr="00E87B77">
              <w:rPr>
                <w:sz w:val="28"/>
                <w:szCs w:val="28"/>
              </w:rPr>
              <w:t xml:space="preserve">punkta </w:t>
            </w:r>
            <w:r w:rsidR="000D4BCA">
              <w:rPr>
                <w:sz w:val="28"/>
                <w:szCs w:val="28"/>
              </w:rPr>
              <w:t>otrā</w:t>
            </w:r>
            <w:r w:rsidRPr="00E87B77">
              <w:rPr>
                <w:sz w:val="28"/>
                <w:szCs w:val="28"/>
              </w:rPr>
              <w:t xml:space="preserve"> daļa, kas nosaka, ka EK locekļus izraugās, pamatojoties uz viņu vispārējo kompetenci un uzticību Eiropas idejai, no tādu personu vidus, kuru neatkarība nav apšaubāma. </w:t>
            </w:r>
          </w:p>
          <w:p w14:paraId="768DE427" w14:textId="77777777" w:rsidR="00530F84" w:rsidRPr="00E87B77" w:rsidRDefault="00530F84" w:rsidP="00530F84">
            <w:pPr>
              <w:ind w:left="57" w:right="57" w:firstLine="720"/>
              <w:jc w:val="both"/>
              <w:rPr>
                <w:sz w:val="28"/>
                <w:szCs w:val="28"/>
              </w:rPr>
            </w:pPr>
            <w:r w:rsidRPr="00E87B77">
              <w:rPr>
                <w:sz w:val="28"/>
                <w:szCs w:val="28"/>
              </w:rPr>
              <w:t xml:space="preserve">EK locekļa amatam tiek virzīts bijušais Latvijas Republikas Ministru prezidents Valdis Dombrovskis. </w:t>
            </w:r>
          </w:p>
          <w:p w14:paraId="768DE428" w14:textId="3C8867AF" w:rsidR="00530F84" w:rsidRPr="00E87B77" w:rsidRDefault="00530F84" w:rsidP="00530F84">
            <w:pPr>
              <w:ind w:left="57" w:right="57" w:firstLine="720"/>
              <w:jc w:val="both"/>
              <w:rPr>
                <w:sz w:val="28"/>
                <w:szCs w:val="28"/>
              </w:rPr>
            </w:pPr>
            <w:r w:rsidRPr="00E87B77">
              <w:rPr>
                <w:sz w:val="28"/>
                <w:szCs w:val="28"/>
              </w:rPr>
              <w:t>Latvijas Republikas Eiropas lietu komisija 2014.</w:t>
            </w:r>
            <w:r w:rsidR="002F15D4" w:rsidRPr="00E87B77">
              <w:rPr>
                <w:sz w:val="28"/>
                <w:szCs w:val="28"/>
              </w:rPr>
              <w:t> </w:t>
            </w:r>
            <w:r w:rsidRPr="00E87B77">
              <w:rPr>
                <w:sz w:val="28"/>
                <w:szCs w:val="28"/>
              </w:rPr>
              <w:t>gada 29.</w:t>
            </w:r>
            <w:r w:rsidR="002F15D4" w:rsidRPr="00E87B77">
              <w:rPr>
                <w:sz w:val="28"/>
                <w:szCs w:val="28"/>
              </w:rPr>
              <w:t> </w:t>
            </w:r>
            <w:r w:rsidRPr="00E87B77">
              <w:rPr>
                <w:sz w:val="28"/>
                <w:szCs w:val="28"/>
              </w:rPr>
              <w:t>maija sēdē ir izskatījusi jautājumu par Latvijas Republikas kandidatūru Eiropas Komisijas locekļa amatam un paudusi atbalst</w:t>
            </w:r>
            <w:r w:rsidR="000D4BCA">
              <w:rPr>
                <w:sz w:val="28"/>
                <w:szCs w:val="28"/>
              </w:rPr>
              <w:t>u Valda Dombrovska kandidatūrai</w:t>
            </w:r>
          </w:p>
        </w:tc>
      </w:tr>
      <w:tr w:rsidR="00530F84" w:rsidRPr="00E87B77" w14:paraId="768DE42D" w14:textId="77777777" w:rsidTr="0037067D">
        <w:trPr>
          <w:trHeight w:val="476"/>
        </w:trPr>
        <w:tc>
          <w:tcPr>
            <w:tcW w:w="482" w:type="dxa"/>
            <w:tcBorders>
              <w:top w:val="single" w:sz="4" w:space="0" w:color="auto"/>
              <w:left w:val="single" w:sz="4" w:space="0" w:color="auto"/>
              <w:bottom w:val="single" w:sz="4" w:space="0" w:color="auto"/>
              <w:right w:val="single" w:sz="4" w:space="0" w:color="auto"/>
            </w:tcBorders>
            <w:hideMark/>
          </w:tcPr>
          <w:p w14:paraId="768DE42A" w14:textId="77777777" w:rsidR="00530F84" w:rsidRPr="00E87B77" w:rsidRDefault="00A51FB4">
            <w:pPr>
              <w:pStyle w:val="naiskr"/>
              <w:spacing w:before="0" w:after="0"/>
              <w:rPr>
                <w:sz w:val="28"/>
                <w:szCs w:val="28"/>
              </w:rPr>
            </w:pPr>
            <w:r w:rsidRPr="00E87B77">
              <w:rPr>
                <w:sz w:val="28"/>
                <w:szCs w:val="28"/>
              </w:rPr>
              <w:t>3</w:t>
            </w:r>
            <w:r w:rsidR="00530F84" w:rsidRPr="00E87B77">
              <w:rPr>
                <w:sz w:val="28"/>
                <w:szCs w:val="28"/>
              </w:rPr>
              <w:t>.</w:t>
            </w:r>
          </w:p>
        </w:tc>
        <w:tc>
          <w:tcPr>
            <w:tcW w:w="2500" w:type="dxa"/>
            <w:tcBorders>
              <w:top w:val="single" w:sz="4" w:space="0" w:color="auto"/>
              <w:left w:val="single" w:sz="4" w:space="0" w:color="auto"/>
              <w:bottom w:val="single" w:sz="4" w:space="0" w:color="auto"/>
              <w:right w:val="single" w:sz="4" w:space="0" w:color="auto"/>
            </w:tcBorders>
            <w:hideMark/>
          </w:tcPr>
          <w:p w14:paraId="768DE42B" w14:textId="77777777" w:rsidR="00530F84" w:rsidRPr="00E87B77" w:rsidRDefault="00530F84">
            <w:pPr>
              <w:pStyle w:val="naiskr"/>
              <w:spacing w:before="0" w:after="0"/>
              <w:ind w:left="57" w:right="57"/>
              <w:rPr>
                <w:sz w:val="28"/>
                <w:szCs w:val="28"/>
              </w:rPr>
            </w:pPr>
            <w:r w:rsidRPr="00E87B77">
              <w:rPr>
                <w:sz w:val="28"/>
                <w:szCs w:val="28"/>
              </w:rPr>
              <w:t>Projekta izstrādē iesaistītās institūcijas</w:t>
            </w:r>
          </w:p>
        </w:tc>
        <w:tc>
          <w:tcPr>
            <w:tcW w:w="6498" w:type="dxa"/>
            <w:tcBorders>
              <w:top w:val="single" w:sz="4" w:space="0" w:color="auto"/>
              <w:left w:val="single" w:sz="4" w:space="0" w:color="auto"/>
              <w:bottom w:val="single" w:sz="4" w:space="0" w:color="auto"/>
              <w:right w:val="single" w:sz="4" w:space="0" w:color="auto"/>
            </w:tcBorders>
            <w:hideMark/>
          </w:tcPr>
          <w:p w14:paraId="768DE42C" w14:textId="580288AA" w:rsidR="00530F84" w:rsidRPr="00E87B77" w:rsidRDefault="00A51FB4" w:rsidP="00530F84">
            <w:pPr>
              <w:pStyle w:val="naiskr"/>
              <w:spacing w:before="0" w:after="0"/>
              <w:ind w:left="57" w:right="57" w:firstLine="779"/>
              <w:jc w:val="both"/>
              <w:rPr>
                <w:sz w:val="28"/>
                <w:szCs w:val="28"/>
              </w:rPr>
            </w:pPr>
            <w:r w:rsidRPr="00E87B77">
              <w:rPr>
                <w:sz w:val="28"/>
                <w:szCs w:val="28"/>
              </w:rPr>
              <w:t>Rīkojuma projekta izstrād</w:t>
            </w:r>
            <w:r w:rsidR="000D4BCA">
              <w:rPr>
                <w:sz w:val="28"/>
                <w:szCs w:val="28"/>
              </w:rPr>
              <w:t>ē piedalījās Ārlietu ministrija</w:t>
            </w:r>
          </w:p>
        </w:tc>
      </w:tr>
      <w:tr w:rsidR="00530F84" w:rsidRPr="00E87B77" w14:paraId="768DE431" w14:textId="77777777" w:rsidTr="0037067D">
        <w:tc>
          <w:tcPr>
            <w:tcW w:w="482" w:type="dxa"/>
            <w:tcBorders>
              <w:top w:val="single" w:sz="4" w:space="0" w:color="auto"/>
              <w:left w:val="single" w:sz="4" w:space="0" w:color="auto"/>
              <w:bottom w:val="single" w:sz="4" w:space="0" w:color="auto"/>
              <w:right w:val="single" w:sz="4" w:space="0" w:color="auto"/>
            </w:tcBorders>
            <w:hideMark/>
          </w:tcPr>
          <w:p w14:paraId="768DE42E" w14:textId="77777777" w:rsidR="00530F84" w:rsidRPr="00E87B77" w:rsidRDefault="00A51FB4">
            <w:pPr>
              <w:pStyle w:val="naiskr"/>
              <w:spacing w:before="0" w:after="0"/>
              <w:rPr>
                <w:sz w:val="28"/>
                <w:szCs w:val="28"/>
              </w:rPr>
            </w:pPr>
            <w:r w:rsidRPr="00E87B77">
              <w:rPr>
                <w:sz w:val="28"/>
                <w:szCs w:val="28"/>
              </w:rPr>
              <w:t>4</w:t>
            </w:r>
            <w:r w:rsidR="00530F84" w:rsidRPr="00E87B77">
              <w:rPr>
                <w:sz w:val="28"/>
                <w:szCs w:val="28"/>
              </w:rPr>
              <w:t>.</w:t>
            </w:r>
          </w:p>
        </w:tc>
        <w:tc>
          <w:tcPr>
            <w:tcW w:w="2500" w:type="dxa"/>
            <w:tcBorders>
              <w:top w:val="single" w:sz="4" w:space="0" w:color="auto"/>
              <w:left w:val="single" w:sz="4" w:space="0" w:color="auto"/>
              <w:bottom w:val="single" w:sz="4" w:space="0" w:color="auto"/>
              <w:right w:val="single" w:sz="4" w:space="0" w:color="auto"/>
            </w:tcBorders>
            <w:hideMark/>
          </w:tcPr>
          <w:p w14:paraId="768DE42F" w14:textId="77777777" w:rsidR="00530F84" w:rsidRPr="00E87B77" w:rsidRDefault="00530F84">
            <w:pPr>
              <w:pStyle w:val="naiskr"/>
              <w:spacing w:before="0" w:after="0"/>
              <w:ind w:left="57" w:right="57"/>
              <w:rPr>
                <w:sz w:val="28"/>
                <w:szCs w:val="28"/>
              </w:rPr>
            </w:pPr>
            <w:r w:rsidRPr="00E87B77">
              <w:rPr>
                <w:sz w:val="28"/>
                <w:szCs w:val="28"/>
              </w:rPr>
              <w:t>Cita informācija</w:t>
            </w:r>
          </w:p>
        </w:tc>
        <w:tc>
          <w:tcPr>
            <w:tcW w:w="6498" w:type="dxa"/>
            <w:tcBorders>
              <w:top w:val="single" w:sz="4" w:space="0" w:color="auto"/>
              <w:left w:val="single" w:sz="4" w:space="0" w:color="auto"/>
              <w:bottom w:val="single" w:sz="4" w:space="0" w:color="auto"/>
              <w:right w:val="single" w:sz="4" w:space="0" w:color="auto"/>
            </w:tcBorders>
            <w:hideMark/>
          </w:tcPr>
          <w:p w14:paraId="768DE430" w14:textId="18E36CF7" w:rsidR="00530F84" w:rsidRPr="00E87B77" w:rsidRDefault="000D4BCA">
            <w:pPr>
              <w:spacing w:after="120"/>
              <w:ind w:left="57" w:right="57" w:firstLine="779"/>
              <w:jc w:val="both"/>
              <w:rPr>
                <w:sz w:val="28"/>
                <w:szCs w:val="28"/>
              </w:rPr>
            </w:pPr>
            <w:r>
              <w:rPr>
                <w:sz w:val="28"/>
                <w:szCs w:val="28"/>
              </w:rPr>
              <w:t>Nav</w:t>
            </w:r>
          </w:p>
        </w:tc>
      </w:tr>
    </w:tbl>
    <w:p w14:paraId="768DE432" w14:textId="77777777" w:rsidR="00530F84" w:rsidRPr="00E87B77" w:rsidRDefault="00530F84" w:rsidP="00530F84">
      <w:pPr>
        <w:rPr>
          <w:sz w:val="28"/>
          <w:szCs w:val="28"/>
        </w:rPr>
      </w:pPr>
    </w:p>
    <w:p w14:paraId="6F791C2E" w14:textId="77777777" w:rsidR="00515D76" w:rsidRDefault="00515D76">
      <w:pPr>
        <w:spacing w:after="200" w:line="276" w:lineRule="auto"/>
        <w:rPr>
          <w:sz w:val="28"/>
          <w:szCs w:val="28"/>
        </w:rPr>
      </w:pPr>
      <w:r>
        <w:rPr>
          <w:sz w:val="28"/>
          <w:szCs w:val="28"/>
        </w:rPr>
        <w:br w:type="page"/>
      </w:r>
    </w:p>
    <w:p w14:paraId="768DE433" w14:textId="37A762F0" w:rsidR="00530F84" w:rsidRPr="00E87B77" w:rsidRDefault="00945F1A" w:rsidP="00515D76">
      <w:pPr>
        <w:ind w:firstLine="709"/>
        <w:rPr>
          <w:sz w:val="28"/>
          <w:szCs w:val="28"/>
        </w:rPr>
      </w:pPr>
      <w:r>
        <w:rPr>
          <w:sz w:val="28"/>
          <w:szCs w:val="28"/>
        </w:rPr>
        <w:lastRenderedPageBreak/>
        <w:t>Anotācijas II–</w:t>
      </w:r>
      <w:r w:rsidR="00530F84" w:rsidRPr="00E87B77">
        <w:rPr>
          <w:sz w:val="28"/>
          <w:szCs w:val="28"/>
        </w:rPr>
        <w:t>VII sadaļa uz projektu nav attiecināma</w:t>
      </w:r>
      <w:bookmarkStart w:id="0" w:name="_GoBack"/>
      <w:bookmarkEnd w:id="0"/>
      <w:r w:rsidR="00530F84" w:rsidRPr="00E87B77">
        <w:rPr>
          <w:sz w:val="28"/>
          <w:szCs w:val="28"/>
        </w:rPr>
        <w:t>.</w:t>
      </w:r>
    </w:p>
    <w:p w14:paraId="768DE434" w14:textId="77777777" w:rsidR="00530F84" w:rsidRDefault="00530F84" w:rsidP="00530F84">
      <w:pPr>
        <w:rPr>
          <w:sz w:val="28"/>
          <w:szCs w:val="28"/>
        </w:rPr>
      </w:pPr>
    </w:p>
    <w:p w14:paraId="6F81DEA7" w14:textId="77777777" w:rsidR="00515D76" w:rsidRDefault="00515D76" w:rsidP="00530F84">
      <w:pPr>
        <w:rPr>
          <w:sz w:val="28"/>
          <w:szCs w:val="28"/>
        </w:rPr>
      </w:pPr>
    </w:p>
    <w:p w14:paraId="6447A11B" w14:textId="77777777" w:rsidR="00515D76" w:rsidRPr="00E87B77" w:rsidRDefault="00515D76" w:rsidP="00530F84">
      <w:pPr>
        <w:rPr>
          <w:sz w:val="28"/>
          <w:szCs w:val="28"/>
        </w:rPr>
      </w:pPr>
    </w:p>
    <w:p w14:paraId="768DE436" w14:textId="3FF9DC36" w:rsidR="00530F84" w:rsidRPr="00E87B77" w:rsidRDefault="00530F84" w:rsidP="000D4BCA">
      <w:pPr>
        <w:tabs>
          <w:tab w:val="left" w:pos="6521"/>
        </w:tabs>
        <w:ind w:firstLine="709"/>
        <w:rPr>
          <w:sz w:val="28"/>
          <w:szCs w:val="28"/>
        </w:rPr>
      </w:pPr>
      <w:r w:rsidRPr="00E87B77">
        <w:rPr>
          <w:bCs/>
          <w:sz w:val="28"/>
          <w:szCs w:val="28"/>
        </w:rPr>
        <w:t>Ministru prezidente</w:t>
      </w:r>
      <w:r w:rsidR="00515D76">
        <w:rPr>
          <w:b/>
          <w:bCs/>
          <w:sz w:val="28"/>
          <w:szCs w:val="28"/>
        </w:rPr>
        <w:tab/>
      </w:r>
      <w:r w:rsidRPr="00E87B77">
        <w:rPr>
          <w:sz w:val="28"/>
          <w:szCs w:val="28"/>
        </w:rPr>
        <w:t>L</w:t>
      </w:r>
      <w:r w:rsidR="000B44C2" w:rsidRPr="00E87B77">
        <w:rPr>
          <w:sz w:val="28"/>
          <w:szCs w:val="28"/>
        </w:rPr>
        <w:t xml:space="preserve">aimdota </w:t>
      </w:r>
      <w:r w:rsidRPr="00E87B77">
        <w:rPr>
          <w:sz w:val="28"/>
          <w:szCs w:val="28"/>
        </w:rPr>
        <w:t>Straujuma</w:t>
      </w:r>
    </w:p>
    <w:p w14:paraId="768DE437" w14:textId="77777777" w:rsidR="000B44C2" w:rsidRPr="00E87B77" w:rsidRDefault="000B44C2" w:rsidP="00515D76">
      <w:pPr>
        <w:ind w:firstLine="709"/>
        <w:rPr>
          <w:sz w:val="28"/>
          <w:szCs w:val="28"/>
        </w:rPr>
      </w:pPr>
    </w:p>
    <w:p w14:paraId="768DE438" w14:textId="77777777" w:rsidR="000B44C2" w:rsidRPr="00E87B77" w:rsidRDefault="000B44C2" w:rsidP="00515D76">
      <w:pPr>
        <w:ind w:firstLine="709"/>
        <w:rPr>
          <w:sz w:val="28"/>
          <w:szCs w:val="28"/>
        </w:rPr>
      </w:pPr>
    </w:p>
    <w:p w14:paraId="768DE439" w14:textId="77777777" w:rsidR="000B44C2" w:rsidRPr="00E87B77" w:rsidRDefault="000B44C2" w:rsidP="00515D76">
      <w:pPr>
        <w:ind w:firstLine="709"/>
        <w:rPr>
          <w:sz w:val="28"/>
          <w:szCs w:val="28"/>
        </w:rPr>
      </w:pPr>
    </w:p>
    <w:p w14:paraId="224B3A6B" w14:textId="77777777" w:rsidR="00945F1A" w:rsidRDefault="00945F1A" w:rsidP="00945F1A">
      <w:pPr>
        <w:tabs>
          <w:tab w:val="left" w:pos="6480"/>
        </w:tabs>
        <w:ind w:firstLine="720"/>
        <w:jc w:val="both"/>
        <w:rPr>
          <w:sz w:val="28"/>
          <w:szCs w:val="28"/>
        </w:rPr>
      </w:pPr>
      <w:r>
        <w:rPr>
          <w:sz w:val="28"/>
          <w:szCs w:val="28"/>
        </w:rPr>
        <w:t>Valsts kancelejas direktora vietā –</w:t>
      </w:r>
    </w:p>
    <w:p w14:paraId="3B0CE9EC" w14:textId="77777777" w:rsidR="00945F1A" w:rsidRDefault="00945F1A" w:rsidP="00945F1A">
      <w:pPr>
        <w:tabs>
          <w:tab w:val="left" w:pos="6480"/>
        </w:tabs>
        <w:ind w:firstLine="720"/>
        <w:jc w:val="both"/>
        <w:rPr>
          <w:sz w:val="28"/>
          <w:szCs w:val="28"/>
        </w:rPr>
      </w:pPr>
      <w:r>
        <w:rPr>
          <w:sz w:val="28"/>
          <w:szCs w:val="28"/>
        </w:rPr>
        <w:t>direktora vietnieka</w:t>
      </w:r>
      <w:r w:rsidRPr="0055390C">
        <w:rPr>
          <w:sz w:val="28"/>
          <w:szCs w:val="28"/>
        </w:rPr>
        <w:t xml:space="preserve"> </w:t>
      </w:r>
      <w:r>
        <w:rPr>
          <w:sz w:val="28"/>
          <w:szCs w:val="28"/>
        </w:rPr>
        <w:t>tiesību aktu lietās,</w:t>
      </w:r>
    </w:p>
    <w:p w14:paraId="7976CE69" w14:textId="77777777" w:rsidR="00945F1A" w:rsidRDefault="00945F1A" w:rsidP="00945F1A">
      <w:pPr>
        <w:tabs>
          <w:tab w:val="left" w:pos="6521"/>
        </w:tabs>
        <w:ind w:firstLine="720"/>
        <w:jc w:val="both"/>
        <w:rPr>
          <w:sz w:val="28"/>
          <w:szCs w:val="28"/>
        </w:rPr>
      </w:pPr>
      <w:r>
        <w:rPr>
          <w:sz w:val="28"/>
          <w:szCs w:val="28"/>
        </w:rPr>
        <w:t>Juridiskā departamenta</w:t>
      </w:r>
      <w:r w:rsidRPr="0055390C">
        <w:rPr>
          <w:sz w:val="28"/>
          <w:szCs w:val="28"/>
        </w:rPr>
        <w:t xml:space="preserve"> </w:t>
      </w:r>
      <w:r>
        <w:rPr>
          <w:sz w:val="28"/>
          <w:szCs w:val="28"/>
        </w:rPr>
        <w:t>vadītāja</w:t>
      </w:r>
    </w:p>
    <w:p w14:paraId="5DD97D84" w14:textId="77777777" w:rsidR="00945F1A" w:rsidRDefault="00945F1A" w:rsidP="00945F1A">
      <w:pPr>
        <w:tabs>
          <w:tab w:val="left" w:pos="6521"/>
        </w:tabs>
        <w:ind w:firstLine="720"/>
        <w:jc w:val="both"/>
        <w:rPr>
          <w:sz w:val="28"/>
          <w:szCs w:val="28"/>
        </w:rPr>
      </w:pPr>
      <w:r>
        <w:rPr>
          <w:sz w:val="28"/>
          <w:szCs w:val="28"/>
        </w:rPr>
        <w:t>pienākumu izpildītāja ____________________</w:t>
      </w:r>
      <w:r>
        <w:rPr>
          <w:sz w:val="28"/>
          <w:szCs w:val="28"/>
        </w:rPr>
        <w:tab/>
        <w:t>Inese Gailīte</w:t>
      </w:r>
    </w:p>
    <w:p w14:paraId="768DE43F" w14:textId="77777777" w:rsidR="00530F84" w:rsidRPr="00E87B77" w:rsidRDefault="00530F84" w:rsidP="00530F84">
      <w:pPr>
        <w:suppressAutoHyphens/>
        <w:rPr>
          <w:sz w:val="20"/>
        </w:rPr>
      </w:pPr>
    </w:p>
    <w:p w14:paraId="768DE440" w14:textId="77777777" w:rsidR="00530F84" w:rsidRPr="00E87B77" w:rsidRDefault="00530F84" w:rsidP="00530F84">
      <w:pPr>
        <w:suppressAutoHyphens/>
        <w:rPr>
          <w:sz w:val="20"/>
        </w:rPr>
      </w:pPr>
    </w:p>
    <w:p w14:paraId="768DE441" w14:textId="77777777" w:rsidR="00530F84" w:rsidRPr="00E87B77" w:rsidRDefault="00530F84" w:rsidP="00530F84">
      <w:pPr>
        <w:suppressAutoHyphens/>
        <w:rPr>
          <w:sz w:val="20"/>
        </w:rPr>
      </w:pPr>
    </w:p>
    <w:p w14:paraId="768DE442" w14:textId="77777777" w:rsidR="00530F84" w:rsidRPr="00E87B77" w:rsidRDefault="00530F84" w:rsidP="00530F84">
      <w:pPr>
        <w:suppressAutoHyphens/>
        <w:rPr>
          <w:sz w:val="20"/>
        </w:rPr>
      </w:pPr>
    </w:p>
    <w:p w14:paraId="768DE443" w14:textId="77777777" w:rsidR="00530F84" w:rsidRPr="00E87B77" w:rsidRDefault="00530F84" w:rsidP="00530F84">
      <w:pPr>
        <w:suppressAutoHyphens/>
        <w:rPr>
          <w:sz w:val="20"/>
        </w:rPr>
      </w:pPr>
    </w:p>
    <w:p w14:paraId="768DE444" w14:textId="77777777" w:rsidR="00530F84" w:rsidRPr="00E87B77" w:rsidRDefault="00530F84" w:rsidP="00530F84">
      <w:pPr>
        <w:suppressAutoHyphens/>
        <w:rPr>
          <w:sz w:val="20"/>
        </w:rPr>
      </w:pPr>
      <w:r w:rsidRPr="00E87B77">
        <w:rPr>
          <w:sz w:val="20"/>
        </w:rPr>
        <w:t>29.05.14. 12:45</w:t>
      </w:r>
    </w:p>
    <w:p w14:paraId="768DE445" w14:textId="76003ECE" w:rsidR="00530F84" w:rsidRPr="00E87B77" w:rsidRDefault="00945F1A" w:rsidP="00530F84">
      <w:pPr>
        <w:suppressAutoHyphens/>
        <w:rPr>
          <w:sz w:val="20"/>
        </w:rPr>
      </w:pPr>
      <w:r>
        <w:fldChar w:fldCharType="begin"/>
      </w:r>
      <w:r>
        <w:instrText xml:space="preserve"> NUMWORDS   \* MERGEFORMAT </w:instrText>
      </w:r>
      <w:r>
        <w:fldChar w:fldCharType="separate"/>
      </w:r>
      <w:r w:rsidR="00C04480">
        <w:rPr>
          <w:noProof/>
          <w:sz w:val="20"/>
        </w:rPr>
        <w:t>28</w:t>
      </w:r>
      <w:r w:rsidR="000D4BCA">
        <w:rPr>
          <w:noProof/>
          <w:sz w:val="20"/>
        </w:rPr>
        <w:t>3</w:t>
      </w:r>
      <w:r>
        <w:rPr>
          <w:noProof/>
          <w:sz w:val="20"/>
        </w:rPr>
        <w:fldChar w:fldCharType="end"/>
      </w:r>
    </w:p>
    <w:p w14:paraId="768DE446" w14:textId="77777777" w:rsidR="000B44C2" w:rsidRPr="00E87B77" w:rsidRDefault="000B44C2" w:rsidP="000B44C2">
      <w:pPr>
        <w:jc w:val="both"/>
        <w:rPr>
          <w:sz w:val="20"/>
          <w:szCs w:val="20"/>
        </w:rPr>
      </w:pPr>
      <w:r w:rsidRPr="00E87B77">
        <w:rPr>
          <w:sz w:val="20"/>
          <w:szCs w:val="20"/>
        </w:rPr>
        <w:t>A.Balode</w:t>
      </w:r>
    </w:p>
    <w:p w14:paraId="768DE447" w14:textId="77777777" w:rsidR="000B44C2" w:rsidRPr="00E87B77" w:rsidRDefault="000B44C2" w:rsidP="000B44C2">
      <w:pPr>
        <w:jc w:val="both"/>
        <w:rPr>
          <w:sz w:val="20"/>
          <w:szCs w:val="28"/>
        </w:rPr>
      </w:pPr>
      <w:r w:rsidRPr="00E87B77">
        <w:rPr>
          <w:sz w:val="20"/>
          <w:szCs w:val="28"/>
        </w:rPr>
        <w:t>Tālr.67082821</w:t>
      </w:r>
    </w:p>
    <w:p w14:paraId="768DE448" w14:textId="77777777" w:rsidR="000B44C2" w:rsidRPr="00E87B77" w:rsidRDefault="000B44C2" w:rsidP="000B44C2">
      <w:pPr>
        <w:jc w:val="both"/>
        <w:rPr>
          <w:sz w:val="20"/>
          <w:szCs w:val="20"/>
        </w:rPr>
      </w:pPr>
      <w:r w:rsidRPr="00E87B77">
        <w:rPr>
          <w:sz w:val="20"/>
          <w:szCs w:val="20"/>
        </w:rPr>
        <w:t>alise.balode@mk.gov.lv</w:t>
      </w:r>
    </w:p>
    <w:p w14:paraId="768DE449" w14:textId="77777777" w:rsidR="000B44C2" w:rsidRPr="00E87B77" w:rsidRDefault="000B44C2" w:rsidP="00530F84">
      <w:pPr>
        <w:suppressAutoHyphens/>
        <w:rPr>
          <w:sz w:val="20"/>
        </w:rPr>
      </w:pPr>
    </w:p>
    <w:sectPr w:rsidR="000B44C2" w:rsidRPr="00E87B77" w:rsidSect="0008381D">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E44C" w14:textId="77777777" w:rsidR="00CD5642" w:rsidRDefault="00CD5642" w:rsidP="00F223B4">
      <w:r>
        <w:separator/>
      </w:r>
    </w:p>
  </w:endnote>
  <w:endnote w:type="continuationSeparator" w:id="0">
    <w:p w14:paraId="768DE44D" w14:textId="77777777" w:rsidR="00CD5642" w:rsidRDefault="00CD5642" w:rsidP="00F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C994" w14:textId="77777777" w:rsidR="00515D76" w:rsidRPr="00515D76" w:rsidRDefault="00515D76" w:rsidP="00515D76">
    <w:pPr>
      <w:pStyle w:val="Footer"/>
      <w:jc w:val="both"/>
      <w:rPr>
        <w:sz w:val="16"/>
        <w:szCs w:val="16"/>
      </w:rPr>
    </w:pPr>
    <w:r w:rsidRPr="00515D76">
      <w:rPr>
        <w:rStyle w:val="FontStyle36"/>
        <w:rFonts w:ascii="Times New Roman" w:hAnsi="Times New Roman" w:cs="Times New Roman"/>
        <w:sz w:val="16"/>
        <w:szCs w:val="16"/>
      </w:rPr>
      <w:t xml:space="preserve">MKanot_290514_kandid_EK_amatam; </w:t>
    </w:r>
    <w:r w:rsidRPr="00515D76">
      <w:rPr>
        <w:sz w:val="16"/>
        <w:szCs w:val="16"/>
      </w:rPr>
      <w:t>Ministru kabineta rīkojuma projekta "Par Latvijas Republikas kandidatūru Eiropas Komisijas locekļa amatam" sākotnējās ietekmes novērtējuma ziņojums (anotācija) (33294)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7AC7" w14:textId="77777777" w:rsidR="0008381D" w:rsidRPr="00515D76" w:rsidRDefault="0008381D" w:rsidP="0008381D">
    <w:pPr>
      <w:pStyle w:val="Footer"/>
      <w:jc w:val="both"/>
      <w:rPr>
        <w:sz w:val="16"/>
        <w:szCs w:val="16"/>
      </w:rPr>
    </w:pPr>
    <w:r w:rsidRPr="00515D76">
      <w:rPr>
        <w:rStyle w:val="FontStyle36"/>
        <w:rFonts w:ascii="Times New Roman" w:hAnsi="Times New Roman" w:cs="Times New Roman"/>
        <w:sz w:val="16"/>
        <w:szCs w:val="16"/>
      </w:rPr>
      <w:t xml:space="preserve">MKanot_290514_kandid_EK_amatam; </w:t>
    </w:r>
    <w:r w:rsidRPr="00515D76">
      <w:rPr>
        <w:sz w:val="16"/>
        <w:szCs w:val="16"/>
      </w:rPr>
      <w:t>Ministru kabineta rīkojuma projekta "Par Latvijas Republikas kandidatūru Eiropas Komisijas locekļa amatam" sākotnējās ietekmes novērtējuma ziņojums (anotācija) (33294)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E44A" w14:textId="77777777" w:rsidR="00CD5642" w:rsidRDefault="00CD5642" w:rsidP="00F223B4">
      <w:r>
        <w:separator/>
      </w:r>
    </w:p>
  </w:footnote>
  <w:footnote w:type="continuationSeparator" w:id="0">
    <w:p w14:paraId="768DE44B" w14:textId="77777777" w:rsidR="00CD5642" w:rsidRDefault="00CD5642" w:rsidP="00F2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21736"/>
      <w:docPartObj>
        <w:docPartGallery w:val="Page Numbers (Top of Page)"/>
        <w:docPartUnique/>
      </w:docPartObj>
    </w:sdtPr>
    <w:sdtEndPr>
      <w:rPr>
        <w:noProof/>
      </w:rPr>
    </w:sdtEndPr>
    <w:sdtContent>
      <w:p w14:paraId="495210D4" w14:textId="3082FFD4" w:rsidR="0008381D" w:rsidRDefault="0008381D">
        <w:pPr>
          <w:pStyle w:val="Header"/>
          <w:jc w:val="center"/>
        </w:pPr>
        <w:r>
          <w:fldChar w:fldCharType="begin"/>
        </w:r>
        <w:r>
          <w:instrText xml:space="preserve"> PAGE   \* MERGEFORMAT </w:instrText>
        </w:r>
        <w:r>
          <w:fldChar w:fldCharType="separate"/>
        </w:r>
        <w:r w:rsidR="00945F1A">
          <w:rPr>
            <w:noProof/>
          </w:rPr>
          <w:t>2</w:t>
        </w:r>
        <w:r>
          <w:rPr>
            <w:noProof/>
          </w:rPr>
          <w:fldChar w:fldCharType="end"/>
        </w:r>
      </w:p>
    </w:sdtContent>
  </w:sdt>
  <w:p w14:paraId="35ACB711" w14:textId="77777777" w:rsidR="0008381D" w:rsidRDefault="00083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F84"/>
    <w:rsid w:val="0008381D"/>
    <w:rsid w:val="000B44C2"/>
    <w:rsid w:val="000D4BCA"/>
    <w:rsid w:val="0015568D"/>
    <w:rsid w:val="00211E6C"/>
    <w:rsid w:val="002F15D4"/>
    <w:rsid w:val="0037067D"/>
    <w:rsid w:val="00515D76"/>
    <w:rsid w:val="00530F84"/>
    <w:rsid w:val="00604CE5"/>
    <w:rsid w:val="008B51B4"/>
    <w:rsid w:val="00945F1A"/>
    <w:rsid w:val="00A51FB4"/>
    <w:rsid w:val="00C04480"/>
    <w:rsid w:val="00CB5704"/>
    <w:rsid w:val="00CD5642"/>
    <w:rsid w:val="00E11928"/>
    <w:rsid w:val="00E17B98"/>
    <w:rsid w:val="00E87B77"/>
    <w:rsid w:val="00F22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8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0F84"/>
    <w:rPr>
      <w:sz w:val="20"/>
      <w:szCs w:val="20"/>
    </w:rPr>
  </w:style>
  <w:style w:type="character" w:customStyle="1" w:styleId="FootnoteTextChar">
    <w:name w:val="Footnote Text Char"/>
    <w:basedOn w:val="DefaultParagraphFont"/>
    <w:link w:val="FootnoteText"/>
    <w:rsid w:val="00530F84"/>
    <w:rPr>
      <w:rFonts w:ascii="Times New Roman" w:eastAsia="Times New Roman" w:hAnsi="Times New Roman" w:cs="Times New Roman"/>
      <w:sz w:val="20"/>
      <w:szCs w:val="20"/>
      <w:lang w:eastAsia="lv-LV"/>
    </w:rPr>
  </w:style>
  <w:style w:type="paragraph" w:customStyle="1" w:styleId="naisf">
    <w:name w:val="naisf"/>
    <w:basedOn w:val="Normal"/>
    <w:rsid w:val="00530F84"/>
    <w:pPr>
      <w:spacing w:before="75" w:after="75"/>
      <w:ind w:firstLine="375"/>
      <w:jc w:val="both"/>
    </w:pPr>
  </w:style>
  <w:style w:type="paragraph" w:customStyle="1" w:styleId="naisnod">
    <w:name w:val="naisnod"/>
    <w:basedOn w:val="Normal"/>
    <w:rsid w:val="00530F84"/>
    <w:pPr>
      <w:spacing w:before="150" w:after="150"/>
      <w:jc w:val="center"/>
    </w:pPr>
    <w:rPr>
      <w:b/>
      <w:bCs/>
    </w:rPr>
  </w:style>
  <w:style w:type="paragraph" w:customStyle="1" w:styleId="naislab">
    <w:name w:val="naislab"/>
    <w:basedOn w:val="Normal"/>
    <w:rsid w:val="00530F84"/>
    <w:pPr>
      <w:spacing w:before="75" w:after="75"/>
      <w:jc w:val="right"/>
    </w:pPr>
  </w:style>
  <w:style w:type="paragraph" w:customStyle="1" w:styleId="naiskr">
    <w:name w:val="naiskr"/>
    <w:basedOn w:val="Normal"/>
    <w:rsid w:val="00530F84"/>
    <w:pPr>
      <w:spacing w:before="75" w:after="75"/>
    </w:pPr>
  </w:style>
  <w:style w:type="paragraph" w:styleId="Header">
    <w:name w:val="header"/>
    <w:basedOn w:val="Normal"/>
    <w:link w:val="HeaderChar"/>
    <w:uiPriority w:val="99"/>
    <w:unhideWhenUsed/>
    <w:rsid w:val="00F223B4"/>
    <w:pPr>
      <w:tabs>
        <w:tab w:val="center" w:pos="4153"/>
        <w:tab w:val="right" w:pos="8306"/>
      </w:tabs>
    </w:pPr>
  </w:style>
  <w:style w:type="character" w:customStyle="1" w:styleId="HeaderChar">
    <w:name w:val="Header Char"/>
    <w:basedOn w:val="DefaultParagraphFont"/>
    <w:link w:val="Header"/>
    <w:uiPriority w:val="99"/>
    <w:rsid w:val="00F223B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223B4"/>
    <w:pPr>
      <w:tabs>
        <w:tab w:val="center" w:pos="4153"/>
        <w:tab w:val="right" w:pos="8306"/>
      </w:tabs>
    </w:pPr>
  </w:style>
  <w:style w:type="character" w:customStyle="1" w:styleId="FooterChar">
    <w:name w:val="Footer Char"/>
    <w:basedOn w:val="DefaultParagraphFont"/>
    <w:link w:val="Footer"/>
    <w:uiPriority w:val="99"/>
    <w:rsid w:val="00F223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223B4"/>
    <w:rPr>
      <w:rFonts w:ascii="Tahoma" w:hAnsi="Tahoma" w:cs="Tahoma"/>
      <w:sz w:val="16"/>
      <w:szCs w:val="16"/>
    </w:rPr>
  </w:style>
  <w:style w:type="character" w:customStyle="1" w:styleId="BalloonTextChar">
    <w:name w:val="Balloon Text Char"/>
    <w:basedOn w:val="DefaultParagraphFont"/>
    <w:link w:val="BalloonText"/>
    <w:uiPriority w:val="99"/>
    <w:semiHidden/>
    <w:rsid w:val="00F223B4"/>
    <w:rPr>
      <w:rFonts w:ascii="Tahoma" w:eastAsia="Times New Roman" w:hAnsi="Tahoma" w:cs="Tahoma"/>
      <w:sz w:val="16"/>
      <w:szCs w:val="16"/>
      <w:lang w:eastAsia="lv-LV"/>
    </w:rPr>
  </w:style>
  <w:style w:type="character" w:customStyle="1" w:styleId="FontStyle36">
    <w:name w:val="Font Style36"/>
    <w:uiPriority w:val="99"/>
    <w:rsid w:val="00F223B4"/>
    <w:rPr>
      <w:rFonts w:ascii="Constantia" w:hAnsi="Constantia" w:cs="Constantia"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8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0F84"/>
    <w:rPr>
      <w:sz w:val="20"/>
      <w:szCs w:val="20"/>
    </w:rPr>
  </w:style>
  <w:style w:type="character" w:customStyle="1" w:styleId="FootnoteTextChar">
    <w:name w:val="Footnote Text Char"/>
    <w:basedOn w:val="DefaultParagraphFont"/>
    <w:link w:val="FootnoteText"/>
    <w:rsid w:val="00530F84"/>
    <w:rPr>
      <w:rFonts w:ascii="Times New Roman" w:eastAsia="Times New Roman" w:hAnsi="Times New Roman" w:cs="Times New Roman"/>
      <w:sz w:val="20"/>
      <w:szCs w:val="20"/>
      <w:lang w:eastAsia="lv-LV"/>
    </w:rPr>
  </w:style>
  <w:style w:type="paragraph" w:customStyle="1" w:styleId="naisf">
    <w:name w:val="naisf"/>
    <w:basedOn w:val="Normal"/>
    <w:rsid w:val="00530F84"/>
    <w:pPr>
      <w:spacing w:before="75" w:after="75"/>
      <w:ind w:firstLine="375"/>
      <w:jc w:val="both"/>
    </w:pPr>
  </w:style>
  <w:style w:type="paragraph" w:customStyle="1" w:styleId="naisnod">
    <w:name w:val="naisnod"/>
    <w:basedOn w:val="Normal"/>
    <w:rsid w:val="00530F84"/>
    <w:pPr>
      <w:spacing w:before="150" w:after="150"/>
      <w:jc w:val="center"/>
    </w:pPr>
    <w:rPr>
      <w:b/>
      <w:bCs/>
    </w:rPr>
  </w:style>
  <w:style w:type="paragraph" w:customStyle="1" w:styleId="naislab">
    <w:name w:val="naislab"/>
    <w:basedOn w:val="Normal"/>
    <w:rsid w:val="00530F84"/>
    <w:pPr>
      <w:spacing w:before="75" w:after="75"/>
      <w:jc w:val="right"/>
    </w:pPr>
  </w:style>
  <w:style w:type="paragraph" w:customStyle="1" w:styleId="naiskr">
    <w:name w:val="naiskr"/>
    <w:basedOn w:val="Normal"/>
    <w:rsid w:val="00530F84"/>
    <w:pPr>
      <w:spacing w:before="75" w:after="75"/>
    </w:pPr>
  </w:style>
  <w:style w:type="paragraph" w:styleId="Header">
    <w:name w:val="header"/>
    <w:basedOn w:val="Normal"/>
    <w:link w:val="HeaderChar"/>
    <w:uiPriority w:val="99"/>
    <w:unhideWhenUsed/>
    <w:rsid w:val="00F223B4"/>
    <w:pPr>
      <w:tabs>
        <w:tab w:val="center" w:pos="4153"/>
        <w:tab w:val="right" w:pos="8306"/>
      </w:tabs>
    </w:pPr>
  </w:style>
  <w:style w:type="character" w:customStyle="1" w:styleId="HeaderChar">
    <w:name w:val="Header Char"/>
    <w:basedOn w:val="DefaultParagraphFont"/>
    <w:link w:val="Header"/>
    <w:uiPriority w:val="99"/>
    <w:rsid w:val="00F223B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223B4"/>
    <w:pPr>
      <w:tabs>
        <w:tab w:val="center" w:pos="4153"/>
        <w:tab w:val="right" w:pos="8306"/>
      </w:tabs>
    </w:pPr>
  </w:style>
  <w:style w:type="character" w:customStyle="1" w:styleId="FooterChar">
    <w:name w:val="Footer Char"/>
    <w:basedOn w:val="DefaultParagraphFont"/>
    <w:link w:val="Footer"/>
    <w:uiPriority w:val="99"/>
    <w:rsid w:val="00F223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223B4"/>
    <w:rPr>
      <w:rFonts w:ascii="Tahoma" w:hAnsi="Tahoma" w:cs="Tahoma"/>
      <w:sz w:val="16"/>
      <w:szCs w:val="16"/>
    </w:rPr>
  </w:style>
  <w:style w:type="character" w:customStyle="1" w:styleId="BalloonTextChar">
    <w:name w:val="Balloon Text Char"/>
    <w:basedOn w:val="DefaultParagraphFont"/>
    <w:link w:val="BalloonText"/>
    <w:uiPriority w:val="99"/>
    <w:semiHidden/>
    <w:rsid w:val="00F223B4"/>
    <w:rPr>
      <w:rFonts w:ascii="Tahoma" w:eastAsia="Times New Roman" w:hAnsi="Tahoma" w:cs="Tahoma"/>
      <w:sz w:val="16"/>
      <w:szCs w:val="16"/>
      <w:lang w:eastAsia="lv-LV"/>
    </w:rPr>
  </w:style>
  <w:style w:type="character" w:customStyle="1" w:styleId="FontStyle36">
    <w:name w:val="Font Style36"/>
    <w:uiPriority w:val="99"/>
    <w:rsid w:val="00F223B4"/>
    <w:rPr>
      <w:rFonts w:ascii="Constantia" w:hAnsi="Constantia" w:cs="Constanti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1426</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Briede</dc:creator>
  <cp:lastModifiedBy>Sandra Liniņa</cp:lastModifiedBy>
  <cp:revision>17</cp:revision>
  <cp:lastPrinted>2014-05-30T07:13:00Z</cp:lastPrinted>
  <dcterms:created xsi:type="dcterms:W3CDTF">2014-05-29T13:32:00Z</dcterms:created>
  <dcterms:modified xsi:type="dcterms:W3CDTF">2014-05-30T07:14:00Z</dcterms:modified>
</cp:coreProperties>
</file>