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3999" w14:textId="77777777" w:rsidR="006847E1" w:rsidRPr="004D2F41" w:rsidRDefault="006847E1" w:rsidP="006847E1">
      <w:pPr>
        <w:tabs>
          <w:tab w:val="left" w:pos="709"/>
        </w:tabs>
        <w:ind w:left="7200"/>
        <w:rPr>
          <w:i/>
          <w:sz w:val="28"/>
          <w:szCs w:val="28"/>
        </w:rPr>
      </w:pPr>
      <w:r w:rsidRPr="004D2F41">
        <w:rPr>
          <w:i/>
          <w:sz w:val="28"/>
          <w:szCs w:val="28"/>
        </w:rPr>
        <w:t>Projekts</w:t>
      </w:r>
    </w:p>
    <w:p w14:paraId="306E8D0E" w14:textId="77777777" w:rsidR="006847E1" w:rsidRPr="004D2F41" w:rsidRDefault="006847E1" w:rsidP="006847E1">
      <w:pPr>
        <w:ind w:firstLine="709"/>
        <w:jc w:val="both"/>
        <w:rPr>
          <w:sz w:val="28"/>
          <w:szCs w:val="28"/>
        </w:rPr>
      </w:pPr>
    </w:p>
    <w:p w14:paraId="1C263046" w14:textId="77777777" w:rsidR="006847E1" w:rsidRPr="004D2F41" w:rsidRDefault="006847E1" w:rsidP="006847E1">
      <w:pPr>
        <w:jc w:val="both"/>
        <w:rPr>
          <w:sz w:val="28"/>
          <w:szCs w:val="28"/>
        </w:rPr>
      </w:pPr>
    </w:p>
    <w:p w14:paraId="0016AD46" w14:textId="77777777" w:rsidR="006847E1" w:rsidRPr="004D2F41" w:rsidRDefault="006847E1" w:rsidP="006847E1">
      <w:pPr>
        <w:jc w:val="both"/>
        <w:rPr>
          <w:sz w:val="28"/>
          <w:szCs w:val="28"/>
        </w:rPr>
      </w:pPr>
      <w:r w:rsidRPr="004D2F41">
        <w:rPr>
          <w:sz w:val="28"/>
          <w:szCs w:val="28"/>
        </w:rPr>
        <w:t>2014.</w:t>
      </w:r>
      <w:r>
        <w:rPr>
          <w:sz w:val="28"/>
          <w:szCs w:val="28"/>
        </w:rPr>
        <w:t> </w:t>
      </w:r>
      <w:r w:rsidRPr="004D2F41">
        <w:rPr>
          <w:sz w:val="28"/>
          <w:szCs w:val="28"/>
        </w:rPr>
        <w:t>gada</w:t>
      </w:r>
      <w:r w:rsidRPr="004D2F41">
        <w:rPr>
          <w:sz w:val="28"/>
          <w:szCs w:val="28"/>
        </w:rPr>
        <w:tab/>
        <w:t>.[mēnesis]</w:t>
      </w:r>
      <w:r>
        <w:rPr>
          <w:sz w:val="28"/>
          <w:szCs w:val="28"/>
        </w:rPr>
        <w:tab/>
      </w:r>
      <w:r>
        <w:rPr>
          <w:sz w:val="28"/>
          <w:szCs w:val="28"/>
        </w:rPr>
        <w:tab/>
      </w:r>
      <w:r>
        <w:rPr>
          <w:sz w:val="28"/>
          <w:szCs w:val="28"/>
        </w:rPr>
        <w:tab/>
      </w:r>
      <w:r w:rsidRPr="004D2F41">
        <w:rPr>
          <w:sz w:val="28"/>
          <w:szCs w:val="28"/>
        </w:rPr>
        <w:t xml:space="preserve"> Ministru kabineta instrukcija Nr.</w:t>
      </w:r>
    </w:p>
    <w:p w14:paraId="0102009E" w14:textId="77777777" w:rsidR="006847E1" w:rsidRPr="00E9501F" w:rsidRDefault="006847E1" w:rsidP="006847E1">
      <w:pPr>
        <w:tabs>
          <w:tab w:val="left" w:pos="6804"/>
        </w:tabs>
        <w:rPr>
          <w:sz w:val="28"/>
          <w:szCs w:val="28"/>
        </w:rPr>
      </w:pPr>
      <w:r w:rsidRPr="00F5458C">
        <w:rPr>
          <w:sz w:val="28"/>
          <w:szCs w:val="28"/>
        </w:rPr>
        <w:t>Rīgā</w:t>
      </w:r>
      <w:r w:rsidRPr="00F5458C">
        <w:rPr>
          <w:sz w:val="28"/>
          <w:szCs w:val="28"/>
        </w:rPr>
        <w:tab/>
        <w:t>(prot. Nr.</w:t>
      </w:r>
      <w:proofErr w:type="gramStart"/>
      <w:r>
        <w:rPr>
          <w:sz w:val="28"/>
          <w:szCs w:val="28"/>
        </w:rPr>
        <w:t>            </w:t>
      </w:r>
      <w:r w:rsidRPr="00F5458C">
        <w:rPr>
          <w:sz w:val="28"/>
          <w:szCs w:val="28"/>
        </w:rPr>
        <w:t>.</w:t>
      </w:r>
      <w:proofErr w:type="gramEnd"/>
      <w:r>
        <w:rPr>
          <w:sz w:val="28"/>
          <w:szCs w:val="28"/>
        </w:rPr>
        <w:t> </w:t>
      </w:r>
      <w:r w:rsidRPr="00F5458C">
        <w:rPr>
          <w:sz w:val="28"/>
          <w:szCs w:val="28"/>
        </w:rPr>
        <w:t>§)</w:t>
      </w:r>
    </w:p>
    <w:p w14:paraId="44DE6AFE" w14:textId="77777777" w:rsidR="006847E1" w:rsidRPr="00F5458C" w:rsidRDefault="006847E1" w:rsidP="006847E1">
      <w:pPr>
        <w:tabs>
          <w:tab w:val="left" w:pos="6663"/>
        </w:tabs>
        <w:rPr>
          <w:sz w:val="28"/>
          <w:szCs w:val="28"/>
        </w:rPr>
      </w:pPr>
    </w:p>
    <w:p w14:paraId="23BB5F3F" w14:textId="77777777" w:rsidR="006847E1" w:rsidRPr="004D2F41" w:rsidRDefault="006847E1" w:rsidP="006847E1">
      <w:pPr>
        <w:ind w:firstLine="720"/>
        <w:jc w:val="both"/>
        <w:rPr>
          <w:sz w:val="28"/>
          <w:szCs w:val="28"/>
        </w:rPr>
      </w:pPr>
    </w:p>
    <w:p w14:paraId="6641A8EF" w14:textId="77777777" w:rsidR="006847E1" w:rsidRPr="004D2F41" w:rsidRDefault="006847E1" w:rsidP="006847E1">
      <w:pPr>
        <w:jc w:val="center"/>
        <w:rPr>
          <w:b/>
          <w:bCs/>
          <w:sz w:val="28"/>
          <w:szCs w:val="28"/>
        </w:rPr>
      </w:pPr>
      <w:bookmarkStart w:id="0" w:name="OLE_LINK3"/>
      <w:bookmarkStart w:id="1" w:name="OLE_LINK4"/>
      <w:r w:rsidRPr="004D2F41">
        <w:rPr>
          <w:b/>
          <w:sz w:val="28"/>
          <w:szCs w:val="28"/>
        </w:rPr>
        <w:t>Grozījumi Ministru kabineta 2013.</w:t>
      </w:r>
      <w:r>
        <w:rPr>
          <w:b/>
          <w:sz w:val="28"/>
          <w:szCs w:val="28"/>
        </w:rPr>
        <w:t> </w:t>
      </w:r>
      <w:r w:rsidRPr="004D2F41">
        <w:rPr>
          <w:b/>
          <w:sz w:val="28"/>
          <w:szCs w:val="28"/>
        </w:rPr>
        <w:t>gada 2.</w:t>
      </w:r>
      <w:r>
        <w:rPr>
          <w:b/>
          <w:sz w:val="28"/>
          <w:szCs w:val="28"/>
        </w:rPr>
        <w:t> </w:t>
      </w:r>
      <w:r w:rsidRPr="004D2F41">
        <w:rPr>
          <w:b/>
          <w:sz w:val="28"/>
          <w:szCs w:val="28"/>
        </w:rPr>
        <w:t xml:space="preserve">jūlija instrukcijā Nr.7 </w:t>
      </w:r>
      <w:bookmarkEnd w:id="0"/>
      <w:bookmarkEnd w:id="1"/>
      <w:r>
        <w:rPr>
          <w:b/>
          <w:sz w:val="28"/>
          <w:szCs w:val="28"/>
        </w:rPr>
        <w:br/>
      </w:r>
      <w:r>
        <w:rPr>
          <w:b/>
          <w:bCs/>
          <w:sz w:val="28"/>
          <w:szCs w:val="28"/>
        </w:rPr>
        <w:t>„</w:t>
      </w:r>
      <w:r w:rsidRPr="004D2F41">
        <w:rPr>
          <w:b/>
          <w:bCs/>
          <w:sz w:val="28"/>
          <w:szCs w:val="28"/>
        </w:rPr>
        <w:t>Ārvalstu finanšu instrumentu finansētu civiltiesisku līgumu izstrādes un slēgšanas instrukcija valsts tiešās pārvaldes iestādēs</w:t>
      </w:r>
      <w:r>
        <w:rPr>
          <w:b/>
          <w:color w:val="000000"/>
          <w:sz w:val="28"/>
          <w:szCs w:val="28"/>
        </w:rPr>
        <w:t>”</w:t>
      </w:r>
    </w:p>
    <w:p w14:paraId="7FFAC9BD" w14:textId="77777777" w:rsidR="006847E1" w:rsidRPr="004D2F41" w:rsidRDefault="006847E1" w:rsidP="006847E1">
      <w:pPr>
        <w:ind w:firstLine="720"/>
        <w:jc w:val="center"/>
        <w:rPr>
          <w:sz w:val="28"/>
          <w:szCs w:val="28"/>
        </w:rPr>
      </w:pPr>
    </w:p>
    <w:p w14:paraId="531A4D99" w14:textId="77777777" w:rsidR="006847E1" w:rsidRDefault="006847E1" w:rsidP="006847E1">
      <w:pPr>
        <w:ind w:firstLine="720"/>
        <w:jc w:val="right"/>
        <w:rPr>
          <w:sz w:val="28"/>
          <w:szCs w:val="28"/>
        </w:rPr>
      </w:pPr>
      <w:r w:rsidRPr="004D2F41">
        <w:rPr>
          <w:sz w:val="28"/>
          <w:szCs w:val="28"/>
        </w:rPr>
        <w:t xml:space="preserve">Izdota saskaņā ar </w:t>
      </w:r>
    </w:p>
    <w:p w14:paraId="331FBCD3" w14:textId="77777777" w:rsidR="006847E1" w:rsidRPr="004D2F41" w:rsidRDefault="006847E1" w:rsidP="006847E1">
      <w:pPr>
        <w:ind w:firstLine="720"/>
        <w:jc w:val="right"/>
        <w:rPr>
          <w:sz w:val="28"/>
          <w:szCs w:val="28"/>
        </w:rPr>
      </w:pPr>
      <w:r w:rsidRPr="004D2F41">
        <w:rPr>
          <w:sz w:val="28"/>
          <w:szCs w:val="28"/>
        </w:rPr>
        <w:t xml:space="preserve">Valsts pārvaldes iekārtas likuma </w:t>
      </w:r>
    </w:p>
    <w:p w14:paraId="639BC71D" w14:textId="77777777" w:rsidR="006847E1" w:rsidRDefault="006847E1" w:rsidP="006847E1">
      <w:pPr>
        <w:ind w:firstLine="720"/>
        <w:jc w:val="right"/>
        <w:rPr>
          <w:sz w:val="28"/>
          <w:szCs w:val="28"/>
        </w:rPr>
      </w:pPr>
      <w:r w:rsidRPr="004D2F41">
        <w:rPr>
          <w:sz w:val="28"/>
          <w:szCs w:val="28"/>
        </w:rPr>
        <w:t>72.</w:t>
      </w:r>
      <w:r>
        <w:rPr>
          <w:sz w:val="28"/>
          <w:szCs w:val="28"/>
        </w:rPr>
        <w:t> </w:t>
      </w:r>
      <w:r w:rsidRPr="004D2F41">
        <w:rPr>
          <w:sz w:val="28"/>
          <w:szCs w:val="28"/>
        </w:rPr>
        <w:t>panta pirmās daļas 2.</w:t>
      </w:r>
      <w:r>
        <w:rPr>
          <w:sz w:val="28"/>
          <w:szCs w:val="28"/>
        </w:rPr>
        <w:t> </w:t>
      </w:r>
      <w:r w:rsidRPr="004D2F41">
        <w:rPr>
          <w:sz w:val="28"/>
          <w:szCs w:val="28"/>
        </w:rPr>
        <w:t>punktu</w:t>
      </w:r>
    </w:p>
    <w:p w14:paraId="6A3282EB" w14:textId="77777777" w:rsidR="006847E1" w:rsidRPr="004D2F41" w:rsidRDefault="006847E1" w:rsidP="006847E1">
      <w:pPr>
        <w:ind w:firstLine="720"/>
        <w:jc w:val="right"/>
        <w:rPr>
          <w:sz w:val="28"/>
          <w:szCs w:val="28"/>
        </w:rPr>
      </w:pPr>
    </w:p>
    <w:p w14:paraId="2ED553FA"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sidRPr="004D2F41">
        <w:rPr>
          <w:rFonts w:eastAsia="Times New Roman"/>
          <w:color w:val="000000"/>
          <w:szCs w:val="28"/>
          <w:lang w:eastAsia="lv-LV"/>
        </w:rPr>
        <w:t>Izdarīt Ministru kabineta 2013.</w:t>
      </w:r>
      <w:r>
        <w:rPr>
          <w:rFonts w:eastAsia="Times New Roman"/>
          <w:color w:val="000000"/>
          <w:szCs w:val="28"/>
          <w:lang w:eastAsia="lv-LV"/>
        </w:rPr>
        <w:t> </w:t>
      </w:r>
      <w:r w:rsidRPr="004D2F41">
        <w:rPr>
          <w:rFonts w:eastAsia="Times New Roman"/>
          <w:color w:val="000000"/>
          <w:szCs w:val="28"/>
          <w:lang w:eastAsia="lv-LV"/>
        </w:rPr>
        <w:t>gada 2.</w:t>
      </w:r>
      <w:r>
        <w:rPr>
          <w:rFonts w:eastAsia="Times New Roman"/>
          <w:color w:val="000000"/>
          <w:szCs w:val="28"/>
          <w:lang w:eastAsia="lv-LV"/>
        </w:rPr>
        <w:t> </w:t>
      </w:r>
      <w:r w:rsidRPr="004D2F41">
        <w:rPr>
          <w:rFonts w:eastAsia="Times New Roman"/>
          <w:color w:val="000000"/>
          <w:szCs w:val="28"/>
          <w:lang w:eastAsia="lv-LV"/>
        </w:rPr>
        <w:t>jūlija instrukcijā Nr.7 "Ārvalstu finanšu instrumentu finansētu civiltiesisku līgumu izstrādes un slēgšanas instrukcija valsts tiešās pārvaldes iestādēs" (Latvijas Vēstnesis, 2013, 135.</w:t>
      </w:r>
      <w:r>
        <w:rPr>
          <w:rFonts w:eastAsia="Times New Roman"/>
          <w:color w:val="000000"/>
          <w:szCs w:val="28"/>
          <w:lang w:eastAsia="lv-LV"/>
        </w:rPr>
        <w:t> </w:t>
      </w:r>
      <w:r w:rsidRPr="004D2F41">
        <w:rPr>
          <w:rFonts w:eastAsia="Times New Roman"/>
          <w:color w:val="000000"/>
          <w:szCs w:val="28"/>
          <w:lang w:eastAsia="lv-LV"/>
        </w:rPr>
        <w:t xml:space="preserve"> nr., 2013, 245.</w:t>
      </w:r>
      <w:r>
        <w:rPr>
          <w:rFonts w:eastAsia="Times New Roman"/>
          <w:color w:val="000000"/>
          <w:szCs w:val="28"/>
          <w:lang w:eastAsia="lv-LV"/>
        </w:rPr>
        <w:t> </w:t>
      </w:r>
      <w:r w:rsidRPr="004D2F41">
        <w:rPr>
          <w:rFonts w:eastAsia="Times New Roman"/>
          <w:color w:val="000000"/>
          <w:szCs w:val="28"/>
          <w:lang w:eastAsia="lv-LV"/>
        </w:rPr>
        <w:t>nr.) šādus grozījumus:</w:t>
      </w:r>
    </w:p>
    <w:p w14:paraId="49037928" w14:textId="77777777" w:rsidR="006847E1" w:rsidRPr="004D2F4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254BDD7B" w14:textId="77777777" w:rsidR="006847E1" w:rsidRDefault="006847E1" w:rsidP="006847E1">
      <w:pPr>
        <w:pStyle w:val="ListParagraph1"/>
        <w:numPr>
          <w:ilvl w:val="0"/>
          <w:numId w:val="30"/>
        </w:numPr>
        <w:tabs>
          <w:tab w:val="left" w:pos="709"/>
        </w:tabs>
        <w:contextualSpacing w:val="0"/>
        <w:jc w:val="both"/>
        <w:rPr>
          <w:rFonts w:eastAsia="Times New Roman"/>
          <w:color w:val="000000"/>
          <w:szCs w:val="28"/>
          <w:lang w:eastAsia="lv-LV"/>
        </w:rPr>
      </w:pPr>
      <w:r w:rsidRPr="00951BCA">
        <w:rPr>
          <w:rFonts w:eastAsia="Times New Roman"/>
          <w:color w:val="000000"/>
          <w:szCs w:val="28"/>
          <w:lang w:eastAsia="lv-LV"/>
        </w:rPr>
        <w:t>Papildināt</w:t>
      </w:r>
      <w:r>
        <w:rPr>
          <w:rFonts w:eastAsia="Times New Roman"/>
          <w:color w:val="000000"/>
          <w:szCs w:val="28"/>
          <w:lang w:eastAsia="lv-LV"/>
        </w:rPr>
        <w:t xml:space="preserve"> instrukciju</w:t>
      </w:r>
      <w:r w:rsidRPr="00951BCA">
        <w:rPr>
          <w:rFonts w:eastAsia="Times New Roman"/>
          <w:color w:val="000000"/>
          <w:szCs w:val="28"/>
          <w:lang w:eastAsia="lv-LV"/>
        </w:rPr>
        <w:t xml:space="preserve"> </w:t>
      </w:r>
      <w:r w:rsidRPr="004D2F41">
        <w:rPr>
          <w:rFonts w:eastAsia="Times New Roman"/>
          <w:color w:val="000000"/>
          <w:szCs w:val="28"/>
          <w:lang w:eastAsia="lv-LV"/>
        </w:rPr>
        <w:t>ar 1.</w:t>
      </w:r>
      <w:r w:rsidRPr="004D2F41">
        <w:rPr>
          <w:rFonts w:eastAsia="Times New Roman"/>
          <w:color w:val="000000"/>
          <w:szCs w:val="28"/>
          <w:vertAlign w:val="superscript"/>
          <w:lang w:eastAsia="lv-LV"/>
        </w:rPr>
        <w:t>1</w:t>
      </w:r>
      <w:r>
        <w:rPr>
          <w:rFonts w:eastAsia="Times New Roman"/>
          <w:color w:val="000000"/>
          <w:szCs w:val="28"/>
          <w:vertAlign w:val="superscript"/>
          <w:lang w:eastAsia="lv-LV"/>
        </w:rPr>
        <w:t> </w:t>
      </w:r>
      <w:r>
        <w:rPr>
          <w:rFonts w:eastAsia="Times New Roman"/>
          <w:color w:val="000000"/>
          <w:szCs w:val="28"/>
          <w:lang w:eastAsia="lv-LV"/>
        </w:rPr>
        <w:t>punktu</w:t>
      </w:r>
      <w:r w:rsidRPr="004D2F41">
        <w:rPr>
          <w:rFonts w:eastAsia="Times New Roman"/>
          <w:color w:val="000000"/>
          <w:szCs w:val="28"/>
          <w:lang w:eastAsia="lv-LV"/>
        </w:rPr>
        <w:t xml:space="preserve"> šādā redakcijā: </w:t>
      </w:r>
    </w:p>
    <w:p w14:paraId="6A7C8B60"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46FBDDF5"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Pr>
          <w:rFonts w:eastAsia="Times New Roman"/>
          <w:color w:val="000000"/>
          <w:szCs w:val="28"/>
          <w:lang w:eastAsia="lv-LV"/>
        </w:rPr>
        <w:t>„</w:t>
      </w:r>
      <w:r w:rsidRPr="00EE549D">
        <w:rPr>
          <w:rFonts w:eastAsia="Times New Roman"/>
          <w:color w:val="000000"/>
          <w:szCs w:val="28"/>
          <w:lang w:eastAsia="lv-LV"/>
        </w:rPr>
        <w:t>1.</w:t>
      </w:r>
      <w:r>
        <w:rPr>
          <w:rFonts w:eastAsia="Times New Roman"/>
          <w:color w:val="000000"/>
          <w:szCs w:val="28"/>
          <w:vertAlign w:val="superscript"/>
          <w:lang w:eastAsia="lv-LV"/>
        </w:rPr>
        <w:t>1</w:t>
      </w:r>
      <w:r w:rsidRPr="004F66A0">
        <w:rPr>
          <w:rFonts w:eastAsia="Times New Roman"/>
          <w:color w:val="000000"/>
          <w:szCs w:val="28"/>
          <w:lang w:eastAsia="lv-LV"/>
        </w:rPr>
        <w:t xml:space="preserve"> </w:t>
      </w:r>
      <w:r w:rsidRPr="00EE549D">
        <w:rPr>
          <w:rFonts w:eastAsia="Times New Roman"/>
          <w:color w:val="000000"/>
          <w:szCs w:val="28"/>
          <w:lang w:eastAsia="lv-LV"/>
        </w:rPr>
        <w:t>Pasūtītājam ir tiesības nepiemērot inst</w:t>
      </w:r>
      <w:r>
        <w:rPr>
          <w:rFonts w:eastAsia="Times New Roman"/>
          <w:color w:val="000000"/>
          <w:szCs w:val="28"/>
          <w:lang w:eastAsia="lv-LV"/>
        </w:rPr>
        <w:t>rukcijas 73.punktu, 2.9.nodaļu,</w:t>
      </w:r>
      <w:r w:rsidRPr="00EE549D">
        <w:rPr>
          <w:rFonts w:eastAsia="Times New Roman"/>
          <w:color w:val="000000"/>
          <w:szCs w:val="28"/>
          <w:lang w:eastAsia="lv-LV"/>
        </w:rPr>
        <w:t xml:space="preserve"> 2.13.nodaļu, 177.7.apakšpunktu un 182.punktu, ja publisku piegāžu un pakalpojumu līgumu līgumcena ir mazāka par 42 000 </w:t>
      </w:r>
      <w:r w:rsidRPr="0091173C">
        <w:rPr>
          <w:rFonts w:eastAsia="Times New Roman"/>
          <w:i/>
          <w:color w:val="000000"/>
          <w:szCs w:val="28"/>
          <w:lang w:eastAsia="lv-LV"/>
        </w:rPr>
        <w:t>euro</w:t>
      </w:r>
      <w:r w:rsidRPr="00EE549D">
        <w:rPr>
          <w:rFonts w:eastAsia="Times New Roman"/>
          <w:color w:val="000000"/>
          <w:szCs w:val="28"/>
          <w:lang w:eastAsia="lv-LV"/>
        </w:rPr>
        <w:t xml:space="preserve"> </w:t>
      </w:r>
      <w:r>
        <w:rPr>
          <w:rFonts w:eastAsia="Times New Roman"/>
          <w:color w:val="000000"/>
          <w:szCs w:val="28"/>
          <w:lang w:eastAsia="lv-LV"/>
        </w:rPr>
        <w:t>vai</w:t>
      </w:r>
      <w:r w:rsidRPr="00EE549D">
        <w:rPr>
          <w:rFonts w:eastAsia="Times New Roman"/>
          <w:color w:val="000000"/>
          <w:szCs w:val="28"/>
          <w:lang w:eastAsia="lv-LV"/>
        </w:rPr>
        <w:t xml:space="preserve"> publisku būvdarbu līgumu līgumcena ir mazāka p</w:t>
      </w:r>
      <w:r>
        <w:rPr>
          <w:rFonts w:eastAsia="Times New Roman"/>
          <w:color w:val="000000"/>
          <w:szCs w:val="28"/>
          <w:lang w:eastAsia="lv-LV"/>
        </w:rPr>
        <w:t xml:space="preserve">ar 170 000 </w:t>
      </w:r>
      <w:r w:rsidRPr="0091173C">
        <w:rPr>
          <w:rFonts w:eastAsia="Times New Roman"/>
          <w:i/>
          <w:color w:val="000000"/>
          <w:szCs w:val="28"/>
          <w:lang w:eastAsia="lv-LV"/>
        </w:rPr>
        <w:t>euro</w:t>
      </w:r>
      <w:r>
        <w:rPr>
          <w:rFonts w:eastAsia="Times New Roman"/>
          <w:color w:val="000000"/>
          <w:szCs w:val="28"/>
          <w:lang w:eastAsia="lv-LV"/>
        </w:rPr>
        <w:t>.”</w:t>
      </w:r>
    </w:p>
    <w:p w14:paraId="477ED20D" w14:textId="77777777" w:rsidR="006847E1" w:rsidRPr="004D2F4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674D1297" w14:textId="77777777" w:rsidR="006847E1" w:rsidRDefault="006847E1" w:rsidP="006847E1">
      <w:pPr>
        <w:pStyle w:val="ListParagraph1"/>
        <w:numPr>
          <w:ilvl w:val="0"/>
          <w:numId w:val="30"/>
        </w:numPr>
        <w:tabs>
          <w:tab w:val="left" w:pos="709"/>
        </w:tabs>
        <w:contextualSpacing w:val="0"/>
        <w:jc w:val="both"/>
        <w:rPr>
          <w:rFonts w:eastAsia="Times New Roman"/>
          <w:color w:val="000000"/>
          <w:szCs w:val="28"/>
          <w:lang w:eastAsia="lv-LV"/>
        </w:rPr>
      </w:pPr>
      <w:r w:rsidRPr="004D2F41">
        <w:rPr>
          <w:rFonts w:eastAsia="Times New Roman"/>
          <w:color w:val="000000"/>
          <w:szCs w:val="28"/>
          <w:lang w:eastAsia="lv-LV"/>
        </w:rPr>
        <w:t xml:space="preserve">Papildināt </w:t>
      </w:r>
      <w:r>
        <w:rPr>
          <w:rFonts w:eastAsia="Times New Roman"/>
          <w:color w:val="000000"/>
          <w:szCs w:val="28"/>
          <w:lang w:eastAsia="lv-LV"/>
        </w:rPr>
        <w:t>instrukciju</w:t>
      </w:r>
      <w:r w:rsidRPr="004D2F41">
        <w:rPr>
          <w:rFonts w:eastAsia="Times New Roman"/>
          <w:color w:val="000000"/>
          <w:szCs w:val="28"/>
          <w:lang w:eastAsia="lv-LV"/>
        </w:rPr>
        <w:t xml:space="preserve"> ar 8.</w:t>
      </w:r>
      <w:r w:rsidRPr="004D2F41">
        <w:rPr>
          <w:rFonts w:eastAsia="Times New Roman"/>
          <w:color w:val="000000"/>
          <w:szCs w:val="28"/>
          <w:vertAlign w:val="superscript"/>
          <w:lang w:eastAsia="lv-LV"/>
        </w:rPr>
        <w:t>1</w:t>
      </w:r>
      <w:r>
        <w:rPr>
          <w:rFonts w:eastAsia="Times New Roman"/>
          <w:color w:val="000000"/>
          <w:szCs w:val="28"/>
          <w:vertAlign w:val="superscript"/>
          <w:lang w:eastAsia="lv-LV"/>
        </w:rPr>
        <w:t> </w:t>
      </w:r>
      <w:r>
        <w:rPr>
          <w:rFonts w:eastAsia="Times New Roman"/>
          <w:color w:val="000000"/>
          <w:szCs w:val="28"/>
          <w:lang w:eastAsia="lv-LV"/>
        </w:rPr>
        <w:t>punktu</w:t>
      </w:r>
      <w:r w:rsidRPr="004D2F41">
        <w:rPr>
          <w:rFonts w:eastAsia="Times New Roman"/>
          <w:color w:val="000000"/>
          <w:szCs w:val="28"/>
          <w:lang w:eastAsia="lv-LV"/>
        </w:rPr>
        <w:t xml:space="preserve"> šādā redakcijā: </w:t>
      </w:r>
    </w:p>
    <w:p w14:paraId="12CF0AD7"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2BDFA7BC"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Pr>
          <w:rFonts w:eastAsia="Times New Roman"/>
          <w:color w:val="000000"/>
          <w:szCs w:val="28"/>
          <w:lang w:eastAsia="lv-LV"/>
        </w:rPr>
        <w:t>„</w:t>
      </w:r>
      <w:r w:rsidRPr="004D2F41">
        <w:rPr>
          <w:rFonts w:eastAsia="Times New Roman"/>
          <w:color w:val="000000"/>
          <w:szCs w:val="28"/>
          <w:lang w:eastAsia="lv-LV"/>
        </w:rPr>
        <w:t>8.</w:t>
      </w:r>
      <w:r w:rsidRPr="004D2F41">
        <w:rPr>
          <w:rFonts w:eastAsia="Times New Roman"/>
          <w:color w:val="000000"/>
          <w:szCs w:val="28"/>
          <w:vertAlign w:val="superscript"/>
          <w:lang w:eastAsia="lv-LV"/>
        </w:rPr>
        <w:t>1</w:t>
      </w:r>
      <w:r w:rsidRPr="004D2F41">
        <w:rPr>
          <w:rFonts w:eastAsia="Times New Roman"/>
          <w:color w:val="000000"/>
          <w:szCs w:val="28"/>
          <w:lang w:eastAsia="lv-LV"/>
        </w:rPr>
        <w:t xml:space="preserve"> </w:t>
      </w:r>
      <w:r>
        <w:rPr>
          <w:color w:val="000000"/>
        </w:rPr>
        <w:t>Pasūtītājs, slēdzot līgumus ar starptautiskām organizācijām, kuru dalībvalsts vai kandidātvalsts ir Latvija, ir tiesīgs izmantot šo organizāciju standartlīgumu veidlapas, tostarp arī tādas, kas neatbilst šīs instrukcijas prasībām, ja vien tas nav pretrunā ar citiem pasūtītājam saistošiem normatīvajiem aktiem.”</w:t>
      </w:r>
    </w:p>
    <w:p w14:paraId="3E3291AB" w14:textId="77777777" w:rsidR="006847E1" w:rsidRPr="004D2F4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350B13B4"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sidRPr="00EF2BC4">
        <w:rPr>
          <w:rFonts w:eastAsia="Times New Roman"/>
          <w:color w:val="000000"/>
          <w:szCs w:val="28"/>
          <w:lang w:eastAsia="lv-LV"/>
        </w:rPr>
        <w:t>Izteikt instrukcijas 72. punktu šādā redakcijā:</w:t>
      </w:r>
    </w:p>
    <w:p w14:paraId="04FFBE48" w14:textId="77777777" w:rsidR="006847E1" w:rsidRPr="00EF2BC4" w:rsidRDefault="006847E1" w:rsidP="006847E1">
      <w:pPr>
        <w:pStyle w:val="ListParagraph1"/>
        <w:tabs>
          <w:tab w:val="left" w:pos="709"/>
        </w:tabs>
        <w:jc w:val="both"/>
        <w:rPr>
          <w:rFonts w:eastAsia="Times New Roman"/>
          <w:color w:val="000000"/>
          <w:szCs w:val="28"/>
          <w:lang w:eastAsia="lv-LV"/>
        </w:rPr>
      </w:pPr>
    </w:p>
    <w:p w14:paraId="6233741F"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sidRPr="00EF2BC4">
        <w:rPr>
          <w:rFonts w:eastAsia="Times New Roman"/>
          <w:color w:val="000000"/>
          <w:szCs w:val="28"/>
          <w:lang w:eastAsia="lv-LV"/>
        </w:rPr>
        <w:t xml:space="preserve">„72. Avansa maksājumi līdz 20% no līguma summas var tikt paredzēti pakalpojumu līgumos, būvdarbu līgumos un līgumos, kuros līguma izpildes uzsākšanai nepieciešami ievērojami paša piegādātāja sākotnējie ieguldījumi un avansa maksājums nepieciešams šo izmaksu pilnīgai vai daļējai segšanai, </w:t>
      </w:r>
      <w:r w:rsidRPr="00EF2BC4">
        <w:rPr>
          <w:rFonts w:eastAsia="Times New Roman"/>
          <w:color w:val="000000"/>
          <w:szCs w:val="28"/>
          <w:lang w:eastAsia="lv-LV"/>
        </w:rPr>
        <w:lastRenderedPageBreak/>
        <w:t>izņemot gadījumus, kad avansa maksājums un tā apmērs ir noteikts normatīvajos aktos par attiecīgā ārvalstu finanšu instrumenta īstenošanu.”</w:t>
      </w:r>
    </w:p>
    <w:p w14:paraId="6AFAAA4B"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2D63E1B4" w14:textId="77777777" w:rsidR="006847E1" w:rsidRPr="00E312F9" w:rsidRDefault="006847E1" w:rsidP="006847E1">
      <w:pPr>
        <w:pStyle w:val="NChar1CharCharCharCharCharChar"/>
      </w:pPr>
      <w:r w:rsidRPr="00E312F9">
        <w:t xml:space="preserve">Svītrot instrukcijas </w:t>
      </w:r>
      <w:r w:rsidRPr="00E312F9">
        <w:rPr>
          <w:bCs w:val="0"/>
          <w:color w:val="000000"/>
        </w:rPr>
        <w:t>89.3</w:t>
      </w:r>
      <w:r w:rsidRPr="00E312F9">
        <w:t>. apakšpunktu.</w:t>
      </w:r>
    </w:p>
    <w:p w14:paraId="6BD683F0" w14:textId="77777777" w:rsidR="006847E1" w:rsidRPr="00E312F9" w:rsidRDefault="006847E1" w:rsidP="006847E1">
      <w:pPr>
        <w:pStyle w:val="ListParagraph1"/>
        <w:tabs>
          <w:tab w:val="left" w:pos="709"/>
        </w:tabs>
        <w:ind w:left="0" w:firstLine="709"/>
        <w:jc w:val="both"/>
        <w:rPr>
          <w:rFonts w:eastAsia="Times New Roman"/>
          <w:color w:val="000000"/>
          <w:szCs w:val="28"/>
          <w:lang w:eastAsia="lv-LV"/>
        </w:rPr>
      </w:pPr>
    </w:p>
    <w:p w14:paraId="1F908E51" w14:textId="77777777" w:rsidR="006847E1" w:rsidRPr="00E312F9" w:rsidRDefault="006847E1" w:rsidP="006847E1">
      <w:pPr>
        <w:pStyle w:val="ListParagraph1"/>
        <w:numPr>
          <w:ilvl w:val="0"/>
          <w:numId w:val="30"/>
        </w:numPr>
        <w:tabs>
          <w:tab w:val="left" w:pos="709"/>
        </w:tabs>
        <w:jc w:val="both"/>
        <w:rPr>
          <w:rFonts w:eastAsia="Times New Roman"/>
          <w:color w:val="000000"/>
          <w:szCs w:val="28"/>
          <w:lang w:eastAsia="lv-LV"/>
        </w:rPr>
      </w:pPr>
      <w:r w:rsidRPr="00E312F9">
        <w:rPr>
          <w:rFonts w:eastAsia="Times New Roman"/>
          <w:color w:val="000000"/>
          <w:szCs w:val="28"/>
          <w:lang w:eastAsia="lv-LV"/>
        </w:rPr>
        <w:t xml:space="preserve">Papildināt instrukcijas 98.1. apakšpunktu ar otro teikumu šādā redakcijā: </w:t>
      </w:r>
    </w:p>
    <w:p w14:paraId="07B08448" w14:textId="77777777" w:rsidR="006847E1" w:rsidRPr="00E312F9" w:rsidRDefault="006847E1" w:rsidP="006847E1">
      <w:pPr>
        <w:pStyle w:val="ListParagraph1"/>
        <w:tabs>
          <w:tab w:val="left" w:pos="709"/>
        </w:tabs>
        <w:jc w:val="both"/>
        <w:rPr>
          <w:rFonts w:eastAsia="Times New Roman"/>
          <w:color w:val="000000"/>
          <w:szCs w:val="28"/>
          <w:lang w:eastAsia="lv-LV"/>
        </w:rPr>
      </w:pPr>
    </w:p>
    <w:p w14:paraId="19CF833E" w14:textId="77777777" w:rsidR="006847E1" w:rsidRPr="00E312F9" w:rsidRDefault="006847E1" w:rsidP="006847E1">
      <w:pPr>
        <w:pStyle w:val="ListParagraph1"/>
        <w:tabs>
          <w:tab w:val="left" w:pos="709"/>
        </w:tabs>
        <w:jc w:val="both"/>
        <w:rPr>
          <w:rFonts w:eastAsia="Times New Roman"/>
          <w:color w:val="000000"/>
          <w:szCs w:val="28"/>
          <w:lang w:eastAsia="lv-LV"/>
        </w:rPr>
      </w:pPr>
      <w:r w:rsidRPr="00E312F9">
        <w:rPr>
          <w:rFonts w:eastAsia="Times New Roman"/>
          <w:color w:val="000000"/>
          <w:szCs w:val="28"/>
          <w:lang w:eastAsia="lv-LV"/>
        </w:rPr>
        <w:t>"</w:t>
      </w:r>
      <w:r>
        <w:rPr>
          <w:rFonts w:eastAsia="Times New Roman"/>
          <w:color w:val="000000"/>
          <w:szCs w:val="28"/>
          <w:lang w:eastAsia="lv-LV"/>
        </w:rPr>
        <w:t>Šī</w:t>
      </w:r>
      <w:r w:rsidRPr="00E312F9">
        <w:rPr>
          <w:rFonts w:eastAsia="Times New Roman"/>
          <w:color w:val="000000"/>
          <w:szCs w:val="28"/>
          <w:lang w:eastAsia="lv-LV"/>
        </w:rPr>
        <w:t xml:space="preserve"> no</w:t>
      </w:r>
      <w:r>
        <w:rPr>
          <w:rFonts w:eastAsia="Times New Roman"/>
          <w:color w:val="000000"/>
          <w:szCs w:val="28"/>
          <w:lang w:eastAsia="lv-LV"/>
        </w:rPr>
        <w:t>rma</w:t>
      </w:r>
      <w:r w:rsidRPr="00E312F9">
        <w:rPr>
          <w:rFonts w:eastAsia="Times New Roman"/>
          <w:color w:val="000000"/>
          <w:szCs w:val="28"/>
          <w:lang w:eastAsia="lv-LV"/>
        </w:rPr>
        <w:t xml:space="preserve"> ne</w:t>
      </w:r>
      <w:r>
        <w:rPr>
          <w:rFonts w:eastAsia="Times New Roman"/>
          <w:color w:val="000000"/>
          <w:szCs w:val="28"/>
          <w:lang w:eastAsia="lv-LV"/>
        </w:rPr>
        <w:t>attiecas uz</w:t>
      </w:r>
      <w:r w:rsidRPr="00E312F9">
        <w:rPr>
          <w:rFonts w:eastAsia="Times New Roman"/>
          <w:color w:val="000000"/>
          <w:szCs w:val="28"/>
          <w:lang w:eastAsia="lv-LV"/>
        </w:rPr>
        <w:t xml:space="preserve"> vispārīgo vienošanos."</w:t>
      </w:r>
    </w:p>
    <w:p w14:paraId="48EAA722" w14:textId="77777777" w:rsidR="006847E1" w:rsidRPr="00E312F9" w:rsidRDefault="006847E1" w:rsidP="006847E1">
      <w:pPr>
        <w:pStyle w:val="ListParagraph1"/>
        <w:tabs>
          <w:tab w:val="left" w:pos="709"/>
        </w:tabs>
        <w:jc w:val="both"/>
        <w:rPr>
          <w:rFonts w:eastAsia="Times New Roman"/>
          <w:color w:val="000000"/>
          <w:szCs w:val="28"/>
          <w:lang w:eastAsia="lv-LV"/>
        </w:rPr>
      </w:pPr>
    </w:p>
    <w:p w14:paraId="6D1A935F" w14:textId="77777777" w:rsidR="006847E1" w:rsidRPr="00E312F9" w:rsidRDefault="006847E1" w:rsidP="006847E1">
      <w:pPr>
        <w:pStyle w:val="ListParagraph1"/>
        <w:numPr>
          <w:ilvl w:val="0"/>
          <w:numId w:val="30"/>
        </w:numPr>
        <w:tabs>
          <w:tab w:val="left" w:pos="709"/>
        </w:tabs>
        <w:jc w:val="both"/>
        <w:rPr>
          <w:rFonts w:eastAsia="Times New Roman"/>
          <w:color w:val="000000"/>
          <w:szCs w:val="28"/>
          <w:lang w:eastAsia="lv-LV"/>
        </w:rPr>
      </w:pPr>
      <w:r w:rsidRPr="00E312F9">
        <w:rPr>
          <w:rFonts w:eastAsia="Times New Roman"/>
          <w:color w:val="000000"/>
          <w:szCs w:val="28"/>
          <w:lang w:eastAsia="lv-LV"/>
        </w:rPr>
        <w:t xml:space="preserve">Izteikt </w:t>
      </w:r>
      <w:r>
        <w:rPr>
          <w:rFonts w:eastAsia="Times New Roman"/>
          <w:color w:val="000000"/>
          <w:szCs w:val="28"/>
          <w:lang w:eastAsia="lv-LV"/>
        </w:rPr>
        <w:t>instrukcijas</w:t>
      </w:r>
      <w:r w:rsidRPr="00951BCA">
        <w:rPr>
          <w:rFonts w:eastAsia="Times New Roman"/>
          <w:color w:val="000000"/>
          <w:szCs w:val="28"/>
          <w:lang w:eastAsia="lv-LV"/>
        </w:rPr>
        <w:t xml:space="preserve"> </w:t>
      </w:r>
      <w:r w:rsidRPr="00E312F9">
        <w:rPr>
          <w:rFonts w:eastAsia="Times New Roman"/>
          <w:color w:val="000000"/>
          <w:szCs w:val="28"/>
          <w:lang w:eastAsia="lv-LV"/>
        </w:rPr>
        <w:t>106.punktu šādā redakcijā:</w:t>
      </w:r>
    </w:p>
    <w:p w14:paraId="2F94A36A" w14:textId="77777777" w:rsidR="006847E1" w:rsidRPr="00E312F9"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744DF5BE" w14:textId="77777777" w:rsidR="006847E1" w:rsidRPr="00E312F9" w:rsidRDefault="006847E1" w:rsidP="006847E1">
      <w:pPr>
        <w:pStyle w:val="ListParagraph1"/>
        <w:tabs>
          <w:tab w:val="left" w:pos="709"/>
        </w:tabs>
        <w:ind w:left="0" w:firstLine="709"/>
        <w:contextualSpacing w:val="0"/>
        <w:jc w:val="both"/>
        <w:rPr>
          <w:rFonts w:eastAsia="Times New Roman"/>
          <w:color w:val="000000"/>
          <w:szCs w:val="28"/>
          <w:lang w:eastAsia="lv-LV"/>
        </w:rPr>
      </w:pPr>
      <w:r w:rsidRPr="00E312F9">
        <w:rPr>
          <w:rFonts w:eastAsia="Times New Roman"/>
          <w:color w:val="000000"/>
          <w:szCs w:val="28"/>
          <w:lang w:eastAsia="lv-LV"/>
        </w:rPr>
        <w:t>„106. Pasūtītājs var pieņemt trešās personas galvojumu kā līguma nodrošinājumu, ja pasūtītājam ir pieejams vai iesniegts pamatojums galvinieka kredītspējai, tai skaitā spējai izpildīt galvojumā pielīgtās maksājuma saistības.”</w:t>
      </w:r>
    </w:p>
    <w:p w14:paraId="6DD96ADD" w14:textId="77777777" w:rsidR="006847E1" w:rsidRDefault="006847E1" w:rsidP="006847E1">
      <w:pPr>
        <w:pStyle w:val="ListParagraph1"/>
        <w:tabs>
          <w:tab w:val="left" w:pos="709"/>
        </w:tabs>
        <w:jc w:val="both"/>
        <w:rPr>
          <w:rFonts w:eastAsia="Times New Roman"/>
          <w:color w:val="000000"/>
          <w:szCs w:val="28"/>
          <w:lang w:eastAsia="lv-LV"/>
        </w:rPr>
      </w:pPr>
    </w:p>
    <w:p w14:paraId="48E58F67" w14:textId="77777777" w:rsidR="006847E1" w:rsidRDefault="006847E1" w:rsidP="006847E1">
      <w:pPr>
        <w:pStyle w:val="NChar1CharCharCharCharCharChar"/>
        <w:rPr>
          <w:color w:val="000000"/>
        </w:rPr>
      </w:pPr>
      <w:r>
        <w:rPr>
          <w:bCs w:val="0"/>
          <w:color w:val="000000"/>
        </w:rPr>
        <w:t>Izteikt</w:t>
      </w:r>
      <w:r w:rsidRPr="00B67B1A">
        <w:rPr>
          <w:bCs w:val="0"/>
          <w:color w:val="000000"/>
        </w:rPr>
        <w:t xml:space="preserve"> instrukcijas 108.</w:t>
      </w:r>
      <w:r w:rsidRPr="00573317">
        <w:rPr>
          <w:color w:val="000000"/>
        </w:rPr>
        <w:t xml:space="preserve"> </w:t>
      </w:r>
      <w:r w:rsidRPr="00E42FC3">
        <w:rPr>
          <w:color w:val="000000"/>
        </w:rPr>
        <w:t>šādā redakcijā</w:t>
      </w:r>
      <w:r>
        <w:rPr>
          <w:color w:val="000000"/>
        </w:rPr>
        <w:t>:</w:t>
      </w:r>
    </w:p>
    <w:p w14:paraId="29BB4AA5" w14:textId="77777777" w:rsidR="006847E1" w:rsidRPr="005600BA" w:rsidRDefault="006847E1" w:rsidP="006847E1">
      <w:pPr>
        <w:pStyle w:val="NChar1CharCharCharCharCharChar"/>
        <w:numPr>
          <w:ilvl w:val="0"/>
          <w:numId w:val="0"/>
        </w:numPr>
        <w:ind w:left="1069"/>
        <w:rPr>
          <w:color w:val="000000"/>
        </w:rPr>
      </w:pPr>
    </w:p>
    <w:p w14:paraId="112B68D2" w14:textId="77777777" w:rsidR="006847E1" w:rsidRPr="00573317" w:rsidRDefault="006847E1" w:rsidP="006847E1">
      <w:pPr>
        <w:pStyle w:val="NChar1CharCharCharCharCharChar"/>
        <w:numPr>
          <w:ilvl w:val="0"/>
          <w:numId w:val="0"/>
        </w:numPr>
        <w:ind w:left="1069" w:hanging="360"/>
        <w:rPr>
          <w:color w:val="000000"/>
        </w:rPr>
      </w:pPr>
      <w:r>
        <w:rPr>
          <w:color w:val="000000"/>
        </w:rPr>
        <w:t>„</w:t>
      </w:r>
      <w:r w:rsidRPr="00573317">
        <w:rPr>
          <w:color w:val="000000"/>
        </w:rPr>
        <w:t>108. Ja līguma neizpilde vai nokavējums pasūtītājam var radīt zaudējumus, līguma izpildījuma nodrošinājumu var papildināt ar vienu no šādiem līdzekļiem:</w:t>
      </w:r>
    </w:p>
    <w:p w14:paraId="496101B4" w14:textId="77777777" w:rsidR="006847E1" w:rsidRPr="00573317" w:rsidRDefault="006847E1" w:rsidP="006847E1">
      <w:pPr>
        <w:pStyle w:val="NChar1CharCharCharCharCharChar"/>
        <w:numPr>
          <w:ilvl w:val="0"/>
          <w:numId w:val="0"/>
        </w:numPr>
        <w:ind w:left="1069" w:hanging="360"/>
        <w:rPr>
          <w:color w:val="000000"/>
        </w:rPr>
      </w:pPr>
      <w:r w:rsidRPr="00573317">
        <w:rPr>
          <w:color w:val="000000"/>
        </w:rPr>
        <w:t>108.1. līgumsodu vai citu saistību pastiprinājumu;</w:t>
      </w:r>
    </w:p>
    <w:p w14:paraId="298B1FD2" w14:textId="77777777" w:rsidR="006847E1" w:rsidRPr="00B67B1A" w:rsidRDefault="006847E1" w:rsidP="006847E1">
      <w:pPr>
        <w:pStyle w:val="NChar1CharCharCharCharCharChar"/>
        <w:numPr>
          <w:ilvl w:val="0"/>
          <w:numId w:val="0"/>
        </w:numPr>
        <w:ind w:left="1069" w:hanging="360"/>
        <w:rPr>
          <w:color w:val="000000"/>
        </w:rPr>
      </w:pPr>
      <w:r w:rsidRPr="00573317">
        <w:rPr>
          <w:color w:val="000000"/>
        </w:rPr>
        <w:t>108.2. līguma cenas daļas ieturējumu līdz līguma sai</w:t>
      </w:r>
      <w:r>
        <w:rPr>
          <w:color w:val="000000"/>
        </w:rPr>
        <w:t xml:space="preserve">stību pilnīgai izpildei. </w:t>
      </w:r>
      <w:r w:rsidRPr="00573317">
        <w:rPr>
          <w:color w:val="000000"/>
        </w:rPr>
        <w:t>Šajā gadījumā pasūtītājs ietur ne mazāk kā 10 % no līguma cenas.</w:t>
      </w:r>
      <w:r>
        <w:rPr>
          <w:color w:val="000000"/>
        </w:rPr>
        <w:t>”</w:t>
      </w:r>
    </w:p>
    <w:p w14:paraId="5950956D" w14:textId="77777777" w:rsidR="006847E1" w:rsidRDefault="006847E1" w:rsidP="006847E1">
      <w:pPr>
        <w:pStyle w:val="NChar1CharCharCharCharCharChar"/>
        <w:numPr>
          <w:ilvl w:val="0"/>
          <w:numId w:val="0"/>
        </w:numPr>
        <w:ind w:left="1069"/>
        <w:rPr>
          <w:color w:val="000000"/>
        </w:rPr>
      </w:pPr>
    </w:p>
    <w:p w14:paraId="03816426"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sidRPr="004D2F41">
        <w:rPr>
          <w:rFonts w:eastAsia="Times New Roman"/>
          <w:color w:val="000000"/>
          <w:szCs w:val="28"/>
          <w:lang w:eastAsia="lv-LV"/>
        </w:rPr>
        <w:t xml:space="preserve">Aizstāt </w:t>
      </w:r>
      <w:r w:rsidRPr="00E42FC3">
        <w:rPr>
          <w:rFonts w:eastAsia="Times New Roman"/>
          <w:color w:val="000000"/>
          <w:szCs w:val="28"/>
          <w:lang w:eastAsia="lv-LV"/>
        </w:rPr>
        <w:t xml:space="preserve">instrukcijas </w:t>
      </w:r>
      <w:r>
        <w:rPr>
          <w:rFonts w:eastAsia="Times New Roman"/>
          <w:color w:val="000000"/>
          <w:szCs w:val="28"/>
          <w:lang w:eastAsia="lv-LV"/>
        </w:rPr>
        <w:t>109. </w:t>
      </w:r>
      <w:r w:rsidRPr="004D2F41">
        <w:rPr>
          <w:rFonts w:eastAsia="Times New Roman"/>
          <w:color w:val="000000"/>
          <w:szCs w:val="28"/>
          <w:lang w:eastAsia="lv-LV"/>
        </w:rPr>
        <w:t>punktā skait</w:t>
      </w:r>
      <w:r>
        <w:rPr>
          <w:rFonts w:eastAsia="Times New Roman"/>
          <w:color w:val="000000"/>
          <w:szCs w:val="28"/>
          <w:lang w:eastAsia="lv-LV"/>
        </w:rPr>
        <w:t>li "107.1." ar skaitli "108.1."</w:t>
      </w:r>
    </w:p>
    <w:p w14:paraId="15EBA859" w14:textId="77777777" w:rsidR="006847E1" w:rsidRDefault="006847E1" w:rsidP="006847E1">
      <w:pPr>
        <w:pStyle w:val="ListParagraph1"/>
        <w:tabs>
          <w:tab w:val="left" w:pos="709"/>
        </w:tabs>
        <w:ind w:firstLine="709"/>
        <w:jc w:val="both"/>
        <w:rPr>
          <w:rFonts w:eastAsia="Times New Roman"/>
          <w:color w:val="000000"/>
          <w:szCs w:val="28"/>
          <w:lang w:eastAsia="lv-LV"/>
        </w:rPr>
      </w:pPr>
    </w:p>
    <w:p w14:paraId="0CA62E0F"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sidRPr="00E312F9">
        <w:rPr>
          <w:rFonts w:eastAsia="Times New Roman"/>
          <w:color w:val="000000"/>
          <w:szCs w:val="28"/>
          <w:lang w:eastAsia="lv-LV"/>
        </w:rPr>
        <w:t xml:space="preserve">Izteikt </w:t>
      </w:r>
      <w:r>
        <w:rPr>
          <w:rFonts w:eastAsia="Times New Roman"/>
          <w:color w:val="000000"/>
          <w:szCs w:val="28"/>
          <w:lang w:eastAsia="lv-LV"/>
        </w:rPr>
        <w:t>instrukcijas</w:t>
      </w:r>
      <w:r w:rsidRPr="00951BCA">
        <w:rPr>
          <w:rFonts w:eastAsia="Times New Roman"/>
          <w:color w:val="000000"/>
          <w:szCs w:val="28"/>
          <w:lang w:eastAsia="lv-LV"/>
        </w:rPr>
        <w:t xml:space="preserve"> </w:t>
      </w:r>
      <w:r w:rsidRPr="00E312F9">
        <w:rPr>
          <w:rFonts w:eastAsia="Times New Roman"/>
          <w:color w:val="000000"/>
          <w:szCs w:val="28"/>
          <w:lang w:eastAsia="lv-LV"/>
        </w:rPr>
        <w:t>1</w:t>
      </w:r>
      <w:r>
        <w:rPr>
          <w:rFonts w:eastAsia="Times New Roman"/>
          <w:color w:val="000000"/>
          <w:szCs w:val="28"/>
          <w:lang w:eastAsia="lv-LV"/>
        </w:rPr>
        <w:t>10</w:t>
      </w:r>
      <w:r w:rsidRPr="00E312F9">
        <w:rPr>
          <w:rFonts w:eastAsia="Times New Roman"/>
          <w:color w:val="000000"/>
          <w:szCs w:val="28"/>
          <w:lang w:eastAsia="lv-LV"/>
        </w:rPr>
        <w:t>.punktu šādā redakcijā</w:t>
      </w:r>
      <w:r>
        <w:rPr>
          <w:rFonts w:eastAsia="Times New Roman"/>
          <w:color w:val="000000"/>
          <w:szCs w:val="28"/>
          <w:lang w:eastAsia="lv-LV"/>
        </w:rPr>
        <w:t>:</w:t>
      </w:r>
    </w:p>
    <w:p w14:paraId="5E41B31D" w14:textId="77777777" w:rsidR="006847E1" w:rsidRDefault="006847E1" w:rsidP="006847E1">
      <w:pPr>
        <w:pStyle w:val="ListParagraph"/>
        <w:rPr>
          <w:color w:val="000000"/>
          <w:szCs w:val="28"/>
        </w:rPr>
      </w:pPr>
    </w:p>
    <w:p w14:paraId="19814C2F" w14:textId="77777777" w:rsidR="006847E1" w:rsidRPr="00573317" w:rsidRDefault="006847E1" w:rsidP="006847E1">
      <w:pPr>
        <w:pStyle w:val="ListParagraph1"/>
        <w:ind w:left="993" w:hanging="426"/>
        <w:jc w:val="both"/>
        <w:rPr>
          <w:rFonts w:eastAsia="Times New Roman"/>
          <w:color w:val="000000"/>
          <w:szCs w:val="28"/>
          <w:lang w:eastAsia="lv-LV"/>
        </w:rPr>
      </w:pPr>
      <w:r>
        <w:rPr>
          <w:rFonts w:eastAsia="Times New Roman"/>
          <w:color w:val="000000"/>
          <w:szCs w:val="28"/>
          <w:lang w:eastAsia="lv-LV"/>
        </w:rPr>
        <w:t xml:space="preserve">„110. </w:t>
      </w:r>
      <w:r w:rsidRPr="00573317">
        <w:rPr>
          <w:rFonts w:eastAsia="Times New Roman"/>
          <w:color w:val="000000"/>
          <w:szCs w:val="28"/>
          <w:lang w:eastAsia="lv-LV"/>
        </w:rPr>
        <w:t>Šīs instrukcijas 108.2.apakšpunktā minētajā gadījumā līgumā nosaka arī:</w:t>
      </w:r>
    </w:p>
    <w:p w14:paraId="10546917" w14:textId="77777777" w:rsidR="006847E1" w:rsidRPr="00573317" w:rsidRDefault="006847E1" w:rsidP="006847E1">
      <w:pPr>
        <w:pStyle w:val="ListParagraph1"/>
        <w:ind w:left="993" w:hanging="426"/>
        <w:jc w:val="both"/>
        <w:rPr>
          <w:rFonts w:eastAsia="Times New Roman"/>
          <w:color w:val="000000"/>
          <w:szCs w:val="28"/>
          <w:lang w:eastAsia="lv-LV"/>
        </w:rPr>
      </w:pPr>
      <w:r w:rsidRPr="00573317">
        <w:rPr>
          <w:rFonts w:eastAsia="Times New Roman"/>
          <w:color w:val="000000"/>
          <w:szCs w:val="28"/>
          <w:lang w:eastAsia="lv-LV"/>
        </w:rPr>
        <w:t>110.1. kārtību, kādā pasūtītājs izlieto ieturēto summu, ja līguma saistības netiek izpildītas;</w:t>
      </w:r>
    </w:p>
    <w:p w14:paraId="11504BCF" w14:textId="77777777" w:rsidR="006847E1" w:rsidRDefault="006847E1" w:rsidP="006847E1">
      <w:pPr>
        <w:pStyle w:val="ListParagraph1"/>
        <w:ind w:left="993" w:hanging="426"/>
        <w:jc w:val="both"/>
        <w:rPr>
          <w:rFonts w:eastAsia="Times New Roman"/>
          <w:color w:val="000000"/>
          <w:szCs w:val="28"/>
          <w:lang w:eastAsia="lv-LV"/>
        </w:rPr>
      </w:pPr>
      <w:r w:rsidRPr="00573317">
        <w:rPr>
          <w:rFonts w:eastAsia="Times New Roman"/>
          <w:color w:val="000000"/>
          <w:szCs w:val="28"/>
          <w:lang w:eastAsia="lv-LV"/>
        </w:rPr>
        <w:t>110.2. ka ieturētā summa netiek izmaksāta piegādātājam, ja pasūtītājs atkāpjas no līguma pirms saistību termiņa beigām.</w:t>
      </w:r>
      <w:r>
        <w:rPr>
          <w:rFonts w:eastAsia="Times New Roman"/>
          <w:color w:val="000000"/>
          <w:szCs w:val="28"/>
          <w:lang w:eastAsia="lv-LV"/>
        </w:rPr>
        <w:t>”</w:t>
      </w:r>
    </w:p>
    <w:p w14:paraId="5078FD5E" w14:textId="77777777" w:rsidR="006847E1" w:rsidRDefault="006847E1" w:rsidP="006847E1">
      <w:pPr>
        <w:pStyle w:val="ListParagraph1"/>
        <w:tabs>
          <w:tab w:val="left" w:pos="709"/>
        </w:tabs>
        <w:ind w:firstLine="709"/>
        <w:jc w:val="both"/>
        <w:rPr>
          <w:rFonts w:eastAsia="Times New Roman"/>
          <w:color w:val="000000"/>
          <w:szCs w:val="28"/>
          <w:lang w:eastAsia="lv-LV"/>
        </w:rPr>
      </w:pPr>
    </w:p>
    <w:p w14:paraId="4C9CEFB1"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sidRPr="004D2F41">
        <w:rPr>
          <w:rFonts w:eastAsia="Times New Roman"/>
          <w:color w:val="000000"/>
          <w:szCs w:val="28"/>
          <w:lang w:eastAsia="lv-LV"/>
        </w:rPr>
        <w:t>Izteikt instrukcijas 111.</w:t>
      </w:r>
      <w:r>
        <w:rPr>
          <w:rFonts w:eastAsia="Times New Roman"/>
          <w:color w:val="000000"/>
          <w:szCs w:val="28"/>
          <w:lang w:eastAsia="lv-LV"/>
        </w:rPr>
        <w:t> </w:t>
      </w:r>
      <w:r w:rsidRPr="004D2F41">
        <w:rPr>
          <w:rFonts w:eastAsia="Times New Roman"/>
          <w:color w:val="000000"/>
          <w:szCs w:val="28"/>
          <w:lang w:eastAsia="lv-LV"/>
        </w:rPr>
        <w:t>punktu šādā redakcijā:</w:t>
      </w:r>
    </w:p>
    <w:p w14:paraId="3BA42C66"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24480964"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Pr>
          <w:rFonts w:eastAsia="Times New Roman"/>
          <w:color w:val="000000"/>
          <w:szCs w:val="28"/>
          <w:lang w:eastAsia="lv-LV"/>
        </w:rPr>
        <w:t>„111. </w:t>
      </w:r>
      <w:r w:rsidRPr="004D2F41">
        <w:rPr>
          <w:rFonts w:eastAsia="Times New Roman"/>
          <w:color w:val="000000"/>
          <w:szCs w:val="28"/>
          <w:lang w:eastAsia="lv-LV"/>
        </w:rPr>
        <w:t>Līgumā nosaka, ka nodrošinājums paliek spēkā un ir realizējams līdz brīdim, kad piegādātājs ir izpildījis visus ar attiecīgo nodrošinājumu saistītos n</w:t>
      </w:r>
      <w:r>
        <w:rPr>
          <w:rFonts w:eastAsia="Times New Roman"/>
          <w:color w:val="000000"/>
          <w:szCs w:val="28"/>
          <w:lang w:eastAsia="lv-LV"/>
        </w:rPr>
        <w:t>o līguma izrietošos pienākumus.”</w:t>
      </w:r>
    </w:p>
    <w:p w14:paraId="7A9D0DFA" w14:textId="77777777" w:rsidR="006847E1" w:rsidRDefault="006847E1" w:rsidP="006847E1">
      <w:pPr>
        <w:pStyle w:val="ListParagraph1"/>
        <w:tabs>
          <w:tab w:val="left" w:pos="709"/>
        </w:tabs>
        <w:ind w:firstLine="709"/>
        <w:jc w:val="both"/>
        <w:rPr>
          <w:rFonts w:eastAsia="Times New Roman"/>
          <w:color w:val="000000"/>
          <w:szCs w:val="28"/>
          <w:lang w:eastAsia="lv-LV"/>
        </w:rPr>
      </w:pPr>
    </w:p>
    <w:p w14:paraId="762E290D"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sidRPr="004D2F41">
        <w:rPr>
          <w:rFonts w:eastAsia="Times New Roman"/>
          <w:color w:val="000000"/>
          <w:szCs w:val="28"/>
          <w:lang w:eastAsia="lv-LV"/>
        </w:rPr>
        <w:t>Izteikt instrukcijas 125.</w:t>
      </w:r>
      <w:r>
        <w:rPr>
          <w:rFonts w:eastAsia="Times New Roman"/>
          <w:color w:val="000000"/>
          <w:szCs w:val="28"/>
          <w:lang w:eastAsia="lv-LV"/>
        </w:rPr>
        <w:t> </w:t>
      </w:r>
      <w:r w:rsidRPr="004D2F41">
        <w:rPr>
          <w:rFonts w:eastAsia="Times New Roman"/>
          <w:color w:val="000000"/>
          <w:szCs w:val="28"/>
          <w:lang w:eastAsia="lv-LV"/>
        </w:rPr>
        <w:t>punktu šādā redakcijā:</w:t>
      </w:r>
    </w:p>
    <w:p w14:paraId="63E9D407" w14:textId="77777777" w:rsidR="006847E1" w:rsidRDefault="006847E1" w:rsidP="006847E1">
      <w:pPr>
        <w:pStyle w:val="ListParagraph1"/>
        <w:tabs>
          <w:tab w:val="left" w:pos="709"/>
        </w:tabs>
        <w:jc w:val="both"/>
        <w:rPr>
          <w:rFonts w:eastAsia="Times New Roman"/>
          <w:color w:val="000000"/>
          <w:szCs w:val="28"/>
          <w:lang w:eastAsia="lv-LV"/>
        </w:rPr>
      </w:pPr>
    </w:p>
    <w:p w14:paraId="1C77F792"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Pr>
          <w:rFonts w:eastAsia="Times New Roman"/>
          <w:color w:val="000000"/>
          <w:szCs w:val="28"/>
          <w:lang w:eastAsia="lv-LV"/>
        </w:rPr>
        <w:lastRenderedPageBreak/>
        <w:t>„125. </w:t>
      </w:r>
      <w:r w:rsidRPr="004D2F41">
        <w:rPr>
          <w:rFonts w:eastAsia="Times New Roman"/>
          <w:color w:val="000000"/>
          <w:szCs w:val="28"/>
          <w:lang w:eastAsia="lv-LV"/>
        </w:rPr>
        <w:t xml:space="preserve">Atkarībā no līguma apjoma un rakstura līgumā nosaka ārpustiesas strīdu risināšanas mehānismu. </w:t>
      </w:r>
      <w:r>
        <w:rPr>
          <w:rFonts w:eastAsia="Times New Roman"/>
          <w:color w:val="000000"/>
          <w:szCs w:val="28"/>
          <w:lang w:eastAsia="lv-LV"/>
        </w:rPr>
        <w:t>Ja n</w:t>
      </w:r>
      <w:r w:rsidRPr="004D2F41">
        <w:rPr>
          <w:rFonts w:eastAsia="Times New Roman"/>
          <w:color w:val="000000"/>
          <w:szCs w:val="28"/>
          <w:lang w:eastAsia="lv-LV"/>
        </w:rPr>
        <w:t>epieciešams</w:t>
      </w:r>
      <w:r>
        <w:rPr>
          <w:rFonts w:eastAsia="Times New Roman"/>
          <w:color w:val="000000"/>
          <w:szCs w:val="28"/>
          <w:lang w:eastAsia="lv-LV"/>
        </w:rPr>
        <w:t>,</w:t>
      </w:r>
      <w:r w:rsidRPr="004D2F41">
        <w:rPr>
          <w:rFonts w:eastAsia="Times New Roman"/>
          <w:color w:val="000000"/>
          <w:szCs w:val="28"/>
          <w:lang w:eastAsia="lv-LV"/>
        </w:rPr>
        <w:t xml:space="preserve"> var paredzēt neatkarīga eksperta vai mediatora iesaisti atsevišķu ar līguma izpildījumu saistītu jautājumu risināšanā.</w:t>
      </w:r>
      <w:r>
        <w:rPr>
          <w:rFonts w:eastAsia="Times New Roman"/>
          <w:color w:val="000000"/>
          <w:szCs w:val="28"/>
          <w:lang w:eastAsia="lv-LV"/>
        </w:rPr>
        <w:t xml:space="preserve"> </w:t>
      </w:r>
      <w:r w:rsidRPr="004D2F41">
        <w:rPr>
          <w:rFonts w:eastAsia="Times New Roman"/>
          <w:color w:val="000000"/>
          <w:szCs w:val="28"/>
          <w:lang w:eastAsia="lv-LV"/>
        </w:rPr>
        <w:t xml:space="preserve"> Līgumā nosaka līdzēju, kurš sedz izdevumus par neatkarīga e</w:t>
      </w:r>
      <w:r>
        <w:rPr>
          <w:rFonts w:eastAsia="Times New Roman"/>
          <w:color w:val="000000"/>
          <w:szCs w:val="28"/>
          <w:lang w:eastAsia="lv-LV"/>
        </w:rPr>
        <w:t>ksperta vai mediatora iesaisti.”</w:t>
      </w:r>
    </w:p>
    <w:p w14:paraId="41616C83" w14:textId="77777777" w:rsidR="006847E1" w:rsidRPr="004D2F4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518CBA93"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Pr>
          <w:rFonts w:eastAsia="Times New Roman"/>
          <w:color w:val="000000"/>
          <w:szCs w:val="28"/>
          <w:lang w:eastAsia="lv-LV"/>
        </w:rPr>
        <w:t>Svītrot</w:t>
      </w:r>
      <w:r w:rsidRPr="004D2F41">
        <w:rPr>
          <w:rFonts w:eastAsia="Times New Roman"/>
          <w:color w:val="000000"/>
          <w:szCs w:val="28"/>
          <w:lang w:eastAsia="lv-LV"/>
        </w:rPr>
        <w:t xml:space="preserve"> </w:t>
      </w:r>
      <w:r>
        <w:rPr>
          <w:rFonts w:eastAsia="Times New Roman"/>
          <w:color w:val="000000"/>
          <w:szCs w:val="28"/>
          <w:lang w:eastAsia="lv-LV"/>
        </w:rPr>
        <w:t xml:space="preserve">instrukcijas </w:t>
      </w:r>
      <w:r w:rsidRPr="004D2F41">
        <w:rPr>
          <w:rFonts w:eastAsia="Times New Roman"/>
          <w:color w:val="000000"/>
          <w:szCs w:val="28"/>
          <w:lang w:eastAsia="lv-LV"/>
        </w:rPr>
        <w:t>127.3.</w:t>
      </w:r>
      <w:r>
        <w:rPr>
          <w:rFonts w:eastAsia="Times New Roman"/>
          <w:color w:val="000000"/>
          <w:szCs w:val="28"/>
          <w:lang w:eastAsia="lv-LV"/>
        </w:rPr>
        <w:t> </w:t>
      </w:r>
      <w:r w:rsidRPr="004D2F41">
        <w:rPr>
          <w:rFonts w:eastAsia="Times New Roman"/>
          <w:color w:val="000000"/>
          <w:szCs w:val="28"/>
          <w:lang w:eastAsia="lv-LV"/>
        </w:rPr>
        <w:t>apakšpunktu.</w:t>
      </w:r>
    </w:p>
    <w:p w14:paraId="1EDE8334" w14:textId="77777777" w:rsidR="006847E1" w:rsidRDefault="006847E1" w:rsidP="006847E1">
      <w:pPr>
        <w:pStyle w:val="ListParagraph1"/>
        <w:tabs>
          <w:tab w:val="left" w:pos="709"/>
        </w:tabs>
        <w:jc w:val="both"/>
        <w:rPr>
          <w:rFonts w:eastAsia="Times New Roman"/>
          <w:color w:val="000000"/>
          <w:szCs w:val="28"/>
          <w:lang w:eastAsia="lv-LV"/>
        </w:rPr>
      </w:pPr>
    </w:p>
    <w:p w14:paraId="595C27A6" w14:textId="77777777" w:rsidR="006847E1" w:rsidRPr="00E42FC3" w:rsidRDefault="006847E1" w:rsidP="006847E1">
      <w:pPr>
        <w:pStyle w:val="ListParagraph1"/>
        <w:numPr>
          <w:ilvl w:val="0"/>
          <w:numId w:val="30"/>
        </w:numPr>
        <w:tabs>
          <w:tab w:val="left" w:pos="709"/>
        </w:tabs>
        <w:jc w:val="both"/>
        <w:rPr>
          <w:rFonts w:eastAsia="Times New Roman"/>
          <w:color w:val="000000"/>
          <w:szCs w:val="28"/>
          <w:lang w:eastAsia="lv-LV"/>
        </w:rPr>
      </w:pPr>
      <w:r w:rsidRPr="00E42FC3">
        <w:rPr>
          <w:rFonts w:eastAsia="Times New Roman"/>
          <w:color w:val="000000"/>
          <w:szCs w:val="28"/>
          <w:lang w:eastAsia="lv-LV"/>
        </w:rPr>
        <w:t>Izteikt instrukcijas 129.2.apakšpunktu šādā redakcijā:</w:t>
      </w:r>
    </w:p>
    <w:p w14:paraId="3F69E944" w14:textId="77777777" w:rsidR="006847E1" w:rsidRPr="00E42FC3" w:rsidRDefault="006847E1" w:rsidP="006847E1">
      <w:pPr>
        <w:pStyle w:val="ListParagraph1"/>
        <w:tabs>
          <w:tab w:val="left" w:pos="709"/>
        </w:tabs>
        <w:ind w:firstLine="709"/>
        <w:jc w:val="both"/>
        <w:rPr>
          <w:rFonts w:eastAsia="Times New Roman"/>
          <w:color w:val="000000"/>
          <w:szCs w:val="28"/>
          <w:lang w:eastAsia="lv-LV"/>
        </w:rPr>
      </w:pPr>
    </w:p>
    <w:p w14:paraId="5D26A700"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sidRPr="00E42FC3">
        <w:rPr>
          <w:rFonts w:eastAsia="Times New Roman"/>
          <w:color w:val="000000"/>
          <w:szCs w:val="28"/>
          <w:lang w:eastAsia="lv-LV"/>
        </w:rPr>
        <w:t>„129.2. piegādes līgumā, ja preces iegādes līgumcena ir vienāda ar 134</w:t>
      </w:r>
      <w:r>
        <w:rPr>
          <w:rFonts w:eastAsia="Times New Roman"/>
          <w:color w:val="000000"/>
          <w:szCs w:val="28"/>
          <w:lang w:eastAsia="lv-LV"/>
        </w:rPr>
        <w:t> </w:t>
      </w:r>
      <w:r w:rsidRPr="00E42FC3">
        <w:rPr>
          <w:rFonts w:eastAsia="Times New Roman"/>
          <w:color w:val="000000"/>
          <w:szCs w:val="28"/>
          <w:lang w:eastAsia="lv-LV"/>
        </w:rPr>
        <w:t xml:space="preserve">000 </w:t>
      </w:r>
      <w:r w:rsidRPr="0091173C">
        <w:rPr>
          <w:rFonts w:eastAsia="Times New Roman"/>
          <w:i/>
          <w:color w:val="000000"/>
          <w:szCs w:val="28"/>
          <w:lang w:eastAsia="lv-LV"/>
        </w:rPr>
        <w:t>euro</w:t>
      </w:r>
      <w:r w:rsidRPr="00E42FC3">
        <w:rPr>
          <w:rFonts w:eastAsia="Times New Roman"/>
          <w:color w:val="000000"/>
          <w:szCs w:val="28"/>
          <w:lang w:eastAsia="lv-LV"/>
        </w:rPr>
        <w:t xml:space="preserve"> vai lielāka;”</w:t>
      </w:r>
      <w:r>
        <w:rPr>
          <w:rFonts w:eastAsia="Times New Roman"/>
          <w:color w:val="000000"/>
          <w:szCs w:val="28"/>
          <w:lang w:eastAsia="lv-LV"/>
        </w:rPr>
        <w:t>.</w:t>
      </w:r>
    </w:p>
    <w:p w14:paraId="2EE187EA"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1D27D87A" w14:textId="77777777" w:rsidR="006847E1" w:rsidRPr="00EF2BC4" w:rsidRDefault="006847E1" w:rsidP="006847E1">
      <w:pPr>
        <w:pStyle w:val="ListParagraph1"/>
        <w:numPr>
          <w:ilvl w:val="0"/>
          <w:numId w:val="30"/>
        </w:numPr>
        <w:tabs>
          <w:tab w:val="left" w:pos="709"/>
        </w:tabs>
        <w:jc w:val="both"/>
        <w:rPr>
          <w:rFonts w:eastAsia="Times New Roman"/>
          <w:color w:val="000000"/>
          <w:szCs w:val="28"/>
          <w:lang w:eastAsia="lv-LV"/>
        </w:rPr>
      </w:pPr>
      <w:r w:rsidRPr="00EF2BC4">
        <w:rPr>
          <w:rFonts w:eastAsia="Times New Roman"/>
          <w:color w:val="000000"/>
          <w:szCs w:val="28"/>
          <w:lang w:eastAsia="lv-LV"/>
        </w:rPr>
        <w:t>Izteikt instrukcijas 172.punktu šādā redakcijā:</w:t>
      </w:r>
    </w:p>
    <w:p w14:paraId="1CA88A34"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08CAA41E"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sidRPr="00EF2BC4">
        <w:rPr>
          <w:rFonts w:eastAsia="Times New Roman"/>
          <w:color w:val="000000"/>
          <w:szCs w:val="28"/>
          <w:lang w:eastAsia="lv-LV"/>
        </w:rPr>
        <w:t>„172. Ja pasūtītājam tiek atmaksāta jebkāda naudas summa, tai skaitā izmaksātais avanss, līgumā var paredzēt nosacījumu, ka piegādātājs maksā Civillikumā noteiktos likumiskos procentus, ja līdzēji līgumā nav vienojušies par citu piemērojamo normatīvo aktu vai procentu likmi.”</w:t>
      </w:r>
    </w:p>
    <w:p w14:paraId="6106C15A"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5B348B36"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Pr>
          <w:rFonts w:eastAsia="Times New Roman"/>
          <w:color w:val="000000"/>
          <w:szCs w:val="28"/>
          <w:lang w:eastAsia="lv-LV"/>
        </w:rPr>
        <w:t>Svītrot instrukcijas 177.5.apakšpunktu;</w:t>
      </w:r>
    </w:p>
    <w:p w14:paraId="09CD7794" w14:textId="77777777" w:rsidR="006847E1" w:rsidRDefault="006847E1" w:rsidP="006847E1">
      <w:pPr>
        <w:pStyle w:val="ListParagraph1"/>
        <w:tabs>
          <w:tab w:val="left" w:pos="709"/>
        </w:tabs>
        <w:ind w:left="1069"/>
        <w:jc w:val="both"/>
        <w:rPr>
          <w:rFonts w:eastAsia="Times New Roman"/>
          <w:color w:val="000000"/>
          <w:szCs w:val="28"/>
          <w:lang w:eastAsia="lv-LV"/>
        </w:rPr>
      </w:pPr>
    </w:p>
    <w:p w14:paraId="2A711DE4" w14:textId="77777777" w:rsidR="006847E1" w:rsidRDefault="006847E1" w:rsidP="006847E1">
      <w:pPr>
        <w:pStyle w:val="ListParagraph1"/>
        <w:numPr>
          <w:ilvl w:val="0"/>
          <w:numId w:val="30"/>
        </w:numPr>
        <w:tabs>
          <w:tab w:val="left" w:pos="709"/>
        </w:tabs>
        <w:jc w:val="both"/>
        <w:rPr>
          <w:rFonts w:eastAsia="Times New Roman"/>
          <w:color w:val="000000"/>
          <w:szCs w:val="28"/>
          <w:lang w:eastAsia="lv-LV"/>
        </w:rPr>
      </w:pPr>
      <w:r w:rsidRPr="0031039E">
        <w:rPr>
          <w:rFonts w:eastAsia="Times New Roman"/>
          <w:color w:val="000000"/>
          <w:szCs w:val="28"/>
          <w:lang w:eastAsia="lv-LV"/>
        </w:rPr>
        <w:t>Papildināt instrukcijas 177.punktu ar 177.13.</w:t>
      </w:r>
      <w:r>
        <w:rPr>
          <w:rFonts w:eastAsia="Times New Roman"/>
          <w:color w:val="000000"/>
          <w:szCs w:val="28"/>
          <w:lang w:eastAsia="lv-LV"/>
        </w:rPr>
        <w:t> </w:t>
      </w:r>
      <w:r w:rsidRPr="0031039E">
        <w:rPr>
          <w:rFonts w:eastAsia="Times New Roman"/>
          <w:color w:val="000000"/>
          <w:szCs w:val="28"/>
          <w:lang w:eastAsia="lv-LV"/>
        </w:rPr>
        <w:t>apakšpunktu šādā redakcijā:</w:t>
      </w:r>
    </w:p>
    <w:p w14:paraId="50948559" w14:textId="77777777" w:rsidR="006847E1" w:rsidRPr="0031039E" w:rsidRDefault="006847E1" w:rsidP="006847E1">
      <w:pPr>
        <w:pStyle w:val="ListParagraph1"/>
        <w:tabs>
          <w:tab w:val="left" w:pos="709"/>
        </w:tabs>
        <w:jc w:val="both"/>
        <w:rPr>
          <w:rFonts w:eastAsia="Times New Roman"/>
          <w:color w:val="000000"/>
          <w:szCs w:val="28"/>
          <w:lang w:eastAsia="lv-LV"/>
        </w:rPr>
      </w:pPr>
    </w:p>
    <w:p w14:paraId="6CCC9925" w14:textId="77777777" w:rsidR="006847E1" w:rsidRPr="004D2F41" w:rsidRDefault="006847E1" w:rsidP="006847E1">
      <w:pPr>
        <w:pStyle w:val="ListParagraph1"/>
        <w:tabs>
          <w:tab w:val="left" w:pos="709"/>
        </w:tabs>
        <w:ind w:left="0" w:firstLine="709"/>
        <w:contextualSpacing w:val="0"/>
        <w:jc w:val="both"/>
        <w:rPr>
          <w:rFonts w:eastAsia="Times New Roman"/>
          <w:color w:val="000000"/>
          <w:szCs w:val="28"/>
          <w:lang w:eastAsia="lv-LV"/>
        </w:rPr>
      </w:pPr>
      <w:r w:rsidRPr="0031039E">
        <w:rPr>
          <w:rFonts w:eastAsia="Times New Roman"/>
          <w:color w:val="000000"/>
          <w:szCs w:val="28"/>
          <w:lang w:eastAsia="lv-LV"/>
        </w:rPr>
        <w:t xml:space="preserve"> „17</w:t>
      </w:r>
      <w:r>
        <w:rPr>
          <w:rFonts w:eastAsia="Times New Roman"/>
          <w:color w:val="000000"/>
          <w:szCs w:val="28"/>
          <w:lang w:eastAsia="lv-LV"/>
        </w:rPr>
        <w:t>7</w:t>
      </w:r>
      <w:r w:rsidRPr="0031039E">
        <w:rPr>
          <w:rFonts w:eastAsia="Times New Roman"/>
          <w:color w:val="000000"/>
          <w:szCs w:val="28"/>
          <w:lang w:eastAsia="lv-LV"/>
        </w:rPr>
        <w:t>.</w:t>
      </w:r>
      <w:r>
        <w:rPr>
          <w:rFonts w:eastAsia="Times New Roman"/>
          <w:color w:val="000000"/>
          <w:szCs w:val="28"/>
          <w:lang w:eastAsia="lv-LV"/>
        </w:rPr>
        <w:t>13</w:t>
      </w:r>
      <w:r w:rsidRPr="0031039E">
        <w:rPr>
          <w:rFonts w:eastAsia="Times New Roman"/>
          <w:color w:val="000000"/>
          <w:szCs w:val="28"/>
          <w:lang w:eastAsia="lv-LV"/>
        </w:rPr>
        <w:t>. ārvalstu finanšu instrumenta vadībā iesaistīta iestāde konstatējusi normatīvo aktu pārkāpumus līguma noslēgšanas vai izpildes gaitā, un to dēļ tiek piemērota līguma izmaksu korekcija 100 % apmērā;”</w:t>
      </w:r>
    </w:p>
    <w:p w14:paraId="001C1D47"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519BD195" w14:textId="77777777" w:rsidR="006847E1" w:rsidRDefault="006847E1" w:rsidP="006847E1">
      <w:pPr>
        <w:pStyle w:val="ListParagraph1"/>
        <w:numPr>
          <w:ilvl w:val="0"/>
          <w:numId w:val="30"/>
        </w:numPr>
        <w:tabs>
          <w:tab w:val="left" w:pos="709"/>
        </w:tabs>
        <w:contextualSpacing w:val="0"/>
        <w:jc w:val="both"/>
        <w:rPr>
          <w:rFonts w:eastAsia="Times New Roman"/>
          <w:color w:val="000000"/>
          <w:szCs w:val="28"/>
          <w:lang w:eastAsia="lv-LV"/>
        </w:rPr>
      </w:pPr>
      <w:r w:rsidRPr="00EF2BC4">
        <w:rPr>
          <w:rFonts w:eastAsia="Times New Roman"/>
          <w:color w:val="000000"/>
          <w:szCs w:val="28"/>
          <w:lang w:eastAsia="lv-LV"/>
        </w:rPr>
        <w:t>Izteikt instrukcijas 17</w:t>
      </w:r>
      <w:r>
        <w:rPr>
          <w:rFonts w:eastAsia="Times New Roman"/>
          <w:color w:val="000000"/>
          <w:szCs w:val="28"/>
          <w:lang w:eastAsia="lv-LV"/>
        </w:rPr>
        <w:t>8</w:t>
      </w:r>
      <w:r w:rsidRPr="00EF2BC4">
        <w:rPr>
          <w:rFonts w:eastAsia="Times New Roman"/>
          <w:color w:val="000000"/>
          <w:szCs w:val="28"/>
          <w:lang w:eastAsia="lv-LV"/>
        </w:rPr>
        <w:t>.punktu šādā redakcijā:</w:t>
      </w:r>
    </w:p>
    <w:p w14:paraId="61C42216"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3C5C8FDE"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r>
        <w:rPr>
          <w:rFonts w:eastAsia="Times New Roman"/>
          <w:color w:val="000000"/>
          <w:szCs w:val="28"/>
          <w:lang w:eastAsia="lv-LV"/>
        </w:rPr>
        <w:t>„</w:t>
      </w:r>
      <w:r w:rsidRPr="001820E5">
        <w:rPr>
          <w:rFonts w:eastAsia="Times New Roman"/>
          <w:color w:val="000000"/>
          <w:szCs w:val="28"/>
          <w:lang w:eastAsia="lv-LV"/>
        </w:rPr>
        <w:t xml:space="preserve">178. Papildus šīs instrukcijas 177.punktā minētajiem nosacījumiem līgumā nosaka, ka līgums </w:t>
      </w:r>
      <w:r>
        <w:rPr>
          <w:rFonts w:eastAsia="Times New Roman"/>
          <w:color w:val="000000"/>
          <w:szCs w:val="28"/>
          <w:lang w:eastAsia="lv-LV"/>
        </w:rPr>
        <w:t xml:space="preserve">var </w:t>
      </w:r>
      <w:r w:rsidRPr="001820E5">
        <w:rPr>
          <w:rFonts w:eastAsia="Times New Roman"/>
          <w:color w:val="000000"/>
          <w:szCs w:val="28"/>
          <w:lang w:eastAsia="lv-LV"/>
        </w:rPr>
        <w:t>ti</w:t>
      </w:r>
      <w:r>
        <w:rPr>
          <w:rFonts w:eastAsia="Times New Roman"/>
          <w:color w:val="000000"/>
          <w:szCs w:val="28"/>
          <w:lang w:eastAsia="lv-LV"/>
        </w:rPr>
        <w:t>kt</w:t>
      </w:r>
      <w:r w:rsidRPr="001820E5">
        <w:rPr>
          <w:rFonts w:eastAsia="Times New Roman"/>
          <w:color w:val="000000"/>
          <w:szCs w:val="28"/>
          <w:lang w:eastAsia="lv-LV"/>
        </w:rPr>
        <w:t xml:space="preserve"> izbeigts šādos gadījumos:</w:t>
      </w:r>
      <w:r>
        <w:rPr>
          <w:rFonts w:eastAsia="Times New Roman"/>
          <w:color w:val="000000"/>
          <w:szCs w:val="28"/>
          <w:lang w:eastAsia="lv-LV"/>
        </w:rPr>
        <w:t>”</w:t>
      </w:r>
    </w:p>
    <w:p w14:paraId="46080460" w14:textId="77777777" w:rsidR="006847E1" w:rsidRDefault="006847E1" w:rsidP="006847E1">
      <w:pPr>
        <w:pStyle w:val="ListParagraph1"/>
        <w:tabs>
          <w:tab w:val="left" w:pos="709"/>
        </w:tabs>
        <w:ind w:left="0" w:firstLine="709"/>
        <w:contextualSpacing w:val="0"/>
        <w:jc w:val="both"/>
        <w:rPr>
          <w:rFonts w:eastAsia="Times New Roman"/>
          <w:color w:val="000000"/>
          <w:szCs w:val="28"/>
          <w:lang w:eastAsia="lv-LV"/>
        </w:rPr>
      </w:pPr>
    </w:p>
    <w:p w14:paraId="3C9CB0B7" w14:textId="77777777" w:rsidR="006847E1" w:rsidRDefault="006847E1" w:rsidP="006847E1">
      <w:pPr>
        <w:pStyle w:val="ListParagraph1"/>
        <w:numPr>
          <w:ilvl w:val="0"/>
          <w:numId w:val="30"/>
        </w:numPr>
        <w:tabs>
          <w:tab w:val="left" w:pos="709"/>
        </w:tabs>
        <w:contextualSpacing w:val="0"/>
        <w:jc w:val="both"/>
        <w:rPr>
          <w:rFonts w:eastAsia="Times New Roman"/>
          <w:color w:val="000000"/>
          <w:szCs w:val="28"/>
          <w:lang w:eastAsia="lv-LV"/>
        </w:rPr>
      </w:pPr>
      <w:r>
        <w:rPr>
          <w:rFonts w:eastAsia="Times New Roman"/>
          <w:color w:val="000000"/>
          <w:szCs w:val="28"/>
          <w:lang w:eastAsia="lv-LV"/>
        </w:rPr>
        <w:t>Svītrot</w:t>
      </w:r>
      <w:r w:rsidRPr="00E02760">
        <w:rPr>
          <w:rFonts w:eastAsia="Times New Roman"/>
          <w:color w:val="000000"/>
          <w:szCs w:val="28"/>
          <w:lang w:eastAsia="lv-LV"/>
        </w:rPr>
        <w:t xml:space="preserve"> </w:t>
      </w:r>
      <w:r>
        <w:rPr>
          <w:rFonts w:eastAsia="Times New Roman"/>
          <w:color w:val="000000"/>
          <w:szCs w:val="28"/>
          <w:lang w:eastAsia="lv-LV"/>
        </w:rPr>
        <w:t xml:space="preserve">instrukcijas </w:t>
      </w:r>
      <w:r w:rsidRPr="00E02760">
        <w:rPr>
          <w:rFonts w:eastAsia="Times New Roman"/>
          <w:color w:val="000000"/>
          <w:szCs w:val="28"/>
          <w:lang w:eastAsia="lv-LV"/>
        </w:rPr>
        <w:t>178.1.apakšpunktā frāzi „vai apgrūtina”.</w:t>
      </w:r>
    </w:p>
    <w:p w14:paraId="62342E27" w14:textId="77777777" w:rsidR="006847E1" w:rsidRDefault="006847E1" w:rsidP="006847E1">
      <w:pPr>
        <w:pStyle w:val="NChar1CharCharCharCharCharChar"/>
        <w:numPr>
          <w:ilvl w:val="0"/>
          <w:numId w:val="0"/>
        </w:numPr>
        <w:ind w:left="1069"/>
      </w:pPr>
    </w:p>
    <w:p w14:paraId="06DB6790" w14:textId="77777777" w:rsidR="006847E1" w:rsidRPr="004D2F41" w:rsidRDefault="006847E1" w:rsidP="006847E1">
      <w:pPr>
        <w:pStyle w:val="NChar1CharCharCharCharCharChar"/>
      </w:pPr>
      <w:r w:rsidRPr="0031039E">
        <w:t xml:space="preserve">Svītrot </w:t>
      </w:r>
      <w:r>
        <w:t xml:space="preserve">instrukcijas </w:t>
      </w:r>
      <w:r w:rsidRPr="0031039E">
        <w:t>178.2.apakšpunktu</w:t>
      </w:r>
      <w:r>
        <w:t>.</w:t>
      </w:r>
    </w:p>
    <w:p w14:paraId="2A20A72D" w14:textId="77777777" w:rsidR="006847E1" w:rsidRDefault="006847E1" w:rsidP="006847E1">
      <w:pPr>
        <w:pStyle w:val="NChar1CharCharCharCharCharChar"/>
        <w:numPr>
          <w:ilvl w:val="0"/>
          <w:numId w:val="0"/>
        </w:numPr>
        <w:ind w:left="1069"/>
      </w:pPr>
    </w:p>
    <w:p w14:paraId="41BA351A" w14:textId="77777777" w:rsidR="006847E1" w:rsidRPr="004D2F41" w:rsidRDefault="006847E1" w:rsidP="006847E1">
      <w:pPr>
        <w:pStyle w:val="NChar1CharCharCharCharCharChar"/>
        <w:numPr>
          <w:ilvl w:val="0"/>
          <w:numId w:val="0"/>
        </w:numPr>
        <w:ind w:left="1069"/>
      </w:pPr>
    </w:p>
    <w:p w14:paraId="1F93F26D" w14:textId="77777777" w:rsidR="006847E1" w:rsidRPr="004D2F41" w:rsidRDefault="006847E1" w:rsidP="006847E1">
      <w:pPr>
        <w:pStyle w:val="NChar1CharCharCharCharCharChar"/>
        <w:numPr>
          <w:ilvl w:val="0"/>
          <w:numId w:val="0"/>
        </w:numPr>
        <w:ind w:left="1069"/>
      </w:pPr>
      <w:r w:rsidRPr="004D2F41">
        <w:t>Ministru prezidente</w:t>
      </w:r>
      <w:r w:rsidRPr="004D2F41">
        <w:tab/>
      </w:r>
      <w:r>
        <w:t xml:space="preserve">Laimdota </w:t>
      </w:r>
      <w:r w:rsidRPr="004D2F41">
        <w:t>Straujuma</w:t>
      </w:r>
    </w:p>
    <w:p w14:paraId="09C7FA1F" w14:textId="77777777" w:rsidR="006847E1" w:rsidRPr="004D2F41" w:rsidRDefault="006847E1" w:rsidP="006847E1">
      <w:pPr>
        <w:pStyle w:val="NChar1CharCharCharCharCharChar"/>
        <w:numPr>
          <w:ilvl w:val="0"/>
          <w:numId w:val="0"/>
        </w:numPr>
        <w:ind w:left="1069"/>
      </w:pPr>
    </w:p>
    <w:p w14:paraId="57D3256B" w14:textId="77777777" w:rsidR="006847E1" w:rsidRDefault="006847E1" w:rsidP="006847E1">
      <w:pPr>
        <w:pStyle w:val="NChar1CharCharCharCharCharChar"/>
        <w:numPr>
          <w:ilvl w:val="0"/>
          <w:numId w:val="0"/>
        </w:numPr>
        <w:ind w:left="1069"/>
      </w:pPr>
    </w:p>
    <w:p w14:paraId="5A4F4F83" w14:textId="77777777" w:rsidR="006847E1" w:rsidRPr="004D2F41" w:rsidRDefault="006847E1" w:rsidP="006847E1">
      <w:pPr>
        <w:pStyle w:val="NChar1CharCharCharCharCharChar"/>
        <w:numPr>
          <w:ilvl w:val="0"/>
          <w:numId w:val="0"/>
        </w:numPr>
        <w:ind w:left="1069"/>
      </w:pPr>
    </w:p>
    <w:p w14:paraId="2FAA4608" w14:textId="77777777" w:rsidR="006847E1" w:rsidRPr="004D2F41" w:rsidRDefault="006847E1" w:rsidP="006847E1">
      <w:pPr>
        <w:pStyle w:val="NChar1CharCharCharCharCharChar"/>
        <w:numPr>
          <w:ilvl w:val="0"/>
          <w:numId w:val="0"/>
        </w:numPr>
        <w:ind w:left="1069"/>
      </w:pPr>
      <w:r w:rsidRPr="004D2F41">
        <w:t>Tieslietu ministr</w:t>
      </w:r>
      <w:r>
        <w:t>s</w:t>
      </w:r>
      <w:r w:rsidRPr="004D2F41">
        <w:t xml:space="preserve"> </w:t>
      </w:r>
      <w:r w:rsidRPr="004D2F41">
        <w:tab/>
      </w:r>
      <w:r w:rsidRPr="00C04A22">
        <w:t>Dzintars Rasnačs</w:t>
      </w:r>
    </w:p>
    <w:p w14:paraId="324D7AE5" w14:textId="77777777" w:rsidR="006847E1" w:rsidRDefault="006847E1" w:rsidP="006847E1">
      <w:pPr>
        <w:pStyle w:val="naisf"/>
        <w:tabs>
          <w:tab w:val="left" w:pos="7200"/>
        </w:tabs>
        <w:spacing w:before="0" w:beforeAutospacing="0" w:after="0" w:afterAutospacing="0"/>
        <w:ind w:firstLine="709"/>
        <w:rPr>
          <w:sz w:val="28"/>
          <w:szCs w:val="28"/>
        </w:rPr>
      </w:pPr>
    </w:p>
    <w:p w14:paraId="617082CC" w14:textId="77777777" w:rsidR="006847E1" w:rsidRDefault="006847E1" w:rsidP="006847E1">
      <w:pPr>
        <w:pStyle w:val="naisf"/>
        <w:tabs>
          <w:tab w:val="left" w:pos="7200"/>
        </w:tabs>
        <w:spacing w:before="0" w:beforeAutospacing="0" w:after="0" w:afterAutospacing="0"/>
        <w:ind w:firstLine="709"/>
        <w:rPr>
          <w:sz w:val="28"/>
          <w:szCs w:val="28"/>
        </w:rPr>
      </w:pPr>
      <w:r w:rsidRPr="004D2F41">
        <w:rPr>
          <w:sz w:val="28"/>
          <w:szCs w:val="28"/>
        </w:rPr>
        <w:t xml:space="preserve">Iesniedzējs: </w:t>
      </w:r>
    </w:p>
    <w:p w14:paraId="3456C39F" w14:textId="77777777" w:rsidR="006847E1" w:rsidRDefault="006847E1" w:rsidP="006847E1">
      <w:pPr>
        <w:tabs>
          <w:tab w:val="left" w:pos="6663"/>
        </w:tabs>
        <w:ind w:firstLine="709"/>
        <w:rPr>
          <w:sz w:val="28"/>
          <w:szCs w:val="28"/>
        </w:rPr>
      </w:pPr>
      <w:r>
        <w:rPr>
          <w:sz w:val="28"/>
          <w:szCs w:val="28"/>
        </w:rPr>
        <w:t>Ministru prezidente</w:t>
      </w:r>
      <w:r w:rsidRPr="00C44F5F">
        <w:rPr>
          <w:sz w:val="28"/>
          <w:szCs w:val="28"/>
          <w:u w:val="single"/>
        </w:rPr>
        <w:tab/>
      </w:r>
      <w:r>
        <w:rPr>
          <w:sz w:val="28"/>
          <w:szCs w:val="28"/>
        </w:rPr>
        <w:t xml:space="preserve">Laimdota Straujuma </w:t>
      </w:r>
    </w:p>
    <w:p w14:paraId="7F9B79BC" w14:textId="77777777" w:rsidR="006847E1" w:rsidRPr="004D2F41" w:rsidRDefault="006847E1" w:rsidP="006847E1">
      <w:pPr>
        <w:pStyle w:val="naisf"/>
        <w:tabs>
          <w:tab w:val="left" w:pos="7200"/>
        </w:tabs>
        <w:spacing w:before="0" w:beforeAutospacing="0" w:after="0" w:afterAutospacing="0"/>
        <w:ind w:firstLine="709"/>
        <w:rPr>
          <w:sz w:val="28"/>
          <w:szCs w:val="28"/>
        </w:rPr>
      </w:pPr>
    </w:p>
    <w:p w14:paraId="0A9A0C5F" w14:textId="77777777" w:rsidR="006847E1" w:rsidRPr="004D2F41" w:rsidRDefault="006847E1" w:rsidP="006847E1">
      <w:pPr>
        <w:pStyle w:val="naisf"/>
        <w:tabs>
          <w:tab w:val="left" w:pos="7200"/>
        </w:tabs>
        <w:spacing w:before="0" w:beforeAutospacing="0" w:after="0" w:afterAutospacing="0"/>
        <w:rPr>
          <w:sz w:val="28"/>
          <w:szCs w:val="28"/>
        </w:rPr>
      </w:pPr>
    </w:p>
    <w:p w14:paraId="52D961B7" w14:textId="77777777" w:rsidR="006847E1" w:rsidRPr="004D2F41" w:rsidRDefault="006847E1" w:rsidP="006847E1">
      <w:pPr>
        <w:pStyle w:val="naisf"/>
        <w:tabs>
          <w:tab w:val="left" w:pos="7200"/>
        </w:tabs>
        <w:spacing w:before="0" w:beforeAutospacing="0" w:after="0" w:afterAutospacing="0"/>
        <w:rPr>
          <w:sz w:val="28"/>
          <w:szCs w:val="28"/>
        </w:rPr>
      </w:pPr>
    </w:p>
    <w:p w14:paraId="78869513" w14:textId="77777777" w:rsidR="006847E1" w:rsidRDefault="006847E1" w:rsidP="006847E1">
      <w:pPr>
        <w:tabs>
          <w:tab w:val="left" w:pos="7200"/>
        </w:tabs>
        <w:ind w:firstLine="709"/>
        <w:jc w:val="both"/>
        <w:rPr>
          <w:sz w:val="28"/>
          <w:szCs w:val="28"/>
        </w:rPr>
      </w:pPr>
      <w:r w:rsidRPr="004D2F41">
        <w:rPr>
          <w:sz w:val="28"/>
          <w:szCs w:val="28"/>
        </w:rPr>
        <w:t xml:space="preserve">Vizē: </w:t>
      </w:r>
    </w:p>
    <w:p w14:paraId="5E11F3CF" w14:textId="77777777" w:rsidR="006847E1" w:rsidRPr="00C44F5F" w:rsidRDefault="006847E1" w:rsidP="006847E1">
      <w:pPr>
        <w:tabs>
          <w:tab w:val="left" w:pos="6663"/>
        </w:tabs>
        <w:ind w:firstLine="709"/>
        <w:rPr>
          <w:sz w:val="28"/>
          <w:szCs w:val="28"/>
        </w:rPr>
      </w:pPr>
      <w:r w:rsidRPr="00C44F5F">
        <w:rPr>
          <w:sz w:val="28"/>
          <w:szCs w:val="28"/>
        </w:rPr>
        <w:t>Valsts kancelejas direktore</w:t>
      </w:r>
      <w:r w:rsidRPr="00C44F5F">
        <w:rPr>
          <w:sz w:val="28"/>
          <w:szCs w:val="28"/>
          <w:u w:val="single"/>
        </w:rPr>
        <w:tab/>
      </w:r>
      <w:r w:rsidRPr="00C44F5F">
        <w:rPr>
          <w:sz w:val="28"/>
          <w:szCs w:val="28"/>
        </w:rPr>
        <w:t>Elita Dreimane</w:t>
      </w:r>
    </w:p>
    <w:p w14:paraId="71C33A6B" w14:textId="77777777" w:rsidR="006847E1" w:rsidRPr="004D2F41" w:rsidRDefault="006847E1" w:rsidP="006847E1">
      <w:pPr>
        <w:tabs>
          <w:tab w:val="left" w:pos="7200"/>
        </w:tabs>
        <w:ind w:firstLine="709"/>
        <w:jc w:val="both"/>
        <w:rPr>
          <w:sz w:val="28"/>
          <w:szCs w:val="28"/>
        </w:rPr>
      </w:pPr>
    </w:p>
    <w:p w14:paraId="69A4FC20" w14:textId="77777777" w:rsidR="006847E1" w:rsidRPr="00497DA9" w:rsidRDefault="006847E1" w:rsidP="006847E1">
      <w:pPr>
        <w:pStyle w:val="NChar1CharCharCharCharCharChar"/>
        <w:numPr>
          <w:ilvl w:val="0"/>
          <w:numId w:val="0"/>
        </w:numPr>
        <w:ind w:left="1069"/>
      </w:pPr>
    </w:p>
    <w:p w14:paraId="79694F22" w14:textId="77777777" w:rsidR="006847E1" w:rsidRPr="00307AB0" w:rsidRDefault="006847E1" w:rsidP="006847E1">
      <w:pPr>
        <w:ind w:firstLine="709"/>
        <w:jc w:val="both"/>
        <w:rPr>
          <w:color w:val="000000"/>
          <w:sz w:val="18"/>
        </w:rPr>
      </w:pPr>
      <w:r w:rsidRPr="00307AB0">
        <w:rPr>
          <w:color w:val="000000"/>
          <w:sz w:val="18"/>
        </w:rPr>
        <w:fldChar w:fldCharType="begin"/>
      </w:r>
      <w:r w:rsidRPr="00307AB0">
        <w:rPr>
          <w:color w:val="000000"/>
          <w:sz w:val="18"/>
        </w:rPr>
        <w:instrText xml:space="preserve"> TIME  \@ "yyyy.MM.dd. H:mm"  \* MERGEFORMAT </w:instrText>
      </w:r>
      <w:r w:rsidRPr="00307AB0">
        <w:rPr>
          <w:color w:val="000000"/>
          <w:sz w:val="18"/>
        </w:rPr>
        <w:fldChar w:fldCharType="separate"/>
      </w:r>
      <w:r w:rsidR="00DC23F1">
        <w:rPr>
          <w:noProof/>
          <w:color w:val="000000"/>
          <w:sz w:val="18"/>
        </w:rPr>
        <w:t>2014.11.25. 10:30</w:t>
      </w:r>
      <w:r w:rsidRPr="00307AB0">
        <w:rPr>
          <w:color w:val="000000"/>
          <w:sz w:val="18"/>
        </w:rPr>
        <w:fldChar w:fldCharType="end"/>
      </w:r>
    </w:p>
    <w:p w14:paraId="580DC0B0" w14:textId="77777777" w:rsidR="006847E1" w:rsidRDefault="006847E1" w:rsidP="006847E1">
      <w:pPr>
        <w:pStyle w:val="naisf"/>
        <w:spacing w:before="0" w:beforeAutospacing="0" w:after="0" w:afterAutospacing="0"/>
        <w:ind w:firstLine="709"/>
        <w:rPr>
          <w:color w:val="000000"/>
          <w:sz w:val="18"/>
        </w:rPr>
      </w:pPr>
      <w:r>
        <w:rPr>
          <w:color w:val="000000"/>
          <w:sz w:val="18"/>
        </w:rPr>
        <w:fldChar w:fldCharType="begin"/>
      </w:r>
      <w:r>
        <w:rPr>
          <w:color w:val="000000"/>
          <w:sz w:val="18"/>
        </w:rPr>
        <w:instrText xml:space="preserve"> NUMWORDS  \* Arabic  \* MERGEFORMAT </w:instrText>
      </w:r>
      <w:r>
        <w:rPr>
          <w:color w:val="000000"/>
          <w:sz w:val="18"/>
        </w:rPr>
        <w:fldChar w:fldCharType="separate"/>
      </w:r>
      <w:r>
        <w:rPr>
          <w:noProof/>
          <w:color w:val="000000"/>
          <w:sz w:val="18"/>
        </w:rPr>
        <w:t>644</w:t>
      </w:r>
      <w:r>
        <w:rPr>
          <w:color w:val="000000"/>
          <w:sz w:val="18"/>
        </w:rPr>
        <w:fldChar w:fldCharType="end"/>
      </w:r>
    </w:p>
    <w:p w14:paraId="22A60B29" w14:textId="77777777" w:rsidR="006847E1" w:rsidRPr="00307AB0" w:rsidRDefault="006847E1" w:rsidP="006847E1">
      <w:pPr>
        <w:pStyle w:val="naisf"/>
        <w:spacing w:before="0" w:beforeAutospacing="0" w:after="0" w:afterAutospacing="0"/>
        <w:ind w:firstLine="709"/>
        <w:rPr>
          <w:noProof/>
          <w:sz w:val="18"/>
        </w:rPr>
      </w:pPr>
      <w:r w:rsidRPr="00307AB0">
        <w:rPr>
          <w:sz w:val="18"/>
        </w:rPr>
        <w:t xml:space="preserve">Edgars Rezebergs, </w:t>
      </w:r>
      <w:r w:rsidRPr="00307AB0">
        <w:rPr>
          <w:noProof/>
          <w:sz w:val="18"/>
        </w:rPr>
        <w:t>67082913</w:t>
      </w:r>
    </w:p>
    <w:p w14:paraId="5706FAF6" w14:textId="77777777" w:rsidR="006847E1" w:rsidRPr="00584E58" w:rsidRDefault="006847E1" w:rsidP="006847E1">
      <w:pPr>
        <w:ind w:firstLine="709"/>
        <w:rPr>
          <w:noProof/>
          <w:sz w:val="18"/>
        </w:rPr>
      </w:pPr>
      <w:r w:rsidRPr="00307AB0">
        <w:rPr>
          <w:noProof/>
          <w:sz w:val="18"/>
        </w:rPr>
        <w:t xml:space="preserve">E-pasts: </w:t>
      </w:r>
      <w:r w:rsidRPr="00307AB0">
        <w:rPr>
          <w:sz w:val="18"/>
        </w:rPr>
        <w:t>edgars.rezebergs@mk.gov.lv</w:t>
      </w:r>
    </w:p>
    <w:p w14:paraId="05F2DB9D" w14:textId="1BBA0EE9" w:rsidR="001F3F13" w:rsidRDefault="001F3F13" w:rsidP="006847E1"/>
    <w:p w14:paraId="2932E27F" w14:textId="77777777" w:rsidR="00DC23F1" w:rsidRPr="006847E1" w:rsidRDefault="00DC23F1" w:rsidP="006847E1">
      <w:bookmarkStart w:id="2" w:name="_GoBack"/>
      <w:bookmarkEnd w:id="2"/>
    </w:p>
    <w:sectPr w:rsidR="00DC23F1" w:rsidRPr="006847E1" w:rsidSect="00C44F5F">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2DBA0" w14:textId="77777777" w:rsidR="007D62C1" w:rsidRDefault="007D62C1" w:rsidP="00057F2D">
      <w:pPr>
        <w:pStyle w:val="BodyText3"/>
      </w:pPr>
      <w:r>
        <w:separator/>
      </w:r>
    </w:p>
  </w:endnote>
  <w:endnote w:type="continuationSeparator" w:id="0">
    <w:p w14:paraId="05F2DBA1" w14:textId="77777777" w:rsidR="007D62C1" w:rsidRDefault="007D62C1" w:rsidP="00057F2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Courier10 TL"/>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DBA6" w14:textId="77777777" w:rsidR="008041F5" w:rsidRDefault="00F86B93" w:rsidP="00057F2D">
    <w:pPr>
      <w:pStyle w:val="Footer"/>
      <w:framePr w:wrap="around" w:vAnchor="text" w:hAnchor="margin" w:xAlign="center" w:y="1"/>
      <w:rPr>
        <w:rStyle w:val="PageNumber"/>
      </w:rPr>
    </w:pPr>
    <w:r>
      <w:rPr>
        <w:rStyle w:val="PageNumber"/>
      </w:rPr>
      <w:fldChar w:fldCharType="begin"/>
    </w:r>
    <w:r w:rsidR="008041F5">
      <w:rPr>
        <w:rStyle w:val="PageNumber"/>
      </w:rPr>
      <w:instrText xml:space="preserve">PAGE  </w:instrText>
    </w:r>
    <w:r>
      <w:rPr>
        <w:rStyle w:val="PageNumber"/>
      </w:rPr>
      <w:fldChar w:fldCharType="end"/>
    </w:r>
  </w:p>
  <w:p w14:paraId="05F2DBA7" w14:textId="77777777" w:rsidR="008041F5" w:rsidRDefault="00804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DBA8" w14:textId="77777777" w:rsidR="008041F5" w:rsidRPr="002B217A" w:rsidRDefault="002B217A" w:rsidP="002B217A">
    <w:pPr>
      <w:pStyle w:val="tv207"/>
      <w:spacing w:before="120" w:beforeAutospacing="0" w:after="0" w:afterAutospacing="0"/>
      <w:jc w:val="both"/>
      <w:rPr>
        <w:sz w:val="16"/>
        <w:szCs w:val="16"/>
      </w:rPr>
    </w:pPr>
    <w:r w:rsidRPr="00AD75F0">
      <w:rPr>
        <w:sz w:val="16"/>
        <w:szCs w:val="16"/>
      </w:rPr>
      <w:t>MKinstr_Nr7_</w:t>
    </w:r>
    <w:r w:rsidR="00C9700A">
      <w:rPr>
        <w:sz w:val="16"/>
        <w:szCs w:val="16"/>
      </w:rPr>
      <w:t>groz</w:t>
    </w:r>
    <w:r w:rsidRPr="00AD75F0">
      <w:rPr>
        <w:sz w:val="16"/>
        <w:szCs w:val="16"/>
      </w:rPr>
      <w:t>_</w:t>
    </w:r>
    <w:r w:rsidR="00F77234">
      <w:rPr>
        <w:sz w:val="16"/>
        <w:szCs w:val="16"/>
      </w:rPr>
      <w:t>22</w:t>
    </w:r>
    <w:r w:rsidRPr="00AD75F0">
      <w:rPr>
        <w:sz w:val="16"/>
        <w:szCs w:val="16"/>
      </w:rPr>
      <w:t>10</w:t>
    </w:r>
    <w:r w:rsidR="00C9700A">
      <w:rPr>
        <w:sz w:val="16"/>
        <w:szCs w:val="16"/>
      </w:rPr>
      <w:t>2</w:t>
    </w:r>
    <w:r w:rsidRPr="00AD75F0">
      <w:rPr>
        <w:sz w:val="16"/>
        <w:szCs w:val="16"/>
      </w:rPr>
      <w:t>01</w:t>
    </w:r>
    <w:r>
      <w:rPr>
        <w:sz w:val="16"/>
        <w:szCs w:val="16"/>
      </w:rPr>
      <w:t>4</w:t>
    </w:r>
    <w:r w:rsidRPr="00AD75F0">
      <w:rPr>
        <w:sz w:val="16"/>
        <w:szCs w:val="16"/>
      </w:rPr>
      <w:t>.doc</w:t>
    </w:r>
    <w:r w:rsidRPr="002B2FF4">
      <w:rPr>
        <w:sz w:val="16"/>
        <w:szCs w:val="16"/>
      </w:rPr>
      <w:t xml:space="preserve">; </w:t>
    </w:r>
    <w:r w:rsidRPr="002A7AA2">
      <w:rPr>
        <w:sz w:val="16"/>
        <w:szCs w:val="16"/>
      </w:rPr>
      <w:t>Grozījumi Ministru kabineta 2013.gada 2.jūlija instrukcijā Nr.7 „Ārvalstu finanšu instrumentu finansētu civiltiesisku līgumu izstrādes un slēgšanas instrukcija valsts tiešās pārvaldes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DBA9" w14:textId="77777777" w:rsidR="004F70C0" w:rsidRDefault="004F70C0" w:rsidP="004F70C0">
    <w:pPr>
      <w:pStyle w:val="tv207"/>
      <w:spacing w:before="120" w:beforeAutospacing="0" w:after="0" w:afterAutospacing="0"/>
      <w:jc w:val="both"/>
      <w:rPr>
        <w:sz w:val="16"/>
        <w:szCs w:val="16"/>
      </w:rPr>
    </w:pPr>
  </w:p>
  <w:p w14:paraId="05F2DBAA" w14:textId="77777777" w:rsidR="004F70C0" w:rsidRPr="002B2FF4" w:rsidRDefault="00E01F30" w:rsidP="004F70C0">
    <w:pPr>
      <w:pStyle w:val="tv207"/>
      <w:spacing w:before="120" w:beforeAutospacing="0" w:after="0" w:afterAutospacing="0"/>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DC23F1">
      <w:rPr>
        <w:noProof/>
        <w:sz w:val="16"/>
        <w:szCs w:val="16"/>
      </w:rPr>
      <w:t>MKinstr_Nr_7_groz_2210201420141104163336</w:t>
    </w:r>
    <w:r>
      <w:rPr>
        <w:sz w:val="16"/>
        <w:szCs w:val="16"/>
      </w:rPr>
      <w:fldChar w:fldCharType="end"/>
    </w:r>
    <w:r w:rsidR="004F70C0" w:rsidRPr="002B2FF4">
      <w:rPr>
        <w:sz w:val="16"/>
        <w:szCs w:val="16"/>
      </w:rPr>
      <w:t xml:space="preserve">; </w:t>
    </w:r>
    <w:r w:rsidR="002A7AA2" w:rsidRPr="002A7AA2">
      <w:rPr>
        <w:sz w:val="16"/>
        <w:szCs w:val="16"/>
      </w:rPr>
      <w:t>Grozījumi Ministru kabineta 2013.gada 2.jūlija instrukcijā Nr.7 „Ārvalstu finanšu instrumentu finansētu civiltiesisku līgumu izstrādes un slēgšanas instrukcija valsts tiešās pārvaldes iestādēs”</w:t>
    </w:r>
  </w:p>
  <w:p w14:paraId="05F2DBAB" w14:textId="77777777" w:rsidR="004F70C0" w:rsidRPr="004F70C0" w:rsidRDefault="004F70C0" w:rsidP="004F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DB9E" w14:textId="77777777" w:rsidR="007D62C1" w:rsidRDefault="007D62C1" w:rsidP="00057F2D">
      <w:pPr>
        <w:pStyle w:val="BodyText3"/>
      </w:pPr>
      <w:r>
        <w:separator/>
      </w:r>
    </w:p>
  </w:footnote>
  <w:footnote w:type="continuationSeparator" w:id="0">
    <w:p w14:paraId="05F2DB9F" w14:textId="77777777" w:rsidR="007D62C1" w:rsidRDefault="007D62C1" w:rsidP="00057F2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DBA2" w14:textId="77777777" w:rsidR="008041F5" w:rsidRDefault="00F86B93" w:rsidP="00192365">
    <w:pPr>
      <w:pStyle w:val="Header"/>
      <w:framePr w:wrap="around" w:vAnchor="text" w:hAnchor="margin" w:xAlign="center" w:y="1"/>
      <w:rPr>
        <w:rStyle w:val="PageNumber"/>
      </w:rPr>
    </w:pPr>
    <w:r>
      <w:rPr>
        <w:rStyle w:val="PageNumber"/>
      </w:rPr>
      <w:fldChar w:fldCharType="begin"/>
    </w:r>
    <w:r w:rsidR="008041F5">
      <w:rPr>
        <w:rStyle w:val="PageNumber"/>
      </w:rPr>
      <w:instrText xml:space="preserve">PAGE  </w:instrText>
    </w:r>
    <w:r>
      <w:rPr>
        <w:rStyle w:val="PageNumber"/>
      </w:rPr>
      <w:fldChar w:fldCharType="end"/>
    </w:r>
  </w:p>
  <w:p w14:paraId="05F2DBA3" w14:textId="77777777" w:rsidR="008041F5" w:rsidRDefault="00804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DBA4" w14:textId="77777777" w:rsidR="008041F5" w:rsidRDefault="00F86B93" w:rsidP="00192365">
    <w:pPr>
      <w:pStyle w:val="Header"/>
      <w:framePr w:wrap="around" w:vAnchor="text" w:hAnchor="margin" w:xAlign="center" w:y="1"/>
      <w:rPr>
        <w:rStyle w:val="PageNumber"/>
      </w:rPr>
    </w:pPr>
    <w:r>
      <w:rPr>
        <w:rStyle w:val="PageNumber"/>
      </w:rPr>
      <w:fldChar w:fldCharType="begin"/>
    </w:r>
    <w:r w:rsidR="008041F5">
      <w:rPr>
        <w:rStyle w:val="PageNumber"/>
      </w:rPr>
      <w:instrText xml:space="preserve">PAGE  </w:instrText>
    </w:r>
    <w:r>
      <w:rPr>
        <w:rStyle w:val="PageNumber"/>
      </w:rPr>
      <w:fldChar w:fldCharType="separate"/>
    </w:r>
    <w:r w:rsidR="00DC23F1">
      <w:rPr>
        <w:rStyle w:val="PageNumber"/>
        <w:noProof/>
      </w:rPr>
      <w:t>4</w:t>
    </w:r>
    <w:r>
      <w:rPr>
        <w:rStyle w:val="PageNumber"/>
      </w:rPr>
      <w:fldChar w:fldCharType="end"/>
    </w:r>
  </w:p>
  <w:p w14:paraId="05F2DBA5" w14:textId="77777777" w:rsidR="008041F5" w:rsidRDefault="00804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4862D09"/>
    <w:multiLevelType w:val="multilevel"/>
    <w:tmpl w:val="A5820F22"/>
    <w:lvl w:ilvl="0">
      <w:start w:val="1"/>
      <w:numFmt w:val="decimal"/>
      <w:lvlText w:val="%1."/>
      <w:lvlJc w:val="left"/>
      <w:pPr>
        <w:ind w:left="360" w:hanging="360"/>
      </w:pPr>
      <w:rPr>
        <w:rFonts w:hint="default"/>
      </w:r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326E0"/>
    <w:multiLevelType w:val="hybridMultilevel"/>
    <w:tmpl w:val="B6464B1A"/>
    <w:lvl w:ilvl="0" w:tplc="390A86F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F6C7D76"/>
    <w:multiLevelType w:val="hybridMultilevel"/>
    <w:tmpl w:val="7CA8B21C"/>
    <w:lvl w:ilvl="0" w:tplc="BC3A7C9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9">
    <w:nsid w:val="35EE1F47"/>
    <w:multiLevelType w:val="hybridMultilevel"/>
    <w:tmpl w:val="4886A758"/>
    <w:lvl w:ilvl="0" w:tplc="9C585EDA">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65517EA"/>
    <w:multiLevelType w:val="multilevel"/>
    <w:tmpl w:val="A5820F22"/>
    <w:lvl w:ilvl="0">
      <w:start w:val="1"/>
      <w:numFmt w:val="decimal"/>
      <w:lvlText w:val="%1."/>
      <w:lvlJc w:val="left"/>
      <w:pPr>
        <w:ind w:left="360" w:hanging="360"/>
      </w:pPr>
      <w:rPr>
        <w:rFonts w:hint="default"/>
      </w:r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15F2A45"/>
    <w:multiLevelType w:val="hybridMultilevel"/>
    <w:tmpl w:val="9CF26A1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4FB7B2F"/>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985A71"/>
    <w:multiLevelType w:val="hybridMultilevel"/>
    <w:tmpl w:val="DDF6EAB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93A59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2A032E"/>
    <w:multiLevelType w:val="hybridMultilevel"/>
    <w:tmpl w:val="4C8895FA"/>
    <w:lvl w:ilvl="0" w:tplc="08645BD6">
      <w:start w:val="1"/>
      <w:numFmt w:val="decimal"/>
      <w:pStyle w:val="NChar1CharCharCharCharCharCha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3">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8D205BB"/>
    <w:multiLevelType w:val="hybridMultilevel"/>
    <w:tmpl w:val="51269B7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E641E5"/>
    <w:multiLevelType w:val="hybridMultilevel"/>
    <w:tmpl w:val="4A308568"/>
    <w:lvl w:ilvl="0" w:tplc="9C585EDA">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1"/>
  </w:num>
  <w:num w:numId="4">
    <w:abstractNumId w:val="24"/>
  </w:num>
  <w:num w:numId="5">
    <w:abstractNumId w:val="29"/>
  </w:num>
  <w:num w:numId="6">
    <w:abstractNumId w:val="0"/>
  </w:num>
  <w:num w:numId="7">
    <w:abstractNumId w:val="20"/>
  </w:num>
  <w:num w:numId="8">
    <w:abstractNumId w:val="22"/>
  </w:num>
  <w:num w:numId="9">
    <w:abstractNumId w:val="15"/>
  </w:num>
  <w:num w:numId="10">
    <w:abstractNumId w:val="13"/>
  </w:num>
  <w:num w:numId="11">
    <w:abstractNumId w:val="11"/>
  </w:num>
  <w:num w:numId="12">
    <w:abstractNumId w:val="4"/>
  </w:num>
  <w:num w:numId="13">
    <w:abstractNumId w:val="30"/>
  </w:num>
  <w:num w:numId="14">
    <w:abstractNumId w:val="26"/>
  </w:num>
  <w:num w:numId="15">
    <w:abstractNumId w:val="6"/>
  </w:num>
  <w:num w:numId="16">
    <w:abstractNumId w:val="28"/>
  </w:num>
  <w:num w:numId="17">
    <w:abstractNumId w:val="23"/>
  </w:num>
  <w:num w:numId="18">
    <w:abstractNumId w:val="1"/>
  </w:num>
  <w:num w:numId="19">
    <w:abstractNumId w:val="3"/>
  </w:num>
  <w:num w:numId="20">
    <w:abstractNumId w:val="12"/>
  </w:num>
  <w:num w:numId="21">
    <w:abstractNumId w:val="2"/>
  </w:num>
  <w:num w:numId="22">
    <w:abstractNumId w:val="10"/>
  </w:num>
  <w:num w:numId="23">
    <w:abstractNumId w:val="18"/>
  </w:num>
  <w:num w:numId="24">
    <w:abstractNumId w:val="16"/>
  </w:num>
  <w:num w:numId="25">
    <w:abstractNumId w:val="17"/>
  </w:num>
  <w:num w:numId="26">
    <w:abstractNumId w:val="5"/>
  </w:num>
  <w:num w:numId="27">
    <w:abstractNumId w:val="25"/>
  </w:num>
  <w:num w:numId="28">
    <w:abstractNumId w:val="8"/>
  </w:num>
  <w:num w:numId="29">
    <w:abstractNumId w:val="14"/>
  </w:num>
  <w:num w:numId="30">
    <w:abstractNumId w:val="19"/>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FC"/>
    <w:rsid w:val="00001313"/>
    <w:rsid w:val="000017B3"/>
    <w:rsid w:val="00001AC6"/>
    <w:rsid w:val="00001E3E"/>
    <w:rsid w:val="00001F88"/>
    <w:rsid w:val="00002196"/>
    <w:rsid w:val="0000304E"/>
    <w:rsid w:val="000034DE"/>
    <w:rsid w:val="000035FB"/>
    <w:rsid w:val="0000421C"/>
    <w:rsid w:val="00004294"/>
    <w:rsid w:val="000042FA"/>
    <w:rsid w:val="00004C76"/>
    <w:rsid w:val="00004CA3"/>
    <w:rsid w:val="00006752"/>
    <w:rsid w:val="000075F0"/>
    <w:rsid w:val="00007682"/>
    <w:rsid w:val="000077CE"/>
    <w:rsid w:val="00007AFF"/>
    <w:rsid w:val="00007D9E"/>
    <w:rsid w:val="0001070C"/>
    <w:rsid w:val="000111B5"/>
    <w:rsid w:val="00011C5A"/>
    <w:rsid w:val="0001235D"/>
    <w:rsid w:val="00013209"/>
    <w:rsid w:val="00013234"/>
    <w:rsid w:val="00013E03"/>
    <w:rsid w:val="000144E8"/>
    <w:rsid w:val="0001489F"/>
    <w:rsid w:val="00014FCA"/>
    <w:rsid w:val="00016E88"/>
    <w:rsid w:val="00017582"/>
    <w:rsid w:val="000205AE"/>
    <w:rsid w:val="00020A13"/>
    <w:rsid w:val="0002103C"/>
    <w:rsid w:val="00021437"/>
    <w:rsid w:val="00021FB0"/>
    <w:rsid w:val="000231C8"/>
    <w:rsid w:val="00023343"/>
    <w:rsid w:val="00023DF4"/>
    <w:rsid w:val="0002438F"/>
    <w:rsid w:val="000248C5"/>
    <w:rsid w:val="00025734"/>
    <w:rsid w:val="00025A86"/>
    <w:rsid w:val="00025D3B"/>
    <w:rsid w:val="000263F8"/>
    <w:rsid w:val="00026BDC"/>
    <w:rsid w:val="000271A8"/>
    <w:rsid w:val="00027BE0"/>
    <w:rsid w:val="00031386"/>
    <w:rsid w:val="000320E7"/>
    <w:rsid w:val="00032D33"/>
    <w:rsid w:val="00033100"/>
    <w:rsid w:val="000334D1"/>
    <w:rsid w:val="0003375E"/>
    <w:rsid w:val="000343AF"/>
    <w:rsid w:val="00034C22"/>
    <w:rsid w:val="000355C3"/>
    <w:rsid w:val="00035804"/>
    <w:rsid w:val="00036A66"/>
    <w:rsid w:val="00037508"/>
    <w:rsid w:val="000377D0"/>
    <w:rsid w:val="00037943"/>
    <w:rsid w:val="00037997"/>
    <w:rsid w:val="00040161"/>
    <w:rsid w:val="000407C7"/>
    <w:rsid w:val="000417C9"/>
    <w:rsid w:val="00041EA0"/>
    <w:rsid w:val="00042310"/>
    <w:rsid w:val="00042529"/>
    <w:rsid w:val="0004253F"/>
    <w:rsid w:val="00042E9D"/>
    <w:rsid w:val="000432B4"/>
    <w:rsid w:val="00043968"/>
    <w:rsid w:val="00044E89"/>
    <w:rsid w:val="00045061"/>
    <w:rsid w:val="00045DC0"/>
    <w:rsid w:val="00046718"/>
    <w:rsid w:val="00046805"/>
    <w:rsid w:val="000501DA"/>
    <w:rsid w:val="00050461"/>
    <w:rsid w:val="00050EEE"/>
    <w:rsid w:val="0005197C"/>
    <w:rsid w:val="0005198C"/>
    <w:rsid w:val="00052CE9"/>
    <w:rsid w:val="0005329A"/>
    <w:rsid w:val="000557A9"/>
    <w:rsid w:val="0005588E"/>
    <w:rsid w:val="00055AC5"/>
    <w:rsid w:val="00056272"/>
    <w:rsid w:val="0005634F"/>
    <w:rsid w:val="00056FAC"/>
    <w:rsid w:val="00056FC9"/>
    <w:rsid w:val="00057F2D"/>
    <w:rsid w:val="00060E43"/>
    <w:rsid w:val="00060EF4"/>
    <w:rsid w:val="00062158"/>
    <w:rsid w:val="00062A2D"/>
    <w:rsid w:val="00063181"/>
    <w:rsid w:val="00066B87"/>
    <w:rsid w:val="00066FBF"/>
    <w:rsid w:val="0007135F"/>
    <w:rsid w:val="00071EA2"/>
    <w:rsid w:val="0007305C"/>
    <w:rsid w:val="0007310E"/>
    <w:rsid w:val="00073BFA"/>
    <w:rsid w:val="00074390"/>
    <w:rsid w:val="0007593D"/>
    <w:rsid w:val="00075DC3"/>
    <w:rsid w:val="00075EBC"/>
    <w:rsid w:val="00075ED5"/>
    <w:rsid w:val="00077BE2"/>
    <w:rsid w:val="00077EC4"/>
    <w:rsid w:val="000816C9"/>
    <w:rsid w:val="00082144"/>
    <w:rsid w:val="0008231E"/>
    <w:rsid w:val="00082528"/>
    <w:rsid w:val="0008328E"/>
    <w:rsid w:val="000832DD"/>
    <w:rsid w:val="00083714"/>
    <w:rsid w:val="00083ABD"/>
    <w:rsid w:val="00084933"/>
    <w:rsid w:val="00084ADD"/>
    <w:rsid w:val="00084B40"/>
    <w:rsid w:val="00085CC2"/>
    <w:rsid w:val="00085E3B"/>
    <w:rsid w:val="0009031D"/>
    <w:rsid w:val="000916AE"/>
    <w:rsid w:val="00091FE2"/>
    <w:rsid w:val="0009250F"/>
    <w:rsid w:val="00093FE6"/>
    <w:rsid w:val="000955AC"/>
    <w:rsid w:val="00095E3A"/>
    <w:rsid w:val="0009643F"/>
    <w:rsid w:val="00096771"/>
    <w:rsid w:val="00097698"/>
    <w:rsid w:val="00097AA4"/>
    <w:rsid w:val="00097C41"/>
    <w:rsid w:val="00097CE0"/>
    <w:rsid w:val="000A0646"/>
    <w:rsid w:val="000A0A90"/>
    <w:rsid w:val="000A1A08"/>
    <w:rsid w:val="000A2113"/>
    <w:rsid w:val="000A2572"/>
    <w:rsid w:val="000A34CA"/>
    <w:rsid w:val="000A48DB"/>
    <w:rsid w:val="000A4A42"/>
    <w:rsid w:val="000A4EF2"/>
    <w:rsid w:val="000A58CC"/>
    <w:rsid w:val="000A7F5F"/>
    <w:rsid w:val="000B0CD6"/>
    <w:rsid w:val="000B26D5"/>
    <w:rsid w:val="000B296D"/>
    <w:rsid w:val="000B3656"/>
    <w:rsid w:val="000B49A3"/>
    <w:rsid w:val="000B50D6"/>
    <w:rsid w:val="000B60FA"/>
    <w:rsid w:val="000C1BF2"/>
    <w:rsid w:val="000C2494"/>
    <w:rsid w:val="000C25AC"/>
    <w:rsid w:val="000C2659"/>
    <w:rsid w:val="000C342B"/>
    <w:rsid w:val="000C3C99"/>
    <w:rsid w:val="000C3CBF"/>
    <w:rsid w:val="000C3F9E"/>
    <w:rsid w:val="000C4348"/>
    <w:rsid w:val="000C44F4"/>
    <w:rsid w:val="000C48CC"/>
    <w:rsid w:val="000C53C9"/>
    <w:rsid w:val="000C56B3"/>
    <w:rsid w:val="000C7DDD"/>
    <w:rsid w:val="000D09D1"/>
    <w:rsid w:val="000D3B42"/>
    <w:rsid w:val="000D4EE8"/>
    <w:rsid w:val="000D591B"/>
    <w:rsid w:val="000D61ED"/>
    <w:rsid w:val="000D62F2"/>
    <w:rsid w:val="000D774C"/>
    <w:rsid w:val="000E0009"/>
    <w:rsid w:val="000E069C"/>
    <w:rsid w:val="000E0BF8"/>
    <w:rsid w:val="000E1277"/>
    <w:rsid w:val="000E16F0"/>
    <w:rsid w:val="000E187F"/>
    <w:rsid w:val="000E3865"/>
    <w:rsid w:val="000E38A7"/>
    <w:rsid w:val="000E4F3F"/>
    <w:rsid w:val="000E5164"/>
    <w:rsid w:val="000E52C4"/>
    <w:rsid w:val="000E738D"/>
    <w:rsid w:val="000F01AA"/>
    <w:rsid w:val="000F0C60"/>
    <w:rsid w:val="000F1181"/>
    <w:rsid w:val="000F13D3"/>
    <w:rsid w:val="000F1A15"/>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32"/>
    <w:rsid w:val="001020D0"/>
    <w:rsid w:val="00103122"/>
    <w:rsid w:val="00103755"/>
    <w:rsid w:val="00104A2D"/>
    <w:rsid w:val="00104E2F"/>
    <w:rsid w:val="00106E4F"/>
    <w:rsid w:val="001074BB"/>
    <w:rsid w:val="00107EB7"/>
    <w:rsid w:val="001103DC"/>
    <w:rsid w:val="001107BA"/>
    <w:rsid w:val="0011194E"/>
    <w:rsid w:val="00111E2D"/>
    <w:rsid w:val="00113727"/>
    <w:rsid w:val="001137F4"/>
    <w:rsid w:val="00113836"/>
    <w:rsid w:val="0011557C"/>
    <w:rsid w:val="0011781D"/>
    <w:rsid w:val="00117C06"/>
    <w:rsid w:val="00117E23"/>
    <w:rsid w:val="00120F1C"/>
    <w:rsid w:val="00120FE8"/>
    <w:rsid w:val="00121614"/>
    <w:rsid w:val="0012182B"/>
    <w:rsid w:val="00121B6B"/>
    <w:rsid w:val="001236A2"/>
    <w:rsid w:val="00124257"/>
    <w:rsid w:val="001244FC"/>
    <w:rsid w:val="0012458D"/>
    <w:rsid w:val="00124760"/>
    <w:rsid w:val="001249C7"/>
    <w:rsid w:val="00124B0C"/>
    <w:rsid w:val="0012617B"/>
    <w:rsid w:val="00126EA2"/>
    <w:rsid w:val="001270EE"/>
    <w:rsid w:val="00127FD7"/>
    <w:rsid w:val="00130E45"/>
    <w:rsid w:val="00132574"/>
    <w:rsid w:val="00135498"/>
    <w:rsid w:val="00136037"/>
    <w:rsid w:val="001371CD"/>
    <w:rsid w:val="00137EED"/>
    <w:rsid w:val="0014014F"/>
    <w:rsid w:val="001407C0"/>
    <w:rsid w:val="00141AAA"/>
    <w:rsid w:val="001420F8"/>
    <w:rsid w:val="00142185"/>
    <w:rsid w:val="00142DE5"/>
    <w:rsid w:val="001432F5"/>
    <w:rsid w:val="001443FD"/>
    <w:rsid w:val="00144E02"/>
    <w:rsid w:val="001452B7"/>
    <w:rsid w:val="00146488"/>
    <w:rsid w:val="001466FB"/>
    <w:rsid w:val="00146A22"/>
    <w:rsid w:val="001519C9"/>
    <w:rsid w:val="001519E5"/>
    <w:rsid w:val="00151F06"/>
    <w:rsid w:val="0015203E"/>
    <w:rsid w:val="0015208E"/>
    <w:rsid w:val="00152B1D"/>
    <w:rsid w:val="00152F24"/>
    <w:rsid w:val="00153C2E"/>
    <w:rsid w:val="00154479"/>
    <w:rsid w:val="00155276"/>
    <w:rsid w:val="001555BF"/>
    <w:rsid w:val="00155813"/>
    <w:rsid w:val="00155A60"/>
    <w:rsid w:val="0016085D"/>
    <w:rsid w:val="0016204E"/>
    <w:rsid w:val="001627F0"/>
    <w:rsid w:val="001629E5"/>
    <w:rsid w:val="00162C28"/>
    <w:rsid w:val="00163799"/>
    <w:rsid w:val="00164F1C"/>
    <w:rsid w:val="001651D1"/>
    <w:rsid w:val="0016521F"/>
    <w:rsid w:val="0016554B"/>
    <w:rsid w:val="0016557A"/>
    <w:rsid w:val="001659F7"/>
    <w:rsid w:val="0016635D"/>
    <w:rsid w:val="0016643D"/>
    <w:rsid w:val="001665A5"/>
    <w:rsid w:val="00167D47"/>
    <w:rsid w:val="0017005E"/>
    <w:rsid w:val="001701CB"/>
    <w:rsid w:val="00170C88"/>
    <w:rsid w:val="00170E08"/>
    <w:rsid w:val="00172935"/>
    <w:rsid w:val="001735E4"/>
    <w:rsid w:val="001741C1"/>
    <w:rsid w:val="00174360"/>
    <w:rsid w:val="00174B3B"/>
    <w:rsid w:val="00175590"/>
    <w:rsid w:val="00176333"/>
    <w:rsid w:val="0017700D"/>
    <w:rsid w:val="001817B9"/>
    <w:rsid w:val="001820E5"/>
    <w:rsid w:val="001832D9"/>
    <w:rsid w:val="001834FD"/>
    <w:rsid w:val="00183F31"/>
    <w:rsid w:val="00184777"/>
    <w:rsid w:val="00184E4F"/>
    <w:rsid w:val="001861AE"/>
    <w:rsid w:val="00190826"/>
    <w:rsid w:val="00191A95"/>
    <w:rsid w:val="00191D8C"/>
    <w:rsid w:val="00192365"/>
    <w:rsid w:val="00193619"/>
    <w:rsid w:val="00194195"/>
    <w:rsid w:val="00194F38"/>
    <w:rsid w:val="001960F0"/>
    <w:rsid w:val="00196A47"/>
    <w:rsid w:val="00196A54"/>
    <w:rsid w:val="00197983"/>
    <w:rsid w:val="00197D77"/>
    <w:rsid w:val="001A09FD"/>
    <w:rsid w:val="001A17E0"/>
    <w:rsid w:val="001A21AD"/>
    <w:rsid w:val="001A22DF"/>
    <w:rsid w:val="001A2A21"/>
    <w:rsid w:val="001A2D8B"/>
    <w:rsid w:val="001A31CB"/>
    <w:rsid w:val="001A3D68"/>
    <w:rsid w:val="001A54AB"/>
    <w:rsid w:val="001A5C15"/>
    <w:rsid w:val="001A61A1"/>
    <w:rsid w:val="001A7337"/>
    <w:rsid w:val="001B0825"/>
    <w:rsid w:val="001B0C17"/>
    <w:rsid w:val="001B118D"/>
    <w:rsid w:val="001B1650"/>
    <w:rsid w:val="001B257B"/>
    <w:rsid w:val="001B3F29"/>
    <w:rsid w:val="001B5354"/>
    <w:rsid w:val="001B609F"/>
    <w:rsid w:val="001B67C8"/>
    <w:rsid w:val="001B6869"/>
    <w:rsid w:val="001B7DCC"/>
    <w:rsid w:val="001C0196"/>
    <w:rsid w:val="001C0D2B"/>
    <w:rsid w:val="001C0DD7"/>
    <w:rsid w:val="001C211C"/>
    <w:rsid w:val="001C28B6"/>
    <w:rsid w:val="001C2CBF"/>
    <w:rsid w:val="001C2EB3"/>
    <w:rsid w:val="001C4551"/>
    <w:rsid w:val="001C4996"/>
    <w:rsid w:val="001C5027"/>
    <w:rsid w:val="001C534B"/>
    <w:rsid w:val="001C65ED"/>
    <w:rsid w:val="001C7D81"/>
    <w:rsid w:val="001C7FBD"/>
    <w:rsid w:val="001D0D69"/>
    <w:rsid w:val="001D0DA6"/>
    <w:rsid w:val="001D0EA9"/>
    <w:rsid w:val="001D0F0F"/>
    <w:rsid w:val="001D1972"/>
    <w:rsid w:val="001D1ACC"/>
    <w:rsid w:val="001D2340"/>
    <w:rsid w:val="001D29FD"/>
    <w:rsid w:val="001D2AB8"/>
    <w:rsid w:val="001D5230"/>
    <w:rsid w:val="001D571F"/>
    <w:rsid w:val="001D60C2"/>
    <w:rsid w:val="001D6D7A"/>
    <w:rsid w:val="001D7862"/>
    <w:rsid w:val="001E07A1"/>
    <w:rsid w:val="001E0C83"/>
    <w:rsid w:val="001E12A9"/>
    <w:rsid w:val="001E2FB8"/>
    <w:rsid w:val="001E3571"/>
    <w:rsid w:val="001E43FF"/>
    <w:rsid w:val="001E45D3"/>
    <w:rsid w:val="001E4967"/>
    <w:rsid w:val="001E4F5E"/>
    <w:rsid w:val="001E68CF"/>
    <w:rsid w:val="001E6E2C"/>
    <w:rsid w:val="001F0EEE"/>
    <w:rsid w:val="001F18FC"/>
    <w:rsid w:val="001F2936"/>
    <w:rsid w:val="001F2C62"/>
    <w:rsid w:val="001F2D13"/>
    <w:rsid w:val="001F34CF"/>
    <w:rsid w:val="001F358F"/>
    <w:rsid w:val="001F3A73"/>
    <w:rsid w:val="001F3F13"/>
    <w:rsid w:val="001F4674"/>
    <w:rsid w:val="001F4825"/>
    <w:rsid w:val="001F52E4"/>
    <w:rsid w:val="001F5CE2"/>
    <w:rsid w:val="001F6858"/>
    <w:rsid w:val="001F6A4F"/>
    <w:rsid w:val="001F6A9B"/>
    <w:rsid w:val="001F729E"/>
    <w:rsid w:val="001F7430"/>
    <w:rsid w:val="001F7494"/>
    <w:rsid w:val="001F7569"/>
    <w:rsid w:val="001F787D"/>
    <w:rsid w:val="001F7A97"/>
    <w:rsid w:val="002008C8"/>
    <w:rsid w:val="0020259C"/>
    <w:rsid w:val="002046DB"/>
    <w:rsid w:val="00205746"/>
    <w:rsid w:val="00206109"/>
    <w:rsid w:val="002107C0"/>
    <w:rsid w:val="00210890"/>
    <w:rsid w:val="00210AB8"/>
    <w:rsid w:val="00210E4B"/>
    <w:rsid w:val="00211BFF"/>
    <w:rsid w:val="00211F49"/>
    <w:rsid w:val="0021272E"/>
    <w:rsid w:val="00215002"/>
    <w:rsid w:val="002152C8"/>
    <w:rsid w:val="002171FA"/>
    <w:rsid w:val="002177D1"/>
    <w:rsid w:val="00220193"/>
    <w:rsid w:val="00220CAB"/>
    <w:rsid w:val="00220D98"/>
    <w:rsid w:val="00222302"/>
    <w:rsid w:val="002223CB"/>
    <w:rsid w:val="00222E43"/>
    <w:rsid w:val="00224739"/>
    <w:rsid w:val="00224D06"/>
    <w:rsid w:val="00225914"/>
    <w:rsid w:val="00225C53"/>
    <w:rsid w:val="0022632B"/>
    <w:rsid w:val="00226701"/>
    <w:rsid w:val="00226E8C"/>
    <w:rsid w:val="00230A0E"/>
    <w:rsid w:val="00232388"/>
    <w:rsid w:val="00232848"/>
    <w:rsid w:val="002329B0"/>
    <w:rsid w:val="00232B65"/>
    <w:rsid w:val="00232DFD"/>
    <w:rsid w:val="00232F08"/>
    <w:rsid w:val="0023335B"/>
    <w:rsid w:val="00233A29"/>
    <w:rsid w:val="0023527C"/>
    <w:rsid w:val="00235FE4"/>
    <w:rsid w:val="00237C8A"/>
    <w:rsid w:val="00237F80"/>
    <w:rsid w:val="00240572"/>
    <w:rsid w:val="0024090F"/>
    <w:rsid w:val="002420A3"/>
    <w:rsid w:val="00242D02"/>
    <w:rsid w:val="00243ADE"/>
    <w:rsid w:val="00243C6F"/>
    <w:rsid w:val="002443E7"/>
    <w:rsid w:val="00244718"/>
    <w:rsid w:val="00244BD8"/>
    <w:rsid w:val="00244C88"/>
    <w:rsid w:val="00246159"/>
    <w:rsid w:val="002466FE"/>
    <w:rsid w:val="00246C59"/>
    <w:rsid w:val="0025015B"/>
    <w:rsid w:val="002514BC"/>
    <w:rsid w:val="0025255A"/>
    <w:rsid w:val="00252EAD"/>
    <w:rsid w:val="00252EEA"/>
    <w:rsid w:val="00253111"/>
    <w:rsid w:val="00253339"/>
    <w:rsid w:val="00254659"/>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3626"/>
    <w:rsid w:val="0026501E"/>
    <w:rsid w:val="002652F7"/>
    <w:rsid w:val="002654F2"/>
    <w:rsid w:val="00265AB3"/>
    <w:rsid w:val="00266C53"/>
    <w:rsid w:val="00266CC6"/>
    <w:rsid w:val="00267D83"/>
    <w:rsid w:val="00270209"/>
    <w:rsid w:val="002714AD"/>
    <w:rsid w:val="0027159B"/>
    <w:rsid w:val="00272F33"/>
    <w:rsid w:val="002738CD"/>
    <w:rsid w:val="00273A18"/>
    <w:rsid w:val="0027489F"/>
    <w:rsid w:val="00274B8C"/>
    <w:rsid w:val="00274E6C"/>
    <w:rsid w:val="002757D2"/>
    <w:rsid w:val="0027598B"/>
    <w:rsid w:val="00275B28"/>
    <w:rsid w:val="002762A9"/>
    <w:rsid w:val="00277B2D"/>
    <w:rsid w:val="00277E73"/>
    <w:rsid w:val="00280079"/>
    <w:rsid w:val="002803B4"/>
    <w:rsid w:val="00280E87"/>
    <w:rsid w:val="00281582"/>
    <w:rsid w:val="002817F8"/>
    <w:rsid w:val="00282072"/>
    <w:rsid w:val="002822D0"/>
    <w:rsid w:val="002828F5"/>
    <w:rsid w:val="00283AAB"/>
    <w:rsid w:val="00285A0B"/>
    <w:rsid w:val="002877C3"/>
    <w:rsid w:val="002877E9"/>
    <w:rsid w:val="00290BD0"/>
    <w:rsid w:val="00291631"/>
    <w:rsid w:val="002917E1"/>
    <w:rsid w:val="00291A7F"/>
    <w:rsid w:val="00293EF6"/>
    <w:rsid w:val="002950BC"/>
    <w:rsid w:val="0029544E"/>
    <w:rsid w:val="002959BF"/>
    <w:rsid w:val="00295C00"/>
    <w:rsid w:val="0029675C"/>
    <w:rsid w:val="00296CE3"/>
    <w:rsid w:val="0029749D"/>
    <w:rsid w:val="002974CC"/>
    <w:rsid w:val="002A0BD4"/>
    <w:rsid w:val="002A2992"/>
    <w:rsid w:val="002A3D45"/>
    <w:rsid w:val="002A4B8B"/>
    <w:rsid w:val="002A4E46"/>
    <w:rsid w:val="002A5267"/>
    <w:rsid w:val="002A5475"/>
    <w:rsid w:val="002A5EBB"/>
    <w:rsid w:val="002A701D"/>
    <w:rsid w:val="002A7AA2"/>
    <w:rsid w:val="002A7E43"/>
    <w:rsid w:val="002B173C"/>
    <w:rsid w:val="002B1C69"/>
    <w:rsid w:val="002B217A"/>
    <w:rsid w:val="002B22A3"/>
    <w:rsid w:val="002B23B6"/>
    <w:rsid w:val="002B2ADE"/>
    <w:rsid w:val="002B48D6"/>
    <w:rsid w:val="002B4C89"/>
    <w:rsid w:val="002B648D"/>
    <w:rsid w:val="002B718F"/>
    <w:rsid w:val="002C0329"/>
    <w:rsid w:val="002C0A99"/>
    <w:rsid w:val="002C1D88"/>
    <w:rsid w:val="002C24EA"/>
    <w:rsid w:val="002C427C"/>
    <w:rsid w:val="002C4A80"/>
    <w:rsid w:val="002C506F"/>
    <w:rsid w:val="002C576F"/>
    <w:rsid w:val="002C57C7"/>
    <w:rsid w:val="002C589B"/>
    <w:rsid w:val="002C5E71"/>
    <w:rsid w:val="002C6206"/>
    <w:rsid w:val="002C6339"/>
    <w:rsid w:val="002D11EF"/>
    <w:rsid w:val="002D1488"/>
    <w:rsid w:val="002D17C1"/>
    <w:rsid w:val="002D1893"/>
    <w:rsid w:val="002D1A6E"/>
    <w:rsid w:val="002D2CC7"/>
    <w:rsid w:val="002D2ED4"/>
    <w:rsid w:val="002D307B"/>
    <w:rsid w:val="002D30C0"/>
    <w:rsid w:val="002D32E6"/>
    <w:rsid w:val="002D47CD"/>
    <w:rsid w:val="002D5085"/>
    <w:rsid w:val="002D5922"/>
    <w:rsid w:val="002D65EB"/>
    <w:rsid w:val="002D69D1"/>
    <w:rsid w:val="002D6B25"/>
    <w:rsid w:val="002D71DE"/>
    <w:rsid w:val="002D7505"/>
    <w:rsid w:val="002D7946"/>
    <w:rsid w:val="002E1B35"/>
    <w:rsid w:val="002E1B3E"/>
    <w:rsid w:val="002E265C"/>
    <w:rsid w:val="002E2B46"/>
    <w:rsid w:val="002E339B"/>
    <w:rsid w:val="002E3BF0"/>
    <w:rsid w:val="002E5A0E"/>
    <w:rsid w:val="002E6CA0"/>
    <w:rsid w:val="002E6D28"/>
    <w:rsid w:val="002E7291"/>
    <w:rsid w:val="002E7CB0"/>
    <w:rsid w:val="002F1365"/>
    <w:rsid w:val="002F180D"/>
    <w:rsid w:val="002F1E10"/>
    <w:rsid w:val="002F25AF"/>
    <w:rsid w:val="002F402A"/>
    <w:rsid w:val="002F5F49"/>
    <w:rsid w:val="002F6014"/>
    <w:rsid w:val="002F662F"/>
    <w:rsid w:val="002F7535"/>
    <w:rsid w:val="002F75E5"/>
    <w:rsid w:val="002F773B"/>
    <w:rsid w:val="002F7764"/>
    <w:rsid w:val="002F7E12"/>
    <w:rsid w:val="00300E6E"/>
    <w:rsid w:val="003021C5"/>
    <w:rsid w:val="00302CF2"/>
    <w:rsid w:val="003046A5"/>
    <w:rsid w:val="00304DF9"/>
    <w:rsid w:val="003060A7"/>
    <w:rsid w:val="00306CC2"/>
    <w:rsid w:val="003070B2"/>
    <w:rsid w:val="00307AB0"/>
    <w:rsid w:val="00307C97"/>
    <w:rsid w:val="0031039E"/>
    <w:rsid w:val="00312297"/>
    <w:rsid w:val="00312B35"/>
    <w:rsid w:val="00312BD3"/>
    <w:rsid w:val="00314340"/>
    <w:rsid w:val="00315631"/>
    <w:rsid w:val="00315961"/>
    <w:rsid w:val="00315F5F"/>
    <w:rsid w:val="00316900"/>
    <w:rsid w:val="003203E2"/>
    <w:rsid w:val="00320651"/>
    <w:rsid w:val="00320E68"/>
    <w:rsid w:val="003220A9"/>
    <w:rsid w:val="00322264"/>
    <w:rsid w:val="003227F5"/>
    <w:rsid w:val="003232A4"/>
    <w:rsid w:val="003236BE"/>
    <w:rsid w:val="003240AC"/>
    <w:rsid w:val="0032424A"/>
    <w:rsid w:val="003248BA"/>
    <w:rsid w:val="00325202"/>
    <w:rsid w:val="00325CCC"/>
    <w:rsid w:val="00325CD7"/>
    <w:rsid w:val="0032607E"/>
    <w:rsid w:val="00326666"/>
    <w:rsid w:val="00326AEB"/>
    <w:rsid w:val="00327387"/>
    <w:rsid w:val="00330A86"/>
    <w:rsid w:val="00330B91"/>
    <w:rsid w:val="00330CEB"/>
    <w:rsid w:val="003316E2"/>
    <w:rsid w:val="003318DC"/>
    <w:rsid w:val="00331BF2"/>
    <w:rsid w:val="00332B7F"/>
    <w:rsid w:val="0033392B"/>
    <w:rsid w:val="00333ACB"/>
    <w:rsid w:val="0033412A"/>
    <w:rsid w:val="00334730"/>
    <w:rsid w:val="00334AFF"/>
    <w:rsid w:val="00334DFB"/>
    <w:rsid w:val="003352A3"/>
    <w:rsid w:val="00335871"/>
    <w:rsid w:val="00336DDC"/>
    <w:rsid w:val="00336E9A"/>
    <w:rsid w:val="00341588"/>
    <w:rsid w:val="00341ED0"/>
    <w:rsid w:val="003430AC"/>
    <w:rsid w:val="00343156"/>
    <w:rsid w:val="00343FE6"/>
    <w:rsid w:val="0034469A"/>
    <w:rsid w:val="0034492A"/>
    <w:rsid w:val="00344B59"/>
    <w:rsid w:val="00345D62"/>
    <w:rsid w:val="003510C7"/>
    <w:rsid w:val="003513D8"/>
    <w:rsid w:val="00352213"/>
    <w:rsid w:val="00353224"/>
    <w:rsid w:val="003536A5"/>
    <w:rsid w:val="00355046"/>
    <w:rsid w:val="0035630C"/>
    <w:rsid w:val="003569E5"/>
    <w:rsid w:val="00356C28"/>
    <w:rsid w:val="003577B2"/>
    <w:rsid w:val="00360EC3"/>
    <w:rsid w:val="003612D7"/>
    <w:rsid w:val="00363321"/>
    <w:rsid w:val="00365A2D"/>
    <w:rsid w:val="00365CA4"/>
    <w:rsid w:val="00366B7A"/>
    <w:rsid w:val="00367601"/>
    <w:rsid w:val="003676F8"/>
    <w:rsid w:val="003701D0"/>
    <w:rsid w:val="00370369"/>
    <w:rsid w:val="00370483"/>
    <w:rsid w:val="003705E0"/>
    <w:rsid w:val="003714D7"/>
    <w:rsid w:val="003725BA"/>
    <w:rsid w:val="003737BB"/>
    <w:rsid w:val="00373FF1"/>
    <w:rsid w:val="0037402D"/>
    <w:rsid w:val="00374386"/>
    <w:rsid w:val="0037454C"/>
    <w:rsid w:val="00374E05"/>
    <w:rsid w:val="00374E8D"/>
    <w:rsid w:val="00375674"/>
    <w:rsid w:val="003756A8"/>
    <w:rsid w:val="003768DF"/>
    <w:rsid w:val="00376C4D"/>
    <w:rsid w:val="003773B3"/>
    <w:rsid w:val="00377534"/>
    <w:rsid w:val="003777A8"/>
    <w:rsid w:val="00377913"/>
    <w:rsid w:val="00377AA2"/>
    <w:rsid w:val="003809BA"/>
    <w:rsid w:val="00380E50"/>
    <w:rsid w:val="0038139E"/>
    <w:rsid w:val="003815C6"/>
    <w:rsid w:val="003827BA"/>
    <w:rsid w:val="003827FC"/>
    <w:rsid w:val="00382B9D"/>
    <w:rsid w:val="003838F8"/>
    <w:rsid w:val="00384845"/>
    <w:rsid w:val="00385235"/>
    <w:rsid w:val="00385DB8"/>
    <w:rsid w:val="00385E5B"/>
    <w:rsid w:val="00386283"/>
    <w:rsid w:val="003869E2"/>
    <w:rsid w:val="00386E73"/>
    <w:rsid w:val="003870D1"/>
    <w:rsid w:val="00387E7D"/>
    <w:rsid w:val="00387F94"/>
    <w:rsid w:val="0039161A"/>
    <w:rsid w:val="00391CA5"/>
    <w:rsid w:val="00394672"/>
    <w:rsid w:val="00394C1D"/>
    <w:rsid w:val="00394EC1"/>
    <w:rsid w:val="003957CF"/>
    <w:rsid w:val="00397116"/>
    <w:rsid w:val="003971FC"/>
    <w:rsid w:val="003977A1"/>
    <w:rsid w:val="003A0075"/>
    <w:rsid w:val="003A0773"/>
    <w:rsid w:val="003A11BD"/>
    <w:rsid w:val="003A17B5"/>
    <w:rsid w:val="003A1898"/>
    <w:rsid w:val="003A193D"/>
    <w:rsid w:val="003A250E"/>
    <w:rsid w:val="003A3031"/>
    <w:rsid w:val="003A3E6B"/>
    <w:rsid w:val="003A4087"/>
    <w:rsid w:val="003A429C"/>
    <w:rsid w:val="003A5EA6"/>
    <w:rsid w:val="003A61B3"/>
    <w:rsid w:val="003A6272"/>
    <w:rsid w:val="003A64DA"/>
    <w:rsid w:val="003A77B2"/>
    <w:rsid w:val="003A79B0"/>
    <w:rsid w:val="003B01C1"/>
    <w:rsid w:val="003B0A01"/>
    <w:rsid w:val="003B1E4A"/>
    <w:rsid w:val="003B25EB"/>
    <w:rsid w:val="003B2A28"/>
    <w:rsid w:val="003B4685"/>
    <w:rsid w:val="003B4AF7"/>
    <w:rsid w:val="003B54B5"/>
    <w:rsid w:val="003B5B62"/>
    <w:rsid w:val="003B61DB"/>
    <w:rsid w:val="003B720E"/>
    <w:rsid w:val="003B77A2"/>
    <w:rsid w:val="003B7DE9"/>
    <w:rsid w:val="003B7E06"/>
    <w:rsid w:val="003C0E4C"/>
    <w:rsid w:val="003C1547"/>
    <w:rsid w:val="003C19A6"/>
    <w:rsid w:val="003C1C17"/>
    <w:rsid w:val="003C1ECE"/>
    <w:rsid w:val="003C2378"/>
    <w:rsid w:val="003C2A0B"/>
    <w:rsid w:val="003C3043"/>
    <w:rsid w:val="003C3A48"/>
    <w:rsid w:val="003C4099"/>
    <w:rsid w:val="003C50B2"/>
    <w:rsid w:val="003C51EE"/>
    <w:rsid w:val="003C66CC"/>
    <w:rsid w:val="003C6E4D"/>
    <w:rsid w:val="003C7AC7"/>
    <w:rsid w:val="003D1521"/>
    <w:rsid w:val="003D1AC8"/>
    <w:rsid w:val="003D2CF6"/>
    <w:rsid w:val="003D3406"/>
    <w:rsid w:val="003D5A2A"/>
    <w:rsid w:val="003D70CB"/>
    <w:rsid w:val="003E06E7"/>
    <w:rsid w:val="003E1601"/>
    <w:rsid w:val="003E1745"/>
    <w:rsid w:val="003E2F51"/>
    <w:rsid w:val="003E304C"/>
    <w:rsid w:val="003E36CF"/>
    <w:rsid w:val="003E3B40"/>
    <w:rsid w:val="003E484D"/>
    <w:rsid w:val="003E55D6"/>
    <w:rsid w:val="003E6531"/>
    <w:rsid w:val="003E6B2D"/>
    <w:rsid w:val="003E6E1F"/>
    <w:rsid w:val="003E6F37"/>
    <w:rsid w:val="003E7FAD"/>
    <w:rsid w:val="003F0864"/>
    <w:rsid w:val="003F2A54"/>
    <w:rsid w:val="003F341B"/>
    <w:rsid w:val="003F3AAA"/>
    <w:rsid w:val="003F3BC3"/>
    <w:rsid w:val="003F41CD"/>
    <w:rsid w:val="003F4707"/>
    <w:rsid w:val="003F61E7"/>
    <w:rsid w:val="003F639D"/>
    <w:rsid w:val="003F6590"/>
    <w:rsid w:val="003F6C1F"/>
    <w:rsid w:val="003F74CB"/>
    <w:rsid w:val="003F775E"/>
    <w:rsid w:val="00400922"/>
    <w:rsid w:val="00400D70"/>
    <w:rsid w:val="00401B02"/>
    <w:rsid w:val="00402991"/>
    <w:rsid w:val="004029EB"/>
    <w:rsid w:val="00403116"/>
    <w:rsid w:val="00403217"/>
    <w:rsid w:val="004042C6"/>
    <w:rsid w:val="00404FF0"/>
    <w:rsid w:val="004073FB"/>
    <w:rsid w:val="00407B9A"/>
    <w:rsid w:val="00410E38"/>
    <w:rsid w:val="004122BA"/>
    <w:rsid w:val="004137EB"/>
    <w:rsid w:val="00414691"/>
    <w:rsid w:val="004148A8"/>
    <w:rsid w:val="00414A1A"/>
    <w:rsid w:val="00414E4A"/>
    <w:rsid w:val="00415E03"/>
    <w:rsid w:val="00417D87"/>
    <w:rsid w:val="00420032"/>
    <w:rsid w:val="004205C6"/>
    <w:rsid w:val="00420962"/>
    <w:rsid w:val="00421B72"/>
    <w:rsid w:val="00422BFD"/>
    <w:rsid w:val="004232A1"/>
    <w:rsid w:val="004233D6"/>
    <w:rsid w:val="00423440"/>
    <w:rsid w:val="00423A9D"/>
    <w:rsid w:val="0042400E"/>
    <w:rsid w:val="004245DF"/>
    <w:rsid w:val="004247B4"/>
    <w:rsid w:val="00424A46"/>
    <w:rsid w:val="004251EC"/>
    <w:rsid w:val="00425C3A"/>
    <w:rsid w:val="00426CBF"/>
    <w:rsid w:val="004274BF"/>
    <w:rsid w:val="004275BA"/>
    <w:rsid w:val="0042784A"/>
    <w:rsid w:val="0043052B"/>
    <w:rsid w:val="004324B5"/>
    <w:rsid w:val="00432CD5"/>
    <w:rsid w:val="00432F44"/>
    <w:rsid w:val="00435607"/>
    <w:rsid w:val="004358E5"/>
    <w:rsid w:val="00435998"/>
    <w:rsid w:val="00437677"/>
    <w:rsid w:val="004379DA"/>
    <w:rsid w:val="00437A17"/>
    <w:rsid w:val="00437D1A"/>
    <w:rsid w:val="00440491"/>
    <w:rsid w:val="004406DD"/>
    <w:rsid w:val="00442BC3"/>
    <w:rsid w:val="00443123"/>
    <w:rsid w:val="00443402"/>
    <w:rsid w:val="004437F8"/>
    <w:rsid w:val="00445FE6"/>
    <w:rsid w:val="004463D9"/>
    <w:rsid w:val="00446443"/>
    <w:rsid w:val="00446825"/>
    <w:rsid w:val="004470F1"/>
    <w:rsid w:val="00447A44"/>
    <w:rsid w:val="0045016E"/>
    <w:rsid w:val="004506B5"/>
    <w:rsid w:val="00450D06"/>
    <w:rsid w:val="00450EE4"/>
    <w:rsid w:val="0045170B"/>
    <w:rsid w:val="00451828"/>
    <w:rsid w:val="004527D7"/>
    <w:rsid w:val="00453111"/>
    <w:rsid w:val="00453643"/>
    <w:rsid w:val="0045469B"/>
    <w:rsid w:val="00454CE9"/>
    <w:rsid w:val="00455485"/>
    <w:rsid w:val="00456620"/>
    <w:rsid w:val="004569BD"/>
    <w:rsid w:val="00456ABE"/>
    <w:rsid w:val="0046048B"/>
    <w:rsid w:val="00460F69"/>
    <w:rsid w:val="004618C9"/>
    <w:rsid w:val="0046208A"/>
    <w:rsid w:val="004620D1"/>
    <w:rsid w:val="004626AA"/>
    <w:rsid w:val="00462AE8"/>
    <w:rsid w:val="00464685"/>
    <w:rsid w:val="00465193"/>
    <w:rsid w:val="00465831"/>
    <w:rsid w:val="00466300"/>
    <w:rsid w:val="0046729F"/>
    <w:rsid w:val="0047030A"/>
    <w:rsid w:val="00470432"/>
    <w:rsid w:val="00470602"/>
    <w:rsid w:val="00471ADA"/>
    <w:rsid w:val="00471C32"/>
    <w:rsid w:val="00472DAA"/>
    <w:rsid w:val="00473F81"/>
    <w:rsid w:val="00474C7D"/>
    <w:rsid w:val="00475240"/>
    <w:rsid w:val="004752A7"/>
    <w:rsid w:val="00476754"/>
    <w:rsid w:val="00476E0A"/>
    <w:rsid w:val="0047794F"/>
    <w:rsid w:val="00480A6D"/>
    <w:rsid w:val="004826D8"/>
    <w:rsid w:val="00483D88"/>
    <w:rsid w:val="00483FC6"/>
    <w:rsid w:val="0048414E"/>
    <w:rsid w:val="00484870"/>
    <w:rsid w:val="00486892"/>
    <w:rsid w:val="004868A4"/>
    <w:rsid w:val="0048733B"/>
    <w:rsid w:val="004875A1"/>
    <w:rsid w:val="004905AB"/>
    <w:rsid w:val="004907F5"/>
    <w:rsid w:val="00490985"/>
    <w:rsid w:val="00490FC0"/>
    <w:rsid w:val="004919DC"/>
    <w:rsid w:val="00491BD8"/>
    <w:rsid w:val="00492553"/>
    <w:rsid w:val="004928C3"/>
    <w:rsid w:val="004938BC"/>
    <w:rsid w:val="00493C80"/>
    <w:rsid w:val="0049489A"/>
    <w:rsid w:val="00494B98"/>
    <w:rsid w:val="00497AD5"/>
    <w:rsid w:val="00497DA9"/>
    <w:rsid w:val="004A0BB7"/>
    <w:rsid w:val="004A124D"/>
    <w:rsid w:val="004A1829"/>
    <w:rsid w:val="004A2248"/>
    <w:rsid w:val="004A2342"/>
    <w:rsid w:val="004A2686"/>
    <w:rsid w:val="004A3052"/>
    <w:rsid w:val="004A36F2"/>
    <w:rsid w:val="004A38CB"/>
    <w:rsid w:val="004A3DBE"/>
    <w:rsid w:val="004A3F71"/>
    <w:rsid w:val="004A4C83"/>
    <w:rsid w:val="004A534C"/>
    <w:rsid w:val="004A7269"/>
    <w:rsid w:val="004A72A3"/>
    <w:rsid w:val="004B132E"/>
    <w:rsid w:val="004B18B4"/>
    <w:rsid w:val="004B2567"/>
    <w:rsid w:val="004B27F2"/>
    <w:rsid w:val="004B2BAD"/>
    <w:rsid w:val="004B3502"/>
    <w:rsid w:val="004B3606"/>
    <w:rsid w:val="004B4812"/>
    <w:rsid w:val="004B484F"/>
    <w:rsid w:val="004B4A21"/>
    <w:rsid w:val="004B504A"/>
    <w:rsid w:val="004B596B"/>
    <w:rsid w:val="004B5D87"/>
    <w:rsid w:val="004B7DBC"/>
    <w:rsid w:val="004C01E9"/>
    <w:rsid w:val="004C0336"/>
    <w:rsid w:val="004C0808"/>
    <w:rsid w:val="004C0999"/>
    <w:rsid w:val="004C0ED1"/>
    <w:rsid w:val="004C0F69"/>
    <w:rsid w:val="004C11B2"/>
    <w:rsid w:val="004C1395"/>
    <w:rsid w:val="004C17F1"/>
    <w:rsid w:val="004C258D"/>
    <w:rsid w:val="004C2E68"/>
    <w:rsid w:val="004C2E6D"/>
    <w:rsid w:val="004C2F26"/>
    <w:rsid w:val="004C3FFD"/>
    <w:rsid w:val="004C4659"/>
    <w:rsid w:val="004C5054"/>
    <w:rsid w:val="004C5BF0"/>
    <w:rsid w:val="004C6274"/>
    <w:rsid w:val="004D0394"/>
    <w:rsid w:val="004D0E7A"/>
    <w:rsid w:val="004D1C02"/>
    <w:rsid w:val="004D2F41"/>
    <w:rsid w:val="004D3279"/>
    <w:rsid w:val="004D3CFE"/>
    <w:rsid w:val="004D4F74"/>
    <w:rsid w:val="004D555B"/>
    <w:rsid w:val="004D75B0"/>
    <w:rsid w:val="004D75D0"/>
    <w:rsid w:val="004E169D"/>
    <w:rsid w:val="004E2164"/>
    <w:rsid w:val="004E21DE"/>
    <w:rsid w:val="004E2226"/>
    <w:rsid w:val="004E222C"/>
    <w:rsid w:val="004E2367"/>
    <w:rsid w:val="004E2835"/>
    <w:rsid w:val="004E3F4F"/>
    <w:rsid w:val="004E4468"/>
    <w:rsid w:val="004E4AA0"/>
    <w:rsid w:val="004E50BE"/>
    <w:rsid w:val="004E52EF"/>
    <w:rsid w:val="004E5653"/>
    <w:rsid w:val="004E5BA0"/>
    <w:rsid w:val="004E7155"/>
    <w:rsid w:val="004E775F"/>
    <w:rsid w:val="004E7E90"/>
    <w:rsid w:val="004F048D"/>
    <w:rsid w:val="004F08FC"/>
    <w:rsid w:val="004F0961"/>
    <w:rsid w:val="004F17A7"/>
    <w:rsid w:val="004F1DC8"/>
    <w:rsid w:val="004F3F66"/>
    <w:rsid w:val="004F42C2"/>
    <w:rsid w:val="004F4A77"/>
    <w:rsid w:val="004F561F"/>
    <w:rsid w:val="004F5B16"/>
    <w:rsid w:val="004F5BE3"/>
    <w:rsid w:val="004F628C"/>
    <w:rsid w:val="004F66A0"/>
    <w:rsid w:val="004F680F"/>
    <w:rsid w:val="004F6E36"/>
    <w:rsid w:val="004F70C0"/>
    <w:rsid w:val="00500998"/>
    <w:rsid w:val="00500AF1"/>
    <w:rsid w:val="00501529"/>
    <w:rsid w:val="00501901"/>
    <w:rsid w:val="00501A36"/>
    <w:rsid w:val="0050341C"/>
    <w:rsid w:val="00503A00"/>
    <w:rsid w:val="00503D82"/>
    <w:rsid w:val="00504755"/>
    <w:rsid w:val="00504A16"/>
    <w:rsid w:val="00506B6B"/>
    <w:rsid w:val="0051107B"/>
    <w:rsid w:val="00511FD6"/>
    <w:rsid w:val="00512045"/>
    <w:rsid w:val="005122BE"/>
    <w:rsid w:val="0051317F"/>
    <w:rsid w:val="005132E4"/>
    <w:rsid w:val="0051391D"/>
    <w:rsid w:val="00513EEF"/>
    <w:rsid w:val="0051436D"/>
    <w:rsid w:val="0051438A"/>
    <w:rsid w:val="005145FC"/>
    <w:rsid w:val="00516458"/>
    <w:rsid w:val="00516874"/>
    <w:rsid w:val="005174D1"/>
    <w:rsid w:val="00517B15"/>
    <w:rsid w:val="00517C4A"/>
    <w:rsid w:val="0052075C"/>
    <w:rsid w:val="005219C5"/>
    <w:rsid w:val="00521A12"/>
    <w:rsid w:val="00523AE2"/>
    <w:rsid w:val="00524166"/>
    <w:rsid w:val="00524367"/>
    <w:rsid w:val="0052441D"/>
    <w:rsid w:val="00524602"/>
    <w:rsid w:val="00525B50"/>
    <w:rsid w:val="00526C47"/>
    <w:rsid w:val="00527583"/>
    <w:rsid w:val="00530D86"/>
    <w:rsid w:val="00530F85"/>
    <w:rsid w:val="005312D5"/>
    <w:rsid w:val="00531411"/>
    <w:rsid w:val="0053226A"/>
    <w:rsid w:val="0053252C"/>
    <w:rsid w:val="00532CF3"/>
    <w:rsid w:val="00532F1A"/>
    <w:rsid w:val="00534C62"/>
    <w:rsid w:val="00534F6A"/>
    <w:rsid w:val="00536057"/>
    <w:rsid w:val="00536472"/>
    <w:rsid w:val="005366F4"/>
    <w:rsid w:val="00541808"/>
    <w:rsid w:val="005426D2"/>
    <w:rsid w:val="00542E3F"/>
    <w:rsid w:val="00543C29"/>
    <w:rsid w:val="005456E1"/>
    <w:rsid w:val="00546919"/>
    <w:rsid w:val="00547199"/>
    <w:rsid w:val="00547BAD"/>
    <w:rsid w:val="00550599"/>
    <w:rsid w:val="005505FF"/>
    <w:rsid w:val="00550893"/>
    <w:rsid w:val="00551465"/>
    <w:rsid w:val="00551902"/>
    <w:rsid w:val="005521A3"/>
    <w:rsid w:val="00552DB2"/>
    <w:rsid w:val="005539CB"/>
    <w:rsid w:val="00554C0C"/>
    <w:rsid w:val="00554FCB"/>
    <w:rsid w:val="00555119"/>
    <w:rsid w:val="00555FF4"/>
    <w:rsid w:val="005567A0"/>
    <w:rsid w:val="00557207"/>
    <w:rsid w:val="005574E2"/>
    <w:rsid w:val="00557876"/>
    <w:rsid w:val="00557A1E"/>
    <w:rsid w:val="00560620"/>
    <w:rsid w:val="00562449"/>
    <w:rsid w:val="0056393E"/>
    <w:rsid w:val="00565BA1"/>
    <w:rsid w:val="00565CAA"/>
    <w:rsid w:val="00565E55"/>
    <w:rsid w:val="00565E79"/>
    <w:rsid w:val="00566AB7"/>
    <w:rsid w:val="0056731E"/>
    <w:rsid w:val="005676C1"/>
    <w:rsid w:val="00567D39"/>
    <w:rsid w:val="00573280"/>
    <w:rsid w:val="0057368B"/>
    <w:rsid w:val="00573955"/>
    <w:rsid w:val="00574005"/>
    <w:rsid w:val="005746A7"/>
    <w:rsid w:val="00574AD5"/>
    <w:rsid w:val="005759FA"/>
    <w:rsid w:val="00575FD0"/>
    <w:rsid w:val="0057698D"/>
    <w:rsid w:val="00577142"/>
    <w:rsid w:val="005802DA"/>
    <w:rsid w:val="005808CE"/>
    <w:rsid w:val="005810F3"/>
    <w:rsid w:val="005820D4"/>
    <w:rsid w:val="005824F2"/>
    <w:rsid w:val="00583213"/>
    <w:rsid w:val="00583349"/>
    <w:rsid w:val="0058356C"/>
    <w:rsid w:val="0058402B"/>
    <w:rsid w:val="00584562"/>
    <w:rsid w:val="00584E58"/>
    <w:rsid w:val="00584FF4"/>
    <w:rsid w:val="00584FFC"/>
    <w:rsid w:val="0058542F"/>
    <w:rsid w:val="00585CB5"/>
    <w:rsid w:val="00586AEC"/>
    <w:rsid w:val="005904DB"/>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A08E4"/>
    <w:rsid w:val="005A1097"/>
    <w:rsid w:val="005A204B"/>
    <w:rsid w:val="005A21F0"/>
    <w:rsid w:val="005A315A"/>
    <w:rsid w:val="005A3929"/>
    <w:rsid w:val="005A3D2A"/>
    <w:rsid w:val="005A41E4"/>
    <w:rsid w:val="005A5AC8"/>
    <w:rsid w:val="005A5F36"/>
    <w:rsid w:val="005A6691"/>
    <w:rsid w:val="005A7B64"/>
    <w:rsid w:val="005B1226"/>
    <w:rsid w:val="005B28F6"/>
    <w:rsid w:val="005B2BAC"/>
    <w:rsid w:val="005B2FD4"/>
    <w:rsid w:val="005B35C3"/>
    <w:rsid w:val="005B362C"/>
    <w:rsid w:val="005B3957"/>
    <w:rsid w:val="005B3C5A"/>
    <w:rsid w:val="005B3F03"/>
    <w:rsid w:val="005B4886"/>
    <w:rsid w:val="005B4ACC"/>
    <w:rsid w:val="005B4BB6"/>
    <w:rsid w:val="005B50AC"/>
    <w:rsid w:val="005B5148"/>
    <w:rsid w:val="005B5219"/>
    <w:rsid w:val="005B5356"/>
    <w:rsid w:val="005B57D7"/>
    <w:rsid w:val="005B5A51"/>
    <w:rsid w:val="005B5B1A"/>
    <w:rsid w:val="005B5D40"/>
    <w:rsid w:val="005B6231"/>
    <w:rsid w:val="005B744C"/>
    <w:rsid w:val="005B767C"/>
    <w:rsid w:val="005B7923"/>
    <w:rsid w:val="005B7EF7"/>
    <w:rsid w:val="005C06F9"/>
    <w:rsid w:val="005C093C"/>
    <w:rsid w:val="005C0A24"/>
    <w:rsid w:val="005C1000"/>
    <w:rsid w:val="005C1178"/>
    <w:rsid w:val="005C134B"/>
    <w:rsid w:val="005C2C37"/>
    <w:rsid w:val="005C2DD5"/>
    <w:rsid w:val="005C3868"/>
    <w:rsid w:val="005C439A"/>
    <w:rsid w:val="005C5070"/>
    <w:rsid w:val="005C50A8"/>
    <w:rsid w:val="005C5284"/>
    <w:rsid w:val="005C57DF"/>
    <w:rsid w:val="005C5D69"/>
    <w:rsid w:val="005C5E7F"/>
    <w:rsid w:val="005C74A6"/>
    <w:rsid w:val="005D08E6"/>
    <w:rsid w:val="005D0FB0"/>
    <w:rsid w:val="005D25EF"/>
    <w:rsid w:val="005D2BDC"/>
    <w:rsid w:val="005D38CE"/>
    <w:rsid w:val="005D4099"/>
    <w:rsid w:val="005D437A"/>
    <w:rsid w:val="005D4ACC"/>
    <w:rsid w:val="005D4D5F"/>
    <w:rsid w:val="005D5EFA"/>
    <w:rsid w:val="005D69B7"/>
    <w:rsid w:val="005D6F6E"/>
    <w:rsid w:val="005D777D"/>
    <w:rsid w:val="005E0193"/>
    <w:rsid w:val="005E031E"/>
    <w:rsid w:val="005E046F"/>
    <w:rsid w:val="005E1DFE"/>
    <w:rsid w:val="005E1FD4"/>
    <w:rsid w:val="005E20A1"/>
    <w:rsid w:val="005E2867"/>
    <w:rsid w:val="005E3BC8"/>
    <w:rsid w:val="005E3C02"/>
    <w:rsid w:val="005E3F79"/>
    <w:rsid w:val="005E55A4"/>
    <w:rsid w:val="005E7316"/>
    <w:rsid w:val="005E754E"/>
    <w:rsid w:val="005E7AA6"/>
    <w:rsid w:val="005E7B56"/>
    <w:rsid w:val="005E7BE7"/>
    <w:rsid w:val="005E7DB8"/>
    <w:rsid w:val="005F06A4"/>
    <w:rsid w:val="005F09EC"/>
    <w:rsid w:val="005F132D"/>
    <w:rsid w:val="005F2AD4"/>
    <w:rsid w:val="005F2B07"/>
    <w:rsid w:val="005F36A5"/>
    <w:rsid w:val="005F39D4"/>
    <w:rsid w:val="005F426B"/>
    <w:rsid w:val="005F494E"/>
    <w:rsid w:val="005F52D7"/>
    <w:rsid w:val="005F56A4"/>
    <w:rsid w:val="005F5A49"/>
    <w:rsid w:val="005F5AD2"/>
    <w:rsid w:val="005F5EFB"/>
    <w:rsid w:val="005F6871"/>
    <w:rsid w:val="006009E7"/>
    <w:rsid w:val="00603317"/>
    <w:rsid w:val="00603CA9"/>
    <w:rsid w:val="00604A7C"/>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4569"/>
    <w:rsid w:val="006149FA"/>
    <w:rsid w:val="00616C04"/>
    <w:rsid w:val="00617B3F"/>
    <w:rsid w:val="00617C01"/>
    <w:rsid w:val="00617FA0"/>
    <w:rsid w:val="00620FAB"/>
    <w:rsid w:val="006212E0"/>
    <w:rsid w:val="006219E5"/>
    <w:rsid w:val="00623499"/>
    <w:rsid w:val="006241A2"/>
    <w:rsid w:val="00624E2B"/>
    <w:rsid w:val="006259A5"/>
    <w:rsid w:val="00626150"/>
    <w:rsid w:val="006270C4"/>
    <w:rsid w:val="006278A2"/>
    <w:rsid w:val="00630115"/>
    <w:rsid w:val="00630FE8"/>
    <w:rsid w:val="006320FF"/>
    <w:rsid w:val="006325D2"/>
    <w:rsid w:val="006334AA"/>
    <w:rsid w:val="00633EDC"/>
    <w:rsid w:val="006351B4"/>
    <w:rsid w:val="00637544"/>
    <w:rsid w:val="006379ED"/>
    <w:rsid w:val="00641447"/>
    <w:rsid w:val="00641A2D"/>
    <w:rsid w:val="006422B3"/>
    <w:rsid w:val="006429CC"/>
    <w:rsid w:val="00642A4C"/>
    <w:rsid w:val="00642CBA"/>
    <w:rsid w:val="006433DF"/>
    <w:rsid w:val="0064354E"/>
    <w:rsid w:val="006448D5"/>
    <w:rsid w:val="0064538F"/>
    <w:rsid w:val="0064548D"/>
    <w:rsid w:val="006456F6"/>
    <w:rsid w:val="00646469"/>
    <w:rsid w:val="00647AF1"/>
    <w:rsid w:val="00647C28"/>
    <w:rsid w:val="00647F61"/>
    <w:rsid w:val="00647FEF"/>
    <w:rsid w:val="0065105B"/>
    <w:rsid w:val="006521C6"/>
    <w:rsid w:val="00653737"/>
    <w:rsid w:val="006550F4"/>
    <w:rsid w:val="00655791"/>
    <w:rsid w:val="00656B5D"/>
    <w:rsid w:val="006571A8"/>
    <w:rsid w:val="006579A8"/>
    <w:rsid w:val="00657F61"/>
    <w:rsid w:val="0066321F"/>
    <w:rsid w:val="0066378E"/>
    <w:rsid w:val="00663B9F"/>
    <w:rsid w:val="006649C8"/>
    <w:rsid w:val="0066577D"/>
    <w:rsid w:val="00666899"/>
    <w:rsid w:val="00666B90"/>
    <w:rsid w:val="00667A2E"/>
    <w:rsid w:val="00667ECF"/>
    <w:rsid w:val="006709B2"/>
    <w:rsid w:val="0067198C"/>
    <w:rsid w:val="00671F2F"/>
    <w:rsid w:val="00672519"/>
    <w:rsid w:val="00672C71"/>
    <w:rsid w:val="00672FC0"/>
    <w:rsid w:val="006747C1"/>
    <w:rsid w:val="00674D43"/>
    <w:rsid w:val="0067685C"/>
    <w:rsid w:val="00676CDC"/>
    <w:rsid w:val="006810C2"/>
    <w:rsid w:val="006825D4"/>
    <w:rsid w:val="0068285B"/>
    <w:rsid w:val="006843F5"/>
    <w:rsid w:val="006847E1"/>
    <w:rsid w:val="0068526C"/>
    <w:rsid w:val="0068593F"/>
    <w:rsid w:val="00685DF6"/>
    <w:rsid w:val="00686304"/>
    <w:rsid w:val="00686877"/>
    <w:rsid w:val="00686E98"/>
    <w:rsid w:val="006876C8"/>
    <w:rsid w:val="00687905"/>
    <w:rsid w:val="00687C9B"/>
    <w:rsid w:val="00690085"/>
    <w:rsid w:val="006908B8"/>
    <w:rsid w:val="00690AF7"/>
    <w:rsid w:val="00690E7A"/>
    <w:rsid w:val="00691613"/>
    <w:rsid w:val="00691643"/>
    <w:rsid w:val="00692F58"/>
    <w:rsid w:val="00693AF0"/>
    <w:rsid w:val="00693C0E"/>
    <w:rsid w:val="00693D8B"/>
    <w:rsid w:val="00693FC9"/>
    <w:rsid w:val="00697055"/>
    <w:rsid w:val="00697D20"/>
    <w:rsid w:val="006A02D5"/>
    <w:rsid w:val="006A198C"/>
    <w:rsid w:val="006A19F6"/>
    <w:rsid w:val="006A1B5F"/>
    <w:rsid w:val="006A2B4F"/>
    <w:rsid w:val="006A3739"/>
    <w:rsid w:val="006A5B81"/>
    <w:rsid w:val="006A6FBF"/>
    <w:rsid w:val="006B0CB1"/>
    <w:rsid w:val="006B1643"/>
    <w:rsid w:val="006B2112"/>
    <w:rsid w:val="006B217C"/>
    <w:rsid w:val="006B2314"/>
    <w:rsid w:val="006B28ED"/>
    <w:rsid w:val="006B33AD"/>
    <w:rsid w:val="006B39EE"/>
    <w:rsid w:val="006B58E0"/>
    <w:rsid w:val="006B678A"/>
    <w:rsid w:val="006B69E4"/>
    <w:rsid w:val="006B6E96"/>
    <w:rsid w:val="006B73B1"/>
    <w:rsid w:val="006C0475"/>
    <w:rsid w:val="006C0897"/>
    <w:rsid w:val="006C0A29"/>
    <w:rsid w:val="006C1A90"/>
    <w:rsid w:val="006C28B5"/>
    <w:rsid w:val="006C2F4A"/>
    <w:rsid w:val="006C3025"/>
    <w:rsid w:val="006C3999"/>
    <w:rsid w:val="006C3AB3"/>
    <w:rsid w:val="006C5B20"/>
    <w:rsid w:val="006C6110"/>
    <w:rsid w:val="006C61DD"/>
    <w:rsid w:val="006C6C51"/>
    <w:rsid w:val="006C76A7"/>
    <w:rsid w:val="006D1A47"/>
    <w:rsid w:val="006D3385"/>
    <w:rsid w:val="006D3F51"/>
    <w:rsid w:val="006D4286"/>
    <w:rsid w:val="006D5BD0"/>
    <w:rsid w:val="006D613B"/>
    <w:rsid w:val="006E1451"/>
    <w:rsid w:val="006E1896"/>
    <w:rsid w:val="006E1A8F"/>
    <w:rsid w:val="006E4D80"/>
    <w:rsid w:val="006E4F70"/>
    <w:rsid w:val="006E5999"/>
    <w:rsid w:val="006E5A04"/>
    <w:rsid w:val="006E5CD4"/>
    <w:rsid w:val="006E64F9"/>
    <w:rsid w:val="006E71ED"/>
    <w:rsid w:val="006E7413"/>
    <w:rsid w:val="006E7B29"/>
    <w:rsid w:val="006F008C"/>
    <w:rsid w:val="006F03C0"/>
    <w:rsid w:val="006F1948"/>
    <w:rsid w:val="006F287E"/>
    <w:rsid w:val="006F31D4"/>
    <w:rsid w:val="006F3654"/>
    <w:rsid w:val="006F3937"/>
    <w:rsid w:val="006F3C41"/>
    <w:rsid w:val="006F5C20"/>
    <w:rsid w:val="00701913"/>
    <w:rsid w:val="00701C40"/>
    <w:rsid w:val="00701E67"/>
    <w:rsid w:val="007023C3"/>
    <w:rsid w:val="007048B7"/>
    <w:rsid w:val="00705165"/>
    <w:rsid w:val="007056CF"/>
    <w:rsid w:val="00705D96"/>
    <w:rsid w:val="00705DB0"/>
    <w:rsid w:val="00707653"/>
    <w:rsid w:val="007111AD"/>
    <w:rsid w:val="007117FB"/>
    <w:rsid w:val="007127ED"/>
    <w:rsid w:val="00713519"/>
    <w:rsid w:val="00713C64"/>
    <w:rsid w:val="007141A4"/>
    <w:rsid w:val="007148EF"/>
    <w:rsid w:val="00714B86"/>
    <w:rsid w:val="00716963"/>
    <w:rsid w:val="00717DD5"/>
    <w:rsid w:val="00720294"/>
    <w:rsid w:val="00720EAE"/>
    <w:rsid w:val="00721C38"/>
    <w:rsid w:val="00723542"/>
    <w:rsid w:val="00723C23"/>
    <w:rsid w:val="00723D72"/>
    <w:rsid w:val="00724B30"/>
    <w:rsid w:val="00726D25"/>
    <w:rsid w:val="0073007E"/>
    <w:rsid w:val="007304CE"/>
    <w:rsid w:val="00730C3F"/>
    <w:rsid w:val="00730F90"/>
    <w:rsid w:val="00731706"/>
    <w:rsid w:val="007327F1"/>
    <w:rsid w:val="00732CD0"/>
    <w:rsid w:val="00733B19"/>
    <w:rsid w:val="007340D7"/>
    <w:rsid w:val="0073456C"/>
    <w:rsid w:val="0073508C"/>
    <w:rsid w:val="007357B1"/>
    <w:rsid w:val="00735D0C"/>
    <w:rsid w:val="007373B8"/>
    <w:rsid w:val="007375CE"/>
    <w:rsid w:val="00740CDD"/>
    <w:rsid w:val="00741997"/>
    <w:rsid w:val="00742D79"/>
    <w:rsid w:val="00742E1C"/>
    <w:rsid w:val="00744372"/>
    <w:rsid w:val="0074502A"/>
    <w:rsid w:val="007455A5"/>
    <w:rsid w:val="0074596D"/>
    <w:rsid w:val="00745E13"/>
    <w:rsid w:val="00746128"/>
    <w:rsid w:val="00746B00"/>
    <w:rsid w:val="00747483"/>
    <w:rsid w:val="00750830"/>
    <w:rsid w:val="007510A4"/>
    <w:rsid w:val="007519BC"/>
    <w:rsid w:val="00752009"/>
    <w:rsid w:val="00752ABA"/>
    <w:rsid w:val="00752C9B"/>
    <w:rsid w:val="00753C1B"/>
    <w:rsid w:val="00753DDD"/>
    <w:rsid w:val="00755162"/>
    <w:rsid w:val="007561EB"/>
    <w:rsid w:val="0075763D"/>
    <w:rsid w:val="00757D7D"/>
    <w:rsid w:val="00760363"/>
    <w:rsid w:val="00760B2A"/>
    <w:rsid w:val="0076143E"/>
    <w:rsid w:val="00761451"/>
    <w:rsid w:val="00762173"/>
    <w:rsid w:val="00762277"/>
    <w:rsid w:val="00762C6F"/>
    <w:rsid w:val="00763F5B"/>
    <w:rsid w:val="0076442D"/>
    <w:rsid w:val="007655A8"/>
    <w:rsid w:val="007655CE"/>
    <w:rsid w:val="007663DE"/>
    <w:rsid w:val="00767721"/>
    <w:rsid w:val="00767AEB"/>
    <w:rsid w:val="00770D81"/>
    <w:rsid w:val="0077142F"/>
    <w:rsid w:val="00771C52"/>
    <w:rsid w:val="007722FF"/>
    <w:rsid w:val="007723F3"/>
    <w:rsid w:val="00773C0C"/>
    <w:rsid w:val="00773FBA"/>
    <w:rsid w:val="007744B5"/>
    <w:rsid w:val="0077452A"/>
    <w:rsid w:val="00774F25"/>
    <w:rsid w:val="0077529D"/>
    <w:rsid w:val="00775A16"/>
    <w:rsid w:val="007769B6"/>
    <w:rsid w:val="00776A83"/>
    <w:rsid w:val="007771D4"/>
    <w:rsid w:val="00780D89"/>
    <w:rsid w:val="00781095"/>
    <w:rsid w:val="0078121C"/>
    <w:rsid w:val="0078199B"/>
    <w:rsid w:val="00781FE5"/>
    <w:rsid w:val="00782A95"/>
    <w:rsid w:val="00785960"/>
    <w:rsid w:val="007866B9"/>
    <w:rsid w:val="00786A94"/>
    <w:rsid w:val="0078782A"/>
    <w:rsid w:val="00787D4E"/>
    <w:rsid w:val="0079008B"/>
    <w:rsid w:val="00790419"/>
    <w:rsid w:val="00790EE0"/>
    <w:rsid w:val="00792C7D"/>
    <w:rsid w:val="00792DBA"/>
    <w:rsid w:val="00793043"/>
    <w:rsid w:val="00793912"/>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B22"/>
    <w:rsid w:val="007B4F6C"/>
    <w:rsid w:val="007B4F7B"/>
    <w:rsid w:val="007B593D"/>
    <w:rsid w:val="007B64DA"/>
    <w:rsid w:val="007B7464"/>
    <w:rsid w:val="007B768E"/>
    <w:rsid w:val="007B7A60"/>
    <w:rsid w:val="007B7F93"/>
    <w:rsid w:val="007C0030"/>
    <w:rsid w:val="007C0A42"/>
    <w:rsid w:val="007C145F"/>
    <w:rsid w:val="007C217C"/>
    <w:rsid w:val="007C305E"/>
    <w:rsid w:val="007C330B"/>
    <w:rsid w:val="007C421F"/>
    <w:rsid w:val="007C4914"/>
    <w:rsid w:val="007C4C55"/>
    <w:rsid w:val="007C4DC9"/>
    <w:rsid w:val="007C58B8"/>
    <w:rsid w:val="007C59FB"/>
    <w:rsid w:val="007C5CDF"/>
    <w:rsid w:val="007C6054"/>
    <w:rsid w:val="007C6303"/>
    <w:rsid w:val="007C778F"/>
    <w:rsid w:val="007C77D0"/>
    <w:rsid w:val="007D0A3A"/>
    <w:rsid w:val="007D4D29"/>
    <w:rsid w:val="007D5353"/>
    <w:rsid w:val="007D62BA"/>
    <w:rsid w:val="007D62C1"/>
    <w:rsid w:val="007D6442"/>
    <w:rsid w:val="007D6AE6"/>
    <w:rsid w:val="007D79A4"/>
    <w:rsid w:val="007D7A34"/>
    <w:rsid w:val="007E1047"/>
    <w:rsid w:val="007E22FC"/>
    <w:rsid w:val="007E3504"/>
    <w:rsid w:val="007E371E"/>
    <w:rsid w:val="007E3C20"/>
    <w:rsid w:val="007E3C58"/>
    <w:rsid w:val="007E4E29"/>
    <w:rsid w:val="007E59F6"/>
    <w:rsid w:val="007E6D24"/>
    <w:rsid w:val="007E78DC"/>
    <w:rsid w:val="007E7E67"/>
    <w:rsid w:val="007F23F1"/>
    <w:rsid w:val="007F3C7F"/>
    <w:rsid w:val="007F3D6F"/>
    <w:rsid w:val="007F3D9F"/>
    <w:rsid w:val="007F3F13"/>
    <w:rsid w:val="007F4C4E"/>
    <w:rsid w:val="007F4F86"/>
    <w:rsid w:val="007F5B04"/>
    <w:rsid w:val="007F6BA2"/>
    <w:rsid w:val="007F7439"/>
    <w:rsid w:val="00800114"/>
    <w:rsid w:val="00800CAE"/>
    <w:rsid w:val="00800E65"/>
    <w:rsid w:val="008019CD"/>
    <w:rsid w:val="00801D75"/>
    <w:rsid w:val="008021E9"/>
    <w:rsid w:val="00803FCC"/>
    <w:rsid w:val="008041F5"/>
    <w:rsid w:val="0080422B"/>
    <w:rsid w:val="00804555"/>
    <w:rsid w:val="00804D54"/>
    <w:rsid w:val="00804F22"/>
    <w:rsid w:val="0080560C"/>
    <w:rsid w:val="008059F9"/>
    <w:rsid w:val="00805DE8"/>
    <w:rsid w:val="00805F0D"/>
    <w:rsid w:val="00807F52"/>
    <w:rsid w:val="00810161"/>
    <w:rsid w:val="008110A3"/>
    <w:rsid w:val="00811437"/>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34B5"/>
    <w:rsid w:val="00843D50"/>
    <w:rsid w:val="00843EE8"/>
    <w:rsid w:val="00843FCD"/>
    <w:rsid w:val="00844766"/>
    <w:rsid w:val="00844B8E"/>
    <w:rsid w:val="00845646"/>
    <w:rsid w:val="008459DE"/>
    <w:rsid w:val="00845C8B"/>
    <w:rsid w:val="008469EB"/>
    <w:rsid w:val="00847088"/>
    <w:rsid w:val="00847D7F"/>
    <w:rsid w:val="0085264C"/>
    <w:rsid w:val="008533DB"/>
    <w:rsid w:val="00853B2F"/>
    <w:rsid w:val="00855419"/>
    <w:rsid w:val="008554E5"/>
    <w:rsid w:val="008568FB"/>
    <w:rsid w:val="00860216"/>
    <w:rsid w:val="008606A2"/>
    <w:rsid w:val="00860ED1"/>
    <w:rsid w:val="008611D4"/>
    <w:rsid w:val="00861BFA"/>
    <w:rsid w:val="00862608"/>
    <w:rsid w:val="00862FFE"/>
    <w:rsid w:val="0086322E"/>
    <w:rsid w:val="00863601"/>
    <w:rsid w:val="00863B2C"/>
    <w:rsid w:val="00864306"/>
    <w:rsid w:val="008650A3"/>
    <w:rsid w:val="008662D1"/>
    <w:rsid w:val="0086712D"/>
    <w:rsid w:val="008675E8"/>
    <w:rsid w:val="0087197A"/>
    <w:rsid w:val="008726F3"/>
    <w:rsid w:val="00872A82"/>
    <w:rsid w:val="008742F1"/>
    <w:rsid w:val="00874A1B"/>
    <w:rsid w:val="00874B4B"/>
    <w:rsid w:val="00874D4C"/>
    <w:rsid w:val="0087531F"/>
    <w:rsid w:val="008753A6"/>
    <w:rsid w:val="00876641"/>
    <w:rsid w:val="00876BCE"/>
    <w:rsid w:val="00880054"/>
    <w:rsid w:val="008804C6"/>
    <w:rsid w:val="00880B96"/>
    <w:rsid w:val="0088141C"/>
    <w:rsid w:val="00881EA3"/>
    <w:rsid w:val="008830F9"/>
    <w:rsid w:val="00883247"/>
    <w:rsid w:val="00883461"/>
    <w:rsid w:val="00883871"/>
    <w:rsid w:val="00883CD8"/>
    <w:rsid w:val="00884962"/>
    <w:rsid w:val="00885D20"/>
    <w:rsid w:val="00885E7C"/>
    <w:rsid w:val="00886343"/>
    <w:rsid w:val="00886DB5"/>
    <w:rsid w:val="008904C6"/>
    <w:rsid w:val="00891245"/>
    <w:rsid w:val="008913D6"/>
    <w:rsid w:val="008914D4"/>
    <w:rsid w:val="00891A2A"/>
    <w:rsid w:val="00891EE0"/>
    <w:rsid w:val="0089263D"/>
    <w:rsid w:val="00892953"/>
    <w:rsid w:val="00893645"/>
    <w:rsid w:val="00893854"/>
    <w:rsid w:val="00893955"/>
    <w:rsid w:val="00894B8D"/>
    <w:rsid w:val="00895449"/>
    <w:rsid w:val="00895C97"/>
    <w:rsid w:val="008963CC"/>
    <w:rsid w:val="008966D7"/>
    <w:rsid w:val="00896738"/>
    <w:rsid w:val="00896D1C"/>
    <w:rsid w:val="00896F94"/>
    <w:rsid w:val="008A15FC"/>
    <w:rsid w:val="008A16B6"/>
    <w:rsid w:val="008A258C"/>
    <w:rsid w:val="008A25A4"/>
    <w:rsid w:val="008A2686"/>
    <w:rsid w:val="008A31CA"/>
    <w:rsid w:val="008A3D81"/>
    <w:rsid w:val="008A4767"/>
    <w:rsid w:val="008A4ABF"/>
    <w:rsid w:val="008A5A80"/>
    <w:rsid w:val="008A5D1C"/>
    <w:rsid w:val="008A61BE"/>
    <w:rsid w:val="008A6DDD"/>
    <w:rsid w:val="008A718F"/>
    <w:rsid w:val="008A738D"/>
    <w:rsid w:val="008B0898"/>
    <w:rsid w:val="008B15BB"/>
    <w:rsid w:val="008B4C4F"/>
    <w:rsid w:val="008B4F4C"/>
    <w:rsid w:val="008B4FA7"/>
    <w:rsid w:val="008B4FDE"/>
    <w:rsid w:val="008B5FE2"/>
    <w:rsid w:val="008B6AC5"/>
    <w:rsid w:val="008B7030"/>
    <w:rsid w:val="008B779E"/>
    <w:rsid w:val="008B7B94"/>
    <w:rsid w:val="008C009D"/>
    <w:rsid w:val="008C1DAD"/>
    <w:rsid w:val="008C38E8"/>
    <w:rsid w:val="008C3E3F"/>
    <w:rsid w:val="008C3EBB"/>
    <w:rsid w:val="008C47B1"/>
    <w:rsid w:val="008C5438"/>
    <w:rsid w:val="008C5450"/>
    <w:rsid w:val="008C630D"/>
    <w:rsid w:val="008C66EC"/>
    <w:rsid w:val="008C6EDA"/>
    <w:rsid w:val="008D008F"/>
    <w:rsid w:val="008D17DB"/>
    <w:rsid w:val="008D1C92"/>
    <w:rsid w:val="008D2FFF"/>
    <w:rsid w:val="008D4F96"/>
    <w:rsid w:val="008D5358"/>
    <w:rsid w:val="008D5779"/>
    <w:rsid w:val="008D593F"/>
    <w:rsid w:val="008D5F7F"/>
    <w:rsid w:val="008D6512"/>
    <w:rsid w:val="008D67C8"/>
    <w:rsid w:val="008D7C1F"/>
    <w:rsid w:val="008E0151"/>
    <w:rsid w:val="008E1C35"/>
    <w:rsid w:val="008E28A6"/>
    <w:rsid w:val="008E2B02"/>
    <w:rsid w:val="008E2CE3"/>
    <w:rsid w:val="008E2EF6"/>
    <w:rsid w:val="008E3B60"/>
    <w:rsid w:val="008E3C42"/>
    <w:rsid w:val="008E47DA"/>
    <w:rsid w:val="008E4D96"/>
    <w:rsid w:val="008E527A"/>
    <w:rsid w:val="008E53AF"/>
    <w:rsid w:val="008E6449"/>
    <w:rsid w:val="008E7048"/>
    <w:rsid w:val="008F0217"/>
    <w:rsid w:val="008F064F"/>
    <w:rsid w:val="008F081B"/>
    <w:rsid w:val="008F128E"/>
    <w:rsid w:val="008F15E5"/>
    <w:rsid w:val="008F18B3"/>
    <w:rsid w:val="008F2324"/>
    <w:rsid w:val="008F2362"/>
    <w:rsid w:val="008F2612"/>
    <w:rsid w:val="008F277A"/>
    <w:rsid w:val="008F27E3"/>
    <w:rsid w:val="008F3197"/>
    <w:rsid w:val="008F48B4"/>
    <w:rsid w:val="008F4B5F"/>
    <w:rsid w:val="008F5256"/>
    <w:rsid w:val="008F5722"/>
    <w:rsid w:val="008F7583"/>
    <w:rsid w:val="008F7666"/>
    <w:rsid w:val="00900AEA"/>
    <w:rsid w:val="0090198B"/>
    <w:rsid w:val="00901F67"/>
    <w:rsid w:val="00902014"/>
    <w:rsid w:val="00902183"/>
    <w:rsid w:val="00902231"/>
    <w:rsid w:val="009024C1"/>
    <w:rsid w:val="00904568"/>
    <w:rsid w:val="009046E5"/>
    <w:rsid w:val="00905A42"/>
    <w:rsid w:val="00905A83"/>
    <w:rsid w:val="00907216"/>
    <w:rsid w:val="0091063D"/>
    <w:rsid w:val="00910874"/>
    <w:rsid w:val="00911269"/>
    <w:rsid w:val="0091173C"/>
    <w:rsid w:val="009117F3"/>
    <w:rsid w:val="009128DB"/>
    <w:rsid w:val="00916516"/>
    <w:rsid w:val="009168C5"/>
    <w:rsid w:val="00916DD2"/>
    <w:rsid w:val="0091795B"/>
    <w:rsid w:val="00920263"/>
    <w:rsid w:val="00921024"/>
    <w:rsid w:val="0092102D"/>
    <w:rsid w:val="00921644"/>
    <w:rsid w:val="0092241C"/>
    <w:rsid w:val="00922D32"/>
    <w:rsid w:val="00922F61"/>
    <w:rsid w:val="009234D3"/>
    <w:rsid w:val="00923868"/>
    <w:rsid w:val="00923AE8"/>
    <w:rsid w:val="00923FF7"/>
    <w:rsid w:val="009248C9"/>
    <w:rsid w:val="00924D51"/>
    <w:rsid w:val="009250C3"/>
    <w:rsid w:val="00925421"/>
    <w:rsid w:val="0092550C"/>
    <w:rsid w:val="009262A1"/>
    <w:rsid w:val="00926DB4"/>
    <w:rsid w:val="009272F5"/>
    <w:rsid w:val="0092758A"/>
    <w:rsid w:val="009277EB"/>
    <w:rsid w:val="0093008B"/>
    <w:rsid w:val="00930328"/>
    <w:rsid w:val="00930A32"/>
    <w:rsid w:val="009324A5"/>
    <w:rsid w:val="00932BDD"/>
    <w:rsid w:val="00933525"/>
    <w:rsid w:val="00933B52"/>
    <w:rsid w:val="00934F7F"/>
    <w:rsid w:val="00934FD0"/>
    <w:rsid w:val="009366BB"/>
    <w:rsid w:val="009368D6"/>
    <w:rsid w:val="00945A95"/>
    <w:rsid w:val="00945AD8"/>
    <w:rsid w:val="009464FC"/>
    <w:rsid w:val="0094652A"/>
    <w:rsid w:val="00946D19"/>
    <w:rsid w:val="0094705B"/>
    <w:rsid w:val="00950AB4"/>
    <w:rsid w:val="0095100B"/>
    <w:rsid w:val="00951012"/>
    <w:rsid w:val="009518B2"/>
    <w:rsid w:val="00951AF0"/>
    <w:rsid w:val="00951BCA"/>
    <w:rsid w:val="00952D23"/>
    <w:rsid w:val="00954A4D"/>
    <w:rsid w:val="00954F49"/>
    <w:rsid w:val="009554CE"/>
    <w:rsid w:val="00956B99"/>
    <w:rsid w:val="00956BE5"/>
    <w:rsid w:val="0095739D"/>
    <w:rsid w:val="00957F91"/>
    <w:rsid w:val="009620DA"/>
    <w:rsid w:val="00962A4A"/>
    <w:rsid w:val="00962D7D"/>
    <w:rsid w:val="00962F49"/>
    <w:rsid w:val="00963242"/>
    <w:rsid w:val="00963417"/>
    <w:rsid w:val="00963D8A"/>
    <w:rsid w:val="00964CB2"/>
    <w:rsid w:val="00965EB5"/>
    <w:rsid w:val="00970862"/>
    <w:rsid w:val="0097152F"/>
    <w:rsid w:val="009717AC"/>
    <w:rsid w:val="00971A75"/>
    <w:rsid w:val="009720B0"/>
    <w:rsid w:val="00972254"/>
    <w:rsid w:val="009725A1"/>
    <w:rsid w:val="009729E9"/>
    <w:rsid w:val="00972C8C"/>
    <w:rsid w:val="0097323B"/>
    <w:rsid w:val="00973990"/>
    <w:rsid w:val="00973CA7"/>
    <w:rsid w:val="009755F6"/>
    <w:rsid w:val="00975A6A"/>
    <w:rsid w:val="00975CA1"/>
    <w:rsid w:val="0097734E"/>
    <w:rsid w:val="00980074"/>
    <w:rsid w:val="00981BBB"/>
    <w:rsid w:val="009825E7"/>
    <w:rsid w:val="0098275B"/>
    <w:rsid w:val="00982B97"/>
    <w:rsid w:val="00983BCC"/>
    <w:rsid w:val="00986499"/>
    <w:rsid w:val="00986A1D"/>
    <w:rsid w:val="0098732C"/>
    <w:rsid w:val="00987D75"/>
    <w:rsid w:val="00987EBB"/>
    <w:rsid w:val="009903AB"/>
    <w:rsid w:val="00991090"/>
    <w:rsid w:val="009911CA"/>
    <w:rsid w:val="00991EB3"/>
    <w:rsid w:val="009926CC"/>
    <w:rsid w:val="00992B25"/>
    <w:rsid w:val="00994970"/>
    <w:rsid w:val="009957E7"/>
    <w:rsid w:val="009969DE"/>
    <w:rsid w:val="00996D0A"/>
    <w:rsid w:val="009A0313"/>
    <w:rsid w:val="009A1B18"/>
    <w:rsid w:val="009A232C"/>
    <w:rsid w:val="009A29B9"/>
    <w:rsid w:val="009A2D23"/>
    <w:rsid w:val="009A37DD"/>
    <w:rsid w:val="009A384A"/>
    <w:rsid w:val="009A3C4F"/>
    <w:rsid w:val="009A46D8"/>
    <w:rsid w:val="009A4705"/>
    <w:rsid w:val="009A479B"/>
    <w:rsid w:val="009A47DA"/>
    <w:rsid w:val="009A512A"/>
    <w:rsid w:val="009A53EC"/>
    <w:rsid w:val="009A5480"/>
    <w:rsid w:val="009A7437"/>
    <w:rsid w:val="009A7FBE"/>
    <w:rsid w:val="009B041F"/>
    <w:rsid w:val="009B0F06"/>
    <w:rsid w:val="009B0F31"/>
    <w:rsid w:val="009B1AEF"/>
    <w:rsid w:val="009B2A70"/>
    <w:rsid w:val="009B48AF"/>
    <w:rsid w:val="009B5E64"/>
    <w:rsid w:val="009B5F6B"/>
    <w:rsid w:val="009B60B3"/>
    <w:rsid w:val="009B668D"/>
    <w:rsid w:val="009B6850"/>
    <w:rsid w:val="009B6A6A"/>
    <w:rsid w:val="009B6C54"/>
    <w:rsid w:val="009B70E6"/>
    <w:rsid w:val="009B71CD"/>
    <w:rsid w:val="009B78F1"/>
    <w:rsid w:val="009B7A18"/>
    <w:rsid w:val="009B7C1B"/>
    <w:rsid w:val="009C02B8"/>
    <w:rsid w:val="009C0F9E"/>
    <w:rsid w:val="009C104D"/>
    <w:rsid w:val="009C14FE"/>
    <w:rsid w:val="009C18C8"/>
    <w:rsid w:val="009C18E3"/>
    <w:rsid w:val="009C1904"/>
    <w:rsid w:val="009C2EFA"/>
    <w:rsid w:val="009C3487"/>
    <w:rsid w:val="009C405B"/>
    <w:rsid w:val="009C4151"/>
    <w:rsid w:val="009C41CA"/>
    <w:rsid w:val="009C42AF"/>
    <w:rsid w:val="009C4DF5"/>
    <w:rsid w:val="009C77BB"/>
    <w:rsid w:val="009D198B"/>
    <w:rsid w:val="009D28CC"/>
    <w:rsid w:val="009D3050"/>
    <w:rsid w:val="009D3528"/>
    <w:rsid w:val="009D3D85"/>
    <w:rsid w:val="009D3E98"/>
    <w:rsid w:val="009D44CD"/>
    <w:rsid w:val="009D4BD9"/>
    <w:rsid w:val="009D5D5A"/>
    <w:rsid w:val="009D66E7"/>
    <w:rsid w:val="009D72D3"/>
    <w:rsid w:val="009D792C"/>
    <w:rsid w:val="009D7CB9"/>
    <w:rsid w:val="009D7FA9"/>
    <w:rsid w:val="009E0029"/>
    <w:rsid w:val="009E06F8"/>
    <w:rsid w:val="009E0B7D"/>
    <w:rsid w:val="009E18BB"/>
    <w:rsid w:val="009E24B2"/>
    <w:rsid w:val="009E38C7"/>
    <w:rsid w:val="009E400C"/>
    <w:rsid w:val="009E520C"/>
    <w:rsid w:val="009E5527"/>
    <w:rsid w:val="009E568A"/>
    <w:rsid w:val="009E6934"/>
    <w:rsid w:val="009E7258"/>
    <w:rsid w:val="009E7A7E"/>
    <w:rsid w:val="009E7B8D"/>
    <w:rsid w:val="009E7FAF"/>
    <w:rsid w:val="009F33E0"/>
    <w:rsid w:val="009F3AE3"/>
    <w:rsid w:val="009F3C99"/>
    <w:rsid w:val="009F5546"/>
    <w:rsid w:val="009F5D50"/>
    <w:rsid w:val="009F799B"/>
    <w:rsid w:val="009F7CBF"/>
    <w:rsid w:val="00A024F0"/>
    <w:rsid w:val="00A027AA"/>
    <w:rsid w:val="00A0378A"/>
    <w:rsid w:val="00A0406C"/>
    <w:rsid w:val="00A04B02"/>
    <w:rsid w:val="00A04C5E"/>
    <w:rsid w:val="00A05984"/>
    <w:rsid w:val="00A07546"/>
    <w:rsid w:val="00A10AE7"/>
    <w:rsid w:val="00A10EE6"/>
    <w:rsid w:val="00A110C0"/>
    <w:rsid w:val="00A110F2"/>
    <w:rsid w:val="00A11803"/>
    <w:rsid w:val="00A11DDD"/>
    <w:rsid w:val="00A13001"/>
    <w:rsid w:val="00A1304F"/>
    <w:rsid w:val="00A1715E"/>
    <w:rsid w:val="00A17322"/>
    <w:rsid w:val="00A17B73"/>
    <w:rsid w:val="00A17C2F"/>
    <w:rsid w:val="00A2017E"/>
    <w:rsid w:val="00A208D5"/>
    <w:rsid w:val="00A21D84"/>
    <w:rsid w:val="00A22A12"/>
    <w:rsid w:val="00A22D0A"/>
    <w:rsid w:val="00A23B88"/>
    <w:rsid w:val="00A23FA1"/>
    <w:rsid w:val="00A24242"/>
    <w:rsid w:val="00A246DE"/>
    <w:rsid w:val="00A24AF2"/>
    <w:rsid w:val="00A24F46"/>
    <w:rsid w:val="00A2519E"/>
    <w:rsid w:val="00A25688"/>
    <w:rsid w:val="00A26345"/>
    <w:rsid w:val="00A26A0D"/>
    <w:rsid w:val="00A26E25"/>
    <w:rsid w:val="00A27140"/>
    <w:rsid w:val="00A30598"/>
    <w:rsid w:val="00A30F9C"/>
    <w:rsid w:val="00A31E67"/>
    <w:rsid w:val="00A32CEF"/>
    <w:rsid w:val="00A32E1F"/>
    <w:rsid w:val="00A3349E"/>
    <w:rsid w:val="00A347AA"/>
    <w:rsid w:val="00A35F88"/>
    <w:rsid w:val="00A36D87"/>
    <w:rsid w:val="00A376AC"/>
    <w:rsid w:val="00A37C17"/>
    <w:rsid w:val="00A41C86"/>
    <w:rsid w:val="00A41F32"/>
    <w:rsid w:val="00A42B04"/>
    <w:rsid w:val="00A43B07"/>
    <w:rsid w:val="00A44988"/>
    <w:rsid w:val="00A44A20"/>
    <w:rsid w:val="00A45C52"/>
    <w:rsid w:val="00A46805"/>
    <w:rsid w:val="00A47B88"/>
    <w:rsid w:val="00A47E9B"/>
    <w:rsid w:val="00A5078C"/>
    <w:rsid w:val="00A51B56"/>
    <w:rsid w:val="00A5275A"/>
    <w:rsid w:val="00A52F03"/>
    <w:rsid w:val="00A52F2A"/>
    <w:rsid w:val="00A534E9"/>
    <w:rsid w:val="00A54513"/>
    <w:rsid w:val="00A546A1"/>
    <w:rsid w:val="00A54847"/>
    <w:rsid w:val="00A54BC1"/>
    <w:rsid w:val="00A552D8"/>
    <w:rsid w:val="00A553AD"/>
    <w:rsid w:val="00A568FF"/>
    <w:rsid w:val="00A56F99"/>
    <w:rsid w:val="00A5713C"/>
    <w:rsid w:val="00A5729A"/>
    <w:rsid w:val="00A60DA2"/>
    <w:rsid w:val="00A611E8"/>
    <w:rsid w:val="00A6149E"/>
    <w:rsid w:val="00A61D16"/>
    <w:rsid w:val="00A620C1"/>
    <w:rsid w:val="00A62AC3"/>
    <w:rsid w:val="00A641B1"/>
    <w:rsid w:val="00A643A8"/>
    <w:rsid w:val="00A64B6B"/>
    <w:rsid w:val="00A64CB5"/>
    <w:rsid w:val="00A6511B"/>
    <w:rsid w:val="00A66A85"/>
    <w:rsid w:val="00A67969"/>
    <w:rsid w:val="00A70002"/>
    <w:rsid w:val="00A70BF7"/>
    <w:rsid w:val="00A70D83"/>
    <w:rsid w:val="00A7101D"/>
    <w:rsid w:val="00A715C2"/>
    <w:rsid w:val="00A736C1"/>
    <w:rsid w:val="00A74F2D"/>
    <w:rsid w:val="00A7587A"/>
    <w:rsid w:val="00A75A99"/>
    <w:rsid w:val="00A769CD"/>
    <w:rsid w:val="00A76A86"/>
    <w:rsid w:val="00A776E8"/>
    <w:rsid w:val="00A80129"/>
    <w:rsid w:val="00A802BE"/>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DC0"/>
    <w:rsid w:val="00A973F0"/>
    <w:rsid w:val="00AA1206"/>
    <w:rsid w:val="00AA2BFB"/>
    <w:rsid w:val="00AA2F23"/>
    <w:rsid w:val="00AA3054"/>
    <w:rsid w:val="00AA3978"/>
    <w:rsid w:val="00AA3DDD"/>
    <w:rsid w:val="00AA3E63"/>
    <w:rsid w:val="00AA4986"/>
    <w:rsid w:val="00AA5D7C"/>
    <w:rsid w:val="00AA602E"/>
    <w:rsid w:val="00AA62AD"/>
    <w:rsid w:val="00AA6EB7"/>
    <w:rsid w:val="00AA7AF6"/>
    <w:rsid w:val="00AB03DD"/>
    <w:rsid w:val="00AB125E"/>
    <w:rsid w:val="00AB1F34"/>
    <w:rsid w:val="00AB2506"/>
    <w:rsid w:val="00AB263D"/>
    <w:rsid w:val="00AB3A7C"/>
    <w:rsid w:val="00AB5A7D"/>
    <w:rsid w:val="00AB5DBB"/>
    <w:rsid w:val="00AB676C"/>
    <w:rsid w:val="00AB6A60"/>
    <w:rsid w:val="00AB758F"/>
    <w:rsid w:val="00AB7B34"/>
    <w:rsid w:val="00AC0524"/>
    <w:rsid w:val="00AC0D7F"/>
    <w:rsid w:val="00AC0E6E"/>
    <w:rsid w:val="00AC0FAF"/>
    <w:rsid w:val="00AC2689"/>
    <w:rsid w:val="00AC29AF"/>
    <w:rsid w:val="00AC2D3A"/>
    <w:rsid w:val="00AC37B3"/>
    <w:rsid w:val="00AC3DDB"/>
    <w:rsid w:val="00AC3F51"/>
    <w:rsid w:val="00AC6FF0"/>
    <w:rsid w:val="00AC7B00"/>
    <w:rsid w:val="00AD0759"/>
    <w:rsid w:val="00AD2F8F"/>
    <w:rsid w:val="00AD37CA"/>
    <w:rsid w:val="00AD382C"/>
    <w:rsid w:val="00AD3E86"/>
    <w:rsid w:val="00AD50C0"/>
    <w:rsid w:val="00AD585D"/>
    <w:rsid w:val="00AD6439"/>
    <w:rsid w:val="00AD75F0"/>
    <w:rsid w:val="00AD7AAE"/>
    <w:rsid w:val="00AE0ABE"/>
    <w:rsid w:val="00AE0B6C"/>
    <w:rsid w:val="00AE1AF0"/>
    <w:rsid w:val="00AE1B4E"/>
    <w:rsid w:val="00AE2BAC"/>
    <w:rsid w:val="00AE3A2F"/>
    <w:rsid w:val="00AE3BA3"/>
    <w:rsid w:val="00AE3FA3"/>
    <w:rsid w:val="00AE46B8"/>
    <w:rsid w:val="00AE5E66"/>
    <w:rsid w:val="00AE6232"/>
    <w:rsid w:val="00AE6F8D"/>
    <w:rsid w:val="00AE7DDD"/>
    <w:rsid w:val="00AF0370"/>
    <w:rsid w:val="00AF0A78"/>
    <w:rsid w:val="00AF0D33"/>
    <w:rsid w:val="00AF1047"/>
    <w:rsid w:val="00AF1523"/>
    <w:rsid w:val="00AF2822"/>
    <w:rsid w:val="00AF291F"/>
    <w:rsid w:val="00AF2C14"/>
    <w:rsid w:val="00AF38F4"/>
    <w:rsid w:val="00AF3E2F"/>
    <w:rsid w:val="00AF4308"/>
    <w:rsid w:val="00AF4779"/>
    <w:rsid w:val="00AF602F"/>
    <w:rsid w:val="00AF6236"/>
    <w:rsid w:val="00AF6BEA"/>
    <w:rsid w:val="00AF6E3C"/>
    <w:rsid w:val="00AF77A7"/>
    <w:rsid w:val="00B004D2"/>
    <w:rsid w:val="00B006A2"/>
    <w:rsid w:val="00B0164F"/>
    <w:rsid w:val="00B01683"/>
    <w:rsid w:val="00B02EA2"/>
    <w:rsid w:val="00B03431"/>
    <w:rsid w:val="00B04129"/>
    <w:rsid w:val="00B058AF"/>
    <w:rsid w:val="00B05EA7"/>
    <w:rsid w:val="00B064B3"/>
    <w:rsid w:val="00B065B1"/>
    <w:rsid w:val="00B103FA"/>
    <w:rsid w:val="00B10643"/>
    <w:rsid w:val="00B119E8"/>
    <w:rsid w:val="00B1227A"/>
    <w:rsid w:val="00B152D4"/>
    <w:rsid w:val="00B155D1"/>
    <w:rsid w:val="00B15B31"/>
    <w:rsid w:val="00B1642C"/>
    <w:rsid w:val="00B167A0"/>
    <w:rsid w:val="00B16F13"/>
    <w:rsid w:val="00B17016"/>
    <w:rsid w:val="00B17D54"/>
    <w:rsid w:val="00B20A28"/>
    <w:rsid w:val="00B2108E"/>
    <w:rsid w:val="00B2137A"/>
    <w:rsid w:val="00B21418"/>
    <w:rsid w:val="00B219E7"/>
    <w:rsid w:val="00B21D86"/>
    <w:rsid w:val="00B23115"/>
    <w:rsid w:val="00B247F5"/>
    <w:rsid w:val="00B248C8"/>
    <w:rsid w:val="00B24C65"/>
    <w:rsid w:val="00B250C8"/>
    <w:rsid w:val="00B25693"/>
    <w:rsid w:val="00B267A3"/>
    <w:rsid w:val="00B27CEA"/>
    <w:rsid w:val="00B30A64"/>
    <w:rsid w:val="00B31F3F"/>
    <w:rsid w:val="00B31FF5"/>
    <w:rsid w:val="00B32718"/>
    <w:rsid w:val="00B33A25"/>
    <w:rsid w:val="00B342A2"/>
    <w:rsid w:val="00B3469F"/>
    <w:rsid w:val="00B34C29"/>
    <w:rsid w:val="00B34E6F"/>
    <w:rsid w:val="00B3599A"/>
    <w:rsid w:val="00B362AF"/>
    <w:rsid w:val="00B41494"/>
    <w:rsid w:val="00B422A7"/>
    <w:rsid w:val="00B42B9E"/>
    <w:rsid w:val="00B42D50"/>
    <w:rsid w:val="00B43C81"/>
    <w:rsid w:val="00B44F9E"/>
    <w:rsid w:val="00B467D8"/>
    <w:rsid w:val="00B46851"/>
    <w:rsid w:val="00B46CB4"/>
    <w:rsid w:val="00B47E5A"/>
    <w:rsid w:val="00B47F9D"/>
    <w:rsid w:val="00B517DC"/>
    <w:rsid w:val="00B51985"/>
    <w:rsid w:val="00B51BA7"/>
    <w:rsid w:val="00B51D5C"/>
    <w:rsid w:val="00B51F7D"/>
    <w:rsid w:val="00B52592"/>
    <w:rsid w:val="00B525AC"/>
    <w:rsid w:val="00B539CF"/>
    <w:rsid w:val="00B54117"/>
    <w:rsid w:val="00B55282"/>
    <w:rsid w:val="00B55840"/>
    <w:rsid w:val="00B55C63"/>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7B1A"/>
    <w:rsid w:val="00B7009A"/>
    <w:rsid w:val="00B7010D"/>
    <w:rsid w:val="00B701BC"/>
    <w:rsid w:val="00B708AA"/>
    <w:rsid w:val="00B71B0D"/>
    <w:rsid w:val="00B723D0"/>
    <w:rsid w:val="00B732D2"/>
    <w:rsid w:val="00B74EEC"/>
    <w:rsid w:val="00B75B95"/>
    <w:rsid w:val="00B75D17"/>
    <w:rsid w:val="00B7687A"/>
    <w:rsid w:val="00B76D8E"/>
    <w:rsid w:val="00B773A6"/>
    <w:rsid w:val="00B80480"/>
    <w:rsid w:val="00B82427"/>
    <w:rsid w:val="00B83534"/>
    <w:rsid w:val="00B83A4A"/>
    <w:rsid w:val="00B83DD1"/>
    <w:rsid w:val="00B8401B"/>
    <w:rsid w:val="00B840C0"/>
    <w:rsid w:val="00B85B56"/>
    <w:rsid w:val="00B85E7E"/>
    <w:rsid w:val="00B866B6"/>
    <w:rsid w:val="00B86F4A"/>
    <w:rsid w:val="00B8719E"/>
    <w:rsid w:val="00B8730D"/>
    <w:rsid w:val="00B8795A"/>
    <w:rsid w:val="00B91BDE"/>
    <w:rsid w:val="00B927EF"/>
    <w:rsid w:val="00B9297C"/>
    <w:rsid w:val="00B943E4"/>
    <w:rsid w:val="00B9450F"/>
    <w:rsid w:val="00B94728"/>
    <w:rsid w:val="00B96235"/>
    <w:rsid w:val="00BA0443"/>
    <w:rsid w:val="00BA0B55"/>
    <w:rsid w:val="00BA0E11"/>
    <w:rsid w:val="00BA1231"/>
    <w:rsid w:val="00BA1C2D"/>
    <w:rsid w:val="00BA1E4B"/>
    <w:rsid w:val="00BA2EA8"/>
    <w:rsid w:val="00BA361A"/>
    <w:rsid w:val="00BA3862"/>
    <w:rsid w:val="00BA7060"/>
    <w:rsid w:val="00BA7A1C"/>
    <w:rsid w:val="00BA7B56"/>
    <w:rsid w:val="00BB049C"/>
    <w:rsid w:val="00BB1460"/>
    <w:rsid w:val="00BB1931"/>
    <w:rsid w:val="00BB2F16"/>
    <w:rsid w:val="00BB2F6F"/>
    <w:rsid w:val="00BB34A9"/>
    <w:rsid w:val="00BB40D2"/>
    <w:rsid w:val="00BB4E6A"/>
    <w:rsid w:val="00BB564C"/>
    <w:rsid w:val="00BB61B9"/>
    <w:rsid w:val="00BB6A94"/>
    <w:rsid w:val="00BB7A89"/>
    <w:rsid w:val="00BC070A"/>
    <w:rsid w:val="00BC0D27"/>
    <w:rsid w:val="00BC223C"/>
    <w:rsid w:val="00BC2F9B"/>
    <w:rsid w:val="00BC33A6"/>
    <w:rsid w:val="00BC35F9"/>
    <w:rsid w:val="00BC4D5F"/>
    <w:rsid w:val="00BC4F6B"/>
    <w:rsid w:val="00BC4FAC"/>
    <w:rsid w:val="00BC5562"/>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AE"/>
    <w:rsid w:val="00BD76F6"/>
    <w:rsid w:val="00BD7721"/>
    <w:rsid w:val="00BD7F49"/>
    <w:rsid w:val="00BE0699"/>
    <w:rsid w:val="00BE1094"/>
    <w:rsid w:val="00BE16DC"/>
    <w:rsid w:val="00BE23FC"/>
    <w:rsid w:val="00BE2EBD"/>
    <w:rsid w:val="00BE3632"/>
    <w:rsid w:val="00BE40F5"/>
    <w:rsid w:val="00BE502C"/>
    <w:rsid w:val="00BE51A3"/>
    <w:rsid w:val="00BE5340"/>
    <w:rsid w:val="00BE57BE"/>
    <w:rsid w:val="00BE5EBB"/>
    <w:rsid w:val="00BE67D9"/>
    <w:rsid w:val="00BE7268"/>
    <w:rsid w:val="00BE7719"/>
    <w:rsid w:val="00BE7963"/>
    <w:rsid w:val="00BF06A0"/>
    <w:rsid w:val="00BF11F4"/>
    <w:rsid w:val="00BF149A"/>
    <w:rsid w:val="00BF1F0A"/>
    <w:rsid w:val="00BF2AC8"/>
    <w:rsid w:val="00BF2DFB"/>
    <w:rsid w:val="00BF2F75"/>
    <w:rsid w:val="00BF3EC5"/>
    <w:rsid w:val="00BF4769"/>
    <w:rsid w:val="00BF4873"/>
    <w:rsid w:val="00BF56EE"/>
    <w:rsid w:val="00BF5944"/>
    <w:rsid w:val="00BF5C0B"/>
    <w:rsid w:val="00BF617D"/>
    <w:rsid w:val="00BF6561"/>
    <w:rsid w:val="00BF7825"/>
    <w:rsid w:val="00BF7B1C"/>
    <w:rsid w:val="00BF7BCD"/>
    <w:rsid w:val="00C006DC"/>
    <w:rsid w:val="00C016DF"/>
    <w:rsid w:val="00C03AC9"/>
    <w:rsid w:val="00C050C1"/>
    <w:rsid w:val="00C060A7"/>
    <w:rsid w:val="00C06B7E"/>
    <w:rsid w:val="00C06D9C"/>
    <w:rsid w:val="00C070B3"/>
    <w:rsid w:val="00C11580"/>
    <w:rsid w:val="00C11D8E"/>
    <w:rsid w:val="00C125C7"/>
    <w:rsid w:val="00C12A07"/>
    <w:rsid w:val="00C12B35"/>
    <w:rsid w:val="00C12EE0"/>
    <w:rsid w:val="00C15A11"/>
    <w:rsid w:val="00C15E1E"/>
    <w:rsid w:val="00C16426"/>
    <w:rsid w:val="00C1746B"/>
    <w:rsid w:val="00C206DF"/>
    <w:rsid w:val="00C20DD1"/>
    <w:rsid w:val="00C21523"/>
    <w:rsid w:val="00C219B0"/>
    <w:rsid w:val="00C2209E"/>
    <w:rsid w:val="00C22511"/>
    <w:rsid w:val="00C22B20"/>
    <w:rsid w:val="00C22FB6"/>
    <w:rsid w:val="00C2431F"/>
    <w:rsid w:val="00C253A0"/>
    <w:rsid w:val="00C266CB"/>
    <w:rsid w:val="00C2724B"/>
    <w:rsid w:val="00C273EE"/>
    <w:rsid w:val="00C3028F"/>
    <w:rsid w:val="00C31011"/>
    <w:rsid w:val="00C31513"/>
    <w:rsid w:val="00C317AB"/>
    <w:rsid w:val="00C319A7"/>
    <w:rsid w:val="00C31DF6"/>
    <w:rsid w:val="00C3235D"/>
    <w:rsid w:val="00C339CF"/>
    <w:rsid w:val="00C33E66"/>
    <w:rsid w:val="00C33FFB"/>
    <w:rsid w:val="00C348A2"/>
    <w:rsid w:val="00C35D7E"/>
    <w:rsid w:val="00C365D1"/>
    <w:rsid w:val="00C41D4E"/>
    <w:rsid w:val="00C4257F"/>
    <w:rsid w:val="00C44F5F"/>
    <w:rsid w:val="00C45659"/>
    <w:rsid w:val="00C46AAE"/>
    <w:rsid w:val="00C46CD1"/>
    <w:rsid w:val="00C478C6"/>
    <w:rsid w:val="00C47A83"/>
    <w:rsid w:val="00C47FCA"/>
    <w:rsid w:val="00C505AC"/>
    <w:rsid w:val="00C50834"/>
    <w:rsid w:val="00C5198A"/>
    <w:rsid w:val="00C51F21"/>
    <w:rsid w:val="00C51FFA"/>
    <w:rsid w:val="00C528A8"/>
    <w:rsid w:val="00C55298"/>
    <w:rsid w:val="00C5572E"/>
    <w:rsid w:val="00C55843"/>
    <w:rsid w:val="00C55E02"/>
    <w:rsid w:val="00C56E93"/>
    <w:rsid w:val="00C5771E"/>
    <w:rsid w:val="00C60044"/>
    <w:rsid w:val="00C60288"/>
    <w:rsid w:val="00C60768"/>
    <w:rsid w:val="00C628EF"/>
    <w:rsid w:val="00C63680"/>
    <w:rsid w:val="00C63FE6"/>
    <w:rsid w:val="00C6425B"/>
    <w:rsid w:val="00C64F28"/>
    <w:rsid w:val="00C64FA4"/>
    <w:rsid w:val="00C65E14"/>
    <w:rsid w:val="00C66159"/>
    <w:rsid w:val="00C66F26"/>
    <w:rsid w:val="00C700B3"/>
    <w:rsid w:val="00C70659"/>
    <w:rsid w:val="00C70729"/>
    <w:rsid w:val="00C71A07"/>
    <w:rsid w:val="00C71F58"/>
    <w:rsid w:val="00C73582"/>
    <w:rsid w:val="00C7439B"/>
    <w:rsid w:val="00C74619"/>
    <w:rsid w:val="00C74CFE"/>
    <w:rsid w:val="00C74D67"/>
    <w:rsid w:val="00C75F62"/>
    <w:rsid w:val="00C768FA"/>
    <w:rsid w:val="00C76FB7"/>
    <w:rsid w:val="00C776C8"/>
    <w:rsid w:val="00C77A37"/>
    <w:rsid w:val="00C77C61"/>
    <w:rsid w:val="00C81344"/>
    <w:rsid w:val="00C813B6"/>
    <w:rsid w:val="00C82602"/>
    <w:rsid w:val="00C827C1"/>
    <w:rsid w:val="00C82B2A"/>
    <w:rsid w:val="00C840CD"/>
    <w:rsid w:val="00C84190"/>
    <w:rsid w:val="00C843DA"/>
    <w:rsid w:val="00C8484E"/>
    <w:rsid w:val="00C84FEE"/>
    <w:rsid w:val="00C86B14"/>
    <w:rsid w:val="00C8729D"/>
    <w:rsid w:val="00C875E4"/>
    <w:rsid w:val="00C87749"/>
    <w:rsid w:val="00C90311"/>
    <w:rsid w:val="00C9064B"/>
    <w:rsid w:val="00C91681"/>
    <w:rsid w:val="00C91C5C"/>
    <w:rsid w:val="00C921B9"/>
    <w:rsid w:val="00C930C0"/>
    <w:rsid w:val="00C940E6"/>
    <w:rsid w:val="00C95255"/>
    <w:rsid w:val="00C95598"/>
    <w:rsid w:val="00C95CBE"/>
    <w:rsid w:val="00C9604E"/>
    <w:rsid w:val="00C96612"/>
    <w:rsid w:val="00C9700A"/>
    <w:rsid w:val="00C97721"/>
    <w:rsid w:val="00C978DF"/>
    <w:rsid w:val="00CA046E"/>
    <w:rsid w:val="00CA0483"/>
    <w:rsid w:val="00CA1105"/>
    <w:rsid w:val="00CA15BF"/>
    <w:rsid w:val="00CA2250"/>
    <w:rsid w:val="00CA396F"/>
    <w:rsid w:val="00CA3CE4"/>
    <w:rsid w:val="00CA3E3B"/>
    <w:rsid w:val="00CA3FCE"/>
    <w:rsid w:val="00CA41DB"/>
    <w:rsid w:val="00CA567C"/>
    <w:rsid w:val="00CA58EC"/>
    <w:rsid w:val="00CA6E7E"/>
    <w:rsid w:val="00CA702F"/>
    <w:rsid w:val="00CA7AC8"/>
    <w:rsid w:val="00CB070F"/>
    <w:rsid w:val="00CB0802"/>
    <w:rsid w:val="00CB1410"/>
    <w:rsid w:val="00CB1B5C"/>
    <w:rsid w:val="00CB1D9C"/>
    <w:rsid w:val="00CB1F0A"/>
    <w:rsid w:val="00CB2794"/>
    <w:rsid w:val="00CB2910"/>
    <w:rsid w:val="00CB2B84"/>
    <w:rsid w:val="00CB2F69"/>
    <w:rsid w:val="00CB5258"/>
    <w:rsid w:val="00CB5E71"/>
    <w:rsid w:val="00CC0349"/>
    <w:rsid w:val="00CC0E89"/>
    <w:rsid w:val="00CC0EB5"/>
    <w:rsid w:val="00CC2D6C"/>
    <w:rsid w:val="00CC3BBC"/>
    <w:rsid w:val="00CC3D69"/>
    <w:rsid w:val="00CC47F9"/>
    <w:rsid w:val="00CC5A88"/>
    <w:rsid w:val="00CC5C9A"/>
    <w:rsid w:val="00CC5E95"/>
    <w:rsid w:val="00CC673C"/>
    <w:rsid w:val="00CC6E37"/>
    <w:rsid w:val="00CC727C"/>
    <w:rsid w:val="00CC76F2"/>
    <w:rsid w:val="00CD02EF"/>
    <w:rsid w:val="00CD1171"/>
    <w:rsid w:val="00CD1507"/>
    <w:rsid w:val="00CD17D8"/>
    <w:rsid w:val="00CD2ECD"/>
    <w:rsid w:val="00CD2F2B"/>
    <w:rsid w:val="00CD3904"/>
    <w:rsid w:val="00CD4FCC"/>
    <w:rsid w:val="00CD51BC"/>
    <w:rsid w:val="00CD639F"/>
    <w:rsid w:val="00CD63CE"/>
    <w:rsid w:val="00CD70E0"/>
    <w:rsid w:val="00CD7848"/>
    <w:rsid w:val="00CD79A2"/>
    <w:rsid w:val="00CE00B9"/>
    <w:rsid w:val="00CE2698"/>
    <w:rsid w:val="00CE2A57"/>
    <w:rsid w:val="00CE2AC0"/>
    <w:rsid w:val="00CE34DB"/>
    <w:rsid w:val="00CE3641"/>
    <w:rsid w:val="00CE3854"/>
    <w:rsid w:val="00CE389B"/>
    <w:rsid w:val="00CE3A2C"/>
    <w:rsid w:val="00CE40F5"/>
    <w:rsid w:val="00CE43E9"/>
    <w:rsid w:val="00CE46FA"/>
    <w:rsid w:val="00CE56C6"/>
    <w:rsid w:val="00CE63C4"/>
    <w:rsid w:val="00CE6707"/>
    <w:rsid w:val="00CE6BC5"/>
    <w:rsid w:val="00CE7237"/>
    <w:rsid w:val="00CE74C6"/>
    <w:rsid w:val="00CE755C"/>
    <w:rsid w:val="00CE78EC"/>
    <w:rsid w:val="00CF0731"/>
    <w:rsid w:val="00CF0EAD"/>
    <w:rsid w:val="00CF151D"/>
    <w:rsid w:val="00CF3376"/>
    <w:rsid w:val="00CF3683"/>
    <w:rsid w:val="00CF4600"/>
    <w:rsid w:val="00CF72B2"/>
    <w:rsid w:val="00CF78AF"/>
    <w:rsid w:val="00CF7AC3"/>
    <w:rsid w:val="00D00539"/>
    <w:rsid w:val="00D0092D"/>
    <w:rsid w:val="00D0098E"/>
    <w:rsid w:val="00D00B3A"/>
    <w:rsid w:val="00D00ECC"/>
    <w:rsid w:val="00D013FA"/>
    <w:rsid w:val="00D01763"/>
    <w:rsid w:val="00D01FAB"/>
    <w:rsid w:val="00D021C0"/>
    <w:rsid w:val="00D02392"/>
    <w:rsid w:val="00D024F9"/>
    <w:rsid w:val="00D02EEA"/>
    <w:rsid w:val="00D02FC9"/>
    <w:rsid w:val="00D035FA"/>
    <w:rsid w:val="00D0438C"/>
    <w:rsid w:val="00D04479"/>
    <w:rsid w:val="00D049AC"/>
    <w:rsid w:val="00D0623A"/>
    <w:rsid w:val="00D06D8D"/>
    <w:rsid w:val="00D110E2"/>
    <w:rsid w:val="00D136F1"/>
    <w:rsid w:val="00D142C4"/>
    <w:rsid w:val="00D14630"/>
    <w:rsid w:val="00D156BD"/>
    <w:rsid w:val="00D15893"/>
    <w:rsid w:val="00D15D0F"/>
    <w:rsid w:val="00D16393"/>
    <w:rsid w:val="00D1728B"/>
    <w:rsid w:val="00D17CD8"/>
    <w:rsid w:val="00D20477"/>
    <w:rsid w:val="00D2180A"/>
    <w:rsid w:val="00D21932"/>
    <w:rsid w:val="00D227C1"/>
    <w:rsid w:val="00D2326A"/>
    <w:rsid w:val="00D23A13"/>
    <w:rsid w:val="00D23A2B"/>
    <w:rsid w:val="00D23B0F"/>
    <w:rsid w:val="00D23BBB"/>
    <w:rsid w:val="00D244C3"/>
    <w:rsid w:val="00D25DC9"/>
    <w:rsid w:val="00D267D8"/>
    <w:rsid w:val="00D26986"/>
    <w:rsid w:val="00D277E4"/>
    <w:rsid w:val="00D30155"/>
    <w:rsid w:val="00D31A5F"/>
    <w:rsid w:val="00D34FFA"/>
    <w:rsid w:val="00D361B7"/>
    <w:rsid w:val="00D3627B"/>
    <w:rsid w:val="00D37022"/>
    <w:rsid w:val="00D37377"/>
    <w:rsid w:val="00D3755E"/>
    <w:rsid w:val="00D403E5"/>
    <w:rsid w:val="00D417EE"/>
    <w:rsid w:val="00D41863"/>
    <w:rsid w:val="00D41DDA"/>
    <w:rsid w:val="00D41FC4"/>
    <w:rsid w:val="00D44049"/>
    <w:rsid w:val="00D44543"/>
    <w:rsid w:val="00D45C84"/>
    <w:rsid w:val="00D45C97"/>
    <w:rsid w:val="00D45E69"/>
    <w:rsid w:val="00D46EAF"/>
    <w:rsid w:val="00D47413"/>
    <w:rsid w:val="00D4774B"/>
    <w:rsid w:val="00D478C0"/>
    <w:rsid w:val="00D5239F"/>
    <w:rsid w:val="00D5273B"/>
    <w:rsid w:val="00D52D7A"/>
    <w:rsid w:val="00D52F6F"/>
    <w:rsid w:val="00D53379"/>
    <w:rsid w:val="00D537BA"/>
    <w:rsid w:val="00D53D3F"/>
    <w:rsid w:val="00D54516"/>
    <w:rsid w:val="00D577C4"/>
    <w:rsid w:val="00D60298"/>
    <w:rsid w:val="00D604DC"/>
    <w:rsid w:val="00D61441"/>
    <w:rsid w:val="00D62524"/>
    <w:rsid w:val="00D6266D"/>
    <w:rsid w:val="00D62822"/>
    <w:rsid w:val="00D62A4A"/>
    <w:rsid w:val="00D639E1"/>
    <w:rsid w:val="00D64BE2"/>
    <w:rsid w:val="00D65615"/>
    <w:rsid w:val="00D65AA8"/>
    <w:rsid w:val="00D65FED"/>
    <w:rsid w:val="00D67082"/>
    <w:rsid w:val="00D674DC"/>
    <w:rsid w:val="00D67E16"/>
    <w:rsid w:val="00D70694"/>
    <w:rsid w:val="00D70BAD"/>
    <w:rsid w:val="00D717D1"/>
    <w:rsid w:val="00D72800"/>
    <w:rsid w:val="00D72A86"/>
    <w:rsid w:val="00D730F1"/>
    <w:rsid w:val="00D73F99"/>
    <w:rsid w:val="00D74E95"/>
    <w:rsid w:val="00D75695"/>
    <w:rsid w:val="00D75E5C"/>
    <w:rsid w:val="00D76608"/>
    <w:rsid w:val="00D76796"/>
    <w:rsid w:val="00D7734A"/>
    <w:rsid w:val="00D779F0"/>
    <w:rsid w:val="00D80436"/>
    <w:rsid w:val="00D810E5"/>
    <w:rsid w:val="00D8143A"/>
    <w:rsid w:val="00D81487"/>
    <w:rsid w:val="00D81AEC"/>
    <w:rsid w:val="00D81FE0"/>
    <w:rsid w:val="00D8204D"/>
    <w:rsid w:val="00D8378F"/>
    <w:rsid w:val="00D839B4"/>
    <w:rsid w:val="00D8545B"/>
    <w:rsid w:val="00D855FE"/>
    <w:rsid w:val="00D86245"/>
    <w:rsid w:val="00D86610"/>
    <w:rsid w:val="00D867D5"/>
    <w:rsid w:val="00D86B48"/>
    <w:rsid w:val="00D87948"/>
    <w:rsid w:val="00D913EB"/>
    <w:rsid w:val="00D914C9"/>
    <w:rsid w:val="00D91AEE"/>
    <w:rsid w:val="00D92171"/>
    <w:rsid w:val="00D929AA"/>
    <w:rsid w:val="00D932F7"/>
    <w:rsid w:val="00D933D7"/>
    <w:rsid w:val="00D96E71"/>
    <w:rsid w:val="00D9742B"/>
    <w:rsid w:val="00DA10C3"/>
    <w:rsid w:val="00DA18C9"/>
    <w:rsid w:val="00DA1A93"/>
    <w:rsid w:val="00DA2C6E"/>
    <w:rsid w:val="00DA2DA0"/>
    <w:rsid w:val="00DA32AC"/>
    <w:rsid w:val="00DA37E1"/>
    <w:rsid w:val="00DA4963"/>
    <w:rsid w:val="00DA5766"/>
    <w:rsid w:val="00DA595A"/>
    <w:rsid w:val="00DA6081"/>
    <w:rsid w:val="00DB0082"/>
    <w:rsid w:val="00DB0211"/>
    <w:rsid w:val="00DB0B99"/>
    <w:rsid w:val="00DB15B6"/>
    <w:rsid w:val="00DB389E"/>
    <w:rsid w:val="00DB441A"/>
    <w:rsid w:val="00DB4EF9"/>
    <w:rsid w:val="00DB5AE9"/>
    <w:rsid w:val="00DB5C51"/>
    <w:rsid w:val="00DB69AA"/>
    <w:rsid w:val="00DB6C34"/>
    <w:rsid w:val="00DB7E90"/>
    <w:rsid w:val="00DB7EA4"/>
    <w:rsid w:val="00DC0C79"/>
    <w:rsid w:val="00DC0F30"/>
    <w:rsid w:val="00DC1419"/>
    <w:rsid w:val="00DC19AA"/>
    <w:rsid w:val="00DC19CA"/>
    <w:rsid w:val="00DC20C4"/>
    <w:rsid w:val="00DC2337"/>
    <w:rsid w:val="00DC23F1"/>
    <w:rsid w:val="00DC29EA"/>
    <w:rsid w:val="00DC3A60"/>
    <w:rsid w:val="00DC3FF0"/>
    <w:rsid w:val="00DC4217"/>
    <w:rsid w:val="00DC43A8"/>
    <w:rsid w:val="00DC4823"/>
    <w:rsid w:val="00DC5065"/>
    <w:rsid w:val="00DC56EA"/>
    <w:rsid w:val="00DC6A8E"/>
    <w:rsid w:val="00DD08F8"/>
    <w:rsid w:val="00DD1520"/>
    <w:rsid w:val="00DD1A9D"/>
    <w:rsid w:val="00DD1C66"/>
    <w:rsid w:val="00DD29EB"/>
    <w:rsid w:val="00DD338B"/>
    <w:rsid w:val="00DD33EC"/>
    <w:rsid w:val="00DD3B83"/>
    <w:rsid w:val="00DD4511"/>
    <w:rsid w:val="00DD524D"/>
    <w:rsid w:val="00DD658D"/>
    <w:rsid w:val="00DD6F43"/>
    <w:rsid w:val="00DE00EA"/>
    <w:rsid w:val="00DE01F5"/>
    <w:rsid w:val="00DE076A"/>
    <w:rsid w:val="00DE12DC"/>
    <w:rsid w:val="00DE1928"/>
    <w:rsid w:val="00DE2D75"/>
    <w:rsid w:val="00DE38A9"/>
    <w:rsid w:val="00DE441C"/>
    <w:rsid w:val="00DE5008"/>
    <w:rsid w:val="00DE5169"/>
    <w:rsid w:val="00DE5848"/>
    <w:rsid w:val="00DE58C3"/>
    <w:rsid w:val="00DE5AA2"/>
    <w:rsid w:val="00DE5C44"/>
    <w:rsid w:val="00DE6624"/>
    <w:rsid w:val="00DF1873"/>
    <w:rsid w:val="00DF1A70"/>
    <w:rsid w:val="00DF2C9F"/>
    <w:rsid w:val="00DF3FFA"/>
    <w:rsid w:val="00DF48F6"/>
    <w:rsid w:val="00DF59E7"/>
    <w:rsid w:val="00DF6FE0"/>
    <w:rsid w:val="00DF722D"/>
    <w:rsid w:val="00DF75A7"/>
    <w:rsid w:val="00E003A2"/>
    <w:rsid w:val="00E00409"/>
    <w:rsid w:val="00E007F7"/>
    <w:rsid w:val="00E00DE0"/>
    <w:rsid w:val="00E00EE6"/>
    <w:rsid w:val="00E01F30"/>
    <w:rsid w:val="00E01FCB"/>
    <w:rsid w:val="00E02760"/>
    <w:rsid w:val="00E02D76"/>
    <w:rsid w:val="00E02D99"/>
    <w:rsid w:val="00E03517"/>
    <w:rsid w:val="00E05420"/>
    <w:rsid w:val="00E056C2"/>
    <w:rsid w:val="00E06B81"/>
    <w:rsid w:val="00E06FE2"/>
    <w:rsid w:val="00E0738B"/>
    <w:rsid w:val="00E10086"/>
    <w:rsid w:val="00E10911"/>
    <w:rsid w:val="00E10AA4"/>
    <w:rsid w:val="00E10B4A"/>
    <w:rsid w:val="00E10DA0"/>
    <w:rsid w:val="00E10FEE"/>
    <w:rsid w:val="00E116C1"/>
    <w:rsid w:val="00E12414"/>
    <w:rsid w:val="00E12819"/>
    <w:rsid w:val="00E12E04"/>
    <w:rsid w:val="00E14DD1"/>
    <w:rsid w:val="00E162EE"/>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C59"/>
    <w:rsid w:val="00E25F5F"/>
    <w:rsid w:val="00E2708D"/>
    <w:rsid w:val="00E27DA4"/>
    <w:rsid w:val="00E3059C"/>
    <w:rsid w:val="00E3079B"/>
    <w:rsid w:val="00E30AED"/>
    <w:rsid w:val="00E312F9"/>
    <w:rsid w:val="00E32EDF"/>
    <w:rsid w:val="00E340B3"/>
    <w:rsid w:val="00E37A7F"/>
    <w:rsid w:val="00E40384"/>
    <w:rsid w:val="00E40CC4"/>
    <w:rsid w:val="00E41CD9"/>
    <w:rsid w:val="00E41ED8"/>
    <w:rsid w:val="00E42691"/>
    <w:rsid w:val="00E42C41"/>
    <w:rsid w:val="00E42FC3"/>
    <w:rsid w:val="00E4319F"/>
    <w:rsid w:val="00E432B4"/>
    <w:rsid w:val="00E438DC"/>
    <w:rsid w:val="00E43988"/>
    <w:rsid w:val="00E44349"/>
    <w:rsid w:val="00E44885"/>
    <w:rsid w:val="00E4495A"/>
    <w:rsid w:val="00E4643B"/>
    <w:rsid w:val="00E4671F"/>
    <w:rsid w:val="00E46920"/>
    <w:rsid w:val="00E46D18"/>
    <w:rsid w:val="00E477FC"/>
    <w:rsid w:val="00E478E6"/>
    <w:rsid w:val="00E47FCE"/>
    <w:rsid w:val="00E50296"/>
    <w:rsid w:val="00E50D97"/>
    <w:rsid w:val="00E514F2"/>
    <w:rsid w:val="00E518DA"/>
    <w:rsid w:val="00E51FE8"/>
    <w:rsid w:val="00E5234B"/>
    <w:rsid w:val="00E531E2"/>
    <w:rsid w:val="00E53BC2"/>
    <w:rsid w:val="00E53E3D"/>
    <w:rsid w:val="00E55814"/>
    <w:rsid w:val="00E5708A"/>
    <w:rsid w:val="00E610E4"/>
    <w:rsid w:val="00E6175B"/>
    <w:rsid w:val="00E61FEE"/>
    <w:rsid w:val="00E62AEF"/>
    <w:rsid w:val="00E63C35"/>
    <w:rsid w:val="00E63DE7"/>
    <w:rsid w:val="00E641E2"/>
    <w:rsid w:val="00E652EF"/>
    <w:rsid w:val="00E66DA4"/>
    <w:rsid w:val="00E707F9"/>
    <w:rsid w:val="00E70FBE"/>
    <w:rsid w:val="00E727A3"/>
    <w:rsid w:val="00E73ABB"/>
    <w:rsid w:val="00E73F3E"/>
    <w:rsid w:val="00E74380"/>
    <w:rsid w:val="00E74937"/>
    <w:rsid w:val="00E75D48"/>
    <w:rsid w:val="00E76C4B"/>
    <w:rsid w:val="00E80ABD"/>
    <w:rsid w:val="00E81D78"/>
    <w:rsid w:val="00E8206B"/>
    <w:rsid w:val="00E820CB"/>
    <w:rsid w:val="00E823CE"/>
    <w:rsid w:val="00E829D4"/>
    <w:rsid w:val="00E842D8"/>
    <w:rsid w:val="00E85586"/>
    <w:rsid w:val="00E86236"/>
    <w:rsid w:val="00E87090"/>
    <w:rsid w:val="00E87A1E"/>
    <w:rsid w:val="00E87C79"/>
    <w:rsid w:val="00E90521"/>
    <w:rsid w:val="00E905BB"/>
    <w:rsid w:val="00E907AE"/>
    <w:rsid w:val="00E90951"/>
    <w:rsid w:val="00E914B5"/>
    <w:rsid w:val="00E91606"/>
    <w:rsid w:val="00E92118"/>
    <w:rsid w:val="00E92F04"/>
    <w:rsid w:val="00E92F8F"/>
    <w:rsid w:val="00E94B8C"/>
    <w:rsid w:val="00E94E2F"/>
    <w:rsid w:val="00E95FB8"/>
    <w:rsid w:val="00E9735C"/>
    <w:rsid w:val="00E9747E"/>
    <w:rsid w:val="00EA0616"/>
    <w:rsid w:val="00EA1352"/>
    <w:rsid w:val="00EA1368"/>
    <w:rsid w:val="00EA13EC"/>
    <w:rsid w:val="00EA1450"/>
    <w:rsid w:val="00EA177A"/>
    <w:rsid w:val="00EA34F7"/>
    <w:rsid w:val="00EA3727"/>
    <w:rsid w:val="00EA3BDD"/>
    <w:rsid w:val="00EA42AF"/>
    <w:rsid w:val="00EA5B90"/>
    <w:rsid w:val="00EA6048"/>
    <w:rsid w:val="00EA648D"/>
    <w:rsid w:val="00EA6BAB"/>
    <w:rsid w:val="00EA758A"/>
    <w:rsid w:val="00EA7F74"/>
    <w:rsid w:val="00EB0C5C"/>
    <w:rsid w:val="00EB0E1C"/>
    <w:rsid w:val="00EB2224"/>
    <w:rsid w:val="00EB2E64"/>
    <w:rsid w:val="00EB3612"/>
    <w:rsid w:val="00EB3C5D"/>
    <w:rsid w:val="00EB4125"/>
    <w:rsid w:val="00EB43EE"/>
    <w:rsid w:val="00EB446D"/>
    <w:rsid w:val="00EB4C57"/>
    <w:rsid w:val="00EB50FE"/>
    <w:rsid w:val="00EB5368"/>
    <w:rsid w:val="00EB594A"/>
    <w:rsid w:val="00EB6577"/>
    <w:rsid w:val="00EC0170"/>
    <w:rsid w:val="00EC1C97"/>
    <w:rsid w:val="00EC1EAE"/>
    <w:rsid w:val="00EC221B"/>
    <w:rsid w:val="00EC3E52"/>
    <w:rsid w:val="00EC45D7"/>
    <w:rsid w:val="00EC4E27"/>
    <w:rsid w:val="00EC523D"/>
    <w:rsid w:val="00EC5A35"/>
    <w:rsid w:val="00EC5D0C"/>
    <w:rsid w:val="00EC6D35"/>
    <w:rsid w:val="00EC6DE5"/>
    <w:rsid w:val="00EC74D2"/>
    <w:rsid w:val="00EC7F24"/>
    <w:rsid w:val="00EC7FA5"/>
    <w:rsid w:val="00ED0F77"/>
    <w:rsid w:val="00ED1451"/>
    <w:rsid w:val="00ED1E62"/>
    <w:rsid w:val="00ED32D3"/>
    <w:rsid w:val="00ED588D"/>
    <w:rsid w:val="00ED60F1"/>
    <w:rsid w:val="00EE01E0"/>
    <w:rsid w:val="00EE05F9"/>
    <w:rsid w:val="00EE1AB2"/>
    <w:rsid w:val="00EE2B90"/>
    <w:rsid w:val="00EE31A4"/>
    <w:rsid w:val="00EE3D6F"/>
    <w:rsid w:val="00EE4558"/>
    <w:rsid w:val="00EE4588"/>
    <w:rsid w:val="00EE51C9"/>
    <w:rsid w:val="00EE549D"/>
    <w:rsid w:val="00EE58C2"/>
    <w:rsid w:val="00EE59F3"/>
    <w:rsid w:val="00EE6075"/>
    <w:rsid w:val="00EE60CF"/>
    <w:rsid w:val="00EE679C"/>
    <w:rsid w:val="00EE69F9"/>
    <w:rsid w:val="00EE6E05"/>
    <w:rsid w:val="00EE7671"/>
    <w:rsid w:val="00EE772C"/>
    <w:rsid w:val="00EE7E74"/>
    <w:rsid w:val="00EF10CD"/>
    <w:rsid w:val="00EF16AE"/>
    <w:rsid w:val="00EF2386"/>
    <w:rsid w:val="00EF2608"/>
    <w:rsid w:val="00EF2BC4"/>
    <w:rsid w:val="00EF2DD0"/>
    <w:rsid w:val="00EF3596"/>
    <w:rsid w:val="00EF3B76"/>
    <w:rsid w:val="00EF3D6D"/>
    <w:rsid w:val="00EF48FA"/>
    <w:rsid w:val="00EF5439"/>
    <w:rsid w:val="00EF553E"/>
    <w:rsid w:val="00EF573D"/>
    <w:rsid w:val="00EF6765"/>
    <w:rsid w:val="00F0190C"/>
    <w:rsid w:val="00F0227C"/>
    <w:rsid w:val="00F02351"/>
    <w:rsid w:val="00F02E79"/>
    <w:rsid w:val="00F04EB6"/>
    <w:rsid w:val="00F05065"/>
    <w:rsid w:val="00F05B6B"/>
    <w:rsid w:val="00F1063A"/>
    <w:rsid w:val="00F11608"/>
    <w:rsid w:val="00F12402"/>
    <w:rsid w:val="00F131AD"/>
    <w:rsid w:val="00F13AD3"/>
    <w:rsid w:val="00F142AB"/>
    <w:rsid w:val="00F15738"/>
    <w:rsid w:val="00F16080"/>
    <w:rsid w:val="00F1671D"/>
    <w:rsid w:val="00F16A92"/>
    <w:rsid w:val="00F1796C"/>
    <w:rsid w:val="00F17CCF"/>
    <w:rsid w:val="00F17E14"/>
    <w:rsid w:val="00F20259"/>
    <w:rsid w:val="00F206BF"/>
    <w:rsid w:val="00F20B0A"/>
    <w:rsid w:val="00F21727"/>
    <w:rsid w:val="00F22D3E"/>
    <w:rsid w:val="00F23159"/>
    <w:rsid w:val="00F238C4"/>
    <w:rsid w:val="00F23B54"/>
    <w:rsid w:val="00F249CC"/>
    <w:rsid w:val="00F24A9E"/>
    <w:rsid w:val="00F25253"/>
    <w:rsid w:val="00F25E43"/>
    <w:rsid w:val="00F25F16"/>
    <w:rsid w:val="00F262AE"/>
    <w:rsid w:val="00F2655A"/>
    <w:rsid w:val="00F26978"/>
    <w:rsid w:val="00F26D15"/>
    <w:rsid w:val="00F26EAE"/>
    <w:rsid w:val="00F2705D"/>
    <w:rsid w:val="00F27913"/>
    <w:rsid w:val="00F305FD"/>
    <w:rsid w:val="00F31620"/>
    <w:rsid w:val="00F3246F"/>
    <w:rsid w:val="00F32DE5"/>
    <w:rsid w:val="00F332D4"/>
    <w:rsid w:val="00F3334C"/>
    <w:rsid w:val="00F333D1"/>
    <w:rsid w:val="00F335EE"/>
    <w:rsid w:val="00F34A2B"/>
    <w:rsid w:val="00F354AD"/>
    <w:rsid w:val="00F36C89"/>
    <w:rsid w:val="00F372D9"/>
    <w:rsid w:val="00F37F0A"/>
    <w:rsid w:val="00F400D7"/>
    <w:rsid w:val="00F410F4"/>
    <w:rsid w:val="00F4125A"/>
    <w:rsid w:val="00F41C58"/>
    <w:rsid w:val="00F41EA5"/>
    <w:rsid w:val="00F42835"/>
    <w:rsid w:val="00F43199"/>
    <w:rsid w:val="00F43CDD"/>
    <w:rsid w:val="00F43E3C"/>
    <w:rsid w:val="00F43E50"/>
    <w:rsid w:val="00F44F0F"/>
    <w:rsid w:val="00F452E0"/>
    <w:rsid w:val="00F468B2"/>
    <w:rsid w:val="00F47C1D"/>
    <w:rsid w:val="00F505D3"/>
    <w:rsid w:val="00F513F9"/>
    <w:rsid w:val="00F51F9E"/>
    <w:rsid w:val="00F52188"/>
    <w:rsid w:val="00F52638"/>
    <w:rsid w:val="00F535F7"/>
    <w:rsid w:val="00F536A9"/>
    <w:rsid w:val="00F54EFD"/>
    <w:rsid w:val="00F5592D"/>
    <w:rsid w:val="00F55D5A"/>
    <w:rsid w:val="00F56A64"/>
    <w:rsid w:val="00F6022C"/>
    <w:rsid w:val="00F61A8F"/>
    <w:rsid w:val="00F61D63"/>
    <w:rsid w:val="00F6238B"/>
    <w:rsid w:val="00F62E59"/>
    <w:rsid w:val="00F63AF0"/>
    <w:rsid w:val="00F657DC"/>
    <w:rsid w:val="00F65956"/>
    <w:rsid w:val="00F663D7"/>
    <w:rsid w:val="00F66592"/>
    <w:rsid w:val="00F67840"/>
    <w:rsid w:val="00F6784C"/>
    <w:rsid w:val="00F71D8F"/>
    <w:rsid w:val="00F727CD"/>
    <w:rsid w:val="00F739FC"/>
    <w:rsid w:val="00F74507"/>
    <w:rsid w:val="00F748DF"/>
    <w:rsid w:val="00F74AE8"/>
    <w:rsid w:val="00F75CA8"/>
    <w:rsid w:val="00F766C2"/>
    <w:rsid w:val="00F77234"/>
    <w:rsid w:val="00F77819"/>
    <w:rsid w:val="00F77FFC"/>
    <w:rsid w:val="00F81477"/>
    <w:rsid w:val="00F814E1"/>
    <w:rsid w:val="00F81CE8"/>
    <w:rsid w:val="00F8221F"/>
    <w:rsid w:val="00F82D3C"/>
    <w:rsid w:val="00F83BFB"/>
    <w:rsid w:val="00F83EF8"/>
    <w:rsid w:val="00F85887"/>
    <w:rsid w:val="00F86B93"/>
    <w:rsid w:val="00F87B81"/>
    <w:rsid w:val="00F90131"/>
    <w:rsid w:val="00F90348"/>
    <w:rsid w:val="00F91852"/>
    <w:rsid w:val="00F9191D"/>
    <w:rsid w:val="00F9203E"/>
    <w:rsid w:val="00F92870"/>
    <w:rsid w:val="00F9300A"/>
    <w:rsid w:val="00F930B4"/>
    <w:rsid w:val="00F9468C"/>
    <w:rsid w:val="00F946C0"/>
    <w:rsid w:val="00F95497"/>
    <w:rsid w:val="00F957D8"/>
    <w:rsid w:val="00F963DF"/>
    <w:rsid w:val="00F97B4D"/>
    <w:rsid w:val="00FA099B"/>
    <w:rsid w:val="00FA0E0F"/>
    <w:rsid w:val="00FA1872"/>
    <w:rsid w:val="00FA22CB"/>
    <w:rsid w:val="00FA25B9"/>
    <w:rsid w:val="00FA2FB5"/>
    <w:rsid w:val="00FA37B6"/>
    <w:rsid w:val="00FA4405"/>
    <w:rsid w:val="00FA55DB"/>
    <w:rsid w:val="00FA57A6"/>
    <w:rsid w:val="00FB021E"/>
    <w:rsid w:val="00FB07B6"/>
    <w:rsid w:val="00FB0B76"/>
    <w:rsid w:val="00FB0FF7"/>
    <w:rsid w:val="00FB174E"/>
    <w:rsid w:val="00FB1C1C"/>
    <w:rsid w:val="00FB1F2B"/>
    <w:rsid w:val="00FB2833"/>
    <w:rsid w:val="00FB2F0E"/>
    <w:rsid w:val="00FB2F82"/>
    <w:rsid w:val="00FB37C8"/>
    <w:rsid w:val="00FB4471"/>
    <w:rsid w:val="00FB4D36"/>
    <w:rsid w:val="00FB5390"/>
    <w:rsid w:val="00FB5BDE"/>
    <w:rsid w:val="00FB6336"/>
    <w:rsid w:val="00FB699D"/>
    <w:rsid w:val="00FB6A3D"/>
    <w:rsid w:val="00FB7E61"/>
    <w:rsid w:val="00FC0690"/>
    <w:rsid w:val="00FC099F"/>
    <w:rsid w:val="00FC1C7A"/>
    <w:rsid w:val="00FC3395"/>
    <w:rsid w:val="00FC68A3"/>
    <w:rsid w:val="00FC706C"/>
    <w:rsid w:val="00FC7D0E"/>
    <w:rsid w:val="00FD06D1"/>
    <w:rsid w:val="00FD1C3C"/>
    <w:rsid w:val="00FD1E91"/>
    <w:rsid w:val="00FD214A"/>
    <w:rsid w:val="00FD25BF"/>
    <w:rsid w:val="00FD3612"/>
    <w:rsid w:val="00FD4489"/>
    <w:rsid w:val="00FD47B0"/>
    <w:rsid w:val="00FD5099"/>
    <w:rsid w:val="00FD59FB"/>
    <w:rsid w:val="00FD5CEE"/>
    <w:rsid w:val="00FD7429"/>
    <w:rsid w:val="00FD748B"/>
    <w:rsid w:val="00FE1B1D"/>
    <w:rsid w:val="00FE1B91"/>
    <w:rsid w:val="00FE3DA3"/>
    <w:rsid w:val="00FE43B5"/>
    <w:rsid w:val="00FE49B5"/>
    <w:rsid w:val="00FE528C"/>
    <w:rsid w:val="00FE5306"/>
    <w:rsid w:val="00FE5971"/>
    <w:rsid w:val="00FE5B43"/>
    <w:rsid w:val="00FE5F9C"/>
    <w:rsid w:val="00FE693A"/>
    <w:rsid w:val="00FF0198"/>
    <w:rsid w:val="00FF09E0"/>
    <w:rsid w:val="00FF12C9"/>
    <w:rsid w:val="00FF1611"/>
    <w:rsid w:val="00FF1A34"/>
    <w:rsid w:val="00FF392E"/>
    <w:rsid w:val="00FF3CD3"/>
    <w:rsid w:val="00FF5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FC"/>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8041F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041F5"/>
    <w:pPr>
      <w:keepNext/>
      <w:spacing w:before="240" w:after="60"/>
      <w:outlineLvl w:val="3"/>
    </w:pPr>
    <w:rPr>
      <w:b/>
      <w:bCs/>
      <w:sz w:val="28"/>
      <w:szCs w:val="28"/>
    </w:rPr>
  </w:style>
  <w:style w:type="paragraph" w:styleId="Heading8">
    <w:name w:val="heading 8"/>
    <w:basedOn w:val="Normal"/>
    <w:next w:val="Normal"/>
    <w:link w:val="Heading8Char"/>
    <w:qFormat/>
    <w:rsid w:val="008041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8041F5"/>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rsid w:val="002E1B3E"/>
    <w:pPr>
      <w:numPr>
        <w:numId w:val="30"/>
      </w:numPr>
      <w:tabs>
        <w:tab w:val="left" w:pos="6096"/>
      </w:tabs>
      <w:jc w:val="both"/>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8041F5"/>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8041F5"/>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8041F5"/>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Car">
    <w:name w:val="Car"/>
    <w:basedOn w:val="Normal"/>
    <w:rsid w:val="008041F5"/>
    <w:pPr>
      <w:spacing w:after="160" w:line="240" w:lineRule="exact"/>
    </w:pPr>
    <w:rPr>
      <w:rFonts w:ascii="Tahoma" w:hAnsi="Tahoma"/>
      <w:sz w:val="20"/>
      <w:szCs w:val="20"/>
      <w:lang w:val="en-US" w:eastAsia="en-US"/>
    </w:rPr>
  </w:style>
  <w:style w:type="paragraph" w:customStyle="1" w:styleId="Application4">
    <w:name w:val="Application4"/>
    <w:basedOn w:val="Normal"/>
    <w:autoRedefine/>
    <w:rsid w:val="008041F5"/>
    <w:pPr>
      <w:widowControl w:val="0"/>
      <w:tabs>
        <w:tab w:val="num" w:pos="360"/>
        <w:tab w:val="right" w:pos="8789"/>
      </w:tabs>
      <w:suppressAutoHyphens/>
      <w:jc w:val="both"/>
    </w:pPr>
    <w:rPr>
      <w:spacing w:val="-2"/>
      <w:sz w:val="20"/>
      <w:szCs w:val="20"/>
    </w:rPr>
  </w:style>
  <w:style w:type="character" w:customStyle="1" w:styleId="txt11black1">
    <w:name w:val="txt_11_black1"/>
    <w:basedOn w:val="DefaultParagraphFont"/>
    <w:rsid w:val="008041F5"/>
    <w:rPr>
      <w:rFonts w:ascii="Tahoma" w:hAnsi="Tahoma" w:cs="Tahoma" w:hint="default"/>
      <w:b w:val="0"/>
      <w:bCs w:val="0"/>
      <w:strike w:val="0"/>
      <w:dstrike w:val="0"/>
      <w:color w:val="000000"/>
      <w:sz w:val="17"/>
      <w:szCs w:val="17"/>
      <w:u w:val="none"/>
      <w:effect w:val="none"/>
    </w:rPr>
  </w:style>
  <w:style w:type="paragraph" w:styleId="Title">
    <w:name w:val="Title"/>
    <w:basedOn w:val="Normal"/>
    <w:link w:val="TitleChar"/>
    <w:qFormat/>
    <w:rsid w:val="008041F5"/>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8041F5"/>
    <w:rPr>
      <w:b/>
      <w:sz w:val="48"/>
      <w:lang w:val="en-US" w:eastAsia="en-US" w:bidi="ar-SA"/>
    </w:rPr>
  </w:style>
  <w:style w:type="paragraph" w:styleId="EndnoteText">
    <w:name w:val="endnote text"/>
    <w:basedOn w:val="Normal"/>
    <w:link w:val="EndnoteTextChar"/>
    <w:semiHidden/>
    <w:unhideWhenUsed/>
    <w:rsid w:val="008041F5"/>
    <w:rPr>
      <w:sz w:val="20"/>
      <w:szCs w:val="20"/>
      <w:lang w:val="en-GB" w:eastAsia="en-US"/>
    </w:rPr>
  </w:style>
  <w:style w:type="character" w:customStyle="1" w:styleId="EndnoteTextChar">
    <w:name w:val="Endnote Text Char"/>
    <w:basedOn w:val="DefaultParagraphFont"/>
    <w:link w:val="EndnoteText"/>
    <w:semiHidden/>
    <w:rsid w:val="008041F5"/>
    <w:rPr>
      <w:lang w:val="en-GB" w:eastAsia="en-US" w:bidi="ar-SA"/>
    </w:rPr>
  </w:style>
  <w:style w:type="paragraph" w:customStyle="1" w:styleId="EE-H2">
    <w:name w:val="EE-H2"/>
    <w:basedOn w:val="Normal"/>
    <w:autoRedefine/>
    <w:rsid w:val="00762277"/>
    <w:pPr>
      <w:spacing w:before="240" w:after="240"/>
    </w:pPr>
    <w:rPr>
      <w:b/>
      <w:smallCaps/>
      <w:noProof/>
    </w:rPr>
  </w:style>
  <w:style w:type="character" w:styleId="BookTitle">
    <w:name w:val="Book Title"/>
    <w:basedOn w:val="DefaultParagraphFont"/>
    <w:qFormat/>
    <w:rsid w:val="00762277"/>
    <w:rPr>
      <w:b/>
      <w:bCs/>
      <w:smallCaps/>
      <w:spacing w:val="5"/>
    </w:rPr>
  </w:style>
  <w:style w:type="paragraph" w:styleId="ListParagraph">
    <w:name w:val="List Paragraph"/>
    <w:basedOn w:val="Normal"/>
    <w:uiPriority w:val="99"/>
    <w:qFormat/>
    <w:rsid w:val="00AB5DBB"/>
    <w:pPr>
      <w:ind w:left="720"/>
      <w:contextualSpacing/>
    </w:pPr>
  </w:style>
  <w:style w:type="paragraph" w:customStyle="1" w:styleId="ListParagraph1">
    <w:name w:val="List Paragraph1"/>
    <w:basedOn w:val="Normal"/>
    <w:uiPriority w:val="99"/>
    <w:qFormat/>
    <w:rsid w:val="009046E5"/>
    <w:pPr>
      <w:ind w:left="720"/>
      <w:contextualSpacing/>
    </w:pPr>
    <w:rPr>
      <w:rFonts w:eastAsia="Calibri"/>
      <w:sz w:val="28"/>
      <w:szCs w:val="22"/>
      <w:lang w:eastAsia="en-US"/>
    </w:rPr>
  </w:style>
  <w:style w:type="paragraph" w:customStyle="1" w:styleId="tv207">
    <w:name w:val="tv207"/>
    <w:basedOn w:val="Normal"/>
    <w:rsid w:val="004F70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FC"/>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8041F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041F5"/>
    <w:pPr>
      <w:keepNext/>
      <w:spacing w:before="240" w:after="60"/>
      <w:outlineLvl w:val="3"/>
    </w:pPr>
    <w:rPr>
      <w:b/>
      <w:bCs/>
      <w:sz w:val="28"/>
      <w:szCs w:val="28"/>
    </w:rPr>
  </w:style>
  <w:style w:type="paragraph" w:styleId="Heading8">
    <w:name w:val="heading 8"/>
    <w:basedOn w:val="Normal"/>
    <w:next w:val="Normal"/>
    <w:link w:val="Heading8Char"/>
    <w:qFormat/>
    <w:rsid w:val="008041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8041F5"/>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rsid w:val="002E1B3E"/>
    <w:pPr>
      <w:numPr>
        <w:numId w:val="30"/>
      </w:numPr>
      <w:tabs>
        <w:tab w:val="left" w:pos="6096"/>
      </w:tabs>
      <w:jc w:val="both"/>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8041F5"/>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8041F5"/>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8041F5"/>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Car">
    <w:name w:val="Car"/>
    <w:basedOn w:val="Normal"/>
    <w:rsid w:val="008041F5"/>
    <w:pPr>
      <w:spacing w:after="160" w:line="240" w:lineRule="exact"/>
    </w:pPr>
    <w:rPr>
      <w:rFonts w:ascii="Tahoma" w:hAnsi="Tahoma"/>
      <w:sz w:val="20"/>
      <w:szCs w:val="20"/>
      <w:lang w:val="en-US" w:eastAsia="en-US"/>
    </w:rPr>
  </w:style>
  <w:style w:type="paragraph" w:customStyle="1" w:styleId="Application4">
    <w:name w:val="Application4"/>
    <w:basedOn w:val="Normal"/>
    <w:autoRedefine/>
    <w:rsid w:val="008041F5"/>
    <w:pPr>
      <w:widowControl w:val="0"/>
      <w:tabs>
        <w:tab w:val="num" w:pos="360"/>
        <w:tab w:val="right" w:pos="8789"/>
      </w:tabs>
      <w:suppressAutoHyphens/>
      <w:jc w:val="both"/>
    </w:pPr>
    <w:rPr>
      <w:spacing w:val="-2"/>
      <w:sz w:val="20"/>
      <w:szCs w:val="20"/>
    </w:rPr>
  </w:style>
  <w:style w:type="character" w:customStyle="1" w:styleId="txt11black1">
    <w:name w:val="txt_11_black1"/>
    <w:basedOn w:val="DefaultParagraphFont"/>
    <w:rsid w:val="008041F5"/>
    <w:rPr>
      <w:rFonts w:ascii="Tahoma" w:hAnsi="Tahoma" w:cs="Tahoma" w:hint="default"/>
      <w:b w:val="0"/>
      <w:bCs w:val="0"/>
      <w:strike w:val="0"/>
      <w:dstrike w:val="0"/>
      <w:color w:val="000000"/>
      <w:sz w:val="17"/>
      <w:szCs w:val="17"/>
      <w:u w:val="none"/>
      <w:effect w:val="none"/>
    </w:rPr>
  </w:style>
  <w:style w:type="paragraph" w:styleId="Title">
    <w:name w:val="Title"/>
    <w:basedOn w:val="Normal"/>
    <w:link w:val="TitleChar"/>
    <w:qFormat/>
    <w:rsid w:val="008041F5"/>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8041F5"/>
    <w:rPr>
      <w:b/>
      <w:sz w:val="48"/>
      <w:lang w:val="en-US" w:eastAsia="en-US" w:bidi="ar-SA"/>
    </w:rPr>
  </w:style>
  <w:style w:type="paragraph" w:styleId="EndnoteText">
    <w:name w:val="endnote text"/>
    <w:basedOn w:val="Normal"/>
    <w:link w:val="EndnoteTextChar"/>
    <w:semiHidden/>
    <w:unhideWhenUsed/>
    <w:rsid w:val="008041F5"/>
    <w:rPr>
      <w:sz w:val="20"/>
      <w:szCs w:val="20"/>
      <w:lang w:val="en-GB" w:eastAsia="en-US"/>
    </w:rPr>
  </w:style>
  <w:style w:type="character" w:customStyle="1" w:styleId="EndnoteTextChar">
    <w:name w:val="Endnote Text Char"/>
    <w:basedOn w:val="DefaultParagraphFont"/>
    <w:link w:val="EndnoteText"/>
    <w:semiHidden/>
    <w:rsid w:val="008041F5"/>
    <w:rPr>
      <w:lang w:val="en-GB" w:eastAsia="en-US" w:bidi="ar-SA"/>
    </w:rPr>
  </w:style>
  <w:style w:type="paragraph" w:customStyle="1" w:styleId="EE-H2">
    <w:name w:val="EE-H2"/>
    <w:basedOn w:val="Normal"/>
    <w:autoRedefine/>
    <w:rsid w:val="00762277"/>
    <w:pPr>
      <w:spacing w:before="240" w:after="240"/>
    </w:pPr>
    <w:rPr>
      <w:b/>
      <w:smallCaps/>
      <w:noProof/>
    </w:rPr>
  </w:style>
  <w:style w:type="character" w:styleId="BookTitle">
    <w:name w:val="Book Title"/>
    <w:basedOn w:val="DefaultParagraphFont"/>
    <w:qFormat/>
    <w:rsid w:val="00762277"/>
    <w:rPr>
      <w:b/>
      <w:bCs/>
      <w:smallCaps/>
      <w:spacing w:val="5"/>
    </w:rPr>
  </w:style>
  <w:style w:type="paragraph" w:styleId="ListParagraph">
    <w:name w:val="List Paragraph"/>
    <w:basedOn w:val="Normal"/>
    <w:uiPriority w:val="99"/>
    <w:qFormat/>
    <w:rsid w:val="00AB5DBB"/>
    <w:pPr>
      <w:ind w:left="720"/>
      <w:contextualSpacing/>
    </w:pPr>
  </w:style>
  <w:style w:type="paragraph" w:customStyle="1" w:styleId="ListParagraph1">
    <w:name w:val="List Paragraph1"/>
    <w:basedOn w:val="Normal"/>
    <w:uiPriority w:val="99"/>
    <w:qFormat/>
    <w:rsid w:val="009046E5"/>
    <w:pPr>
      <w:ind w:left="720"/>
      <w:contextualSpacing/>
    </w:pPr>
    <w:rPr>
      <w:rFonts w:eastAsia="Calibri"/>
      <w:sz w:val="28"/>
      <w:szCs w:val="22"/>
      <w:lang w:eastAsia="en-US"/>
    </w:rPr>
  </w:style>
  <w:style w:type="paragraph" w:customStyle="1" w:styleId="tv207">
    <w:name w:val="tv207"/>
    <w:basedOn w:val="Normal"/>
    <w:rsid w:val="004F70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7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 w:id="19889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5855-D4B1-4671-98D8-1BDAEA7E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644</Words>
  <Characters>4549</Characters>
  <Application>Microsoft Office Word</Application>
  <DocSecurity>0</DocSecurity>
  <Lines>156</Lines>
  <Paragraphs>70</Paragraphs>
  <ScaleCrop>false</ScaleCrop>
  <HeadingPairs>
    <vt:vector size="2" baseType="variant">
      <vt:variant>
        <vt:lpstr>Title</vt:lpstr>
      </vt:variant>
      <vt:variant>
        <vt:i4>1</vt:i4>
      </vt:variant>
    </vt:vector>
  </HeadingPairs>
  <TitlesOfParts>
    <vt:vector size="1" baseType="lpstr">
      <vt:lpstr>MKnot_Groz962</vt:lpstr>
    </vt:vector>
  </TitlesOfParts>
  <Company>Valsts kanceleja</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MKnot_Groz962</dc:title>
  <dc:subject>MK noteikumi par darbības programmas „Cilvēkresursi un nodarbinātība” papildinājuma 1.5.2.2.3.apakšaktivitāti</dc:subject>
  <dc:creator>Dace Balode</dc:creator>
  <dc:description>Tālr.: 67082910;_x000d_
Dace.Balode@mk.gov.lv</dc:description>
  <cp:lastModifiedBy>E</cp:lastModifiedBy>
  <cp:revision>15</cp:revision>
  <cp:lastPrinted>2014-11-25T08:30:00Z</cp:lastPrinted>
  <dcterms:created xsi:type="dcterms:W3CDTF">2014-10-22T11:23:00Z</dcterms:created>
  <dcterms:modified xsi:type="dcterms:W3CDTF">2014-11-25T08:31:00Z</dcterms:modified>
</cp:coreProperties>
</file>