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91" w:rsidRDefault="00CB5991" w:rsidP="00BE019C">
      <w:pPr>
        <w:jc w:val="center"/>
        <w:rPr>
          <w:sz w:val="28"/>
          <w:szCs w:val="28"/>
        </w:rPr>
      </w:pPr>
      <w:bookmarkStart w:id="0" w:name="_GoBack"/>
      <w:bookmarkEnd w:id="0"/>
    </w:p>
    <w:p w:rsidR="004D3AD7" w:rsidRDefault="004D3AD7" w:rsidP="00BE019C">
      <w:pPr>
        <w:jc w:val="center"/>
        <w:rPr>
          <w:b/>
          <w:sz w:val="28"/>
          <w:szCs w:val="28"/>
        </w:rPr>
      </w:pPr>
    </w:p>
    <w:p w:rsidR="004D3AD7" w:rsidRDefault="004D3AD7" w:rsidP="00BE019C">
      <w:pPr>
        <w:jc w:val="center"/>
        <w:rPr>
          <w:b/>
          <w:sz w:val="28"/>
          <w:szCs w:val="28"/>
        </w:rPr>
      </w:pPr>
    </w:p>
    <w:p w:rsidR="00420E01" w:rsidRDefault="00F27054" w:rsidP="00BE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Likumprojekts „</w:t>
      </w:r>
      <w:r w:rsidR="00A02FCF">
        <w:rPr>
          <w:b/>
          <w:sz w:val="28"/>
          <w:szCs w:val="28"/>
        </w:rPr>
        <w:t>Grozījums</w:t>
      </w:r>
      <w:r w:rsidR="00420E01">
        <w:rPr>
          <w:b/>
          <w:sz w:val="28"/>
          <w:szCs w:val="28"/>
        </w:rPr>
        <w:t xml:space="preserve"> Autoceļu lietošanas nodevas likumā</w:t>
      </w:r>
      <w:r>
        <w:rPr>
          <w:b/>
          <w:sz w:val="28"/>
          <w:szCs w:val="28"/>
        </w:rPr>
        <w:t>”</w:t>
      </w:r>
    </w:p>
    <w:p w:rsidR="00420E01" w:rsidRDefault="00420E01" w:rsidP="00BE019C">
      <w:pPr>
        <w:rPr>
          <w:sz w:val="28"/>
          <w:szCs w:val="28"/>
        </w:rPr>
      </w:pPr>
    </w:p>
    <w:p w:rsidR="00E24734" w:rsidRPr="008A746C" w:rsidRDefault="00420E01" w:rsidP="00B47ED5">
      <w:pPr>
        <w:ind w:firstLine="720"/>
        <w:jc w:val="both"/>
        <w:rPr>
          <w:color w:val="000000" w:themeColor="text1"/>
          <w:sz w:val="28"/>
          <w:szCs w:val="28"/>
        </w:rPr>
      </w:pPr>
      <w:r w:rsidRPr="008A746C">
        <w:rPr>
          <w:color w:val="000000" w:themeColor="text1"/>
          <w:sz w:val="28"/>
          <w:szCs w:val="28"/>
        </w:rPr>
        <w:t>Izdarīt Autoceļu lietošanas nodevas likumā (</w:t>
      </w:r>
      <w:r w:rsidRPr="008A746C">
        <w:rPr>
          <w:rStyle w:val="Emphasis"/>
          <w:i w:val="0"/>
          <w:color w:val="000000" w:themeColor="text1"/>
          <w:sz w:val="28"/>
          <w:szCs w:val="28"/>
        </w:rPr>
        <w:t>Latvijas</w:t>
      </w:r>
      <w:r w:rsidR="003716D4" w:rsidRPr="008A746C">
        <w:rPr>
          <w:rStyle w:val="Emphasis"/>
          <w:i w:val="0"/>
          <w:color w:val="000000" w:themeColor="text1"/>
          <w:sz w:val="28"/>
          <w:szCs w:val="28"/>
        </w:rPr>
        <w:t xml:space="preserve"> Vēstnesis</w:t>
      </w:r>
      <w:r w:rsidRPr="008A746C">
        <w:rPr>
          <w:color w:val="000000" w:themeColor="text1"/>
          <w:sz w:val="28"/>
          <w:szCs w:val="28"/>
        </w:rPr>
        <w:t>, 2009, 2.</w:t>
      </w:r>
      <w:r w:rsidR="00D816D6">
        <w:rPr>
          <w:color w:val="000000" w:themeColor="text1"/>
          <w:sz w:val="28"/>
          <w:szCs w:val="28"/>
        </w:rPr>
        <w:t>,</w:t>
      </w:r>
      <w:r w:rsidR="00A20D8B" w:rsidRPr="008A746C">
        <w:rPr>
          <w:color w:val="000000" w:themeColor="text1"/>
          <w:sz w:val="28"/>
          <w:szCs w:val="28"/>
        </w:rPr>
        <w:t xml:space="preserve"> 100.nr.</w:t>
      </w:r>
      <w:r w:rsidR="00C13E0F" w:rsidRPr="008A746C">
        <w:rPr>
          <w:color w:val="000000" w:themeColor="text1"/>
          <w:sz w:val="28"/>
          <w:szCs w:val="28"/>
        </w:rPr>
        <w:t>;</w:t>
      </w:r>
      <w:r w:rsidR="005A7757" w:rsidRPr="008A746C">
        <w:rPr>
          <w:color w:val="000000" w:themeColor="text1"/>
          <w:sz w:val="28"/>
          <w:szCs w:val="28"/>
        </w:rPr>
        <w:t xml:space="preserve"> 2010, 206.nr.</w:t>
      </w:r>
      <w:r w:rsidR="00D816D6">
        <w:rPr>
          <w:color w:val="000000" w:themeColor="text1"/>
          <w:sz w:val="28"/>
          <w:szCs w:val="28"/>
        </w:rPr>
        <w:t xml:space="preserve">; </w:t>
      </w:r>
      <w:r w:rsidR="00E24734" w:rsidRPr="008A746C">
        <w:rPr>
          <w:color w:val="000000" w:themeColor="text1"/>
          <w:sz w:val="28"/>
          <w:szCs w:val="28"/>
        </w:rPr>
        <w:t xml:space="preserve"> 2013.</w:t>
      </w:r>
      <w:r w:rsidR="00D816D6">
        <w:rPr>
          <w:color w:val="000000" w:themeColor="text1"/>
          <w:sz w:val="28"/>
          <w:szCs w:val="28"/>
        </w:rPr>
        <w:t>,</w:t>
      </w:r>
      <w:r w:rsidR="00E24734" w:rsidRPr="008A746C">
        <w:rPr>
          <w:color w:val="000000" w:themeColor="text1"/>
          <w:sz w:val="28"/>
          <w:szCs w:val="28"/>
        </w:rPr>
        <w:t xml:space="preserve"> 194.nr.</w:t>
      </w:r>
      <w:r w:rsidR="00D816D6">
        <w:rPr>
          <w:color w:val="000000" w:themeColor="text1"/>
          <w:sz w:val="28"/>
          <w:szCs w:val="28"/>
        </w:rPr>
        <w:t>;</w:t>
      </w:r>
      <w:r w:rsidR="00E24734" w:rsidRPr="008A746C">
        <w:rPr>
          <w:color w:val="000000" w:themeColor="text1"/>
          <w:sz w:val="28"/>
          <w:szCs w:val="28"/>
        </w:rPr>
        <w:t xml:space="preserve"> un 232 nr.</w:t>
      </w:r>
      <w:r w:rsidRPr="008A746C">
        <w:rPr>
          <w:color w:val="000000" w:themeColor="text1"/>
          <w:sz w:val="28"/>
          <w:szCs w:val="28"/>
        </w:rPr>
        <w:t>) grozījumu</w:t>
      </w:r>
      <w:r w:rsidR="00B47ED5" w:rsidRPr="008A746C">
        <w:rPr>
          <w:color w:val="000000" w:themeColor="text1"/>
          <w:sz w:val="28"/>
          <w:szCs w:val="28"/>
        </w:rPr>
        <w:t xml:space="preserve"> </w:t>
      </w:r>
      <w:r w:rsidR="009D783C" w:rsidRPr="008A746C">
        <w:rPr>
          <w:color w:val="000000" w:themeColor="text1"/>
          <w:sz w:val="28"/>
          <w:szCs w:val="28"/>
        </w:rPr>
        <w:t>un</w:t>
      </w:r>
      <w:r w:rsidR="00B47ED5" w:rsidRPr="008A746C">
        <w:rPr>
          <w:color w:val="000000" w:themeColor="text1"/>
          <w:sz w:val="28"/>
          <w:szCs w:val="28"/>
        </w:rPr>
        <w:t xml:space="preserve"> p</w:t>
      </w:r>
      <w:r w:rsidR="00F27054" w:rsidRPr="008A746C">
        <w:rPr>
          <w:color w:val="000000" w:themeColor="text1"/>
          <w:sz w:val="28"/>
          <w:szCs w:val="28"/>
        </w:rPr>
        <w:t xml:space="preserve">apildināt </w:t>
      </w:r>
      <w:r w:rsidR="00E831DF" w:rsidRPr="008A746C">
        <w:rPr>
          <w:color w:val="000000" w:themeColor="text1"/>
          <w:sz w:val="28"/>
          <w:szCs w:val="28"/>
        </w:rPr>
        <w:t>5</w:t>
      </w:r>
      <w:r w:rsidR="008200D8" w:rsidRPr="008A746C">
        <w:rPr>
          <w:color w:val="000000" w:themeColor="text1"/>
          <w:sz w:val="28"/>
          <w:szCs w:val="28"/>
        </w:rPr>
        <w:t>.pant</w:t>
      </w:r>
      <w:r w:rsidR="003A40DD" w:rsidRPr="008A746C">
        <w:rPr>
          <w:color w:val="000000" w:themeColor="text1"/>
          <w:sz w:val="28"/>
          <w:szCs w:val="28"/>
        </w:rPr>
        <w:t>a</w:t>
      </w:r>
      <w:r w:rsidR="008200D8" w:rsidRPr="008A746C">
        <w:rPr>
          <w:color w:val="000000" w:themeColor="text1"/>
          <w:sz w:val="28"/>
          <w:szCs w:val="28"/>
        </w:rPr>
        <w:t xml:space="preserve"> </w:t>
      </w:r>
      <w:r w:rsidR="003A40DD" w:rsidRPr="008A746C">
        <w:rPr>
          <w:color w:val="000000" w:themeColor="text1"/>
          <w:sz w:val="28"/>
          <w:szCs w:val="28"/>
        </w:rPr>
        <w:t>otro</w:t>
      </w:r>
      <w:r w:rsidR="00E24734" w:rsidRPr="008A746C">
        <w:rPr>
          <w:color w:val="000000" w:themeColor="text1"/>
          <w:sz w:val="28"/>
          <w:szCs w:val="28"/>
        </w:rPr>
        <w:t xml:space="preserve"> daļu </w:t>
      </w:r>
      <w:r w:rsidR="00E831DF" w:rsidRPr="008A746C">
        <w:rPr>
          <w:color w:val="000000" w:themeColor="text1"/>
          <w:sz w:val="28"/>
          <w:szCs w:val="28"/>
        </w:rPr>
        <w:t xml:space="preserve">ar otro teikumu </w:t>
      </w:r>
      <w:r w:rsidR="00E24734" w:rsidRPr="008A746C">
        <w:rPr>
          <w:color w:val="000000" w:themeColor="text1"/>
          <w:sz w:val="28"/>
          <w:szCs w:val="28"/>
        </w:rPr>
        <w:t>šādā redakcijā:</w:t>
      </w:r>
    </w:p>
    <w:p w:rsidR="00887170" w:rsidRPr="008A746C" w:rsidRDefault="00887170" w:rsidP="00AA1F06">
      <w:pPr>
        <w:jc w:val="both"/>
        <w:rPr>
          <w:color w:val="000000" w:themeColor="text1"/>
          <w:sz w:val="28"/>
          <w:szCs w:val="28"/>
        </w:rPr>
      </w:pPr>
    </w:p>
    <w:p w:rsidR="00D4268A" w:rsidRPr="008A746C" w:rsidRDefault="00E831DF" w:rsidP="00697884">
      <w:pPr>
        <w:ind w:firstLine="720"/>
        <w:jc w:val="both"/>
        <w:rPr>
          <w:color w:val="000000" w:themeColor="text1"/>
          <w:sz w:val="28"/>
          <w:szCs w:val="28"/>
        </w:rPr>
      </w:pPr>
      <w:r w:rsidRPr="008A746C">
        <w:rPr>
          <w:color w:val="000000" w:themeColor="text1"/>
          <w:sz w:val="28"/>
          <w:szCs w:val="28"/>
        </w:rPr>
        <w:t xml:space="preserve"> </w:t>
      </w:r>
      <w:r w:rsidR="008449E8" w:rsidRPr="008A746C">
        <w:rPr>
          <w:color w:val="000000" w:themeColor="text1"/>
          <w:sz w:val="28"/>
          <w:szCs w:val="28"/>
        </w:rPr>
        <w:t>„</w:t>
      </w:r>
      <w:r w:rsidR="00697884" w:rsidRPr="008A746C">
        <w:rPr>
          <w:color w:val="000000" w:themeColor="text1"/>
          <w:sz w:val="28"/>
          <w:szCs w:val="28"/>
        </w:rPr>
        <w:t xml:space="preserve">Nodevas iekasēšana ietver visas darbības, kas saistītas ar nodevas maksājuma </w:t>
      </w:r>
      <w:r w:rsidR="00A87625" w:rsidRPr="008A746C">
        <w:rPr>
          <w:color w:val="000000" w:themeColor="text1"/>
          <w:sz w:val="28"/>
          <w:szCs w:val="28"/>
        </w:rPr>
        <w:t>pieņemšanu no nodevas maksātāja</w:t>
      </w:r>
      <w:r w:rsidRPr="008A746C">
        <w:rPr>
          <w:color w:val="000000" w:themeColor="text1"/>
          <w:sz w:val="28"/>
          <w:szCs w:val="28"/>
        </w:rPr>
        <w:t xml:space="preserve"> un </w:t>
      </w:r>
      <w:r w:rsidR="00697884" w:rsidRPr="008A746C">
        <w:rPr>
          <w:color w:val="000000" w:themeColor="text1"/>
          <w:sz w:val="28"/>
          <w:szCs w:val="28"/>
        </w:rPr>
        <w:t xml:space="preserve">ieskaitīšanu valsts pamatbudžeta ieņēmumu kontā Valsts kasē, izmantojot valsts akciju sabiedrības </w:t>
      </w:r>
      <w:r w:rsidR="008449E8" w:rsidRPr="008A746C">
        <w:rPr>
          <w:color w:val="000000" w:themeColor="text1"/>
          <w:sz w:val="28"/>
          <w:szCs w:val="28"/>
        </w:rPr>
        <w:t>„</w:t>
      </w:r>
      <w:r w:rsidR="00697884" w:rsidRPr="008A746C">
        <w:rPr>
          <w:color w:val="000000" w:themeColor="text1"/>
          <w:sz w:val="28"/>
          <w:szCs w:val="28"/>
        </w:rPr>
        <w:t>Ceļu satiksmes drošības direkcija” uzturēto elektronisko pakalpojumu sistēmu vai tāda</w:t>
      </w:r>
      <w:r w:rsidR="009D783C" w:rsidRPr="008A746C">
        <w:rPr>
          <w:color w:val="000000" w:themeColor="text1"/>
          <w:sz w:val="28"/>
          <w:szCs w:val="28"/>
        </w:rPr>
        <w:t>s privāto tiesību juridiskas personas</w:t>
      </w:r>
      <w:r w:rsidR="00697884" w:rsidRPr="008A746C">
        <w:rPr>
          <w:color w:val="000000" w:themeColor="text1"/>
          <w:sz w:val="28"/>
          <w:szCs w:val="28"/>
        </w:rPr>
        <w:t xml:space="preserve"> starpniecību, kur</w:t>
      </w:r>
      <w:r w:rsidR="009D783C" w:rsidRPr="008A746C">
        <w:rPr>
          <w:color w:val="000000" w:themeColor="text1"/>
          <w:sz w:val="28"/>
          <w:szCs w:val="28"/>
        </w:rPr>
        <w:t>a</w:t>
      </w:r>
      <w:r w:rsidR="00697884" w:rsidRPr="008A746C">
        <w:rPr>
          <w:color w:val="000000" w:themeColor="text1"/>
          <w:sz w:val="28"/>
          <w:szCs w:val="28"/>
        </w:rPr>
        <w:t xml:space="preserve"> ar valsts akciju sabiedrību “Latvijas Valsts ceļi” un valsts akciju sabiedrību “Ceļu satiksmes drošības direkcija” noslē</w:t>
      </w:r>
      <w:r w:rsidR="009D783C" w:rsidRPr="008A746C">
        <w:rPr>
          <w:color w:val="000000" w:themeColor="text1"/>
          <w:sz w:val="28"/>
          <w:szCs w:val="28"/>
        </w:rPr>
        <w:t>gusi</w:t>
      </w:r>
      <w:r w:rsidR="00697884" w:rsidRPr="008A746C">
        <w:rPr>
          <w:color w:val="000000" w:themeColor="text1"/>
          <w:sz w:val="28"/>
          <w:szCs w:val="28"/>
        </w:rPr>
        <w:t xml:space="preserve"> līgumu par nodevas iekasēšanas pakalpojumu</w:t>
      </w:r>
      <w:r w:rsidRPr="008A746C">
        <w:rPr>
          <w:color w:val="000000" w:themeColor="text1"/>
          <w:sz w:val="28"/>
          <w:szCs w:val="28"/>
        </w:rPr>
        <w:t xml:space="preserve"> sniegšanas kārtību</w:t>
      </w:r>
      <w:r w:rsidR="00697884" w:rsidRPr="008A746C">
        <w:rPr>
          <w:color w:val="000000" w:themeColor="text1"/>
          <w:sz w:val="28"/>
          <w:szCs w:val="28"/>
        </w:rPr>
        <w:t>.”</w:t>
      </w:r>
    </w:p>
    <w:p w:rsidR="00697884" w:rsidRPr="008A746C" w:rsidRDefault="00697884" w:rsidP="00697884">
      <w:pPr>
        <w:ind w:firstLine="720"/>
        <w:jc w:val="both"/>
        <w:rPr>
          <w:color w:val="000000" w:themeColor="text1"/>
          <w:sz w:val="28"/>
          <w:szCs w:val="28"/>
        </w:rPr>
      </w:pPr>
    </w:p>
    <w:p w:rsidR="00CB5991" w:rsidRPr="008A746C" w:rsidRDefault="00AA1F06" w:rsidP="00AA1F06">
      <w:pPr>
        <w:jc w:val="both"/>
        <w:rPr>
          <w:color w:val="000000" w:themeColor="text1"/>
          <w:sz w:val="28"/>
          <w:szCs w:val="28"/>
        </w:rPr>
      </w:pPr>
      <w:r w:rsidRPr="008A746C">
        <w:rPr>
          <w:color w:val="000000" w:themeColor="text1"/>
          <w:sz w:val="28"/>
          <w:szCs w:val="28"/>
        </w:rPr>
        <w:t>Likums stājas spēkā nākamajā dienā pēc tā izsludināšanas.</w:t>
      </w:r>
    </w:p>
    <w:p w:rsidR="00A742D6" w:rsidRPr="008A746C" w:rsidRDefault="00A742D6" w:rsidP="00A742D6">
      <w:pPr>
        <w:spacing w:after="240"/>
        <w:rPr>
          <w:color w:val="000000" w:themeColor="text1"/>
          <w:sz w:val="20"/>
          <w:szCs w:val="20"/>
        </w:rPr>
      </w:pPr>
    </w:p>
    <w:p w:rsidR="00B256B9" w:rsidRPr="006A2109" w:rsidRDefault="00B256B9" w:rsidP="00A742D6">
      <w:pPr>
        <w:spacing w:after="240"/>
        <w:rPr>
          <w:sz w:val="20"/>
          <w:szCs w:val="20"/>
        </w:rPr>
      </w:pPr>
    </w:p>
    <w:p w:rsidR="00CB5991" w:rsidRDefault="00CB5991" w:rsidP="00A742D6">
      <w:pPr>
        <w:jc w:val="both"/>
        <w:rPr>
          <w:sz w:val="28"/>
          <w:szCs w:val="28"/>
        </w:rPr>
      </w:pPr>
    </w:p>
    <w:p w:rsidR="00420E01" w:rsidRDefault="009D013E" w:rsidP="00BE019C">
      <w:pPr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  <w:r w:rsidR="00073B03">
        <w:rPr>
          <w:sz w:val="28"/>
          <w:szCs w:val="28"/>
        </w:rPr>
        <w:t>Satiksmes ministrs</w:t>
      </w:r>
      <w:r>
        <w:rPr>
          <w:sz w:val="28"/>
          <w:szCs w:val="28"/>
        </w:rPr>
        <w:t xml:space="preserve">                                           </w:t>
      </w:r>
      <w:r w:rsidR="000368B8">
        <w:rPr>
          <w:sz w:val="28"/>
          <w:szCs w:val="28"/>
        </w:rPr>
        <w:tab/>
      </w:r>
      <w:r w:rsidR="000368B8">
        <w:rPr>
          <w:sz w:val="28"/>
          <w:szCs w:val="28"/>
        </w:rPr>
        <w:tab/>
      </w:r>
      <w:r w:rsidR="007B60E8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="007B60E8">
        <w:rPr>
          <w:sz w:val="28"/>
          <w:szCs w:val="28"/>
        </w:rPr>
        <w:t>Matīss</w:t>
      </w:r>
    </w:p>
    <w:p w:rsidR="008249D0" w:rsidRDefault="008249D0" w:rsidP="00BE019C">
      <w:pPr>
        <w:rPr>
          <w:sz w:val="28"/>
          <w:szCs w:val="28"/>
        </w:rPr>
      </w:pPr>
    </w:p>
    <w:p w:rsidR="00B256B9" w:rsidRDefault="00B256B9" w:rsidP="00BE019C">
      <w:pPr>
        <w:rPr>
          <w:sz w:val="28"/>
          <w:szCs w:val="28"/>
        </w:rPr>
      </w:pPr>
    </w:p>
    <w:p w:rsidR="009D013E" w:rsidRDefault="0017622D" w:rsidP="00BE019C">
      <w:pPr>
        <w:rPr>
          <w:sz w:val="28"/>
          <w:szCs w:val="28"/>
        </w:rPr>
      </w:pPr>
      <w:r>
        <w:rPr>
          <w:sz w:val="28"/>
          <w:szCs w:val="28"/>
        </w:rPr>
        <w:t>Vī</w:t>
      </w:r>
      <w:r w:rsidR="009D013E">
        <w:rPr>
          <w:sz w:val="28"/>
          <w:szCs w:val="28"/>
        </w:rPr>
        <w:t>za: Valsts sekretār</w:t>
      </w:r>
      <w:r w:rsidR="00842C5E">
        <w:rPr>
          <w:sz w:val="28"/>
          <w:szCs w:val="28"/>
        </w:rPr>
        <w:t>s</w:t>
      </w:r>
      <w:r w:rsidR="009D013E">
        <w:rPr>
          <w:sz w:val="28"/>
          <w:szCs w:val="28"/>
        </w:rPr>
        <w:t xml:space="preserve">                                     </w:t>
      </w:r>
      <w:r w:rsidR="00842C5E">
        <w:rPr>
          <w:sz w:val="28"/>
          <w:szCs w:val="28"/>
        </w:rPr>
        <w:t xml:space="preserve">                      </w:t>
      </w:r>
      <w:r w:rsidR="000368B8">
        <w:rPr>
          <w:sz w:val="28"/>
          <w:szCs w:val="28"/>
        </w:rPr>
        <w:tab/>
      </w:r>
      <w:r w:rsidR="000368B8">
        <w:rPr>
          <w:sz w:val="28"/>
          <w:szCs w:val="28"/>
        </w:rPr>
        <w:tab/>
      </w:r>
      <w:r w:rsidR="00842C5E">
        <w:rPr>
          <w:sz w:val="28"/>
          <w:szCs w:val="28"/>
        </w:rPr>
        <w:t>K.Ozoliņš</w:t>
      </w:r>
    </w:p>
    <w:p w:rsidR="00D27EC9" w:rsidRDefault="00D27EC9" w:rsidP="00BE019C">
      <w:pPr>
        <w:rPr>
          <w:sz w:val="28"/>
          <w:szCs w:val="28"/>
        </w:rPr>
      </w:pPr>
    </w:p>
    <w:p w:rsidR="00D27EC9" w:rsidRDefault="00D27EC9" w:rsidP="00BE019C">
      <w:pPr>
        <w:rPr>
          <w:sz w:val="28"/>
          <w:szCs w:val="28"/>
        </w:rPr>
      </w:pPr>
    </w:p>
    <w:p w:rsidR="00D27EC9" w:rsidRPr="00D27EC9" w:rsidRDefault="00D27EC9" w:rsidP="00BE019C">
      <w:pPr>
        <w:rPr>
          <w:sz w:val="22"/>
          <w:szCs w:val="22"/>
        </w:rPr>
      </w:pPr>
    </w:p>
    <w:p w:rsidR="00D27EC9" w:rsidRPr="00D27EC9" w:rsidRDefault="00D27EC9" w:rsidP="00D27EC9">
      <w:pPr>
        <w:jc w:val="both"/>
        <w:rPr>
          <w:sz w:val="22"/>
          <w:szCs w:val="22"/>
        </w:rPr>
      </w:pPr>
      <w:r w:rsidRPr="00D27EC9">
        <w:rPr>
          <w:sz w:val="22"/>
          <w:szCs w:val="22"/>
        </w:rPr>
        <w:t>2</w:t>
      </w:r>
      <w:r w:rsidR="006227A3">
        <w:rPr>
          <w:sz w:val="22"/>
          <w:szCs w:val="22"/>
        </w:rPr>
        <w:t>9</w:t>
      </w:r>
      <w:r w:rsidRPr="00D27EC9">
        <w:rPr>
          <w:sz w:val="22"/>
          <w:szCs w:val="22"/>
        </w:rPr>
        <w:t>.05.2014. 11:00</w:t>
      </w:r>
    </w:p>
    <w:p w:rsidR="00D27EC9" w:rsidRPr="00D27EC9" w:rsidRDefault="00D27EC9" w:rsidP="00D27EC9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D816D6">
        <w:rPr>
          <w:sz w:val="22"/>
          <w:szCs w:val="22"/>
        </w:rPr>
        <w:t>1</w:t>
      </w:r>
    </w:p>
    <w:p w:rsidR="00D27EC9" w:rsidRPr="00D27EC9" w:rsidRDefault="00D27EC9" w:rsidP="00D27EC9">
      <w:pPr>
        <w:jc w:val="both"/>
        <w:rPr>
          <w:sz w:val="22"/>
          <w:szCs w:val="22"/>
        </w:rPr>
      </w:pPr>
      <w:r>
        <w:rPr>
          <w:sz w:val="22"/>
          <w:szCs w:val="22"/>
        </w:rPr>
        <w:t>R.</w:t>
      </w:r>
      <w:r w:rsidRPr="00D27EC9">
        <w:rPr>
          <w:sz w:val="22"/>
          <w:szCs w:val="22"/>
        </w:rPr>
        <w:t>Nīmanis, 67025719</w:t>
      </w:r>
    </w:p>
    <w:p w:rsidR="00D27EC9" w:rsidRPr="00D27EC9" w:rsidRDefault="00D27EC9" w:rsidP="00BE019C">
      <w:pPr>
        <w:rPr>
          <w:sz w:val="22"/>
          <w:szCs w:val="22"/>
        </w:rPr>
      </w:pPr>
      <w:r>
        <w:rPr>
          <w:sz w:val="22"/>
          <w:szCs w:val="22"/>
        </w:rPr>
        <w:t>reinis.nimanis@csdd.gov.lv</w:t>
      </w:r>
    </w:p>
    <w:sectPr w:rsidR="00D27EC9" w:rsidRPr="00D27EC9" w:rsidSect="00CB599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B1" w:rsidRDefault="006C44B1">
      <w:r>
        <w:separator/>
      </w:r>
    </w:p>
  </w:endnote>
  <w:endnote w:type="continuationSeparator" w:id="0">
    <w:p w:rsidR="006C44B1" w:rsidRDefault="006C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46" w:rsidRPr="00CB5991" w:rsidRDefault="006B4946">
    <w:pPr>
      <w:pStyle w:val="Footer"/>
      <w:rPr>
        <w:sz w:val="20"/>
      </w:rPr>
    </w:pPr>
    <w:r w:rsidRPr="00CB5991">
      <w:rPr>
        <w:sz w:val="20"/>
      </w:rPr>
      <w:fldChar w:fldCharType="begin"/>
    </w:r>
    <w:r w:rsidRPr="00CB5991">
      <w:rPr>
        <w:sz w:val="20"/>
      </w:rPr>
      <w:instrText xml:space="preserve"> FILENAME </w:instrText>
    </w:r>
    <w:r w:rsidRPr="00CB5991">
      <w:rPr>
        <w:sz w:val="20"/>
      </w:rPr>
      <w:fldChar w:fldCharType="separate"/>
    </w:r>
    <w:r w:rsidR="004D3AD7">
      <w:rPr>
        <w:noProof/>
        <w:sz w:val="20"/>
      </w:rPr>
      <w:t>SAMLik_290514_grozALN.docx</w:t>
    </w:r>
    <w:r w:rsidRPr="00CB5991">
      <w:rPr>
        <w:sz w:val="20"/>
      </w:rPr>
      <w:fldChar w:fldCharType="end"/>
    </w:r>
    <w:r w:rsidRPr="00CB5991">
      <w:rPr>
        <w:sz w:val="20"/>
      </w:rPr>
      <w:t xml:space="preserve">; </w:t>
    </w:r>
    <w:r w:rsidR="000368B8">
      <w:rPr>
        <w:sz w:val="20"/>
      </w:rPr>
      <w:t>Likumprojekts „</w:t>
    </w:r>
    <w:r w:rsidR="000368B8" w:rsidRPr="00CB5991">
      <w:rPr>
        <w:sz w:val="20"/>
      </w:rPr>
      <w:t xml:space="preserve">Grozījumi </w:t>
    </w:r>
    <w:r w:rsidR="000368B8">
      <w:rPr>
        <w:sz w:val="20"/>
      </w:rPr>
      <w:t>„</w:t>
    </w:r>
    <w:r w:rsidR="000368B8" w:rsidRPr="00CB5991">
      <w:rPr>
        <w:sz w:val="20"/>
      </w:rPr>
      <w:t>Autoceļu lietošanas nodevas likumā</w:t>
    </w:r>
    <w:r w:rsidR="000368B8">
      <w:rPr>
        <w:sz w:val="20"/>
      </w:rPr>
      <w:t>”</w:t>
    </w:r>
    <w:r w:rsidR="00C66DB2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91" w:rsidRPr="00CB5991" w:rsidRDefault="00CB5991" w:rsidP="00CB5991">
    <w:pPr>
      <w:pStyle w:val="Footer"/>
      <w:rPr>
        <w:sz w:val="20"/>
      </w:rPr>
    </w:pPr>
    <w:r w:rsidRPr="00CB5991">
      <w:rPr>
        <w:sz w:val="20"/>
      </w:rPr>
      <w:fldChar w:fldCharType="begin"/>
    </w:r>
    <w:r w:rsidRPr="00CB5991">
      <w:rPr>
        <w:sz w:val="20"/>
      </w:rPr>
      <w:instrText xml:space="preserve"> FILENAME </w:instrText>
    </w:r>
    <w:r w:rsidRPr="00CB5991">
      <w:rPr>
        <w:sz w:val="20"/>
      </w:rPr>
      <w:fldChar w:fldCharType="separate"/>
    </w:r>
    <w:r w:rsidR="004D3AD7">
      <w:rPr>
        <w:noProof/>
        <w:sz w:val="20"/>
      </w:rPr>
      <w:t>SAMLik_290514_grozALN.docx</w:t>
    </w:r>
    <w:r w:rsidRPr="00CB5991">
      <w:rPr>
        <w:sz w:val="20"/>
      </w:rPr>
      <w:fldChar w:fldCharType="end"/>
    </w:r>
    <w:r w:rsidRPr="00CB5991">
      <w:rPr>
        <w:sz w:val="20"/>
      </w:rPr>
      <w:t xml:space="preserve">; </w:t>
    </w:r>
    <w:r w:rsidR="000368B8">
      <w:rPr>
        <w:sz w:val="20"/>
      </w:rPr>
      <w:t>Likumprojekts „</w:t>
    </w:r>
    <w:r w:rsidRPr="00CB5991">
      <w:rPr>
        <w:sz w:val="20"/>
      </w:rPr>
      <w:t>Grozījum</w:t>
    </w:r>
    <w:r w:rsidR="00C96101">
      <w:rPr>
        <w:sz w:val="20"/>
      </w:rPr>
      <w:t>s</w:t>
    </w:r>
    <w:r w:rsidRPr="00CB5991">
      <w:rPr>
        <w:sz w:val="20"/>
      </w:rPr>
      <w:t xml:space="preserve"> Autoceļu lietošanas nodevas likumā</w:t>
    </w:r>
    <w:r w:rsidR="000368B8">
      <w:rPr>
        <w:sz w:val="20"/>
      </w:rPr>
      <w:t>”</w:t>
    </w:r>
  </w:p>
  <w:p w:rsidR="00CB5991" w:rsidRDefault="00CB5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B1" w:rsidRDefault="006C44B1">
      <w:r>
        <w:separator/>
      </w:r>
    </w:p>
  </w:footnote>
  <w:footnote w:type="continuationSeparator" w:id="0">
    <w:p w:rsidR="006C44B1" w:rsidRDefault="006C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91" w:rsidRDefault="00CB599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6C08">
      <w:rPr>
        <w:noProof/>
      </w:rPr>
      <w:t>2</w:t>
    </w:r>
    <w:r>
      <w:rPr>
        <w:noProof/>
      </w:rPr>
      <w:fldChar w:fldCharType="end"/>
    </w:r>
  </w:p>
  <w:p w:rsidR="00CB5991" w:rsidRDefault="00CB5991" w:rsidP="00CB599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91" w:rsidRDefault="00CB5991" w:rsidP="00CB5991">
    <w:pPr>
      <w:pStyle w:val="NormalWeb"/>
      <w:spacing w:before="0" w:beforeAutospacing="0" w:after="0" w:afterAutospacing="0"/>
      <w:jc w:val="right"/>
      <w:outlineLvl w:val="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Likumprojekts</w:t>
    </w:r>
  </w:p>
  <w:p w:rsidR="00CB5991" w:rsidRDefault="00CB5991" w:rsidP="00CB59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4D9"/>
    <w:multiLevelType w:val="hybridMultilevel"/>
    <w:tmpl w:val="EE2E13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6B9C"/>
    <w:multiLevelType w:val="multilevel"/>
    <w:tmpl w:val="02001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B4A3F0D"/>
    <w:multiLevelType w:val="hybridMultilevel"/>
    <w:tmpl w:val="A3F463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F6F32"/>
    <w:multiLevelType w:val="hybridMultilevel"/>
    <w:tmpl w:val="25661638"/>
    <w:lvl w:ilvl="0" w:tplc="EF16D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27323A"/>
    <w:multiLevelType w:val="hybridMultilevel"/>
    <w:tmpl w:val="37505594"/>
    <w:lvl w:ilvl="0" w:tplc="4B1E34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86FCF"/>
    <w:multiLevelType w:val="hybridMultilevel"/>
    <w:tmpl w:val="4EF4624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534560"/>
    <w:multiLevelType w:val="hybridMultilevel"/>
    <w:tmpl w:val="6210661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9A5CFC"/>
    <w:multiLevelType w:val="hybridMultilevel"/>
    <w:tmpl w:val="880477D0"/>
    <w:lvl w:ilvl="0" w:tplc="ADFC3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80"/>
    <w:rsid w:val="00032466"/>
    <w:rsid w:val="000368B8"/>
    <w:rsid w:val="000444EF"/>
    <w:rsid w:val="0005254C"/>
    <w:rsid w:val="00052705"/>
    <w:rsid w:val="000670A1"/>
    <w:rsid w:val="00073B03"/>
    <w:rsid w:val="000C7539"/>
    <w:rsid w:val="000E0F7E"/>
    <w:rsid w:val="000F04E1"/>
    <w:rsid w:val="001145EB"/>
    <w:rsid w:val="00165CA2"/>
    <w:rsid w:val="0017622D"/>
    <w:rsid w:val="00177B79"/>
    <w:rsid w:val="00185DF1"/>
    <w:rsid w:val="001879E8"/>
    <w:rsid w:val="001A3C38"/>
    <w:rsid w:val="001D23EC"/>
    <w:rsid w:val="001F134B"/>
    <w:rsid w:val="00217D39"/>
    <w:rsid w:val="00226B15"/>
    <w:rsid w:val="0025270E"/>
    <w:rsid w:val="00254E70"/>
    <w:rsid w:val="00254EE6"/>
    <w:rsid w:val="00280CDB"/>
    <w:rsid w:val="003073F7"/>
    <w:rsid w:val="0032018F"/>
    <w:rsid w:val="0033425B"/>
    <w:rsid w:val="00336F66"/>
    <w:rsid w:val="0035679D"/>
    <w:rsid w:val="00362B28"/>
    <w:rsid w:val="003716D4"/>
    <w:rsid w:val="003751B9"/>
    <w:rsid w:val="003A0611"/>
    <w:rsid w:val="003A40DD"/>
    <w:rsid w:val="003C51FC"/>
    <w:rsid w:val="003D7090"/>
    <w:rsid w:val="003F3827"/>
    <w:rsid w:val="00402649"/>
    <w:rsid w:val="004135CA"/>
    <w:rsid w:val="00420E01"/>
    <w:rsid w:val="004340F6"/>
    <w:rsid w:val="00442522"/>
    <w:rsid w:val="00443279"/>
    <w:rsid w:val="00454515"/>
    <w:rsid w:val="00464DE0"/>
    <w:rsid w:val="004671DC"/>
    <w:rsid w:val="004853F1"/>
    <w:rsid w:val="004A4006"/>
    <w:rsid w:val="004C2DED"/>
    <w:rsid w:val="004C688D"/>
    <w:rsid w:val="004D3AD7"/>
    <w:rsid w:val="004D7E28"/>
    <w:rsid w:val="004F391A"/>
    <w:rsid w:val="0051596B"/>
    <w:rsid w:val="005173C3"/>
    <w:rsid w:val="00524DAB"/>
    <w:rsid w:val="0054202A"/>
    <w:rsid w:val="00585B6D"/>
    <w:rsid w:val="005A0A47"/>
    <w:rsid w:val="005A7757"/>
    <w:rsid w:val="005C25D2"/>
    <w:rsid w:val="005E6E9B"/>
    <w:rsid w:val="00601C3F"/>
    <w:rsid w:val="00603FFD"/>
    <w:rsid w:val="006227A3"/>
    <w:rsid w:val="00637981"/>
    <w:rsid w:val="00667DB6"/>
    <w:rsid w:val="00672772"/>
    <w:rsid w:val="00697884"/>
    <w:rsid w:val="006A5A13"/>
    <w:rsid w:val="006A5F80"/>
    <w:rsid w:val="006B4946"/>
    <w:rsid w:val="006C44B1"/>
    <w:rsid w:val="006D64EB"/>
    <w:rsid w:val="006D79DA"/>
    <w:rsid w:val="006E0DA4"/>
    <w:rsid w:val="00714A42"/>
    <w:rsid w:val="00715E55"/>
    <w:rsid w:val="00741F41"/>
    <w:rsid w:val="00793CFF"/>
    <w:rsid w:val="00796C08"/>
    <w:rsid w:val="007B35D7"/>
    <w:rsid w:val="007B5B1B"/>
    <w:rsid w:val="007B60E8"/>
    <w:rsid w:val="007F6438"/>
    <w:rsid w:val="0081179A"/>
    <w:rsid w:val="008200D8"/>
    <w:rsid w:val="008214ED"/>
    <w:rsid w:val="0082370D"/>
    <w:rsid w:val="008249D0"/>
    <w:rsid w:val="00832E13"/>
    <w:rsid w:val="00842C5E"/>
    <w:rsid w:val="008449E8"/>
    <w:rsid w:val="00887170"/>
    <w:rsid w:val="00890910"/>
    <w:rsid w:val="008A746C"/>
    <w:rsid w:val="009058AE"/>
    <w:rsid w:val="009260A2"/>
    <w:rsid w:val="009552A6"/>
    <w:rsid w:val="00960B23"/>
    <w:rsid w:val="00964095"/>
    <w:rsid w:val="00986183"/>
    <w:rsid w:val="009C18E1"/>
    <w:rsid w:val="009C3B62"/>
    <w:rsid w:val="009D013E"/>
    <w:rsid w:val="009D783C"/>
    <w:rsid w:val="009E3083"/>
    <w:rsid w:val="009E3E3A"/>
    <w:rsid w:val="009E638F"/>
    <w:rsid w:val="009F2578"/>
    <w:rsid w:val="009F7A76"/>
    <w:rsid w:val="00A02FCF"/>
    <w:rsid w:val="00A0518A"/>
    <w:rsid w:val="00A15827"/>
    <w:rsid w:val="00A20D8B"/>
    <w:rsid w:val="00A21629"/>
    <w:rsid w:val="00A275F8"/>
    <w:rsid w:val="00A30DE6"/>
    <w:rsid w:val="00A31D70"/>
    <w:rsid w:val="00A5037D"/>
    <w:rsid w:val="00A742D6"/>
    <w:rsid w:val="00A87625"/>
    <w:rsid w:val="00AA1F06"/>
    <w:rsid w:val="00AA3ECC"/>
    <w:rsid w:val="00AC0EDB"/>
    <w:rsid w:val="00AD40B6"/>
    <w:rsid w:val="00B256B9"/>
    <w:rsid w:val="00B45B2A"/>
    <w:rsid w:val="00B47ED5"/>
    <w:rsid w:val="00B52AF9"/>
    <w:rsid w:val="00B5586F"/>
    <w:rsid w:val="00B57FDF"/>
    <w:rsid w:val="00B70F07"/>
    <w:rsid w:val="00B82AF5"/>
    <w:rsid w:val="00B83B69"/>
    <w:rsid w:val="00B962A8"/>
    <w:rsid w:val="00BC6B77"/>
    <w:rsid w:val="00BC7CFF"/>
    <w:rsid w:val="00BE019C"/>
    <w:rsid w:val="00BE226D"/>
    <w:rsid w:val="00BE2E2F"/>
    <w:rsid w:val="00BF6A02"/>
    <w:rsid w:val="00C014B1"/>
    <w:rsid w:val="00C13E0F"/>
    <w:rsid w:val="00C16EF1"/>
    <w:rsid w:val="00C40F73"/>
    <w:rsid w:val="00C66DB2"/>
    <w:rsid w:val="00C844FB"/>
    <w:rsid w:val="00C96101"/>
    <w:rsid w:val="00C97C84"/>
    <w:rsid w:val="00CB2093"/>
    <w:rsid w:val="00CB5991"/>
    <w:rsid w:val="00CD078E"/>
    <w:rsid w:val="00CF5449"/>
    <w:rsid w:val="00D25445"/>
    <w:rsid w:val="00D27EC9"/>
    <w:rsid w:val="00D424D3"/>
    <w:rsid w:val="00D4268A"/>
    <w:rsid w:val="00D46DA2"/>
    <w:rsid w:val="00D5081C"/>
    <w:rsid w:val="00D67728"/>
    <w:rsid w:val="00D815B1"/>
    <w:rsid w:val="00D816D6"/>
    <w:rsid w:val="00DB28E7"/>
    <w:rsid w:val="00DE069A"/>
    <w:rsid w:val="00E077E5"/>
    <w:rsid w:val="00E20816"/>
    <w:rsid w:val="00E24734"/>
    <w:rsid w:val="00E337A2"/>
    <w:rsid w:val="00E4343E"/>
    <w:rsid w:val="00E567D9"/>
    <w:rsid w:val="00E56EC4"/>
    <w:rsid w:val="00E65AEF"/>
    <w:rsid w:val="00E66D3C"/>
    <w:rsid w:val="00E831DF"/>
    <w:rsid w:val="00E93C68"/>
    <w:rsid w:val="00EC1276"/>
    <w:rsid w:val="00EF3727"/>
    <w:rsid w:val="00EF3E3A"/>
    <w:rsid w:val="00F17F78"/>
    <w:rsid w:val="00F208DB"/>
    <w:rsid w:val="00F27054"/>
    <w:rsid w:val="00F43617"/>
    <w:rsid w:val="00F45BB7"/>
    <w:rsid w:val="00F605C4"/>
    <w:rsid w:val="00F70A65"/>
    <w:rsid w:val="00F86A50"/>
    <w:rsid w:val="00FC51E8"/>
    <w:rsid w:val="00FC6353"/>
    <w:rsid w:val="00FD164D"/>
    <w:rsid w:val="00FD5619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naisvisr">
    <w:name w:val="naisvis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tvhtmlmktable">
    <w:name w:val="tv_html mk_table"/>
    <w:basedOn w:val="Normal"/>
    <w:rsid w:val="00A31D7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0F6"/>
    <w:pPr>
      <w:ind w:left="720"/>
    </w:pPr>
  </w:style>
  <w:style w:type="character" w:customStyle="1" w:styleId="HeaderChar">
    <w:name w:val="Header Char"/>
    <w:link w:val="Header"/>
    <w:uiPriority w:val="99"/>
    <w:rsid w:val="00CB5991"/>
    <w:rPr>
      <w:sz w:val="24"/>
      <w:szCs w:val="24"/>
    </w:rPr>
  </w:style>
  <w:style w:type="paragraph" w:styleId="NoSpacing">
    <w:name w:val="No Spacing"/>
    <w:uiPriority w:val="1"/>
    <w:qFormat/>
    <w:rsid w:val="00C16EF1"/>
    <w:rPr>
      <w:rFonts w:eastAsia="Calibri"/>
      <w:sz w:val="28"/>
      <w:szCs w:val="28"/>
      <w:lang w:eastAsia="en-US"/>
    </w:rPr>
  </w:style>
  <w:style w:type="paragraph" w:customStyle="1" w:styleId="tv213">
    <w:name w:val="tv213"/>
    <w:basedOn w:val="Normal"/>
    <w:rsid w:val="00D426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naisvisr">
    <w:name w:val="naisvis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tvhtmlmktable">
    <w:name w:val="tv_html mk_table"/>
    <w:basedOn w:val="Normal"/>
    <w:rsid w:val="00A31D7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0F6"/>
    <w:pPr>
      <w:ind w:left="720"/>
    </w:pPr>
  </w:style>
  <w:style w:type="character" w:customStyle="1" w:styleId="HeaderChar">
    <w:name w:val="Header Char"/>
    <w:link w:val="Header"/>
    <w:uiPriority w:val="99"/>
    <w:rsid w:val="00CB5991"/>
    <w:rPr>
      <w:sz w:val="24"/>
      <w:szCs w:val="24"/>
    </w:rPr>
  </w:style>
  <w:style w:type="paragraph" w:styleId="NoSpacing">
    <w:name w:val="No Spacing"/>
    <w:uiPriority w:val="1"/>
    <w:qFormat/>
    <w:rsid w:val="00C16EF1"/>
    <w:rPr>
      <w:rFonts w:eastAsia="Calibri"/>
      <w:sz w:val="28"/>
      <w:szCs w:val="28"/>
      <w:lang w:eastAsia="en-US"/>
    </w:rPr>
  </w:style>
  <w:style w:type="paragraph" w:customStyle="1" w:styleId="tv213">
    <w:name w:val="tv213"/>
    <w:basedOn w:val="Normal"/>
    <w:rsid w:val="00D426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039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4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3E3B6-D058-4152-AA5A-72DA75E1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Autoceļu lietošanas nodevas likumā</vt:lpstr>
    </vt:vector>
  </TitlesOfParts>
  <Company>Satiksmes ministrija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Autoceļu lietošanas nodevas likumā”  </dc:title>
  <dc:subject>Likumprojekts</dc:subject>
  <dc:creator>Andris.Lubans@sam.gov.lv</dc:creator>
  <cp:keywords>likumprojekts</cp:keywords>
  <dc:description>andris.lubans@sam.gov.lv, 67028214</dc:description>
  <cp:lastModifiedBy>Elīna Saule</cp:lastModifiedBy>
  <cp:revision>8</cp:revision>
  <cp:lastPrinted>2014-05-29T14:04:00Z</cp:lastPrinted>
  <dcterms:created xsi:type="dcterms:W3CDTF">2014-05-29T12:08:00Z</dcterms:created>
  <dcterms:modified xsi:type="dcterms:W3CDTF">2014-05-30T10:46:00Z</dcterms:modified>
</cp:coreProperties>
</file>