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A2" w:rsidRDefault="00254AA2" w:rsidP="00254AA2">
      <w:pPr>
        <w:jc w:val="center"/>
        <w:rPr>
          <w:b/>
          <w:sz w:val="28"/>
          <w:szCs w:val="28"/>
        </w:rPr>
      </w:pPr>
      <w:bookmarkStart w:id="0" w:name="_GoBack"/>
      <w:bookmarkEnd w:id="0"/>
    </w:p>
    <w:p w:rsidR="00254AA2" w:rsidRPr="00F36D57" w:rsidRDefault="00254AA2" w:rsidP="00254AA2">
      <w:pPr>
        <w:jc w:val="center"/>
        <w:rPr>
          <w:b/>
          <w:sz w:val="28"/>
          <w:szCs w:val="28"/>
        </w:rPr>
      </w:pPr>
      <w:r w:rsidRPr="00F36D57">
        <w:rPr>
          <w:b/>
          <w:sz w:val="28"/>
          <w:szCs w:val="28"/>
        </w:rPr>
        <w:t xml:space="preserve">Informatīvais </w:t>
      </w:r>
      <w:smartTag w:uri="schemas-tilde-lv/tildestengine" w:element="veidnes">
        <w:smartTagPr>
          <w:attr w:name="text" w:val="ziņojums"/>
          <w:attr w:name="baseform" w:val="ziņojums"/>
          <w:attr w:name="id" w:val="-1"/>
        </w:smartTagPr>
        <w:r w:rsidRPr="00F36D57">
          <w:rPr>
            <w:b/>
            <w:sz w:val="28"/>
            <w:szCs w:val="28"/>
          </w:rPr>
          <w:t>ziņojums</w:t>
        </w:r>
      </w:smartTag>
      <w:r w:rsidRPr="00F36D57">
        <w:t xml:space="preserve"> </w:t>
      </w:r>
      <w:r w:rsidRPr="00F36D57">
        <w:rPr>
          <w:b/>
          <w:sz w:val="28"/>
          <w:szCs w:val="28"/>
        </w:rPr>
        <w:t xml:space="preserve">„Par Eiropas Savienības neformālo Transporta, telekomunikāciju un enerģētikas ministru padomi </w:t>
      </w:r>
      <w:r w:rsidR="00800CA5" w:rsidRPr="00F36D57">
        <w:rPr>
          <w:b/>
          <w:sz w:val="28"/>
          <w:szCs w:val="28"/>
        </w:rPr>
        <w:t>201</w:t>
      </w:r>
      <w:r w:rsidR="0040324D" w:rsidRPr="00F36D57">
        <w:rPr>
          <w:b/>
          <w:sz w:val="28"/>
          <w:szCs w:val="28"/>
        </w:rPr>
        <w:t>4</w:t>
      </w:r>
      <w:r w:rsidR="00800CA5" w:rsidRPr="00F36D57">
        <w:rPr>
          <w:b/>
          <w:sz w:val="28"/>
          <w:szCs w:val="28"/>
        </w:rPr>
        <w:t xml:space="preserve">.gada </w:t>
      </w:r>
      <w:r w:rsidR="0040324D" w:rsidRPr="00F36D57">
        <w:rPr>
          <w:b/>
          <w:sz w:val="28"/>
          <w:szCs w:val="28"/>
        </w:rPr>
        <w:t>07</w:t>
      </w:r>
      <w:r w:rsidR="00800CA5" w:rsidRPr="00F36D57">
        <w:rPr>
          <w:b/>
          <w:sz w:val="28"/>
          <w:szCs w:val="28"/>
        </w:rPr>
        <w:t>.-</w:t>
      </w:r>
      <w:r w:rsidR="0040324D" w:rsidRPr="00F36D57">
        <w:rPr>
          <w:b/>
          <w:sz w:val="28"/>
          <w:szCs w:val="28"/>
        </w:rPr>
        <w:t>08</w:t>
      </w:r>
      <w:r w:rsidR="00800CA5" w:rsidRPr="00F36D57">
        <w:rPr>
          <w:b/>
          <w:sz w:val="28"/>
          <w:szCs w:val="28"/>
        </w:rPr>
        <w:t>.</w:t>
      </w:r>
      <w:r w:rsidR="0040324D" w:rsidRPr="00F36D57">
        <w:rPr>
          <w:b/>
          <w:sz w:val="28"/>
          <w:szCs w:val="28"/>
        </w:rPr>
        <w:t>maijā</w:t>
      </w:r>
      <w:r w:rsidRPr="00F36D57">
        <w:rPr>
          <w:b/>
          <w:sz w:val="28"/>
          <w:szCs w:val="28"/>
        </w:rPr>
        <w:t xml:space="preserve">” </w:t>
      </w:r>
    </w:p>
    <w:p w:rsidR="00254AA2" w:rsidRPr="00F36D57" w:rsidRDefault="00254AA2" w:rsidP="00254AA2">
      <w:pPr>
        <w:jc w:val="center"/>
      </w:pPr>
    </w:p>
    <w:p w:rsidR="001110EC" w:rsidRPr="00F36D57" w:rsidRDefault="001110EC" w:rsidP="00254AA2">
      <w:pPr>
        <w:jc w:val="center"/>
      </w:pPr>
    </w:p>
    <w:p w:rsidR="001110EC" w:rsidRPr="00F36D57" w:rsidRDefault="001110EC" w:rsidP="00254AA2">
      <w:pPr>
        <w:jc w:val="center"/>
      </w:pPr>
    </w:p>
    <w:p w:rsidR="00254AA2" w:rsidRPr="00F36D57" w:rsidRDefault="00800CA5" w:rsidP="00254AA2">
      <w:pPr>
        <w:spacing w:after="120"/>
        <w:ind w:firstLine="720"/>
        <w:jc w:val="both"/>
        <w:rPr>
          <w:b/>
          <w:sz w:val="28"/>
          <w:szCs w:val="28"/>
        </w:rPr>
      </w:pPr>
      <w:r w:rsidRPr="00F36D57">
        <w:rPr>
          <w:sz w:val="28"/>
          <w:szCs w:val="28"/>
        </w:rPr>
        <w:t>201</w:t>
      </w:r>
      <w:r w:rsidR="0040324D" w:rsidRPr="00F36D57">
        <w:rPr>
          <w:sz w:val="28"/>
          <w:szCs w:val="28"/>
        </w:rPr>
        <w:t>4</w:t>
      </w:r>
      <w:r w:rsidR="00254AA2" w:rsidRPr="00F36D57">
        <w:rPr>
          <w:sz w:val="28"/>
          <w:szCs w:val="28"/>
        </w:rPr>
        <w:t xml:space="preserve">.gada </w:t>
      </w:r>
      <w:r w:rsidR="0040324D" w:rsidRPr="00F36D57">
        <w:rPr>
          <w:sz w:val="28"/>
          <w:szCs w:val="28"/>
        </w:rPr>
        <w:t>07</w:t>
      </w:r>
      <w:r w:rsidRPr="00F36D57">
        <w:rPr>
          <w:sz w:val="28"/>
          <w:szCs w:val="28"/>
        </w:rPr>
        <w:t>.-</w:t>
      </w:r>
      <w:r w:rsidR="0040324D" w:rsidRPr="00F36D57">
        <w:rPr>
          <w:sz w:val="28"/>
          <w:szCs w:val="28"/>
        </w:rPr>
        <w:t>08</w:t>
      </w:r>
      <w:r w:rsidRPr="00F36D57">
        <w:rPr>
          <w:sz w:val="28"/>
          <w:szCs w:val="28"/>
        </w:rPr>
        <w:t>.</w:t>
      </w:r>
      <w:r w:rsidR="0040324D" w:rsidRPr="00F36D57">
        <w:rPr>
          <w:sz w:val="28"/>
          <w:szCs w:val="28"/>
        </w:rPr>
        <w:t>maijā</w:t>
      </w:r>
      <w:r w:rsidR="00254AA2" w:rsidRPr="00F36D57">
        <w:rPr>
          <w:sz w:val="28"/>
          <w:szCs w:val="28"/>
        </w:rPr>
        <w:t xml:space="preserve"> </w:t>
      </w:r>
      <w:r w:rsidR="0040324D" w:rsidRPr="00F36D57">
        <w:rPr>
          <w:sz w:val="28"/>
          <w:szCs w:val="28"/>
        </w:rPr>
        <w:t>Grieķijā</w:t>
      </w:r>
      <w:r w:rsidRPr="00F36D57">
        <w:rPr>
          <w:sz w:val="28"/>
          <w:szCs w:val="28"/>
        </w:rPr>
        <w:t xml:space="preserve">, </w:t>
      </w:r>
      <w:r w:rsidR="0040324D" w:rsidRPr="00F36D57">
        <w:rPr>
          <w:sz w:val="28"/>
          <w:szCs w:val="28"/>
        </w:rPr>
        <w:t>Atēnās</w:t>
      </w:r>
      <w:r w:rsidR="00254AA2" w:rsidRPr="00F36D57">
        <w:rPr>
          <w:sz w:val="28"/>
          <w:szCs w:val="28"/>
        </w:rPr>
        <w:t xml:space="preserve"> notiks Eiropas Savienības neformālā Transporta, telekomunikāciju un enerģētikas ministru padomes sanāksme</w:t>
      </w:r>
      <w:r w:rsidR="005C6F50" w:rsidRPr="00F36D57">
        <w:rPr>
          <w:sz w:val="28"/>
          <w:szCs w:val="28"/>
        </w:rPr>
        <w:t>. 2014. gada 07.maija sanāksmē ir plānots diskutēt par Eiropas Savie</w:t>
      </w:r>
      <w:r w:rsidR="00260C88">
        <w:rPr>
          <w:sz w:val="28"/>
          <w:szCs w:val="28"/>
        </w:rPr>
        <w:t>nības jūras transporta politikas</w:t>
      </w:r>
      <w:r w:rsidR="005C6F50" w:rsidRPr="00F36D57">
        <w:rPr>
          <w:sz w:val="28"/>
          <w:szCs w:val="28"/>
        </w:rPr>
        <w:t xml:space="preserve"> līdz 2018.gadam pārskatu, savukārt 2014. gada 08.maija sanāksmē ir plānotas diskusijas par </w:t>
      </w:r>
      <w:r w:rsidR="00D04EE9">
        <w:rPr>
          <w:sz w:val="28"/>
          <w:szCs w:val="28"/>
        </w:rPr>
        <w:t>Ceļu satiksmes drošības</w:t>
      </w:r>
      <w:r w:rsidR="00260C88">
        <w:rPr>
          <w:sz w:val="28"/>
          <w:szCs w:val="28"/>
        </w:rPr>
        <w:t xml:space="preserve"> jautājumiem.</w:t>
      </w:r>
    </w:p>
    <w:p w:rsidR="00254AA2" w:rsidRPr="00F36D57" w:rsidRDefault="00254AA2" w:rsidP="00254AA2">
      <w:pPr>
        <w:ind w:firstLine="720"/>
        <w:jc w:val="both"/>
        <w:rPr>
          <w:sz w:val="28"/>
          <w:szCs w:val="28"/>
        </w:rPr>
      </w:pPr>
    </w:p>
    <w:p w:rsidR="00BE3445" w:rsidRPr="00F36D57" w:rsidRDefault="00BE3445" w:rsidP="00BE3445">
      <w:pPr>
        <w:pStyle w:val="Heading3"/>
        <w:ind w:firstLine="720"/>
        <w:jc w:val="both"/>
        <w:rPr>
          <w:szCs w:val="28"/>
          <w:u w:val="single"/>
        </w:rPr>
      </w:pPr>
      <w:r w:rsidRPr="00F36D57">
        <w:rPr>
          <w:szCs w:val="28"/>
          <w:u w:val="single"/>
        </w:rPr>
        <w:t xml:space="preserve">2014. gada </w:t>
      </w:r>
      <w:r w:rsidR="00B82232" w:rsidRPr="00F36D57">
        <w:rPr>
          <w:szCs w:val="28"/>
          <w:u w:val="single"/>
        </w:rPr>
        <w:t>07.maija sesija</w:t>
      </w:r>
      <w:r w:rsidRPr="00F36D57">
        <w:rPr>
          <w:szCs w:val="28"/>
          <w:u w:val="single"/>
        </w:rPr>
        <w:t xml:space="preserve"> par Eiropas Savienības jūras transporta politikas līdz 2018.gadam pārskatu</w:t>
      </w:r>
      <w:r w:rsidR="00B82232" w:rsidRPr="00F36D57">
        <w:rPr>
          <w:szCs w:val="28"/>
          <w:u w:val="single"/>
        </w:rPr>
        <w:t>.</w:t>
      </w:r>
    </w:p>
    <w:p w:rsidR="00B82232" w:rsidRPr="00F36D57" w:rsidRDefault="00B82232" w:rsidP="00BE3445">
      <w:pPr>
        <w:pStyle w:val="Heading3"/>
        <w:ind w:firstLine="720"/>
        <w:jc w:val="both"/>
        <w:rPr>
          <w:szCs w:val="28"/>
        </w:rPr>
      </w:pPr>
      <w:r w:rsidRPr="00F36D57">
        <w:rPr>
          <w:szCs w:val="28"/>
        </w:rPr>
        <w:t xml:space="preserve"> Eiropas Komisija 2009.</w:t>
      </w:r>
      <w:r w:rsidR="00B618CB" w:rsidRPr="00F36D57">
        <w:rPr>
          <w:szCs w:val="28"/>
        </w:rPr>
        <w:t> </w:t>
      </w:r>
      <w:r w:rsidRPr="00F36D57">
        <w:rPr>
          <w:szCs w:val="28"/>
        </w:rPr>
        <w:t>gadā publicēja paziņojum</w:t>
      </w:r>
      <w:r w:rsidR="00B618CB" w:rsidRPr="00F36D57">
        <w:rPr>
          <w:szCs w:val="28"/>
        </w:rPr>
        <w:t>u</w:t>
      </w:r>
      <w:r w:rsidRPr="00F36D57">
        <w:rPr>
          <w:szCs w:val="28"/>
        </w:rPr>
        <w:t xml:space="preserve"> Eiropas Parlamentam, Padomei, Eiropas Ekonomikas un sociālo lietu komitejai un Reģionu komitejai – Stratēģiskie mērķi un rekomendācijas ES jūras transporta politikai 2018.</w:t>
      </w:r>
      <w:r w:rsidR="00B618CB" w:rsidRPr="00F36D57">
        <w:rPr>
          <w:szCs w:val="28"/>
        </w:rPr>
        <w:t> </w:t>
      </w:r>
      <w:r w:rsidRPr="00F36D57">
        <w:rPr>
          <w:szCs w:val="28"/>
        </w:rPr>
        <w:t xml:space="preserve">gada perspektīvā </w:t>
      </w:r>
      <w:r w:rsidR="00242699" w:rsidRPr="00F36D57">
        <w:rPr>
          <w:szCs w:val="28"/>
        </w:rPr>
        <w:t xml:space="preserve">(turpmāk- Paziņojums) </w:t>
      </w:r>
      <w:r w:rsidRPr="00F36D57">
        <w:rPr>
          <w:szCs w:val="28"/>
        </w:rPr>
        <w:t>un dalībvalstis, saskaņā ar 2009.</w:t>
      </w:r>
      <w:r w:rsidR="00B618CB" w:rsidRPr="00F36D57">
        <w:rPr>
          <w:szCs w:val="28"/>
        </w:rPr>
        <w:t> </w:t>
      </w:r>
      <w:r w:rsidRPr="00F36D57">
        <w:rPr>
          <w:szCs w:val="28"/>
        </w:rPr>
        <w:t xml:space="preserve">gada Padomes secinājumiem aicināja Eiropas Komisiju veikt Eiropas Savienības jūras transporta politikas </w:t>
      </w:r>
      <w:proofErr w:type="spellStart"/>
      <w:r w:rsidRPr="00F36D57">
        <w:rPr>
          <w:szCs w:val="28"/>
        </w:rPr>
        <w:t>vidustermiņa</w:t>
      </w:r>
      <w:proofErr w:type="spellEnd"/>
      <w:r w:rsidRPr="00F36D57">
        <w:rPr>
          <w:szCs w:val="28"/>
        </w:rPr>
        <w:t xml:space="preserve"> izvērtējumu. Ņemot vērām, ka Grieķijas Prezidentūrai jūrlietu un ar jūru saistīti jautājumi ir augsta</w:t>
      </w:r>
      <w:r w:rsidR="00B618CB" w:rsidRPr="00F36D57">
        <w:rPr>
          <w:szCs w:val="28"/>
        </w:rPr>
        <w:t>s</w:t>
      </w:r>
      <w:r w:rsidRPr="00F36D57">
        <w:rPr>
          <w:szCs w:val="28"/>
        </w:rPr>
        <w:t xml:space="preserve"> prioritātes Padomes līmenī, Grieķijas Prezidentūra rīko neformālo Ministru padomi, lai diskutētu par </w:t>
      </w:r>
      <w:proofErr w:type="spellStart"/>
      <w:r w:rsidRPr="00F36D57">
        <w:rPr>
          <w:szCs w:val="28"/>
        </w:rPr>
        <w:t>vidustermiņa</w:t>
      </w:r>
      <w:proofErr w:type="spellEnd"/>
      <w:r w:rsidRPr="00F36D57">
        <w:rPr>
          <w:szCs w:val="28"/>
        </w:rPr>
        <w:t xml:space="preserve"> pārskatu un attiecīgi sagatavotu Padomes</w:t>
      </w:r>
      <w:r w:rsidR="003526AC" w:rsidRPr="00F36D57">
        <w:rPr>
          <w:szCs w:val="28"/>
        </w:rPr>
        <w:t xml:space="preserve"> S</w:t>
      </w:r>
      <w:r w:rsidRPr="00F36D57">
        <w:rPr>
          <w:szCs w:val="28"/>
        </w:rPr>
        <w:t xml:space="preserve">ecinājumus apstiprināšanai 2014.gada jūnija Transporta, </w:t>
      </w:r>
      <w:r w:rsidR="003526AC" w:rsidRPr="00F36D57">
        <w:rPr>
          <w:szCs w:val="28"/>
        </w:rPr>
        <w:t xml:space="preserve">telekomunikāciju un enerģētikas ministru padomē. </w:t>
      </w:r>
    </w:p>
    <w:p w:rsidR="00242699" w:rsidRPr="00F36D57" w:rsidRDefault="00242699" w:rsidP="000C4F21">
      <w:pPr>
        <w:jc w:val="both"/>
        <w:rPr>
          <w:sz w:val="28"/>
          <w:szCs w:val="28"/>
          <w:lang w:eastAsia="en-US"/>
        </w:rPr>
      </w:pPr>
      <w:r w:rsidRPr="00F36D57">
        <w:rPr>
          <w:lang w:eastAsia="en-US"/>
        </w:rPr>
        <w:tab/>
      </w:r>
      <w:r w:rsidRPr="00F36D57">
        <w:rPr>
          <w:sz w:val="28"/>
          <w:szCs w:val="28"/>
          <w:lang w:eastAsia="en-US"/>
        </w:rPr>
        <w:t xml:space="preserve">Savā Paziņojumā Eiropas Komisija izklāstīja galvenos stratēģiskos mērķus un galvenās jomas Eiropas jūras transporta sistēmā līdz 2018.gadam, kurā Eiropas Savienība varētu stiprināt sektora konkurētspēju, veicinot </w:t>
      </w:r>
      <w:r w:rsidR="00717452" w:rsidRPr="00F36D57">
        <w:rPr>
          <w:sz w:val="28"/>
          <w:szCs w:val="28"/>
          <w:lang w:eastAsia="en-US"/>
        </w:rPr>
        <w:t xml:space="preserve">sektora ieguldījumu </w:t>
      </w:r>
      <w:r w:rsidRPr="00F36D57">
        <w:rPr>
          <w:sz w:val="28"/>
          <w:szCs w:val="28"/>
          <w:lang w:eastAsia="en-US"/>
        </w:rPr>
        <w:t xml:space="preserve">vides </w:t>
      </w:r>
      <w:r w:rsidR="00717452" w:rsidRPr="00F36D57">
        <w:rPr>
          <w:sz w:val="28"/>
          <w:szCs w:val="28"/>
          <w:lang w:eastAsia="en-US"/>
        </w:rPr>
        <w:t xml:space="preserve">aizsardzībā, vienlaikus uzsverot sektora ekonomiskos aspektus. Galvenās prioritārās jomas ir sekojošas: 1.Kuģošanas konkurētspēja, 2.Cilvēkresursu elements, 3.Kvalitatīva kuģošana, 4.starptautiskā sadarbība, 5. Tuvsatiksmes kuģošana, 6. Pētniecība un attīstība. </w:t>
      </w:r>
    </w:p>
    <w:p w:rsidR="00717452" w:rsidRPr="00F36D57" w:rsidRDefault="00717452" w:rsidP="00717452">
      <w:pPr>
        <w:ind w:firstLine="720"/>
        <w:jc w:val="both"/>
        <w:rPr>
          <w:sz w:val="28"/>
          <w:szCs w:val="28"/>
          <w:lang w:eastAsia="en-US"/>
        </w:rPr>
      </w:pPr>
      <w:r w:rsidRPr="00F36D57">
        <w:rPr>
          <w:sz w:val="28"/>
          <w:szCs w:val="28"/>
          <w:lang w:eastAsia="en-US"/>
        </w:rPr>
        <w:t>Neskatoties uz to, ka visās prioritārajās jomās tika sasniegts zināms progress Eiropas Savienības</w:t>
      </w:r>
      <w:r w:rsidRPr="00F36D57">
        <w:rPr>
          <w:sz w:val="28"/>
          <w:szCs w:val="28"/>
        </w:rPr>
        <w:t xml:space="preserve"> jūras transporta politikas ieviešanā, esošās globālās tirgus tendences un </w:t>
      </w:r>
      <w:r w:rsidR="00BE3445" w:rsidRPr="00F36D57">
        <w:rPr>
          <w:sz w:val="28"/>
          <w:szCs w:val="28"/>
        </w:rPr>
        <w:t>nosacījumi</w:t>
      </w:r>
      <w:r w:rsidRPr="00F36D57">
        <w:rPr>
          <w:sz w:val="28"/>
          <w:szCs w:val="28"/>
        </w:rPr>
        <w:t>, veicinot pieprasījumu pēc efektīviem un ilgtspējīgiem jūr</w:t>
      </w:r>
      <w:r w:rsidR="00B618CB" w:rsidRPr="00F36D57">
        <w:rPr>
          <w:sz w:val="28"/>
          <w:szCs w:val="28"/>
        </w:rPr>
        <w:t>as</w:t>
      </w:r>
      <w:r w:rsidRPr="00F36D57">
        <w:rPr>
          <w:sz w:val="28"/>
          <w:szCs w:val="28"/>
        </w:rPr>
        <w:t xml:space="preserve"> transporta pakalpojumiem,</w:t>
      </w:r>
      <w:r w:rsidR="00BE3445" w:rsidRPr="00F36D57">
        <w:rPr>
          <w:sz w:val="28"/>
          <w:szCs w:val="28"/>
        </w:rPr>
        <w:t xml:space="preserve"> kā daļai</w:t>
      </w:r>
      <w:r w:rsidRPr="00F36D57">
        <w:rPr>
          <w:sz w:val="28"/>
          <w:szCs w:val="28"/>
        </w:rPr>
        <w:t xml:space="preserve"> no integrētas piegāžu ķēdes posmiem, vienlaikus radot nepieciešamību pēc </w:t>
      </w:r>
      <w:r w:rsidRPr="00F36D57">
        <w:rPr>
          <w:sz w:val="28"/>
          <w:szCs w:val="28"/>
        </w:rPr>
        <w:lastRenderedPageBreak/>
        <w:t xml:space="preserve">drošiem </w:t>
      </w:r>
      <w:r w:rsidR="00BE3445" w:rsidRPr="00F36D57">
        <w:rPr>
          <w:sz w:val="28"/>
          <w:szCs w:val="28"/>
        </w:rPr>
        <w:t xml:space="preserve">esošiem un jauniem jūras ceļiem, piemēram, Arktikā, ir jārisina kontekstā ar </w:t>
      </w:r>
      <w:r w:rsidR="00BE3445" w:rsidRPr="00F36D57">
        <w:rPr>
          <w:sz w:val="28"/>
          <w:szCs w:val="28"/>
          <w:lang w:eastAsia="en-US"/>
        </w:rPr>
        <w:t>Eiropas Savienības</w:t>
      </w:r>
      <w:r w:rsidR="00BE3445" w:rsidRPr="00F36D57">
        <w:rPr>
          <w:sz w:val="28"/>
          <w:szCs w:val="28"/>
        </w:rPr>
        <w:t xml:space="preserve"> jūras transporta politikas </w:t>
      </w:r>
      <w:proofErr w:type="spellStart"/>
      <w:r w:rsidR="00BE3445" w:rsidRPr="00F36D57">
        <w:rPr>
          <w:sz w:val="28"/>
          <w:szCs w:val="28"/>
        </w:rPr>
        <w:t>vidustermiņa</w:t>
      </w:r>
      <w:proofErr w:type="spellEnd"/>
      <w:r w:rsidR="00BE3445" w:rsidRPr="00F36D57">
        <w:rPr>
          <w:sz w:val="28"/>
          <w:szCs w:val="28"/>
        </w:rPr>
        <w:t xml:space="preserve"> pārskatu, identificējot atlikušos trūkumus un/vai identificējot iespējamos veicamos pasākumus. </w:t>
      </w:r>
    </w:p>
    <w:p w:rsidR="00717452" w:rsidRPr="00F36D57" w:rsidRDefault="00BE3445" w:rsidP="000C4F21">
      <w:pPr>
        <w:jc w:val="both"/>
        <w:rPr>
          <w:sz w:val="28"/>
          <w:szCs w:val="28"/>
          <w:lang w:eastAsia="en-US"/>
        </w:rPr>
      </w:pPr>
      <w:r w:rsidRPr="00F36D57">
        <w:rPr>
          <w:lang w:eastAsia="en-US"/>
        </w:rPr>
        <w:tab/>
      </w:r>
      <w:r w:rsidRPr="00F36D57">
        <w:rPr>
          <w:sz w:val="28"/>
          <w:szCs w:val="28"/>
          <w:lang w:eastAsia="en-US"/>
        </w:rPr>
        <w:t>Grieķijas Prezidentūra ir izstrādājusi</w:t>
      </w:r>
      <w:r w:rsidR="00B618CB" w:rsidRPr="00F36D57">
        <w:rPr>
          <w:sz w:val="28"/>
          <w:szCs w:val="28"/>
          <w:lang w:eastAsia="en-US"/>
        </w:rPr>
        <w:t xml:space="preserve"> </w:t>
      </w:r>
      <w:r w:rsidRPr="00F36D57">
        <w:rPr>
          <w:sz w:val="28"/>
          <w:szCs w:val="28"/>
          <w:lang w:eastAsia="en-US"/>
        </w:rPr>
        <w:t>Deklarācijas projektu, kas tiek izvērtēts Padomes Kuģniecības jautājumu darba grupā, lai ministr</w:t>
      </w:r>
      <w:r w:rsidR="00B618CB" w:rsidRPr="00F36D57">
        <w:rPr>
          <w:sz w:val="28"/>
          <w:szCs w:val="28"/>
          <w:lang w:eastAsia="en-US"/>
        </w:rPr>
        <w:t>i</w:t>
      </w:r>
      <w:r w:rsidRPr="00F36D57">
        <w:rPr>
          <w:sz w:val="28"/>
          <w:szCs w:val="28"/>
          <w:lang w:eastAsia="en-US"/>
        </w:rPr>
        <w:t xml:space="preserve"> varētu to apstiprināt neformālās Ministru padomes ietvaros un, kas kalpotu par pam</w:t>
      </w:r>
      <w:r w:rsidR="00B618CB" w:rsidRPr="00F36D57">
        <w:rPr>
          <w:sz w:val="28"/>
          <w:szCs w:val="28"/>
          <w:lang w:eastAsia="en-US"/>
        </w:rPr>
        <w:t>a</w:t>
      </w:r>
      <w:r w:rsidRPr="00F36D57">
        <w:rPr>
          <w:sz w:val="28"/>
          <w:szCs w:val="28"/>
          <w:lang w:eastAsia="en-US"/>
        </w:rPr>
        <w:t xml:space="preserve">tu Padomes Secinājumu izstrādei. </w:t>
      </w:r>
      <w:r w:rsidR="00B72BE7" w:rsidRPr="00F36D57">
        <w:rPr>
          <w:sz w:val="28"/>
          <w:szCs w:val="28"/>
          <w:lang w:eastAsia="en-US"/>
        </w:rPr>
        <w:t xml:space="preserve">Deklarācijas projektā tiek atzīts līdzšinējais darbs, </w:t>
      </w:r>
      <w:proofErr w:type="spellStart"/>
      <w:r w:rsidR="00B72BE7" w:rsidRPr="00F36D57">
        <w:rPr>
          <w:sz w:val="28"/>
          <w:szCs w:val="28"/>
          <w:lang w:eastAsia="en-US"/>
        </w:rPr>
        <w:t>t.sk</w:t>
      </w:r>
      <w:proofErr w:type="spellEnd"/>
      <w:r w:rsidR="00B72BE7" w:rsidRPr="00F36D57">
        <w:rPr>
          <w:sz w:val="28"/>
          <w:szCs w:val="28"/>
          <w:lang w:eastAsia="en-US"/>
        </w:rPr>
        <w:t xml:space="preserve">. dažādas Eiropas Savienības līmeņa iniciatīvas, kā arī tiek minēti galvenie pasākumi Eiropas Savienības un dalībvalstu līmenī, kas ir veicami </w:t>
      </w:r>
      <w:r w:rsidR="00B618CB" w:rsidRPr="00F36D57">
        <w:rPr>
          <w:sz w:val="28"/>
          <w:szCs w:val="28"/>
          <w:lang w:eastAsia="en-US"/>
        </w:rPr>
        <w:t xml:space="preserve">sešās </w:t>
      </w:r>
      <w:r w:rsidR="00B72BE7" w:rsidRPr="00F36D57">
        <w:rPr>
          <w:sz w:val="28"/>
          <w:szCs w:val="28"/>
          <w:lang w:eastAsia="en-US"/>
        </w:rPr>
        <w:t>prioritārajās jomās.</w:t>
      </w:r>
    </w:p>
    <w:p w:rsidR="00B82232" w:rsidRPr="00F36D57" w:rsidRDefault="00DD33C9" w:rsidP="00DE6EFC">
      <w:pPr>
        <w:pStyle w:val="Heading3"/>
        <w:ind w:firstLine="720"/>
        <w:jc w:val="both"/>
        <w:rPr>
          <w:szCs w:val="28"/>
        </w:rPr>
      </w:pPr>
      <w:r w:rsidRPr="00F36D57">
        <w:rPr>
          <w:szCs w:val="28"/>
        </w:rPr>
        <w:t>Dalībvalstu ministri tiek aicināti brīvi diskutēt par</w:t>
      </w:r>
      <w:r w:rsidR="00EB3314" w:rsidRPr="00F36D57">
        <w:rPr>
          <w:szCs w:val="28"/>
        </w:rPr>
        <w:t xml:space="preserve"> sev būtiskajiem</w:t>
      </w:r>
      <w:r w:rsidRPr="00F36D57">
        <w:rPr>
          <w:szCs w:val="28"/>
        </w:rPr>
        <w:t xml:space="preserve"> </w:t>
      </w:r>
      <w:r w:rsidR="00EB3314" w:rsidRPr="00F36D57">
        <w:rPr>
          <w:szCs w:val="28"/>
        </w:rPr>
        <w:t xml:space="preserve">Eiropas Savienības jūras transporta politikas līdz 2018.gadam pārskata elementiem. </w:t>
      </w:r>
    </w:p>
    <w:p w:rsidR="00E92049" w:rsidRPr="00F36D57" w:rsidRDefault="00E92049" w:rsidP="00E92049">
      <w:pPr>
        <w:ind w:firstLine="720"/>
        <w:jc w:val="both"/>
        <w:rPr>
          <w:color w:val="000000" w:themeColor="text1"/>
          <w:sz w:val="28"/>
          <w:szCs w:val="28"/>
        </w:rPr>
      </w:pPr>
      <w:r w:rsidRPr="00F36D57">
        <w:rPr>
          <w:color w:val="000000" w:themeColor="text1"/>
          <w:sz w:val="28"/>
          <w:szCs w:val="28"/>
        </w:rPr>
        <w:t>Latvija uzskata, ka jūrniecības nozarē būtu nepieciešams izvairīties no nesamērīgiem administratīvajiem un regulatīvajiem slogiem, līdz ar to  atbalstām Grieķijas Prezidentūras sagatavotajā Deklarācijā iestrādātos attiecīgos formulējumus.</w:t>
      </w:r>
    </w:p>
    <w:p w:rsidR="00E92049" w:rsidRPr="00F36D57" w:rsidRDefault="00E92049" w:rsidP="00E92049">
      <w:pPr>
        <w:ind w:firstLine="720"/>
        <w:jc w:val="both"/>
        <w:rPr>
          <w:color w:val="000000" w:themeColor="text1"/>
          <w:sz w:val="28"/>
          <w:szCs w:val="28"/>
        </w:rPr>
      </w:pPr>
      <w:r w:rsidRPr="00F36D57">
        <w:rPr>
          <w:color w:val="000000" w:themeColor="text1"/>
          <w:sz w:val="28"/>
          <w:szCs w:val="28"/>
        </w:rPr>
        <w:t xml:space="preserve">Ņemot vērā, ka jūrniecība ir globāla nozare, ir būtiski, ka Eiropas Savienības līmenī tiek iestrādātas tās prasības, par kurām ir panākta vienošanās starptautiskā līmenī, tādā veidā nemazinot kopējo konkurētspēju. Jāņem vērā, ka attiecīgo prasību izpildei ir nepieciešams arī atbilstošs finansējums, tāpēc būtiski, ka Deklarācijā pieminēti arī šie jautājumi. </w:t>
      </w:r>
    </w:p>
    <w:p w:rsidR="00DE6EFC" w:rsidRPr="00F36D57" w:rsidRDefault="00E92049" w:rsidP="002E0505">
      <w:pPr>
        <w:ind w:firstLine="720"/>
        <w:jc w:val="both"/>
        <w:rPr>
          <w:sz w:val="28"/>
          <w:szCs w:val="28"/>
        </w:rPr>
      </w:pPr>
      <w:r w:rsidRPr="00F36D57">
        <w:rPr>
          <w:color w:val="000000" w:themeColor="text1"/>
          <w:sz w:val="28"/>
          <w:szCs w:val="28"/>
        </w:rPr>
        <w:t xml:space="preserve">Vienlaikus Latvija, kā valsts ar vēsturiskām jūrniecības tradīcijām, </w:t>
      </w:r>
      <w:proofErr w:type="spellStart"/>
      <w:r w:rsidRPr="00F36D57">
        <w:rPr>
          <w:color w:val="000000" w:themeColor="text1"/>
          <w:sz w:val="28"/>
          <w:szCs w:val="28"/>
        </w:rPr>
        <w:t>t.sk</w:t>
      </w:r>
      <w:proofErr w:type="spellEnd"/>
      <w:r w:rsidRPr="00F36D57">
        <w:rPr>
          <w:color w:val="000000" w:themeColor="text1"/>
          <w:sz w:val="28"/>
          <w:szCs w:val="28"/>
        </w:rPr>
        <w:t>. augsti kvalificētiem jūrniekiem, novērtē, ka diskusijās par jūrniecības jautājumiem atbilstoša nozīme tiek veltīta arī jautājumiem par nodarbinātību nozarē un profesijas pievilcīguma veicināšanu</w:t>
      </w:r>
      <w:r w:rsidR="002E0505" w:rsidRPr="00F36D57">
        <w:rPr>
          <w:sz w:val="28"/>
          <w:szCs w:val="28"/>
        </w:rPr>
        <w:t>.</w:t>
      </w:r>
    </w:p>
    <w:p w:rsidR="00CE7D5B" w:rsidRPr="00F36D57" w:rsidRDefault="00CE7D5B" w:rsidP="002E0505">
      <w:pPr>
        <w:pStyle w:val="Heading3"/>
        <w:jc w:val="both"/>
        <w:rPr>
          <w:szCs w:val="28"/>
          <w:u w:val="single"/>
        </w:rPr>
      </w:pPr>
    </w:p>
    <w:p w:rsidR="00B72BE7" w:rsidRPr="00F36D57" w:rsidRDefault="00CE7D5B" w:rsidP="00CE7D5B">
      <w:pPr>
        <w:pStyle w:val="Heading3"/>
        <w:ind w:firstLine="720"/>
        <w:jc w:val="both"/>
        <w:rPr>
          <w:szCs w:val="28"/>
          <w:u w:val="single"/>
        </w:rPr>
      </w:pPr>
      <w:r w:rsidRPr="00F36D57">
        <w:rPr>
          <w:szCs w:val="28"/>
          <w:u w:val="single"/>
        </w:rPr>
        <w:t xml:space="preserve">2014.gada 08.maija sesija par </w:t>
      </w:r>
      <w:r w:rsidR="00D04EE9">
        <w:rPr>
          <w:szCs w:val="28"/>
          <w:u w:val="single"/>
        </w:rPr>
        <w:t>Ceļu satiksmes drošības</w:t>
      </w:r>
      <w:r w:rsidR="002C21B5" w:rsidRPr="00F36D57">
        <w:rPr>
          <w:szCs w:val="28"/>
          <w:u w:val="single"/>
        </w:rPr>
        <w:t xml:space="preserve"> </w:t>
      </w:r>
      <w:r w:rsidRPr="00F36D57">
        <w:rPr>
          <w:szCs w:val="28"/>
          <w:u w:val="single"/>
        </w:rPr>
        <w:t>jautājumiem.</w:t>
      </w:r>
    </w:p>
    <w:p w:rsidR="002C21B5" w:rsidRPr="00F36D57" w:rsidRDefault="002C21B5" w:rsidP="002C21B5">
      <w:pPr>
        <w:ind w:firstLine="720"/>
        <w:jc w:val="both"/>
        <w:rPr>
          <w:sz w:val="28"/>
          <w:szCs w:val="28"/>
          <w:lang w:eastAsia="en-US"/>
        </w:rPr>
      </w:pPr>
      <w:r w:rsidRPr="00F36D57">
        <w:rPr>
          <w:sz w:val="28"/>
          <w:szCs w:val="28"/>
          <w:lang w:eastAsia="en-US"/>
        </w:rPr>
        <w:t xml:space="preserve">Grieķijas Prezidentūra ir paredzējusi neformālu ministru diskusiju par esošajiem izaicinājumiem ceļu satiksmes drošības jomā viedās infrastruktūras attīstībai, ņemot vērā, ka Eiropas Savienības līmenī dažādos formātos notiek diskusijas par ceļu satiksmes drošības jautājumiem un papildus instrumentiem, ar kādiem var veicināt ceļu satiksmes drošību. </w:t>
      </w:r>
      <w:r w:rsidRPr="00F36D57">
        <w:rPr>
          <w:sz w:val="28"/>
          <w:szCs w:val="28"/>
          <w:lang w:eastAsia="en-US"/>
        </w:rPr>
        <w:tab/>
      </w:r>
      <w:r w:rsidR="00D04EE9">
        <w:rPr>
          <w:sz w:val="28"/>
          <w:szCs w:val="28"/>
          <w:lang w:eastAsia="en-US"/>
        </w:rPr>
        <w:t>Ņemot vērā, ka Baltajā grāmatā par transporta politiku</w:t>
      </w:r>
      <w:r w:rsidR="008D7316">
        <w:rPr>
          <w:sz w:val="28"/>
          <w:szCs w:val="28"/>
          <w:lang w:eastAsia="en-US"/>
        </w:rPr>
        <w:t xml:space="preserve"> un Ceļu satiksmes drošības rīcības plānā</w:t>
      </w:r>
      <w:r w:rsidR="00D04EE9">
        <w:rPr>
          <w:sz w:val="28"/>
          <w:szCs w:val="28"/>
          <w:lang w:eastAsia="en-US"/>
        </w:rPr>
        <w:t xml:space="preserve"> </w:t>
      </w:r>
      <w:r w:rsidR="008D7316">
        <w:rPr>
          <w:sz w:val="28"/>
          <w:szCs w:val="28"/>
          <w:lang w:eastAsia="en-US"/>
        </w:rPr>
        <w:t>tika</w:t>
      </w:r>
      <w:r w:rsidR="00D04EE9">
        <w:rPr>
          <w:sz w:val="28"/>
          <w:szCs w:val="28"/>
          <w:lang w:eastAsia="en-US"/>
        </w:rPr>
        <w:t xml:space="preserve"> uzsvē</w:t>
      </w:r>
      <w:r w:rsidR="008D7316">
        <w:rPr>
          <w:sz w:val="28"/>
          <w:szCs w:val="28"/>
          <w:lang w:eastAsia="en-US"/>
        </w:rPr>
        <w:t>r</w:t>
      </w:r>
      <w:r w:rsidR="00D04EE9">
        <w:rPr>
          <w:sz w:val="28"/>
          <w:szCs w:val="28"/>
          <w:lang w:eastAsia="en-US"/>
        </w:rPr>
        <w:t>ta inteliģento transporta sistēmu (turpmāk - ITS) loma</w:t>
      </w:r>
      <w:r w:rsidR="008D7316">
        <w:rPr>
          <w:sz w:val="28"/>
          <w:szCs w:val="28"/>
          <w:lang w:eastAsia="en-US"/>
        </w:rPr>
        <w:t xml:space="preserve">, ministri tiek aicināti diskutēt par iespējamiem Eiropas Savienības līmeņa pasākumiem ITS jomā, ceļu satiksmes drošības veicināšanā. </w:t>
      </w:r>
    </w:p>
    <w:p w:rsidR="006C60AE" w:rsidRPr="00F36D57" w:rsidRDefault="002C21B5" w:rsidP="006C60AE">
      <w:pPr>
        <w:ind w:firstLine="720"/>
        <w:jc w:val="both"/>
        <w:rPr>
          <w:sz w:val="28"/>
          <w:szCs w:val="28"/>
        </w:rPr>
      </w:pPr>
      <w:r w:rsidRPr="00F36D57">
        <w:rPr>
          <w:sz w:val="28"/>
          <w:szCs w:val="28"/>
          <w:lang w:eastAsia="en-US"/>
        </w:rPr>
        <w:lastRenderedPageBreak/>
        <w:t>Latvija atbalsta, ka Eiropas Savienības līmenī notiek diskusijas par jautājumiem ceļu satiksmes kopējā drošības līmeņa paaugstināšanā, meklējot inovatīvus risinājumus. Latvija uzskata, ka pamata infrastruktūras attīstības līmenis Eiropas Savienības dalībvalstīs ir atšķirīgs, līdz ar to primāri ir nepieciešams nodrošināt atbilstošu pamata infrastruktūru.</w:t>
      </w:r>
      <w:r w:rsidR="006C60AE" w:rsidRPr="00F36D57">
        <w:rPr>
          <w:sz w:val="28"/>
          <w:szCs w:val="28"/>
          <w:lang w:eastAsia="en-US"/>
        </w:rPr>
        <w:t xml:space="preserve"> </w:t>
      </w:r>
      <w:r w:rsidR="006C60AE" w:rsidRPr="00F36D57">
        <w:rPr>
          <w:sz w:val="28"/>
          <w:szCs w:val="28"/>
        </w:rPr>
        <w:t>Latvija uzskata, ka diskutējot par dažādiem viediem instrumentiem infrastruktūrai, ir nepieciešams diskutēt arī finansējuma aspektiem</w:t>
      </w:r>
      <w:r w:rsidR="008D7316">
        <w:rPr>
          <w:sz w:val="28"/>
          <w:szCs w:val="28"/>
        </w:rPr>
        <w:t xml:space="preserve">, kā to savos jautājumos ir norādījusi Grieķijas Prezidentūra. </w:t>
      </w:r>
    </w:p>
    <w:p w:rsidR="00A0581F" w:rsidRPr="00F36D57" w:rsidRDefault="00A0581F" w:rsidP="00A0581F">
      <w:pPr>
        <w:ind w:right="-58" w:firstLine="720"/>
        <w:jc w:val="both"/>
        <w:rPr>
          <w:sz w:val="28"/>
          <w:szCs w:val="28"/>
        </w:rPr>
      </w:pPr>
      <w:r w:rsidRPr="00F36D57">
        <w:rPr>
          <w:sz w:val="28"/>
          <w:szCs w:val="28"/>
        </w:rPr>
        <w:t xml:space="preserve">Gadījumā, ja neformālās Ministru padomes ietvaros notiks diskusijas par kabotāžas jautājumiem un iespējamo Eiropas Savienības regulējuma pārskatīšanu, tad Latvija paudīs atbalstu kabotāžas pārvadājumu liberalizācijai Eiropas Savienībā un Latvija ir gatava piedalīties tālākajās diskusijās par šo jautājumu. </w:t>
      </w:r>
    </w:p>
    <w:p w:rsidR="00596C72" w:rsidRPr="00F36D57" w:rsidRDefault="00596C72" w:rsidP="00596C72">
      <w:pPr>
        <w:ind w:firstLine="720"/>
        <w:jc w:val="both"/>
        <w:rPr>
          <w:sz w:val="28"/>
          <w:szCs w:val="28"/>
        </w:rPr>
      </w:pPr>
    </w:p>
    <w:p w:rsidR="00596C72" w:rsidRPr="00F36D57" w:rsidRDefault="00596C72" w:rsidP="00596C72">
      <w:pPr>
        <w:spacing w:after="120"/>
        <w:ind w:firstLine="720"/>
        <w:jc w:val="both"/>
        <w:rPr>
          <w:sz w:val="28"/>
          <w:szCs w:val="28"/>
        </w:rPr>
      </w:pPr>
      <w:r w:rsidRPr="00F36D57">
        <w:rPr>
          <w:sz w:val="28"/>
          <w:szCs w:val="28"/>
        </w:rPr>
        <w:t>Delegācijas vadītājs</w:t>
      </w:r>
      <w:r w:rsidR="008D7316">
        <w:rPr>
          <w:sz w:val="28"/>
          <w:szCs w:val="28"/>
        </w:rPr>
        <w:t xml:space="preserve"> būs Satiksmes ministrijas valsts sekretārs Kaspars Ozoliņš, kurš</w:t>
      </w:r>
      <w:r w:rsidRPr="00F36D57">
        <w:rPr>
          <w:sz w:val="28"/>
          <w:szCs w:val="28"/>
        </w:rPr>
        <w:t xml:space="preserve"> sanāksmes laikā plāno izteikties, pamatojoties </w:t>
      </w:r>
      <w:r w:rsidR="002C21B5" w:rsidRPr="00F36D57">
        <w:rPr>
          <w:sz w:val="28"/>
          <w:szCs w:val="28"/>
        </w:rPr>
        <w:t xml:space="preserve">spēkā esošajām Latvijas pozīcijām, kā arī balstoties </w:t>
      </w:r>
      <w:r w:rsidRPr="00F36D57">
        <w:rPr>
          <w:sz w:val="28"/>
          <w:szCs w:val="28"/>
        </w:rPr>
        <w:t>uz informatīvajā ziņojumā minēto informāciju.</w:t>
      </w:r>
    </w:p>
    <w:p w:rsidR="00596C72" w:rsidRPr="00F36D57" w:rsidRDefault="00596C72" w:rsidP="00596C72">
      <w:pPr>
        <w:spacing w:after="120"/>
        <w:ind w:firstLine="720"/>
        <w:jc w:val="both"/>
        <w:rPr>
          <w:sz w:val="28"/>
          <w:szCs w:val="28"/>
        </w:rPr>
      </w:pPr>
    </w:p>
    <w:p w:rsidR="00BA0EF7" w:rsidRPr="00F36D57" w:rsidRDefault="00BA0EF7" w:rsidP="00596C72">
      <w:pPr>
        <w:spacing w:after="120"/>
        <w:ind w:firstLine="720"/>
        <w:jc w:val="both"/>
        <w:rPr>
          <w:sz w:val="28"/>
          <w:szCs w:val="28"/>
        </w:rPr>
      </w:pPr>
    </w:p>
    <w:p w:rsidR="00254AA2" w:rsidRPr="00F36D57" w:rsidRDefault="00254AA2" w:rsidP="00596C72">
      <w:pPr>
        <w:spacing w:after="120"/>
        <w:jc w:val="both"/>
        <w:rPr>
          <w:sz w:val="28"/>
          <w:szCs w:val="28"/>
        </w:rPr>
      </w:pPr>
      <w:r w:rsidRPr="00F36D57">
        <w:rPr>
          <w:sz w:val="28"/>
          <w:szCs w:val="28"/>
        </w:rPr>
        <w:t xml:space="preserve">Satiksmes ministrs                                    </w:t>
      </w:r>
      <w:r w:rsidR="00596C72" w:rsidRPr="00F36D57">
        <w:rPr>
          <w:sz w:val="28"/>
          <w:szCs w:val="28"/>
        </w:rPr>
        <w:tab/>
      </w:r>
      <w:r w:rsidR="00596C72" w:rsidRPr="00F36D57">
        <w:rPr>
          <w:sz w:val="28"/>
          <w:szCs w:val="28"/>
        </w:rPr>
        <w:tab/>
      </w:r>
      <w:r w:rsidRPr="00F36D57">
        <w:rPr>
          <w:sz w:val="28"/>
          <w:szCs w:val="28"/>
        </w:rPr>
        <w:t xml:space="preserve">          </w:t>
      </w:r>
      <w:r w:rsidR="001110EC" w:rsidRPr="00F36D57">
        <w:rPr>
          <w:sz w:val="28"/>
          <w:szCs w:val="28"/>
        </w:rPr>
        <w:t>A.Matīss</w:t>
      </w:r>
    </w:p>
    <w:p w:rsidR="00254AA2" w:rsidRPr="00F36D57" w:rsidRDefault="00254AA2" w:rsidP="00254AA2">
      <w:pPr>
        <w:spacing w:after="120"/>
        <w:ind w:left="360"/>
        <w:jc w:val="both"/>
        <w:rPr>
          <w:sz w:val="28"/>
          <w:szCs w:val="28"/>
        </w:rPr>
      </w:pPr>
    </w:p>
    <w:p w:rsidR="00254AA2" w:rsidRPr="00F36D57" w:rsidRDefault="00254AA2" w:rsidP="00254AA2">
      <w:pPr>
        <w:spacing w:after="120"/>
        <w:ind w:left="360"/>
        <w:jc w:val="both"/>
        <w:rPr>
          <w:sz w:val="28"/>
          <w:szCs w:val="28"/>
        </w:rPr>
      </w:pPr>
    </w:p>
    <w:p w:rsidR="00254AA2" w:rsidRPr="00F36D57" w:rsidRDefault="00254AA2" w:rsidP="00254AA2">
      <w:pPr>
        <w:spacing w:after="120"/>
        <w:ind w:left="360"/>
        <w:jc w:val="both"/>
        <w:rPr>
          <w:sz w:val="28"/>
          <w:szCs w:val="28"/>
        </w:rPr>
      </w:pPr>
    </w:p>
    <w:p w:rsidR="00596C72" w:rsidRPr="00F36D57" w:rsidRDefault="00254AA2" w:rsidP="00596C72">
      <w:pPr>
        <w:jc w:val="both"/>
        <w:rPr>
          <w:sz w:val="28"/>
          <w:szCs w:val="28"/>
        </w:rPr>
      </w:pPr>
      <w:r w:rsidRPr="00F36D57">
        <w:rPr>
          <w:sz w:val="28"/>
          <w:szCs w:val="28"/>
        </w:rPr>
        <w:t xml:space="preserve">Vizē: valsts </w:t>
      </w:r>
      <w:r w:rsidR="00596C72" w:rsidRPr="00F36D57">
        <w:rPr>
          <w:sz w:val="28"/>
          <w:szCs w:val="28"/>
        </w:rPr>
        <w:t>sekretāra vietā-</w:t>
      </w:r>
    </w:p>
    <w:p w:rsidR="00254AA2" w:rsidRPr="00F36D57" w:rsidRDefault="00596C72" w:rsidP="00596C72">
      <w:pPr>
        <w:jc w:val="both"/>
        <w:rPr>
          <w:sz w:val="28"/>
          <w:szCs w:val="28"/>
        </w:rPr>
      </w:pPr>
      <w:r w:rsidRPr="00F36D57">
        <w:rPr>
          <w:sz w:val="28"/>
          <w:szCs w:val="28"/>
        </w:rPr>
        <w:t>Valsts sekretāra vietniece</w:t>
      </w:r>
      <w:r w:rsidRPr="00F36D57">
        <w:rPr>
          <w:sz w:val="28"/>
          <w:szCs w:val="28"/>
        </w:rPr>
        <w:tab/>
      </w:r>
      <w:r w:rsidRPr="00F36D57">
        <w:rPr>
          <w:sz w:val="28"/>
          <w:szCs w:val="28"/>
        </w:rPr>
        <w:tab/>
      </w:r>
      <w:r w:rsidRPr="00F36D57">
        <w:rPr>
          <w:sz w:val="28"/>
          <w:szCs w:val="28"/>
        </w:rPr>
        <w:tab/>
      </w:r>
      <w:r w:rsidRPr="00F36D57">
        <w:rPr>
          <w:sz w:val="28"/>
          <w:szCs w:val="28"/>
        </w:rPr>
        <w:tab/>
      </w:r>
      <w:r w:rsidRPr="00F36D57">
        <w:rPr>
          <w:sz w:val="28"/>
          <w:szCs w:val="28"/>
        </w:rPr>
        <w:tab/>
      </w:r>
      <w:r w:rsidRPr="00F36D57">
        <w:rPr>
          <w:sz w:val="28"/>
          <w:szCs w:val="28"/>
        </w:rPr>
        <w:tab/>
      </w:r>
      <w:proofErr w:type="spellStart"/>
      <w:r w:rsidRPr="00F36D57">
        <w:rPr>
          <w:sz w:val="28"/>
          <w:szCs w:val="28"/>
        </w:rPr>
        <w:t>Dž.Innusa</w:t>
      </w:r>
      <w:proofErr w:type="spellEnd"/>
      <w:r w:rsidR="00254AA2" w:rsidRPr="00F36D57">
        <w:rPr>
          <w:sz w:val="28"/>
          <w:szCs w:val="28"/>
        </w:rPr>
        <w:t xml:space="preserve"> </w:t>
      </w:r>
    </w:p>
    <w:p w:rsidR="00254AA2" w:rsidRPr="00F36D57" w:rsidRDefault="00254AA2" w:rsidP="00254AA2">
      <w:pPr>
        <w:spacing w:after="120"/>
        <w:jc w:val="both"/>
        <w:rPr>
          <w:sz w:val="28"/>
          <w:szCs w:val="28"/>
        </w:rPr>
      </w:pPr>
    </w:p>
    <w:p w:rsidR="00254AA2" w:rsidRPr="00F36D57" w:rsidRDefault="00254AA2" w:rsidP="00254AA2">
      <w:pPr>
        <w:spacing w:after="120"/>
        <w:jc w:val="both"/>
        <w:rPr>
          <w:sz w:val="28"/>
          <w:szCs w:val="28"/>
        </w:rPr>
      </w:pPr>
    </w:p>
    <w:p w:rsidR="00254AA2" w:rsidRPr="00F36D57" w:rsidRDefault="00254AA2" w:rsidP="00254AA2">
      <w:pPr>
        <w:spacing w:after="120"/>
        <w:jc w:val="both"/>
        <w:rPr>
          <w:sz w:val="28"/>
          <w:szCs w:val="28"/>
        </w:rPr>
      </w:pPr>
    </w:p>
    <w:p w:rsidR="00254AA2" w:rsidRPr="00F36D57" w:rsidRDefault="00254AA2" w:rsidP="00254AA2">
      <w:pPr>
        <w:spacing w:after="120"/>
        <w:jc w:val="both"/>
        <w:rPr>
          <w:sz w:val="28"/>
          <w:szCs w:val="28"/>
        </w:rPr>
      </w:pPr>
    </w:p>
    <w:p w:rsidR="00254AA2" w:rsidRPr="00F36D57" w:rsidRDefault="00254AA2" w:rsidP="00254AA2">
      <w:pPr>
        <w:spacing w:after="120"/>
        <w:jc w:val="both"/>
        <w:rPr>
          <w:sz w:val="28"/>
          <w:szCs w:val="28"/>
        </w:rPr>
      </w:pPr>
    </w:p>
    <w:p w:rsidR="00254AA2" w:rsidRPr="00F36D57" w:rsidRDefault="00254AA2" w:rsidP="00254AA2">
      <w:pPr>
        <w:rPr>
          <w:sz w:val="22"/>
          <w:szCs w:val="22"/>
        </w:rPr>
      </w:pPr>
    </w:p>
    <w:p w:rsidR="00254AA2" w:rsidRPr="00F36D57" w:rsidRDefault="0040324D" w:rsidP="00254AA2">
      <w:pPr>
        <w:rPr>
          <w:sz w:val="22"/>
          <w:szCs w:val="22"/>
        </w:rPr>
      </w:pPr>
      <w:r w:rsidRPr="00F36D57">
        <w:rPr>
          <w:sz w:val="22"/>
          <w:szCs w:val="22"/>
        </w:rPr>
        <w:t>2</w:t>
      </w:r>
      <w:r w:rsidR="008D7316">
        <w:rPr>
          <w:sz w:val="22"/>
          <w:szCs w:val="22"/>
        </w:rPr>
        <w:t>8</w:t>
      </w:r>
      <w:r w:rsidR="00BA0EF7" w:rsidRPr="00F36D57">
        <w:rPr>
          <w:sz w:val="22"/>
          <w:szCs w:val="22"/>
        </w:rPr>
        <w:t>.</w:t>
      </w:r>
      <w:r w:rsidRPr="00F36D57">
        <w:rPr>
          <w:sz w:val="22"/>
          <w:szCs w:val="22"/>
        </w:rPr>
        <w:t>04</w:t>
      </w:r>
      <w:r w:rsidR="001110EC" w:rsidRPr="00F36D57">
        <w:rPr>
          <w:sz w:val="22"/>
          <w:szCs w:val="22"/>
        </w:rPr>
        <w:t>.201</w:t>
      </w:r>
      <w:r w:rsidRPr="00F36D57">
        <w:rPr>
          <w:sz w:val="22"/>
          <w:szCs w:val="22"/>
        </w:rPr>
        <w:t>4</w:t>
      </w:r>
      <w:r w:rsidR="00260C88">
        <w:rPr>
          <w:sz w:val="22"/>
          <w:szCs w:val="22"/>
        </w:rPr>
        <w:t>. 11</w:t>
      </w:r>
      <w:r w:rsidR="00254AA2" w:rsidRPr="00F36D57">
        <w:rPr>
          <w:sz w:val="22"/>
          <w:szCs w:val="22"/>
        </w:rPr>
        <w:t xml:space="preserve">:03 </w:t>
      </w:r>
    </w:p>
    <w:p w:rsidR="00254AA2" w:rsidRPr="00F36D57" w:rsidRDefault="00260C88" w:rsidP="00254AA2">
      <w:pPr>
        <w:rPr>
          <w:sz w:val="22"/>
          <w:szCs w:val="22"/>
        </w:rPr>
      </w:pPr>
      <w:r>
        <w:rPr>
          <w:sz w:val="22"/>
          <w:szCs w:val="22"/>
        </w:rPr>
        <w:t>704</w:t>
      </w:r>
      <w:r w:rsidR="00254AA2" w:rsidRPr="00F36D57">
        <w:rPr>
          <w:sz w:val="22"/>
          <w:szCs w:val="22"/>
        </w:rPr>
        <w:t xml:space="preserve"> vārdi</w:t>
      </w:r>
    </w:p>
    <w:p w:rsidR="00254AA2" w:rsidRPr="00F36D57" w:rsidRDefault="00254AA2" w:rsidP="00254AA2">
      <w:pPr>
        <w:rPr>
          <w:sz w:val="22"/>
          <w:szCs w:val="22"/>
        </w:rPr>
      </w:pPr>
      <w:r w:rsidRPr="00F36D57">
        <w:rPr>
          <w:sz w:val="22"/>
          <w:szCs w:val="22"/>
        </w:rPr>
        <w:t xml:space="preserve">Elīna </w:t>
      </w:r>
      <w:proofErr w:type="spellStart"/>
      <w:r w:rsidRPr="00F36D57">
        <w:rPr>
          <w:sz w:val="22"/>
          <w:szCs w:val="22"/>
        </w:rPr>
        <w:t>Šimiņa</w:t>
      </w:r>
      <w:proofErr w:type="spellEnd"/>
      <w:r w:rsidRPr="00F36D57">
        <w:rPr>
          <w:sz w:val="22"/>
          <w:szCs w:val="22"/>
        </w:rPr>
        <w:t xml:space="preserve"> – </w:t>
      </w:r>
      <w:proofErr w:type="spellStart"/>
      <w:r w:rsidRPr="00F36D57">
        <w:rPr>
          <w:sz w:val="22"/>
          <w:szCs w:val="22"/>
        </w:rPr>
        <w:t>Neverovska</w:t>
      </w:r>
      <w:proofErr w:type="spellEnd"/>
      <w:r w:rsidRPr="00F36D57">
        <w:rPr>
          <w:sz w:val="22"/>
          <w:szCs w:val="22"/>
        </w:rPr>
        <w:t xml:space="preserve"> 6</w:t>
      </w:r>
      <w:smartTag w:uri="schemas-tilde-lv/tildestengine" w:element="phone">
        <w:smartTagPr>
          <w:attr w:name="phone_number" w:val="7028254"/>
        </w:smartTagPr>
        <w:r w:rsidRPr="00F36D57">
          <w:rPr>
            <w:sz w:val="22"/>
            <w:szCs w:val="22"/>
          </w:rPr>
          <w:t>7028254</w:t>
        </w:r>
      </w:smartTag>
      <w:r w:rsidRPr="00F36D57">
        <w:rPr>
          <w:sz w:val="22"/>
          <w:szCs w:val="22"/>
        </w:rPr>
        <w:t xml:space="preserve"> </w:t>
      </w:r>
    </w:p>
    <w:p w:rsidR="00254AA2" w:rsidRPr="00677B16" w:rsidRDefault="00254AA2" w:rsidP="00254AA2">
      <w:pPr>
        <w:rPr>
          <w:sz w:val="22"/>
          <w:szCs w:val="22"/>
        </w:rPr>
      </w:pPr>
      <w:smartTag w:uri="urn:schemas-microsoft-com:office:smarttags" w:element="PersonName">
        <w:r w:rsidRPr="00F36D57">
          <w:rPr>
            <w:sz w:val="22"/>
            <w:szCs w:val="22"/>
          </w:rPr>
          <w:t>elina.simina@sam.gov.lv</w:t>
        </w:r>
      </w:smartTag>
      <w:r w:rsidRPr="00405364">
        <w:rPr>
          <w:sz w:val="22"/>
          <w:szCs w:val="22"/>
        </w:rPr>
        <w:t xml:space="preserve"> </w:t>
      </w:r>
    </w:p>
    <w:p w:rsidR="009B408B" w:rsidRDefault="009B408B"/>
    <w:sectPr w:rsidR="009B408B" w:rsidSect="00481820">
      <w:headerReference w:type="even" r:id="rId9"/>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DA" w:rsidRDefault="007333DA">
      <w:r>
        <w:separator/>
      </w:r>
    </w:p>
  </w:endnote>
  <w:endnote w:type="continuationSeparator" w:id="0">
    <w:p w:rsidR="007333DA" w:rsidRDefault="0073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D" w:rsidRDefault="0039133D" w:rsidP="00481820">
    <w:pPr>
      <w:pStyle w:val="Footer"/>
      <w:jc w:val="both"/>
      <w:rPr>
        <w:sz w:val="20"/>
        <w:szCs w:val="20"/>
      </w:rPr>
    </w:pPr>
  </w:p>
  <w:p w:rsidR="00823B2A" w:rsidRDefault="001110EC" w:rsidP="00481820">
    <w:pPr>
      <w:pStyle w:val="Footer"/>
      <w:jc w:val="both"/>
      <w:rPr>
        <w:sz w:val="20"/>
        <w:szCs w:val="20"/>
      </w:rPr>
    </w:pPr>
    <w:r w:rsidRPr="00260C88">
      <w:rPr>
        <w:sz w:val="20"/>
        <w:szCs w:val="20"/>
      </w:rPr>
      <w:t>SAMzino_</w:t>
    </w:r>
    <w:r w:rsidR="0040324D" w:rsidRPr="00260C88">
      <w:rPr>
        <w:sz w:val="20"/>
        <w:szCs w:val="20"/>
      </w:rPr>
      <w:t>2</w:t>
    </w:r>
    <w:r w:rsidR="00260C88" w:rsidRPr="00260C88">
      <w:rPr>
        <w:sz w:val="20"/>
        <w:szCs w:val="20"/>
      </w:rPr>
      <w:t>8</w:t>
    </w:r>
    <w:r w:rsidR="0040324D" w:rsidRPr="00260C88">
      <w:rPr>
        <w:sz w:val="20"/>
        <w:szCs w:val="20"/>
      </w:rPr>
      <w:t>0414</w:t>
    </w:r>
    <w:r w:rsidRPr="00260C88">
      <w:rPr>
        <w:sz w:val="20"/>
        <w:szCs w:val="20"/>
      </w:rPr>
      <w:t>_neformala; Informatīvais ziņojums „Par Eiropas Savienības neformālo Transporta, telekomunikāciju un enerģētikas ministru padomi 201</w:t>
    </w:r>
    <w:r w:rsidR="0040324D" w:rsidRPr="00260C88">
      <w:rPr>
        <w:sz w:val="20"/>
        <w:szCs w:val="20"/>
      </w:rPr>
      <w:t>4</w:t>
    </w:r>
    <w:r w:rsidRPr="00260C88">
      <w:rPr>
        <w:sz w:val="20"/>
        <w:szCs w:val="20"/>
      </w:rPr>
      <w:t xml:space="preserve">. gada </w:t>
    </w:r>
    <w:r w:rsidR="0040324D" w:rsidRPr="00260C88">
      <w:rPr>
        <w:sz w:val="20"/>
        <w:szCs w:val="20"/>
      </w:rPr>
      <w:t>07</w:t>
    </w:r>
    <w:r w:rsidRPr="00260C88">
      <w:rPr>
        <w:sz w:val="20"/>
        <w:szCs w:val="20"/>
      </w:rPr>
      <w:t>.-</w:t>
    </w:r>
    <w:r w:rsidR="0040324D" w:rsidRPr="00260C88">
      <w:rPr>
        <w:sz w:val="20"/>
        <w:szCs w:val="20"/>
      </w:rPr>
      <w:t>08</w:t>
    </w:r>
    <w:r w:rsidRPr="00260C88">
      <w:rPr>
        <w:sz w:val="20"/>
        <w:szCs w:val="20"/>
      </w:rPr>
      <w:t>.</w:t>
    </w:r>
    <w:r w:rsidR="0040324D" w:rsidRPr="00260C88">
      <w:rPr>
        <w:sz w:val="20"/>
        <w:szCs w:val="20"/>
      </w:rPr>
      <w:t>maijā</w:t>
    </w:r>
    <w:r w:rsidR="00254AA2" w:rsidRPr="00260C88">
      <w:rPr>
        <w:sz w:val="20"/>
        <w:szCs w:val="20"/>
      </w:rPr>
      <w:t>”</w:t>
    </w:r>
  </w:p>
  <w:p w:rsidR="00823B2A" w:rsidRPr="00D17905" w:rsidRDefault="00254AA2" w:rsidP="00481820">
    <w:pPr>
      <w:pStyle w:val="Footer"/>
      <w:jc w:val="center"/>
    </w:pPr>
    <w:r w:rsidRPr="00D1790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254AA2" w:rsidP="00E270AA">
    <w:pPr>
      <w:pStyle w:val="Footer"/>
      <w:jc w:val="both"/>
      <w:rPr>
        <w:sz w:val="20"/>
        <w:szCs w:val="20"/>
      </w:rPr>
    </w:pPr>
    <w:r w:rsidRPr="00260C88">
      <w:rPr>
        <w:sz w:val="20"/>
        <w:szCs w:val="20"/>
      </w:rPr>
      <w:t>SAMzino_</w:t>
    </w:r>
    <w:r w:rsidR="0039133D" w:rsidRPr="00260C88">
      <w:rPr>
        <w:sz w:val="20"/>
        <w:szCs w:val="20"/>
      </w:rPr>
      <w:t>2</w:t>
    </w:r>
    <w:r w:rsidR="00260C88" w:rsidRPr="00260C88">
      <w:rPr>
        <w:sz w:val="20"/>
        <w:szCs w:val="20"/>
      </w:rPr>
      <w:t>8</w:t>
    </w:r>
    <w:r w:rsidR="0039133D" w:rsidRPr="00260C88">
      <w:rPr>
        <w:sz w:val="20"/>
        <w:szCs w:val="20"/>
      </w:rPr>
      <w:t>0414</w:t>
    </w:r>
    <w:r w:rsidRPr="00260C88">
      <w:rPr>
        <w:sz w:val="20"/>
        <w:szCs w:val="20"/>
      </w:rPr>
      <w:t>_neformala; Informatīvais ziņojums „Par Eiropas Savienības neformālo Transporta, telekomunikāciju un e</w:t>
    </w:r>
    <w:r w:rsidR="001110EC" w:rsidRPr="00260C88">
      <w:rPr>
        <w:sz w:val="20"/>
        <w:szCs w:val="20"/>
      </w:rPr>
      <w:t>nerģētikas ministru padomi 201</w:t>
    </w:r>
    <w:r w:rsidR="0039133D" w:rsidRPr="00260C88">
      <w:rPr>
        <w:sz w:val="20"/>
        <w:szCs w:val="20"/>
      </w:rPr>
      <w:t>4</w:t>
    </w:r>
    <w:r w:rsidRPr="00260C88">
      <w:rPr>
        <w:sz w:val="20"/>
        <w:szCs w:val="20"/>
      </w:rPr>
      <w:t xml:space="preserve">. gada </w:t>
    </w:r>
    <w:r w:rsidR="0039133D" w:rsidRPr="00260C88">
      <w:rPr>
        <w:sz w:val="20"/>
        <w:szCs w:val="20"/>
      </w:rPr>
      <w:t>07</w:t>
    </w:r>
    <w:r w:rsidR="001110EC" w:rsidRPr="00260C88">
      <w:rPr>
        <w:sz w:val="20"/>
        <w:szCs w:val="20"/>
      </w:rPr>
      <w:t>.-</w:t>
    </w:r>
    <w:r w:rsidR="0039133D" w:rsidRPr="00260C88">
      <w:rPr>
        <w:sz w:val="20"/>
        <w:szCs w:val="20"/>
      </w:rPr>
      <w:t>08</w:t>
    </w:r>
    <w:r w:rsidR="001110EC" w:rsidRPr="00260C88">
      <w:rPr>
        <w:sz w:val="20"/>
        <w:szCs w:val="20"/>
      </w:rPr>
      <w:t>.</w:t>
    </w:r>
    <w:r w:rsidR="0039133D" w:rsidRPr="00260C88">
      <w:rPr>
        <w:sz w:val="20"/>
        <w:szCs w:val="20"/>
      </w:rPr>
      <w:t>maijā.</w:t>
    </w:r>
    <w:r w:rsidRPr="00260C88">
      <w:rPr>
        <w:sz w:val="20"/>
        <w:szCs w:val="20"/>
      </w:rPr>
      <w:t>”</w:t>
    </w:r>
  </w:p>
  <w:p w:rsidR="00823B2A" w:rsidRPr="00D17905" w:rsidRDefault="00254AA2" w:rsidP="00E270AA">
    <w:pPr>
      <w:pStyle w:val="Footer"/>
      <w:jc w:val="center"/>
    </w:pPr>
    <w:r w:rsidRPr="00D17905">
      <w:t xml:space="preserve"> </w:t>
    </w:r>
  </w:p>
  <w:p w:rsidR="00823B2A" w:rsidRPr="00D75E98" w:rsidRDefault="00182E43" w:rsidP="00481820">
    <w:pPr>
      <w:pStyle w:val="Footer"/>
      <w:jc w:val="both"/>
      <w:rPr>
        <w:sz w:val="20"/>
        <w:szCs w:val="20"/>
      </w:rPr>
    </w:pPr>
  </w:p>
  <w:p w:rsidR="00823B2A" w:rsidRDefault="00182E43" w:rsidP="004818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DA" w:rsidRDefault="007333DA">
      <w:r>
        <w:separator/>
      </w:r>
    </w:p>
  </w:footnote>
  <w:footnote w:type="continuationSeparator" w:id="0">
    <w:p w:rsidR="007333DA" w:rsidRDefault="00733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254AA2" w:rsidP="00481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B2A" w:rsidRDefault="00182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254AA2" w:rsidP="00481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E43">
      <w:rPr>
        <w:rStyle w:val="PageNumber"/>
        <w:noProof/>
      </w:rPr>
      <w:t>3</w:t>
    </w:r>
    <w:r>
      <w:rPr>
        <w:rStyle w:val="PageNumber"/>
      </w:rPr>
      <w:fldChar w:fldCharType="end"/>
    </w:r>
  </w:p>
  <w:p w:rsidR="00823B2A" w:rsidRDefault="00182E43">
    <w:pPr>
      <w:pStyle w:val="Header"/>
    </w:pPr>
  </w:p>
  <w:p w:rsidR="00823B2A" w:rsidRDefault="00182E43" w:rsidP="00481820">
    <w:pPr>
      <w:pStyle w:val="Header"/>
      <w:jc w:val="center"/>
    </w:pPr>
  </w:p>
  <w:p w:rsidR="00823B2A" w:rsidRDefault="00182E43" w:rsidP="0048182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182E43" w:rsidP="004818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EBE0A50"/>
    <w:multiLevelType w:val="hybridMultilevel"/>
    <w:tmpl w:val="35BE42D6"/>
    <w:lvl w:ilvl="0" w:tplc="6A887B72">
      <w:start w:val="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353531"/>
    <w:multiLevelType w:val="hybridMultilevel"/>
    <w:tmpl w:val="CB6A510C"/>
    <w:lvl w:ilvl="0" w:tplc="C5F26F00">
      <w:start w:val="1"/>
      <w:numFmt w:val="decimal"/>
      <w:lvlText w:val="%1."/>
      <w:lvlJc w:val="left"/>
      <w:pPr>
        <w:ind w:left="8441" w:hanging="360"/>
      </w:pPr>
      <w:rPr>
        <w:rFonts w:hint="default"/>
        <w:u w:val="none"/>
      </w:rPr>
    </w:lvl>
    <w:lvl w:ilvl="1" w:tplc="04260019" w:tentative="1">
      <w:start w:val="1"/>
      <w:numFmt w:val="lowerLetter"/>
      <w:lvlText w:val="%2."/>
      <w:lvlJc w:val="left"/>
      <w:pPr>
        <w:ind w:left="9161" w:hanging="360"/>
      </w:pPr>
    </w:lvl>
    <w:lvl w:ilvl="2" w:tplc="0426001B" w:tentative="1">
      <w:start w:val="1"/>
      <w:numFmt w:val="lowerRoman"/>
      <w:lvlText w:val="%3."/>
      <w:lvlJc w:val="right"/>
      <w:pPr>
        <w:ind w:left="9881" w:hanging="180"/>
      </w:pPr>
    </w:lvl>
    <w:lvl w:ilvl="3" w:tplc="0426000F" w:tentative="1">
      <w:start w:val="1"/>
      <w:numFmt w:val="decimal"/>
      <w:lvlText w:val="%4."/>
      <w:lvlJc w:val="left"/>
      <w:pPr>
        <w:ind w:left="10601" w:hanging="360"/>
      </w:pPr>
    </w:lvl>
    <w:lvl w:ilvl="4" w:tplc="04260019" w:tentative="1">
      <w:start w:val="1"/>
      <w:numFmt w:val="lowerLetter"/>
      <w:lvlText w:val="%5."/>
      <w:lvlJc w:val="left"/>
      <w:pPr>
        <w:ind w:left="11321" w:hanging="360"/>
      </w:pPr>
    </w:lvl>
    <w:lvl w:ilvl="5" w:tplc="0426001B" w:tentative="1">
      <w:start w:val="1"/>
      <w:numFmt w:val="lowerRoman"/>
      <w:lvlText w:val="%6."/>
      <w:lvlJc w:val="right"/>
      <w:pPr>
        <w:ind w:left="12041" w:hanging="180"/>
      </w:pPr>
    </w:lvl>
    <w:lvl w:ilvl="6" w:tplc="0426000F" w:tentative="1">
      <w:start w:val="1"/>
      <w:numFmt w:val="decimal"/>
      <w:lvlText w:val="%7."/>
      <w:lvlJc w:val="left"/>
      <w:pPr>
        <w:ind w:left="12761" w:hanging="360"/>
      </w:pPr>
    </w:lvl>
    <w:lvl w:ilvl="7" w:tplc="04260019" w:tentative="1">
      <w:start w:val="1"/>
      <w:numFmt w:val="lowerLetter"/>
      <w:lvlText w:val="%8."/>
      <w:lvlJc w:val="left"/>
      <w:pPr>
        <w:ind w:left="13481" w:hanging="360"/>
      </w:pPr>
    </w:lvl>
    <w:lvl w:ilvl="8" w:tplc="0426001B" w:tentative="1">
      <w:start w:val="1"/>
      <w:numFmt w:val="lowerRoman"/>
      <w:lvlText w:val="%9."/>
      <w:lvlJc w:val="right"/>
      <w:pPr>
        <w:ind w:left="1420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A2"/>
    <w:rsid w:val="000007E6"/>
    <w:rsid w:val="000C4F21"/>
    <w:rsid w:val="001110EC"/>
    <w:rsid w:val="001601EF"/>
    <w:rsid w:val="00182E43"/>
    <w:rsid w:val="00242699"/>
    <w:rsid w:val="00254AA2"/>
    <w:rsid w:val="00260C88"/>
    <w:rsid w:val="002C21B5"/>
    <w:rsid w:val="002E0505"/>
    <w:rsid w:val="002E144F"/>
    <w:rsid w:val="003526AC"/>
    <w:rsid w:val="00373CED"/>
    <w:rsid w:val="00380060"/>
    <w:rsid w:val="0038672B"/>
    <w:rsid w:val="0039133D"/>
    <w:rsid w:val="0040324D"/>
    <w:rsid w:val="00426E7A"/>
    <w:rsid w:val="004B7FBA"/>
    <w:rsid w:val="004C331E"/>
    <w:rsid w:val="00576AD5"/>
    <w:rsid w:val="00596C72"/>
    <w:rsid w:val="005A2157"/>
    <w:rsid w:val="005C6F50"/>
    <w:rsid w:val="006A45C1"/>
    <w:rsid w:val="006C60AE"/>
    <w:rsid w:val="00717452"/>
    <w:rsid w:val="00726447"/>
    <w:rsid w:val="007333DA"/>
    <w:rsid w:val="007804E0"/>
    <w:rsid w:val="007B3185"/>
    <w:rsid w:val="007E0CAE"/>
    <w:rsid w:val="00800CA5"/>
    <w:rsid w:val="008D7316"/>
    <w:rsid w:val="0090464F"/>
    <w:rsid w:val="009B408B"/>
    <w:rsid w:val="00A0581F"/>
    <w:rsid w:val="00B618CB"/>
    <w:rsid w:val="00B72BE7"/>
    <w:rsid w:val="00B82232"/>
    <w:rsid w:val="00BA0EF7"/>
    <w:rsid w:val="00BC1CB4"/>
    <w:rsid w:val="00BE3445"/>
    <w:rsid w:val="00C61E0F"/>
    <w:rsid w:val="00CE7D5B"/>
    <w:rsid w:val="00D04EE9"/>
    <w:rsid w:val="00D1717E"/>
    <w:rsid w:val="00DC5988"/>
    <w:rsid w:val="00DD33C9"/>
    <w:rsid w:val="00DE6EFC"/>
    <w:rsid w:val="00E107D2"/>
    <w:rsid w:val="00E10991"/>
    <w:rsid w:val="00E73AD7"/>
    <w:rsid w:val="00E92049"/>
    <w:rsid w:val="00EB3314"/>
    <w:rsid w:val="00F36D57"/>
    <w:rsid w:val="00FC7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phone"/>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2"/>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B8223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AA2"/>
    <w:pPr>
      <w:tabs>
        <w:tab w:val="center" w:pos="4153"/>
        <w:tab w:val="right" w:pos="8306"/>
      </w:tabs>
    </w:pPr>
  </w:style>
  <w:style w:type="character" w:customStyle="1" w:styleId="HeaderChar">
    <w:name w:val="Header Char"/>
    <w:basedOn w:val="DefaultParagraphFont"/>
    <w:link w:val="Header"/>
    <w:rsid w:val="00254AA2"/>
    <w:rPr>
      <w:rFonts w:ascii="Times New Roman" w:eastAsia="Times New Roman" w:hAnsi="Times New Roman" w:cs="Times New Roman"/>
      <w:sz w:val="24"/>
      <w:szCs w:val="24"/>
      <w:lang w:eastAsia="lv-LV"/>
    </w:rPr>
  </w:style>
  <w:style w:type="paragraph" w:styleId="Footer">
    <w:name w:val="footer"/>
    <w:basedOn w:val="Normal"/>
    <w:link w:val="FooterChar"/>
    <w:rsid w:val="00254AA2"/>
    <w:pPr>
      <w:tabs>
        <w:tab w:val="center" w:pos="4153"/>
        <w:tab w:val="right" w:pos="8306"/>
      </w:tabs>
    </w:pPr>
  </w:style>
  <w:style w:type="character" w:customStyle="1" w:styleId="FooterChar">
    <w:name w:val="Footer Char"/>
    <w:basedOn w:val="DefaultParagraphFont"/>
    <w:link w:val="Footer"/>
    <w:rsid w:val="00254AA2"/>
    <w:rPr>
      <w:rFonts w:ascii="Times New Roman" w:eastAsia="Times New Roman" w:hAnsi="Times New Roman" w:cs="Times New Roman"/>
      <w:sz w:val="24"/>
      <w:szCs w:val="24"/>
      <w:lang w:eastAsia="lv-LV"/>
    </w:rPr>
  </w:style>
  <w:style w:type="character" w:styleId="PageNumber">
    <w:name w:val="page number"/>
    <w:basedOn w:val="DefaultParagraphFont"/>
    <w:rsid w:val="00254AA2"/>
  </w:style>
  <w:style w:type="paragraph" w:styleId="NormalWeb">
    <w:name w:val="Normal (Web)"/>
    <w:basedOn w:val="Normal"/>
    <w:rsid w:val="00254AA2"/>
    <w:pPr>
      <w:spacing w:before="150" w:after="150"/>
      <w:ind w:left="675" w:right="525"/>
    </w:pPr>
    <w:rPr>
      <w:sz w:val="19"/>
      <w:szCs w:val="19"/>
    </w:rPr>
  </w:style>
  <w:style w:type="character" w:customStyle="1" w:styleId="hps">
    <w:name w:val="hps"/>
    <w:basedOn w:val="DefaultParagraphFont"/>
    <w:rsid w:val="00254AA2"/>
  </w:style>
  <w:style w:type="character" w:customStyle="1" w:styleId="at3">
    <w:name w:val="a__t3"/>
    <w:basedOn w:val="DefaultParagraphFont"/>
    <w:rsid w:val="00254AA2"/>
  </w:style>
  <w:style w:type="paragraph" w:styleId="ListParagraph">
    <w:name w:val="List Paragraph"/>
    <w:basedOn w:val="Normal"/>
    <w:uiPriority w:val="34"/>
    <w:qFormat/>
    <w:rsid w:val="00373CED"/>
    <w:pPr>
      <w:ind w:left="720"/>
      <w:contextualSpacing/>
    </w:pPr>
  </w:style>
  <w:style w:type="paragraph" w:styleId="BalloonText">
    <w:name w:val="Balloon Text"/>
    <w:basedOn w:val="Normal"/>
    <w:link w:val="BalloonTextChar"/>
    <w:uiPriority w:val="99"/>
    <w:semiHidden/>
    <w:unhideWhenUsed/>
    <w:rsid w:val="007E0CAE"/>
    <w:rPr>
      <w:rFonts w:ascii="Tahoma" w:hAnsi="Tahoma" w:cs="Tahoma"/>
      <w:sz w:val="16"/>
      <w:szCs w:val="16"/>
    </w:rPr>
  </w:style>
  <w:style w:type="character" w:customStyle="1" w:styleId="BalloonTextChar">
    <w:name w:val="Balloon Text Char"/>
    <w:basedOn w:val="DefaultParagraphFont"/>
    <w:link w:val="BalloonText"/>
    <w:uiPriority w:val="99"/>
    <w:semiHidden/>
    <w:rsid w:val="007E0CAE"/>
    <w:rPr>
      <w:rFonts w:ascii="Tahoma" w:eastAsia="Times New Roman" w:hAnsi="Tahoma" w:cs="Tahoma"/>
      <w:sz w:val="16"/>
      <w:szCs w:val="16"/>
      <w:lang w:eastAsia="lv-LV"/>
    </w:rPr>
  </w:style>
  <w:style w:type="character" w:customStyle="1" w:styleId="Heading3Char">
    <w:name w:val="Heading 3 Char"/>
    <w:basedOn w:val="DefaultParagraphFont"/>
    <w:link w:val="Heading3"/>
    <w:rsid w:val="00B8223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2"/>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B8223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AA2"/>
    <w:pPr>
      <w:tabs>
        <w:tab w:val="center" w:pos="4153"/>
        <w:tab w:val="right" w:pos="8306"/>
      </w:tabs>
    </w:pPr>
  </w:style>
  <w:style w:type="character" w:customStyle="1" w:styleId="HeaderChar">
    <w:name w:val="Header Char"/>
    <w:basedOn w:val="DefaultParagraphFont"/>
    <w:link w:val="Header"/>
    <w:rsid w:val="00254AA2"/>
    <w:rPr>
      <w:rFonts w:ascii="Times New Roman" w:eastAsia="Times New Roman" w:hAnsi="Times New Roman" w:cs="Times New Roman"/>
      <w:sz w:val="24"/>
      <w:szCs w:val="24"/>
      <w:lang w:eastAsia="lv-LV"/>
    </w:rPr>
  </w:style>
  <w:style w:type="paragraph" w:styleId="Footer">
    <w:name w:val="footer"/>
    <w:basedOn w:val="Normal"/>
    <w:link w:val="FooterChar"/>
    <w:rsid w:val="00254AA2"/>
    <w:pPr>
      <w:tabs>
        <w:tab w:val="center" w:pos="4153"/>
        <w:tab w:val="right" w:pos="8306"/>
      </w:tabs>
    </w:pPr>
  </w:style>
  <w:style w:type="character" w:customStyle="1" w:styleId="FooterChar">
    <w:name w:val="Footer Char"/>
    <w:basedOn w:val="DefaultParagraphFont"/>
    <w:link w:val="Footer"/>
    <w:rsid w:val="00254AA2"/>
    <w:rPr>
      <w:rFonts w:ascii="Times New Roman" w:eastAsia="Times New Roman" w:hAnsi="Times New Roman" w:cs="Times New Roman"/>
      <w:sz w:val="24"/>
      <w:szCs w:val="24"/>
      <w:lang w:eastAsia="lv-LV"/>
    </w:rPr>
  </w:style>
  <w:style w:type="character" w:styleId="PageNumber">
    <w:name w:val="page number"/>
    <w:basedOn w:val="DefaultParagraphFont"/>
    <w:rsid w:val="00254AA2"/>
  </w:style>
  <w:style w:type="paragraph" w:styleId="NormalWeb">
    <w:name w:val="Normal (Web)"/>
    <w:basedOn w:val="Normal"/>
    <w:rsid w:val="00254AA2"/>
    <w:pPr>
      <w:spacing w:before="150" w:after="150"/>
      <w:ind w:left="675" w:right="525"/>
    </w:pPr>
    <w:rPr>
      <w:sz w:val="19"/>
      <w:szCs w:val="19"/>
    </w:rPr>
  </w:style>
  <w:style w:type="character" w:customStyle="1" w:styleId="hps">
    <w:name w:val="hps"/>
    <w:basedOn w:val="DefaultParagraphFont"/>
    <w:rsid w:val="00254AA2"/>
  </w:style>
  <w:style w:type="character" w:customStyle="1" w:styleId="at3">
    <w:name w:val="a__t3"/>
    <w:basedOn w:val="DefaultParagraphFont"/>
    <w:rsid w:val="00254AA2"/>
  </w:style>
  <w:style w:type="paragraph" w:styleId="ListParagraph">
    <w:name w:val="List Paragraph"/>
    <w:basedOn w:val="Normal"/>
    <w:uiPriority w:val="34"/>
    <w:qFormat/>
    <w:rsid w:val="00373CED"/>
    <w:pPr>
      <w:ind w:left="720"/>
      <w:contextualSpacing/>
    </w:pPr>
  </w:style>
  <w:style w:type="paragraph" w:styleId="BalloonText">
    <w:name w:val="Balloon Text"/>
    <w:basedOn w:val="Normal"/>
    <w:link w:val="BalloonTextChar"/>
    <w:uiPriority w:val="99"/>
    <w:semiHidden/>
    <w:unhideWhenUsed/>
    <w:rsid w:val="007E0CAE"/>
    <w:rPr>
      <w:rFonts w:ascii="Tahoma" w:hAnsi="Tahoma" w:cs="Tahoma"/>
      <w:sz w:val="16"/>
      <w:szCs w:val="16"/>
    </w:rPr>
  </w:style>
  <w:style w:type="character" w:customStyle="1" w:styleId="BalloonTextChar">
    <w:name w:val="Balloon Text Char"/>
    <w:basedOn w:val="DefaultParagraphFont"/>
    <w:link w:val="BalloonText"/>
    <w:uiPriority w:val="99"/>
    <w:semiHidden/>
    <w:rsid w:val="007E0CAE"/>
    <w:rPr>
      <w:rFonts w:ascii="Tahoma" w:eastAsia="Times New Roman" w:hAnsi="Tahoma" w:cs="Tahoma"/>
      <w:sz w:val="16"/>
      <w:szCs w:val="16"/>
      <w:lang w:eastAsia="lv-LV"/>
    </w:rPr>
  </w:style>
  <w:style w:type="character" w:customStyle="1" w:styleId="Heading3Char">
    <w:name w:val="Heading 3 Char"/>
    <w:basedOn w:val="DefaultParagraphFont"/>
    <w:link w:val="Heading3"/>
    <w:rsid w:val="00B8223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DDB4-924C-4936-BE34-BFC9F2FB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704</Words>
  <Characters>5266</Characters>
  <Application>Microsoft Office Word</Application>
  <DocSecurity>0</DocSecurity>
  <Lines>118</Lines>
  <Paragraphs>23</Paragraphs>
  <ScaleCrop>false</ScaleCrop>
  <HeadingPairs>
    <vt:vector size="2" baseType="variant">
      <vt:variant>
        <vt:lpstr>Title</vt:lpstr>
      </vt:variant>
      <vt:variant>
        <vt:i4>1</vt:i4>
      </vt:variant>
    </vt:vector>
  </HeadingPairs>
  <TitlesOfParts>
    <vt:vector size="1" baseType="lpstr">
      <vt:lpstr>Informatīvais ziņojums „Par Eiropas Savienības neformālo Transporta, telekomunikāciju un enerģētikas ministru padomi 2013.gada 15.-16.septembrī”</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Transporta, telekomunikāciju un enerģētikas ministru padomi 20134. gada 07.-08.maija sanāksmē”</dc:title>
  <dc:subject>Informatīvais ziņojums</dc:subject>
  <dc:creator>Elīna Šimina-Neverovska</dc:creator>
  <dc:description>elina.simina@sam.gov.lv, 67028254</dc:description>
  <cp:lastModifiedBy>Elīna Šimina-Neverovska</cp:lastModifiedBy>
  <cp:revision>15</cp:revision>
  <cp:lastPrinted>2013-09-05T06:43:00Z</cp:lastPrinted>
  <dcterms:created xsi:type="dcterms:W3CDTF">2014-04-23T13:53:00Z</dcterms:created>
  <dcterms:modified xsi:type="dcterms:W3CDTF">2014-04-28T08:26:00Z</dcterms:modified>
</cp:coreProperties>
</file>