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70" w:rsidRPr="00FE124C" w:rsidRDefault="00155016" w:rsidP="00155016">
      <w:pPr>
        <w:jc w:val="right"/>
        <w:rPr>
          <w:i/>
          <w:sz w:val="28"/>
          <w:szCs w:val="28"/>
        </w:rPr>
      </w:pPr>
      <w:r w:rsidRPr="00FE124C">
        <w:rPr>
          <w:i/>
          <w:sz w:val="28"/>
          <w:szCs w:val="28"/>
        </w:rPr>
        <w:t>Projekts</w:t>
      </w:r>
    </w:p>
    <w:p w:rsidR="00155016" w:rsidRPr="00FE124C" w:rsidRDefault="00155016" w:rsidP="00155016">
      <w:pPr>
        <w:jc w:val="right"/>
        <w:rPr>
          <w:i/>
          <w:sz w:val="28"/>
          <w:szCs w:val="28"/>
        </w:rPr>
      </w:pPr>
    </w:p>
    <w:p w:rsidR="00155016" w:rsidRPr="00FE124C" w:rsidRDefault="00155016" w:rsidP="00155016">
      <w:pPr>
        <w:jc w:val="center"/>
        <w:rPr>
          <w:b/>
          <w:sz w:val="28"/>
          <w:szCs w:val="28"/>
        </w:rPr>
      </w:pPr>
      <w:r w:rsidRPr="00FE124C">
        <w:rPr>
          <w:b/>
          <w:sz w:val="28"/>
          <w:szCs w:val="28"/>
        </w:rPr>
        <w:t xml:space="preserve">Informatīvais ziņojums </w:t>
      </w:r>
    </w:p>
    <w:p w:rsidR="00155016" w:rsidRPr="00FE124C" w:rsidRDefault="00155016" w:rsidP="00155016">
      <w:pPr>
        <w:jc w:val="center"/>
        <w:rPr>
          <w:b/>
          <w:sz w:val="28"/>
          <w:szCs w:val="28"/>
        </w:rPr>
      </w:pPr>
      <w:r w:rsidRPr="00FE124C">
        <w:rPr>
          <w:b/>
          <w:sz w:val="28"/>
          <w:szCs w:val="28"/>
        </w:rPr>
        <w:t xml:space="preserve">„Par Ministru kabineta rīkojuma „Par uzņemšanu Latvijas pilsonībā naturalizācijas kārtībā” publicēšanu” </w:t>
      </w:r>
    </w:p>
    <w:p w:rsidR="00155016" w:rsidRPr="00FE124C" w:rsidRDefault="00155016" w:rsidP="00155016">
      <w:pPr>
        <w:jc w:val="center"/>
        <w:rPr>
          <w:sz w:val="28"/>
          <w:szCs w:val="28"/>
        </w:rPr>
      </w:pPr>
    </w:p>
    <w:p w:rsidR="00155016" w:rsidRPr="00FE124C" w:rsidRDefault="00155016" w:rsidP="000F3A70">
      <w:pPr>
        <w:rPr>
          <w:i/>
          <w:sz w:val="28"/>
          <w:szCs w:val="28"/>
        </w:rPr>
      </w:pPr>
    </w:p>
    <w:p w:rsidR="000F3A70" w:rsidRPr="00FE124C" w:rsidRDefault="000F3A70" w:rsidP="000F3A70">
      <w:pPr>
        <w:rPr>
          <w:sz w:val="28"/>
          <w:szCs w:val="28"/>
        </w:rPr>
      </w:pPr>
      <w:r w:rsidRPr="00FE124C">
        <w:rPr>
          <w:sz w:val="28"/>
          <w:szCs w:val="28"/>
        </w:rPr>
        <w:t xml:space="preserve">Tieslietu ministrijā </w:t>
      </w:r>
      <w:proofErr w:type="gramStart"/>
      <w:r w:rsidRPr="00FE124C">
        <w:rPr>
          <w:sz w:val="28"/>
          <w:szCs w:val="28"/>
        </w:rPr>
        <w:t>2014.gada</w:t>
      </w:r>
      <w:proofErr w:type="gramEnd"/>
      <w:r w:rsidRPr="00FE124C">
        <w:rPr>
          <w:sz w:val="28"/>
          <w:szCs w:val="28"/>
        </w:rPr>
        <w:t xml:space="preserve"> 8.maijā saņemta Ministru prezidentes 2014.gada 8.maija rezolūcija Nr.20/A-1155, kurā lūgts izvērtēt </w:t>
      </w:r>
      <w:r w:rsidR="000D3EBE">
        <w:rPr>
          <w:sz w:val="28"/>
          <w:szCs w:val="28"/>
        </w:rPr>
        <w:t>personas</w:t>
      </w:r>
      <w:r w:rsidRPr="00FE124C">
        <w:rPr>
          <w:sz w:val="28"/>
          <w:szCs w:val="28"/>
        </w:rPr>
        <w:t xml:space="preserve"> iesniegumā minēto saistībā ar Ministru kabineta rīkojuma „Par uzņemšanu Latvijas pilsonībā naturalizācijas kārtībā”, kurā tiek norādīts arī personas kods, publicēšanu Ministru kabineta </w:t>
      </w:r>
      <w:proofErr w:type="spellStart"/>
      <w:r w:rsidRPr="00FE124C">
        <w:rPr>
          <w:sz w:val="28"/>
          <w:szCs w:val="28"/>
        </w:rPr>
        <w:t>mājaslapā</w:t>
      </w:r>
      <w:proofErr w:type="spellEnd"/>
      <w:r w:rsidRPr="00FE124C">
        <w:rPr>
          <w:sz w:val="28"/>
          <w:szCs w:val="28"/>
        </w:rPr>
        <w:t xml:space="preserve"> </w:t>
      </w:r>
      <w:r w:rsidR="00C93E13" w:rsidRPr="00FE124C">
        <w:rPr>
          <w:sz w:val="28"/>
          <w:szCs w:val="28"/>
        </w:rPr>
        <w:t xml:space="preserve">(turpmāk – </w:t>
      </w:r>
      <w:proofErr w:type="spellStart"/>
      <w:r w:rsidR="00C93E13" w:rsidRPr="00FE124C">
        <w:rPr>
          <w:sz w:val="28"/>
          <w:szCs w:val="28"/>
        </w:rPr>
        <w:t>www.mk.gov.lv</w:t>
      </w:r>
      <w:proofErr w:type="spellEnd"/>
      <w:r w:rsidR="00C93E13" w:rsidRPr="00FE124C">
        <w:rPr>
          <w:sz w:val="28"/>
          <w:szCs w:val="28"/>
        </w:rPr>
        <w:t xml:space="preserve">) </w:t>
      </w:r>
      <w:r w:rsidRPr="00FE124C">
        <w:rPr>
          <w:sz w:val="28"/>
          <w:szCs w:val="28"/>
        </w:rPr>
        <w:t xml:space="preserve">un oficiālajā izdevumā „Latvijas </w:t>
      </w:r>
      <w:r w:rsidR="009E19A7" w:rsidRPr="00FE124C">
        <w:rPr>
          <w:sz w:val="28"/>
          <w:szCs w:val="28"/>
        </w:rPr>
        <w:t>V</w:t>
      </w:r>
      <w:r w:rsidRPr="00FE124C">
        <w:rPr>
          <w:sz w:val="28"/>
          <w:szCs w:val="28"/>
        </w:rPr>
        <w:t>ēstnesis”</w:t>
      </w:r>
      <w:r w:rsidR="00C93E13" w:rsidRPr="00FE124C">
        <w:rPr>
          <w:sz w:val="28"/>
          <w:szCs w:val="28"/>
        </w:rPr>
        <w:t xml:space="preserve"> (turpmāk – oficiālais izdevums) </w:t>
      </w:r>
      <w:r w:rsidRPr="00FE124C">
        <w:rPr>
          <w:sz w:val="28"/>
          <w:szCs w:val="28"/>
        </w:rPr>
        <w:t>un divu nedēļu laikā piedāvāt izskatīšanai Ministru kabinetā iespējamos situācijas risinājumus.</w:t>
      </w:r>
    </w:p>
    <w:p w:rsidR="009E19A7" w:rsidRPr="00FE124C" w:rsidRDefault="009E19A7" w:rsidP="000F3A70">
      <w:pPr>
        <w:rPr>
          <w:sz w:val="28"/>
          <w:szCs w:val="28"/>
        </w:rPr>
      </w:pPr>
      <w:r w:rsidRPr="00FE124C">
        <w:rPr>
          <w:sz w:val="28"/>
          <w:szCs w:val="28"/>
        </w:rPr>
        <w:t xml:space="preserve">Tieslietu ministrija ir izvērtējusi Ministru kabineta rīkojuma „Par uzņemšanu Latvijas pilsonībā naturalizācijas kārtībā” (turpmāk – </w:t>
      </w:r>
      <w:r w:rsidR="006B7AFA" w:rsidRPr="00FE124C">
        <w:rPr>
          <w:sz w:val="28"/>
          <w:szCs w:val="28"/>
        </w:rPr>
        <w:t xml:space="preserve">Ministru kabineta </w:t>
      </w:r>
      <w:r w:rsidRPr="00FE124C">
        <w:rPr>
          <w:sz w:val="28"/>
          <w:szCs w:val="28"/>
        </w:rPr>
        <w:t>rīkojums), kurā tiek norādīts</w:t>
      </w:r>
      <w:r w:rsidR="008D6023" w:rsidRPr="00FE124C">
        <w:rPr>
          <w:sz w:val="28"/>
          <w:szCs w:val="28"/>
        </w:rPr>
        <w:t xml:space="preserve"> personas vārds, uzvārds un</w:t>
      </w:r>
      <w:r w:rsidRPr="00FE124C">
        <w:rPr>
          <w:sz w:val="28"/>
          <w:szCs w:val="28"/>
        </w:rPr>
        <w:t xml:space="preserve"> personas kods, publicēšanu </w:t>
      </w:r>
      <w:proofErr w:type="spellStart"/>
      <w:r w:rsidR="00C93E13" w:rsidRPr="00FE124C">
        <w:rPr>
          <w:sz w:val="28"/>
          <w:szCs w:val="28"/>
        </w:rPr>
        <w:t>www.mk.gov.lv</w:t>
      </w:r>
      <w:proofErr w:type="spellEnd"/>
      <w:r w:rsidRPr="00FE124C">
        <w:rPr>
          <w:sz w:val="28"/>
          <w:szCs w:val="28"/>
        </w:rPr>
        <w:t xml:space="preserve"> un oficiālajā izdevumā</w:t>
      </w:r>
      <w:r w:rsidR="008D6023" w:rsidRPr="00FE124C">
        <w:rPr>
          <w:sz w:val="28"/>
          <w:szCs w:val="28"/>
        </w:rPr>
        <w:t xml:space="preserve"> un</w:t>
      </w:r>
      <w:r w:rsidRPr="00FE124C">
        <w:rPr>
          <w:sz w:val="28"/>
          <w:szCs w:val="28"/>
        </w:rPr>
        <w:t xml:space="preserve"> sniedz šādu informāciju.</w:t>
      </w:r>
    </w:p>
    <w:p w:rsidR="009E19A7" w:rsidRPr="00FE124C" w:rsidRDefault="009E19A7" w:rsidP="009E19A7">
      <w:pPr>
        <w:rPr>
          <w:rFonts w:eastAsia="Calibri" w:cs="Times New Roman"/>
          <w:sz w:val="28"/>
          <w:szCs w:val="28"/>
        </w:rPr>
      </w:pPr>
      <w:r w:rsidRPr="00FE124C">
        <w:rPr>
          <w:rFonts w:eastAsia="Calibri" w:cs="Times New Roman"/>
          <w:sz w:val="28"/>
          <w:szCs w:val="28"/>
        </w:rPr>
        <w:t xml:space="preserve">Saskaņā ar Fizisko personu datu aizsardzības likuma (turpmāk – FPDAL) </w:t>
      </w:r>
      <w:proofErr w:type="gramStart"/>
      <w:r w:rsidRPr="00FE124C">
        <w:rPr>
          <w:rFonts w:eastAsia="Calibri" w:cs="Times New Roman"/>
          <w:sz w:val="28"/>
          <w:szCs w:val="28"/>
        </w:rPr>
        <w:t>2.panta</w:t>
      </w:r>
      <w:proofErr w:type="gramEnd"/>
      <w:r w:rsidRPr="00FE124C">
        <w:rPr>
          <w:rFonts w:eastAsia="Calibri" w:cs="Times New Roman"/>
          <w:sz w:val="28"/>
          <w:szCs w:val="28"/>
        </w:rPr>
        <w:t xml:space="preserve"> 3.punktu personas dati </w:t>
      </w:r>
      <w:r w:rsidR="009D304E" w:rsidRPr="00FE124C">
        <w:rPr>
          <w:rFonts w:eastAsia="Calibri" w:cs="Times New Roman"/>
          <w:sz w:val="28"/>
          <w:szCs w:val="28"/>
        </w:rPr>
        <w:t xml:space="preserve">(turpmāk – dati) </w:t>
      </w:r>
      <w:r w:rsidRPr="00FE124C">
        <w:rPr>
          <w:rFonts w:eastAsia="Calibri" w:cs="Times New Roman"/>
          <w:sz w:val="28"/>
          <w:szCs w:val="28"/>
        </w:rPr>
        <w:t xml:space="preserve">ir jebkāda informācija, kas attiecas uz identificētu vai identificējamu fizisko personu. Savukārt atbilstoši FPDAL </w:t>
      </w:r>
      <w:proofErr w:type="gramStart"/>
      <w:r w:rsidRPr="00FE124C">
        <w:rPr>
          <w:rFonts w:eastAsia="Calibri" w:cs="Times New Roman"/>
          <w:sz w:val="28"/>
          <w:szCs w:val="28"/>
        </w:rPr>
        <w:t>2.panta</w:t>
      </w:r>
      <w:proofErr w:type="gramEnd"/>
      <w:r w:rsidRPr="00FE124C">
        <w:rPr>
          <w:rFonts w:eastAsia="Calibri" w:cs="Times New Roman"/>
          <w:sz w:val="28"/>
          <w:szCs w:val="28"/>
        </w:rPr>
        <w:t xml:space="preserve"> 4.punkt</w:t>
      </w:r>
      <w:r w:rsidR="00DE4265" w:rsidRPr="00FE124C">
        <w:rPr>
          <w:rFonts w:eastAsia="Calibri" w:cs="Times New Roman"/>
          <w:sz w:val="28"/>
          <w:szCs w:val="28"/>
        </w:rPr>
        <w:t>am</w:t>
      </w:r>
      <w:r w:rsidRPr="00FE124C">
        <w:rPr>
          <w:rFonts w:eastAsia="Calibri" w:cs="Times New Roman"/>
          <w:sz w:val="28"/>
          <w:szCs w:val="28"/>
        </w:rPr>
        <w:t xml:space="preserve"> datu apstrāde ir jebkuras ar personas datiem veiktas darbības, ieskaitot datu vākšanu, reģistrēšanu, ievadīšanu, glabāšanu, sakārtošanu, pārveidošanu, izmantošanu, nodošanu, pārraidīšanu un izpaušanu, bloķēšanu vai dzēšanu.</w:t>
      </w:r>
    </w:p>
    <w:p w:rsidR="009E19A7" w:rsidRPr="00FE124C" w:rsidRDefault="009E19A7" w:rsidP="009E19A7">
      <w:pPr>
        <w:rPr>
          <w:rFonts w:eastAsia="Calibri" w:cs="Times New Roman"/>
          <w:sz w:val="28"/>
          <w:szCs w:val="28"/>
        </w:rPr>
      </w:pPr>
      <w:r w:rsidRPr="00FE124C">
        <w:rPr>
          <w:rFonts w:eastAsia="Calibri" w:cs="Times New Roman"/>
          <w:sz w:val="28"/>
          <w:szCs w:val="28"/>
        </w:rPr>
        <w:t>Ņemot vērā minēto, personas vārda, uzvārda un personas koda publicēšana</w:t>
      </w:r>
      <w:r w:rsidRPr="00FE124C">
        <w:rPr>
          <w:sz w:val="28"/>
          <w:szCs w:val="28"/>
        </w:rPr>
        <w:t xml:space="preserve"> </w:t>
      </w:r>
      <w:proofErr w:type="spellStart"/>
      <w:r w:rsidR="00DF1947" w:rsidRPr="00FE124C">
        <w:rPr>
          <w:sz w:val="28"/>
          <w:szCs w:val="28"/>
        </w:rPr>
        <w:t>www.mk.gov.lv</w:t>
      </w:r>
      <w:proofErr w:type="spellEnd"/>
      <w:r w:rsidRPr="00FE124C">
        <w:rPr>
          <w:sz w:val="28"/>
          <w:szCs w:val="28"/>
        </w:rPr>
        <w:t xml:space="preserve"> un oficiālajā izdevumā</w:t>
      </w:r>
      <w:r w:rsidRPr="00FE124C">
        <w:rPr>
          <w:rFonts w:eastAsia="Calibri" w:cs="Times New Roman"/>
          <w:sz w:val="28"/>
          <w:szCs w:val="28"/>
        </w:rPr>
        <w:t xml:space="preserve"> ir uzskatāma par datu apstrādi FPDAL izpratnē.</w:t>
      </w:r>
    </w:p>
    <w:p w:rsidR="00563CC8" w:rsidRPr="00FE124C" w:rsidRDefault="006B7AFA" w:rsidP="006B7AFA">
      <w:pPr>
        <w:rPr>
          <w:rFonts w:eastAsia="Calibri" w:cs="Times New Roman"/>
          <w:sz w:val="28"/>
          <w:szCs w:val="28"/>
        </w:rPr>
      </w:pPr>
      <w:r w:rsidRPr="00FE124C">
        <w:rPr>
          <w:rFonts w:eastAsia="Calibri" w:cs="Times New Roman"/>
          <w:sz w:val="28"/>
          <w:szCs w:val="28"/>
        </w:rPr>
        <w:t xml:space="preserve">Papildus tam FPDAL </w:t>
      </w:r>
      <w:proofErr w:type="gramStart"/>
      <w:r w:rsidRPr="00FE124C">
        <w:rPr>
          <w:rFonts w:eastAsia="Calibri" w:cs="Times New Roman"/>
          <w:sz w:val="28"/>
          <w:szCs w:val="28"/>
        </w:rPr>
        <w:t>7.panta</w:t>
      </w:r>
      <w:proofErr w:type="gramEnd"/>
      <w:r w:rsidRPr="00FE124C">
        <w:rPr>
          <w:rFonts w:eastAsia="Calibri" w:cs="Times New Roman"/>
          <w:sz w:val="28"/>
          <w:szCs w:val="28"/>
        </w:rPr>
        <w:t xml:space="preserve"> 3.</w:t>
      </w:r>
      <w:r w:rsidR="00563CC8" w:rsidRPr="00FE124C">
        <w:rPr>
          <w:rFonts w:eastAsia="Calibri" w:cs="Times New Roman"/>
          <w:sz w:val="28"/>
          <w:szCs w:val="28"/>
        </w:rPr>
        <w:t xml:space="preserve"> 5., un 6.</w:t>
      </w:r>
      <w:r w:rsidRPr="00FE124C">
        <w:rPr>
          <w:rFonts w:eastAsia="Calibri" w:cs="Times New Roman"/>
          <w:sz w:val="28"/>
          <w:szCs w:val="28"/>
        </w:rPr>
        <w:t>punkts un 13.</w:t>
      </w:r>
      <w:r w:rsidRPr="00FE124C">
        <w:rPr>
          <w:rFonts w:eastAsia="Calibri" w:cs="Times New Roman"/>
          <w:sz w:val="28"/>
          <w:szCs w:val="28"/>
          <w:vertAlign w:val="superscript"/>
        </w:rPr>
        <w:t>1</w:t>
      </w:r>
      <w:r w:rsidRPr="00FE124C">
        <w:rPr>
          <w:rFonts w:eastAsia="Calibri" w:cs="Times New Roman"/>
          <w:sz w:val="28"/>
          <w:szCs w:val="28"/>
        </w:rPr>
        <w:t>panta 2.punkts noteic, ka datu, t. </w:t>
      </w:r>
      <w:proofErr w:type="spellStart"/>
      <w:r w:rsidRPr="00FE124C">
        <w:rPr>
          <w:rFonts w:eastAsia="Calibri" w:cs="Times New Roman"/>
          <w:sz w:val="28"/>
          <w:szCs w:val="28"/>
        </w:rPr>
        <w:t>sk</w:t>
      </w:r>
      <w:proofErr w:type="spellEnd"/>
      <w:r w:rsidRPr="00FE124C">
        <w:rPr>
          <w:rFonts w:eastAsia="Calibri" w:cs="Times New Roman"/>
          <w:sz w:val="28"/>
          <w:szCs w:val="28"/>
        </w:rPr>
        <w:t xml:space="preserve">. </w:t>
      </w:r>
      <w:r w:rsidR="008D6023" w:rsidRPr="00FE124C">
        <w:rPr>
          <w:rFonts w:eastAsia="Calibri" w:cs="Times New Roman"/>
          <w:sz w:val="28"/>
          <w:szCs w:val="28"/>
        </w:rPr>
        <w:t xml:space="preserve">personas vārda, uzvārda un </w:t>
      </w:r>
      <w:r w:rsidRPr="00FE124C">
        <w:rPr>
          <w:rFonts w:eastAsia="Calibri" w:cs="Times New Roman"/>
          <w:sz w:val="28"/>
          <w:szCs w:val="28"/>
        </w:rPr>
        <w:t>personas koda, apstrāde ir atļauta, ja datu apstrāde ir</w:t>
      </w:r>
      <w:r w:rsidR="00563CC8" w:rsidRPr="00FE124C">
        <w:rPr>
          <w:rFonts w:eastAsia="Calibri" w:cs="Times New Roman"/>
          <w:sz w:val="28"/>
          <w:szCs w:val="28"/>
        </w:rPr>
        <w:t xml:space="preserve"> nepieciešama pārzinim likumā noteikto pienākumu veikšanai, </w:t>
      </w:r>
      <w:r w:rsidR="000C72AA" w:rsidRPr="00FE124C">
        <w:rPr>
          <w:rFonts w:eastAsia="Times New Roman" w:cs="Times New Roman"/>
          <w:sz w:val="28"/>
          <w:szCs w:val="28"/>
        </w:rPr>
        <w:t xml:space="preserve">datu apstrāde nepieciešama, lai nodrošinātu sabiedrības interešu ievērošanu vai realizētu publiskās varas uzdevumus, datu apstrāde ir nepieciešama, lai, ievērojot datu subjekta pamattiesības un brīvības, realizētu pārziņa vai tās trešās personas likumiskās intereses, kurai personas dati atklāti, ka arī </w:t>
      </w:r>
      <w:r w:rsidR="00E069BA" w:rsidRPr="00FE124C">
        <w:rPr>
          <w:rFonts w:eastAsia="Times New Roman" w:cs="Times New Roman"/>
          <w:sz w:val="28"/>
          <w:szCs w:val="28"/>
        </w:rPr>
        <w:t>identifikācijas kodu apstrāde izriet no personas datu apstrādes mērķa.</w:t>
      </w:r>
    </w:p>
    <w:p w:rsidR="006B7AFA" w:rsidRPr="00FE124C" w:rsidRDefault="009E19A7" w:rsidP="008703C6">
      <w:pPr>
        <w:rPr>
          <w:rFonts w:eastAsia="Calibri" w:cs="Times New Roman"/>
          <w:sz w:val="28"/>
          <w:szCs w:val="28"/>
        </w:rPr>
      </w:pPr>
      <w:r w:rsidRPr="00FE124C">
        <w:rPr>
          <w:rFonts w:eastAsia="Calibri" w:cs="Times New Roman"/>
          <w:sz w:val="28"/>
          <w:szCs w:val="28"/>
        </w:rPr>
        <w:t xml:space="preserve">Saskaņā ar Pilsonības likuma </w:t>
      </w:r>
      <w:proofErr w:type="gramStart"/>
      <w:r w:rsidRPr="00FE124C">
        <w:rPr>
          <w:rFonts w:eastAsia="Calibri" w:cs="Times New Roman"/>
          <w:sz w:val="28"/>
          <w:szCs w:val="28"/>
        </w:rPr>
        <w:t>17.panta</w:t>
      </w:r>
      <w:proofErr w:type="gramEnd"/>
      <w:r w:rsidRPr="00FE124C">
        <w:rPr>
          <w:rFonts w:eastAsia="Calibri" w:cs="Times New Roman"/>
          <w:sz w:val="28"/>
          <w:szCs w:val="28"/>
        </w:rPr>
        <w:t xml:space="preserve"> piekto daļu lēmumu par uzņemšanu pilsonībā pieņem Ministru kabine</w:t>
      </w:r>
      <w:r w:rsidR="006B7AFA" w:rsidRPr="00FE124C">
        <w:rPr>
          <w:rFonts w:eastAsia="Calibri" w:cs="Times New Roman"/>
          <w:sz w:val="28"/>
          <w:szCs w:val="28"/>
        </w:rPr>
        <w:t xml:space="preserve">ts. Līdz ar to Ministru kabinets ir deleģēts </w:t>
      </w:r>
      <w:r w:rsidR="00DE4265" w:rsidRPr="00FE124C">
        <w:rPr>
          <w:rFonts w:eastAsia="Calibri" w:cs="Times New Roman"/>
          <w:sz w:val="28"/>
          <w:szCs w:val="28"/>
        </w:rPr>
        <w:t xml:space="preserve">izdot </w:t>
      </w:r>
      <w:r w:rsidRPr="00FE124C">
        <w:rPr>
          <w:rFonts w:eastAsia="Calibri" w:cs="Times New Roman"/>
          <w:sz w:val="28"/>
          <w:szCs w:val="28"/>
        </w:rPr>
        <w:t>Ministru kabineta rīkojumu par pilsonības piešķiršanu naturalizācijas kārtībā.</w:t>
      </w:r>
      <w:r w:rsidR="006B7AFA" w:rsidRPr="00FE124C">
        <w:rPr>
          <w:rFonts w:eastAsia="Calibri" w:cs="Times New Roman"/>
          <w:sz w:val="28"/>
          <w:szCs w:val="28"/>
        </w:rPr>
        <w:t xml:space="preserve"> Atbilstoši Ministru kabineta </w:t>
      </w:r>
      <w:proofErr w:type="gramStart"/>
      <w:r w:rsidR="006B7AFA" w:rsidRPr="00FE124C">
        <w:rPr>
          <w:rFonts w:eastAsia="Calibri" w:cs="Times New Roman"/>
          <w:sz w:val="28"/>
          <w:szCs w:val="28"/>
        </w:rPr>
        <w:t>2009.gada</w:t>
      </w:r>
      <w:proofErr w:type="gramEnd"/>
      <w:r w:rsidR="006B7AFA" w:rsidRPr="00FE124C">
        <w:rPr>
          <w:rFonts w:eastAsia="Calibri" w:cs="Times New Roman"/>
          <w:sz w:val="28"/>
          <w:szCs w:val="28"/>
        </w:rPr>
        <w:t xml:space="preserve"> 7.aprīļa noteikumu Nr.300 „Ministru kabineta kārtības rullis” 2.5.apakšpunktam Ministru kabinets sava</w:t>
      </w:r>
      <w:r w:rsidR="00C93E13" w:rsidRPr="00FE124C">
        <w:rPr>
          <w:rFonts w:eastAsia="Calibri" w:cs="Times New Roman"/>
          <w:sz w:val="28"/>
          <w:szCs w:val="28"/>
        </w:rPr>
        <w:t>s</w:t>
      </w:r>
      <w:r w:rsidR="006B7AFA" w:rsidRPr="00FE124C">
        <w:rPr>
          <w:rFonts w:eastAsia="Calibri" w:cs="Times New Roman"/>
          <w:sz w:val="28"/>
          <w:szCs w:val="28"/>
        </w:rPr>
        <w:t xml:space="preserve"> kompetence</w:t>
      </w:r>
      <w:r w:rsidR="00C93E13" w:rsidRPr="00FE124C">
        <w:rPr>
          <w:rFonts w:eastAsia="Calibri" w:cs="Times New Roman"/>
          <w:sz w:val="28"/>
          <w:szCs w:val="28"/>
        </w:rPr>
        <w:t>s ietvaros</w:t>
      </w:r>
      <w:r w:rsidR="006B7AFA" w:rsidRPr="00FE124C">
        <w:rPr>
          <w:rFonts w:eastAsia="Calibri" w:cs="Times New Roman"/>
          <w:sz w:val="28"/>
          <w:szCs w:val="28"/>
        </w:rPr>
        <w:t xml:space="preserve"> izskata Ministru kabineta rīkojumus. </w:t>
      </w:r>
    </w:p>
    <w:p w:rsidR="008D7A23" w:rsidRPr="00FE124C" w:rsidRDefault="006B7AFA" w:rsidP="009D304E">
      <w:pPr>
        <w:rPr>
          <w:rFonts w:eastAsia="Calibri" w:cs="Times New Roman"/>
          <w:sz w:val="28"/>
          <w:szCs w:val="28"/>
        </w:rPr>
      </w:pPr>
      <w:r w:rsidRPr="00FE124C">
        <w:rPr>
          <w:rFonts w:eastAsia="Calibri" w:cs="Times New Roman"/>
          <w:sz w:val="28"/>
          <w:szCs w:val="28"/>
        </w:rPr>
        <w:lastRenderedPageBreak/>
        <w:t>Ņemot vērā minēto</w:t>
      </w:r>
      <w:r w:rsidR="00DE4265" w:rsidRPr="00FE124C">
        <w:rPr>
          <w:rFonts w:eastAsia="Calibri" w:cs="Times New Roman"/>
          <w:sz w:val="28"/>
          <w:szCs w:val="28"/>
        </w:rPr>
        <w:t>,</w:t>
      </w:r>
      <w:r w:rsidRPr="00FE124C">
        <w:rPr>
          <w:rFonts w:eastAsia="Calibri" w:cs="Times New Roman"/>
          <w:sz w:val="28"/>
          <w:szCs w:val="28"/>
        </w:rPr>
        <w:t xml:space="preserve"> secināms, ka </w:t>
      </w:r>
      <w:r w:rsidR="009D304E" w:rsidRPr="00FE124C">
        <w:rPr>
          <w:rFonts w:eastAsia="Calibri" w:cs="Times New Roman"/>
          <w:sz w:val="28"/>
          <w:szCs w:val="28"/>
        </w:rPr>
        <w:t xml:space="preserve">datu apstrāde </w:t>
      </w:r>
      <w:r w:rsidRPr="00FE124C">
        <w:rPr>
          <w:rFonts w:eastAsia="Calibri" w:cs="Times New Roman"/>
          <w:sz w:val="28"/>
          <w:szCs w:val="28"/>
        </w:rPr>
        <w:t>Ministru kabineta rīkojum</w:t>
      </w:r>
      <w:r w:rsidR="009D304E" w:rsidRPr="00FE124C">
        <w:rPr>
          <w:rFonts w:eastAsia="Calibri" w:cs="Times New Roman"/>
          <w:sz w:val="28"/>
          <w:szCs w:val="28"/>
        </w:rPr>
        <w:t>ā</w:t>
      </w:r>
      <w:r w:rsidR="008D7A23" w:rsidRPr="00FE124C">
        <w:rPr>
          <w:rFonts w:eastAsia="Calibri" w:cs="Times New Roman"/>
          <w:sz w:val="28"/>
          <w:szCs w:val="28"/>
        </w:rPr>
        <w:t xml:space="preserve"> nav paredzēta likumā, bet </w:t>
      </w:r>
      <w:r w:rsidR="0006213B" w:rsidRPr="00FE124C">
        <w:rPr>
          <w:rFonts w:eastAsia="Calibri" w:cs="Times New Roman"/>
          <w:sz w:val="28"/>
          <w:szCs w:val="28"/>
        </w:rPr>
        <w:t>vienlai</w:t>
      </w:r>
      <w:r w:rsidR="00BE6DED" w:rsidRPr="00FE124C">
        <w:rPr>
          <w:rFonts w:eastAsia="Calibri" w:cs="Times New Roman"/>
          <w:sz w:val="28"/>
          <w:szCs w:val="28"/>
        </w:rPr>
        <w:t>kus</w:t>
      </w:r>
      <w:r w:rsidR="0006213B" w:rsidRPr="00FE124C">
        <w:rPr>
          <w:rFonts w:eastAsia="Calibri" w:cs="Times New Roman"/>
          <w:sz w:val="28"/>
          <w:szCs w:val="28"/>
        </w:rPr>
        <w:t xml:space="preserve"> </w:t>
      </w:r>
      <w:r w:rsidR="008D7A23" w:rsidRPr="00FE124C">
        <w:rPr>
          <w:rFonts w:eastAsia="Calibri" w:cs="Times New Roman"/>
          <w:sz w:val="28"/>
          <w:szCs w:val="28"/>
        </w:rPr>
        <w:t>jāvērtē</w:t>
      </w:r>
      <w:r w:rsidR="00BE6DED" w:rsidRPr="00FE124C">
        <w:rPr>
          <w:rFonts w:eastAsia="Calibri" w:cs="Times New Roman"/>
          <w:sz w:val="28"/>
          <w:szCs w:val="28"/>
        </w:rPr>
        <w:t>,</w:t>
      </w:r>
      <w:r w:rsidR="008D7A23" w:rsidRPr="00FE124C">
        <w:rPr>
          <w:rFonts w:eastAsia="Calibri" w:cs="Times New Roman"/>
          <w:sz w:val="28"/>
          <w:szCs w:val="28"/>
        </w:rPr>
        <w:t xml:space="preserve"> vai tā ir nepieciešama, lai realizētu pārziņa likumiskās intereses, kā arī</w:t>
      </w:r>
      <w:r w:rsidR="00BE6DED" w:rsidRPr="00FE124C">
        <w:rPr>
          <w:rFonts w:eastAsia="Calibri" w:cs="Times New Roman"/>
          <w:sz w:val="28"/>
          <w:szCs w:val="28"/>
        </w:rPr>
        <w:t>,</w:t>
      </w:r>
      <w:r w:rsidR="008D7A23" w:rsidRPr="00FE124C">
        <w:rPr>
          <w:rFonts w:eastAsia="Calibri" w:cs="Times New Roman"/>
          <w:sz w:val="28"/>
          <w:szCs w:val="28"/>
        </w:rPr>
        <w:t xml:space="preserve"> </w:t>
      </w:r>
      <w:r w:rsidR="0094033C" w:rsidRPr="00FE124C">
        <w:rPr>
          <w:rFonts w:eastAsia="Calibri" w:cs="Times New Roman"/>
          <w:sz w:val="28"/>
          <w:szCs w:val="28"/>
        </w:rPr>
        <w:t>vai tā ir nep</w:t>
      </w:r>
      <w:r w:rsidR="0006213B" w:rsidRPr="00FE124C">
        <w:rPr>
          <w:rFonts w:eastAsia="Calibri" w:cs="Times New Roman"/>
          <w:sz w:val="28"/>
          <w:szCs w:val="28"/>
        </w:rPr>
        <w:t>ieciešama</w:t>
      </w:r>
      <w:r w:rsidR="0094033C" w:rsidRPr="00FE124C">
        <w:rPr>
          <w:rFonts w:eastAsia="Calibri" w:cs="Times New Roman"/>
          <w:sz w:val="28"/>
          <w:szCs w:val="28"/>
        </w:rPr>
        <w:t xml:space="preserve">, lai nodrošinātu </w:t>
      </w:r>
      <w:r w:rsidR="0094033C" w:rsidRPr="00FE124C">
        <w:rPr>
          <w:rFonts w:eastAsia="Times New Roman" w:cs="Times New Roman"/>
          <w:sz w:val="28"/>
          <w:szCs w:val="28"/>
        </w:rPr>
        <w:t>sabiedrības interešu ievērošanu vai realizētu publiskās varas uzdevumus.</w:t>
      </w:r>
    </w:p>
    <w:p w:rsidR="009E19A7" w:rsidRPr="00FE124C" w:rsidRDefault="008D6023" w:rsidP="00C079E3">
      <w:pPr>
        <w:rPr>
          <w:sz w:val="28"/>
          <w:szCs w:val="28"/>
        </w:rPr>
      </w:pPr>
      <w:r w:rsidRPr="00FE124C">
        <w:rPr>
          <w:rFonts w:eastAsia="Calibri" w:cs="Times New Roman"/>
          <w:sz w:val="28"/>
          <w:szCs w:val="28"/>
        </w:rPr>
        <w:t xml:space="preserve">Lai izvērtētu personas datu apstrādes atbilstību FPDAL, </w:t>
      </w:r>
      <w:r w:rsidR="004868F4" w:rsidRPr="00FE124C">
        <w:rPr>
          <w:rFonts w:eastAsia="Calibri" w:cs="Times New Roman"/>
          <w:sz w:val="28"/>
          <w:szCs w:val="28"/>
        </w:rPr>
        <w:t>ir nepieciešams</w:t>
      </w:r>
      <w:r w:rsidR="00F710C3" w:rsidRPr="00FE124C">
        <w:rPr>
          <w:rFonts w:eastAsia="Calibri" w:cs="Times New Roman"/>
          <w:sz w:val="28"/>
          <w:szCs w:val="28"/>
        </w:rPr>
        <w:t xml:space="preserve"> </w:t>
      </w:r>
      <w:r w:rsidR="004868F4" w:rsidRPr="00FE124C">
        <w:rPr>
          <w:rFonts w:eastAsia="Calibri" w:cs="Times New Roman"/>
          <w:sz w:val="28"/>
          <w:szCs w:val="28"/>
        </w:rPr>
        <w:t>izvērtēt</w:t>
      </w:r>
      <w:r w:rsidR="008703C6" w:rsidRPr="00FE124C">
        <w:rPr>
          <w:rFonts w:eastAsia="Calibri" w:cs="Times New Roman"/>
          <w:sz w:val="28"/>
          <w:szCs w:val="28"/>
        </w:rPr>
        <w:t xml:space="preserve"> </w:t>
      </w:r>
      <w:r w:rsidR="006B7AFA" w:rsidRPr="00FE124C">
        <w:rPr>
          <w:sz w:val="28"/>
          <w:szCs w:val="28"/>
        </w:rPr>
        <w:t xml:space="preserve">Ministru kabineta rīkojuma </w:t>
      </w:r>
      <w:r w:rsidR="00F710C3" w:rsidRPr="00FE124C">
        <w:rPr>
          <w:sz w:val="28"/>
          <w:szCs w:val="28"/>
        </w:rPr>
        <w:t xml:space="preserve">publicēšanas </w:t>
      </w:r>
      <w:r w:rsidR="004868F4" w:rsidRPr="00FE124C">
        <w:rPr>
          <w:sz w:val="28"/>
          <w:szCs w:val="28"/>
        </w:rPr>
        <w:t>nepieciešamību</w:t>
      </w:r>
      <w:r w:rsidR="008703C6" w:rsidRPr="00FE124C">
        <w:rPr>
          <w:sz w:val="28"/>
          <w:szCs w:val="28"/>
        </w:rPr>
        <w:t xml:space="preserve"> </w:t>
      </w:r>
      <w:hyperlink r:id="rId8" w:history="1">
        <w:r w:rsidRPr="00FE124C">
          <w:rPr>
            <w:rStyle w:val="Hipersaite"/>
            <w:color w:val="auto"/>
            <w:sz w:val="28"/>
            <w:szCs w:val="28"/>
          </w:rPr>
          <w:t>www.mk.gov.lv</w:t>
        </w:r>
      </w:hyperlink>
      <w:r w:rsidRPr="00FE124C">
        <w:rPr>
          <w:sz w:val="28"/>
          <w:szCs w:val="28"/>
        </w:rPr>
        <w:t xml:space="preserve"> (mērķi)</w:t>
      </w:r>
      <w:r w:rsidR="00F710C3" w:rsidRPr="00FE124C">
        <w:rPr>
          <w:sz w:val="28"/>
          <w:szCs w:val="28"/>
        </w:rPr>
        <w:t xml:space="preserve"> un </w:t>
      </w:r>
      <w:r w:rsidR="009E19A7" w:rsidRPr="00FE124C">
        <w:rPr>
          <w:sz w:val="28"/>
          <w:szCs w:val="28"/>
        </w:rPr>
        <w:t>jautājum</w:t>
      </w:r>
      <w:r w:rsidR="004868F4" w:rsidRPr="00FE124C">
        <w:rPr>
          <w:sz w:val="28"/>
          <w:szCs w:val="28"/>
        </w:rPr>
        <w:t>u</w:t>
      </w:r>
      <w:r w:rsidR="009E19A7" w:rsidRPr="00FE124C">
        <w:rPr>
          <w:sz w:val="28"/>
          <w:szCs w:val="28"/>
        </w:rPr>
        <w:t xml:space="preserve"> par Ministru kabineta rīkojumā ietverto ziņu apjomu, proti, par </w:t>
      </w:r>
      <w:r w:rsidR="00F710C3" w:rsidRPr="00FE124C">
        <w:rPr>
          <w:sz w:val="28"/>
          <w:szCs w:val="28"/>
        </w:rPr>
        <w:t xml:space="preserve">personas vārda, uzvārda un </w:t>
      </w:r>
      <w:r w:rsidR="009E19A7" w:rsidRPr="00FE124C">
        <w:rPr>
          <w:sz w:val="28"/>
          <w:szCs w:val="28"/>
        </w:rPr>
        <w:t xml:space="preserve">personas koda apstrādi, publicējot Ministru kabineta rīkojumu </w:t>
      </w:r>
      <w:hyperlink r:id="rId9" w:history="1">
        <w:r w:rsidR="00C8749B" w:rsidRPr="00FE124C">
          <w:rPr>
            <w:rStyle w:val="Hipersaite"/>
            <w:color w:val="auto"/>
            <w:sz w:val="28"/>
            <w:szCs w:val="28"/>
          </w:rPr>
          <w:t>www.mk.gov.lv</w:t>
        </w:r>
      </w:hyperlink>
      <w:r w:rsidR="00BE6DED" w:rsidRPr="00FE124C">
        <w:rPr>
          <w:rStyle w:val="Hipersaite"/>
          <w:color w:val="auto"/>
          <w:sz w:val="28"/>
          <w:szCs w:val="28"/>
        </w:rPr>
        <w:t xml:space="preserve"> un oficiālajā izdevumā</w:t>
      </w:r>
      <w:r w:rsidR="00C8749B" w:rsidRPr="00FE124C">
        <w:rPr>
          <w:sz w:val="28"/>
          <w:szCs w:val="28"/>
        </w:rPr>
        <w:t>, lai sasniegt</w:t>
      </w:r>
      <w:r w:rsidR="00BE6DED" w:rsidRPr="00FE124C">
        <w:rPr>
          <w:sz w:val="28"/>
          <w:szCs w:val="28"/>
        </w:rPr>
        <w:t>u</w:t>
      </w:r>
      <w:r w:rsidR="00C8749B" w:rsidRPr="00FE124C">
        <w:rPr>
          <w:sz w:val="28"/>
          <w:szCs w:val="28"/>
        </w:rPr>
        <w:t xml:space="preserve"> publicēšanas mērķi.</w:t>
      </w:r>
    </w:p>
    <w:p w:rsidR="00C079E3" w:rsidRPr="00FE124C" w:rsidRDefault="00443041" w:rsidP="009D304E">
      <w:pPr>
        <w:rPr>
          <w:sz w:val="28"/>
          <w:szCs w:val="28"/>
        </w:rPr>
      </w:pPr>
      <w:r w:rsidRPr="00FE124C">
        <w:rPr>
          <w:sz w:val="28"/>
          <w:szCs w:val="28"/>
        </w:rPr>
        <w:t>Attiecībā uz personas koda apstrādi, jāvērš uzmanība, ka p</w:t>
      </w:r>
      <w:r w:rsidR="009E19A7" w:rsidRPr="00FE124C">
        <w:rPr>
          <w:sz w:val="28"/>
          <w:szCs w:val="28"/>
        </w:rPr>
        <w:t xml:space="preserve">ersonas kods ir personas dati, kas satur personas dzimšanas </w:t>
      </w:r>
      <w:r w:rsidR="00DE4265" w:rsidRPr="00FE124C">
        <w:rPr>
          <w:sz w:val="28"/>
          <w:szCs w:val="28"/>
        </w:rPr>
        <w:t>datumu</w:t>
      </w:r>
      <w:r w:rsidR="009E19A7" w:rsidRPr="00FE124C">
        <w:rPr>
          <w:sz w:val="28"/>
          <w:szCs w:val="28"/>
        </w:rPr>
        <w:t xml:space="preserve"> un ir personas identifikācijas līdzeklis Latvijas Republikā. Līdz ar to uz personas koda apstrādi ir attiecināmas FPDAL noteiktās prasības par tiesisko pamatu (FPDAL </w:t>
      </w:r>
      <w:proofErr w:type="gramStart"/>
      <w:r w:rsidR="009E19A7" w:rsidRPr="00FE124C">
        <w:rPr>
          <w:sz w:val="28"/>
          <w:szCs w:val="28"/>
        </w:rPr>
        <w:t>7.pants</w:t>
      </w:r>
      <w:proofErr w:type="gramEnd"/>
      <w:r w:rsidR="009E19A7" w:rsidRPr="00FE124C">
        <w:rPr>
          <w:sz w:val="28"/>
          <w:szCs w:val="28"/>
        </w:rPr>
        <w:t>) un datu (personas koda) apstrādes mērķi (FPDAL 13.</w:t>
      </w:r>
      <w:r w:rsidR="009E19A7" w:rsidRPr="00FE124C">
        <w:rPr>
          <w:sz w:val="28"/>
          <w:szCs w:val="28"/>
          <w:vertAlign w:val="superscript"/>
        </w:rPr>
        <w:t>1</w:t>
      </w:r>
      <w:r w:rsidR="009E19A7" w:rsidRPr="00FE124C">
        <w:rPr>
          <w:sz w:val="28"/>
          <w:szCs w:val="28"/>
        </w:rPr>
        <w:t>pants).</w:t>
      </w:r>
    </w:p>
    <w:p w:rsidR="009D304E" w:rsidRPr="00FE124C" w:rsidRDefault="009D304E" w:rsidP="009D304E">
      <w:pPr>
        <w:rPr>
          <w:sz w:val="28"/>
          <w:szCs w:val="28"/>
        </w:rPr>
      </w:pPr>
      <w:r w:rsidRPr="00FE124C">
        <w:rPr>
          <w:sz w:val="28"/>
          <w:szCs w:val="28"/>
        </w:rPr>
        <w:t xml:space="preserve">Papildus minētajam jebkurai datu apstrādei ir jāatbilst FPDAL </w:t>
      </w:r>
      <w:proofErr w:type="gramStart"/>
      <w:r w:rsidRPr="00FE124C">
        <w:rPr>
          <w:sz w:val="28"/>
          <w:szCs w:val="28"/>
        </w:rPr>
        <w:t>10.pantam</w:t>
      </w:r>
      <w:proofErr w:type="gramEnd"/>
      <w:r w:rsidRPr="00FE124C">
        <w:rPr>
          <w:sz w:val="28"/>
          <w:szCs w:val="28"/>
        </w:rPr>
        <w:t xml:space="preserve">, kas noteic </w:t>
      </w:r>
      <w:r w:rsidR="00B0091A" w:rsidRPr="00FE124C">
        <w:rPr>
          <w:sz w:val="28"/>
          <w:szCs w:val="28"/>
        </w:rPr>
        <w:t>v</w:t>
      </w:r>
      <w:r w:rsidRPr="00FE124C">
        <w:rPr>
          <w:sz w:val="28"/>
          <w:szCs w:val="28"/>
        </w:rPr>
        <w:t>ien</w:t>
      </w:r>
      <w:r w:rsidR="00B0091A" w:rsidRPr="00FE124C">
        <w:rPr>
          <w:sz w:val="28"/>
          <w:szCs w:val="28"/>
        </w:rPr>
        <w:t>u</w:t>
      </w:r>
      <w:r w:rsidRPr="00FE124C">
        <w:rPr>
          <w:sz w:val="28"/>
          <w:szCs w:val="28"/>
        </w:rPr>
        <w:t xml:space="preserve"> no datu apstrādes pamatprincipiem</w:t>
      </w:r>
      <w:r w:rsidR="00BE6DED" w:rsidRPr="00FE124C">
        <w:rPr>
          <w:sz w:val="28"/>
          <w:szCs w:val="28"/>
        </w:rPr>
        <w:t xml:space="preserve"> –</w:t>
      </w:r>
      <w:r w:rsidRPr="00FE124C">
        <w:rPr>
          <w:sz w:val="28"/>
          <w:szCs w:val="28"/>
        </w:rPr>
        <w:t xml:space="preserve"> datu apstrād</w:t>
      </w:r>
      <w:r w:rsidR="00BE6DED" w:rsidRPr="00FE124C">
        <w:rPr>
          <w:sz w:val="28"/>
          <w:szCs w:val="28"/>
        </w:rPr>
        <w:t>i</w:t>
      </w:r>
      <w:r w:rsidRPr="00FE124C">
        <w:rPr>
          <w:sz w:val="28"/>
          <w:szCs w:val="28"/>
        </w:rPr>
        <w:t xml:space="preserve"> </w:t>
      </w:r>
      <w:r w:rsidR="00B72F4E" w:rsidRPr="00FE124C">
        <w:rPr>
          <w:sz w:val="28"/>
          <w:szCs w:val="28"/>
        </w:rPr>
        <w:t xml:space="preserve">var veikt tikai </w:t>
      </w:r>
      <w:r w:rsidRPr="00FE124C">
        <w:rPr>
          <w:sz w:val="28"/>
          <w:szCs w:val="28"/>
        </w:rPr>
        <w:t xml:space="preserve">atbilstoši </w:t>
      </w:r>
      <w:r w:rsidR="00B72F4E" w:rsidRPr="00FE124C">
        <w:rPr>
          <w:sz w:val="28"/>
          <w:szCs w:val="28"/>
        </w:rPr>
        <w:t xml:space="preserve">paredzētajam </w:t>
      </w:r>
      <w:r w:rsidRPr="00FE124C">
        <w:rPr>
          <w:sz w:val="28"/>
          <w:szCs w:val="28"/>
        </w:rPr>
        <w:t>mērķim</w:t>
      </w:r>
      <w:r w:rsidR="00B72F4E" w:rsidRPr="00FE124C">
        <w:rPr>
          <w:sz w:val="28"/>
          <w:szCs w:val="28"/>
        </w:rPr>
        <w:t xml:space="preserve"> un tam nepi</w:t>
      </w:r>
      <w:r w:rsidR="007145CD" w:rsidRPr="00FE124C">
        <w:rPr>
          <w:sz w:val="28"/>
          <w:szCs w:val="28"/>
        </w:rPr>
        <w:t>e</w:t>
      </w:r>
      <w:r w:rsidR="00B72F4E" w:rsidRPr="00FE124C">
        <w:rPr>
          <w:sz w:val="28"/>
          <w:szCs w:val="28"/>
        </w:rPr>
        <w:t>ciešamajā apjomā</w:t>
      </w:r>
      <w:r w:rsidRPr="00FE124C">
        <w:rPr>
          <w:sz w:val="28"/>
          <w:szCs w:val="28"/>
        </w:rPr>
        <w:t xml:space="preserve">. Proti, plānojot konkrētu datu apstrādi, ir </w:t>
      </w:r>
      <w:r w:rsidR="007145CD" w:rsidRPr="00FE124C">
        <w:rPr>
          <w:sz w:val="28"/>
          <w:szCs w:val="28"/>
        </w:rPr>
        <w:t xml:space="preserve">jākonstatē un </w:t>
      </w:r>
      <w:r w:rsidRPr="00FE124C">
        <w:rPr>
          <w:sz w:val="28"/>
          <w:szCs w:val="28"/>
        </w:rPr>
        <w:t>jānosaka mērķi</w:t>
      </w:r>
      <w:r w:rsidR="00DF1947" w:rsidRPr="00FE124C">
        <w:rPr>
          <w:sz w:val="28"/>
          <w:szCs w:val="28"/>
        </w:rPr>
        <w:t>s</w:t>
      </w:r>
      <w:r w:rsidRPr="00FE124C">
        <w:rPr>
          <w:sz w:val="28"/>
          <w:szCs w:val="28"/>
        </w:rPr>
        <w:t>, kāpēc datu apstrāde ir nepieciešama, kā arī jāizvērtē, vai izvirzītais mērķis</w:t>
      </w:r>
      <w:r w:rsidR="007145CD" w:rsidRPr="00FE124C">
        <w:rPr>
          <w:sz w:val="28"/>
          <w:szCs w:val="28"/>
        </w:rPr>
        <w:t xml:space="preserve"> ir </w:t>
      </w:r>
      <w:r w:rsidRPr="00FE124C">
        <w:rPr>
          <w:sz w:val="28"/>
          <w:szCs w:val="28"/>
        </w:rPr>
        <w:t xml:space="preserve">sasniedzams </w:t>
      </w:r>
      <w:r w:rsidR="00DE4265" w:rsidRPr="00FE124C">
        <w:rPr>
          <w:sz w:val="28"/>
          <w:szCs w:val="28"/>
        </w:rPr>
        <w:t>citādākā</w:t>
      </w:r>
      <w:r w:rsidRPr="00FE124C">
        <w:rPr>
          <w:sz w:val="28"/>
          <w:szCs w:val="28"/>
        </w:rPr>
        <w:t xml:space="preserve"> veidā, proti, veidā, kas pēc iespējas mazāk aizskar personas cilvēktiesības.</w:t>
      </w:r>
    </w:p>
    <w:p w:rsidR="00FF75E9" w:rsidRPr="00FE124C" w:rsidRDefault="00FF75E9" w:rsidP="00FF75E9">
      <w:pPr>
        <w:rPr>
          <w:sz w:val="28"/>
          <w:szCs w:val="28"/>
        </w:rPr>
      </w:pPr>
      <w:r w:rsidRPr="00FE124C">
        <w:rPr>
          <w:sz w:val="28"/>
          <w:szCs w:val="28"/>
        </w:rPr>
        <w:t xml:space="preserve">Tieslietu ministrijas skatījumā esošā prakse publicēt Ministru kabineta rīkojumu par naturalizējamām personām neatbilst Latvijas Republikas Satversmes (turpmāk – Satversme) </w:t>
      </w:r>
      <w:proofErr w:type="gramStart"/>
      <w:r w:rsidRPr="00FE124C">
        <w:rPr>
          <w:sz w:val="28"/>
          <w:szCs w:val="28"/>
        </w:rPr>
        <w:t>96.pantā</w:t>
      </w:r>
      <w:proofErr w:type="gramEnd"/>
      <w:r w:rsidRPr="00FE124C">
        <w:rPr>
          <w:sz w:val="28"/>
          <w:szCs w:val="28"/>
        </w:rPr>
        <w:t xml:space="preserve"> noteiktajām personu tiesībām uz privāto dzīvi</w:t>
      </w:r>
      <w:r w:rsidR="002826A7" w:rsidRPr="00FE124C">
        <w:rPr>
          <w:sz w:val="28"/>
          <w:szCs w:val="28"/>
        </w:rPr>
        <w:t xml:space="preserve">, </w:t>
      </w:r>
      <w:proofErr w:type="spellStart"/>
      <w:r w:rsidR="002826A7" w:rsidRPr="00FE124C">
        <w:rPr>
          <w:sz w:val="28"/>
          <w:szCs w:val="28"/>
        </w:rPr>
        <w:t>t.sk</w:t>
      </w:r>
      <w:proofErr w:type="spellEnd"/>
      <w:r w:rsidR="002826A7" w:rsidRPr="00FE124C">
        <w:rPr>
          <w:sz w:val="28"/>
          <w:szCs w:val="28"/>
        </w:rPr>
        <w:t>. personas datu aizsardzību</w:t>
      </w:r>
      <w:r w:rsidRPr="00FE124C">
        <w:rPr>
          <w:sz w:val="28"/>
          <w:szCs w:val="28"/>
        </w:rPr>
        <w:t xml:space="preserve">, jo </w:t>
      </w:r>
      <w:r w:rsidR="00E15D6D" w:rsidRPr="00FE124C">
        <w:rPr>
          <w:sz w:val="28"/>
          <w:szCs w:val="28"/>
        </w:rPr>
        <w:t xml:space="preserve">personas vārds, uzvārds un </w:t>
      </w:r>
      <w:r w:rsidRPr="00FE124C">
        <w:rPr>
          <w:sz w:val="28"/>
          <w:szCs w:val="28"/>
        </w:rPr>
        <w:t>personas kods identificē fizisku personu</w:t>
      </w:r>
      <w:r w:rsidR="00AD5BD4" w:rsidRPr="00FE124C">
        <w:rPr>
          <w:sz w:val="28"/>
          <w:szCs w:val="28"/>
        </w:rPr>
        <w:t>, kā arī fakts, ka persona ir ieguvusi Latvijas Republikas pilsonību, ir personas dati.</w:t>
      </w:r>
    </w:p>
    <w:p w:rsidR="009D304E" w:rsidRPr="00FE124C" w:rsidRDefault="009D304E" w:rsidP="009D304E">
      <w:pPr>
        <w:rPr>
          <w:sz w:val="28"/>
          <w:szCs w:val="28"/>
        </w:rPr>
      </w:pPr>
      <w:r w:rsidRPr="00FE124C">
        <w:rPr>
          <w:sz w:val="28"/>
          <w:szCs w:val="28"/>
        </w:rPr>
        <w:t xml:space="preserve">Satversmes tiesa, skaidrojot Satversmes </w:t>
      </w:r>
      <w:proofErr w:type="gramStart"/>
      <w:r w:rsidRPr="00FE124C">
        <w:rPr>
          <w:sz w:val="28"/>
          <w:szCs w:val="28"/>
        </w:rPr>
        <w:t>96.pantā</w:t>
      </w:r>
      <w:proofErr w:type="gramEnd"/>
      <w:r w:rsidRPr="00FE124C">
        <w:rPr>
          <w:sz w:val="28"/>
          <w:szCs w:val="28"/>
        </w:rPr>
        <w:t xml:space="preserve"> garantētās tiesības uz privāto dzīvi, vairākkārtīgi ir norādījusi, ka šīs tiesības skar dažādus aspektus. Tās aizsargā indivīda fizisko un garīgo integritāti, godu un cieņu, vārdu</w:t>
      </w:r>
      <w:r w:rsidR="00296151" w:rsidRPr="00FE124C">
        <w:rPr>
          <w:sz w:val="28"/>
          <w:szCs w:val="28"/>
        </w:rPr>
        <w:t>,</w:t>
      </w:r>
      <w:r w:rsidRPr="00FE124C">
        <w:rPr>
          <w:sz w:val="28"/>
          <w:szCs w:val="28"/>
        </w:rPr>
        <w:t xml:space="preserve"> </w:t>
      </w:r>
      <w:r w:rsidRPr="00FE124C">
        <w:rPr>
          <w:sz w:val="28"/>
          <w:szCs w:val="28"/>
          <w:u w:val="single"/>
        </w:rPr>
        <w:t>identitāti</w:t>
      </w:r>
      <w:r w:rsidR="00296151" w:rsidRPr="00FE124C">
        <w:rPr>
          <w:sz w:val="28"/>
          <w:szCs w:val="28"/>
          <w:u w:val="single"/>
        </w:rPr>
        <w:t xml:space="preserve"> un</w:t>
      </w:r>
      <w:r w:rsidRPr="00FE124C">
        <w:rPr>
          <w:sz w:val="28"/>
          <w:szCs w:val="28"/>
          <w:u w:val="single"/>
        </w:rPr>
        <w:t xml:space="preserve"> personas datus.</w:t>
      </w:r>
      <w:r w:rsidRPr="00FE124C">
        <w:rPr>
          <w:sz w:val="28"/>
          <w:szCs w:val="28"/>
        </w:rPr>
        <w:t xml:space="preserve"> Tiesības uz privāto dzīvi nozīmē, ka indivīdam ir tiesības uz savu privāto telpu, tiesības dzīvot pēc sava prāta, saskaņā ar savu būtību un vēlmēm attīstīt un pilnveidot savu personību, iespējami </w:t>
      </w:r>
      <w:r w:rsidRPr="00FE124C">
        <w:rPr>
          <w:sz w:val="28"/>
          <w:szCs w:val="28"/>
          <w:u w:val="single"/>
        </w:rPr>
        <w:t>minimāli ciešot no valsts vai citu personu iejaukšanās</w:t>
      </w:r>
      <w:r w:rsidRPr="00FE124C">
        <w:rPr>
          <w:sz w:val="28"/>
          <w:szCs w:val="28"/>
        </w:rPr>
        <w:t xml:space="preserve"> </w:t>
      </w:r>
      <w:r w:rsidRPr="00FE124C">
        <w:rPr>
          <w:i/>
          <w:sz w:val="28"/>
          <w:szCs w:val="28"/>
        </w:rPr>
        <w:t>(</w:t>
      </w:r>
      <w:proofErr w:type="spellStart"/>
      <w:r w:rsidRPr="00FE124C">
        <w:rPr>
          <w:i/>
          <w:sz w:val="28"/>
          <w:szCs w:val="28"/>
        </w:rPr>
        <w:t>sk</w:t>
      </w:r>
      <w:proofErr w:type="spellEnd"/>
      <w:r w:rsidRPr="00FE124C">
        <w:rPr>
          <w:i/>
          <w:sz w:val="28"/>
          <w:szCs w:val="28"/>
        </w:rPr>
        <w:t xml:space="preserve">., piemēram, Satversmes tiesas </w:t>
      </w:r>
      <w:proofErr w:type="gramStart"/>
      <w:r w:rsidRPr="00FE124C">
        <w:rPr>
          <w:i/>
          <w:sz w:val="28"/>
          <w:szCs w:val="28"/>
        </w:rPr>
        <w:t>2010.gada</w:t>
      </w:r>
      <w:proofErr w:type="gramEnd"/>
      <w:r w:rsidRPr="00FE124C">
        <w:rPr>
          <w:i/>
          <w:sz w:val="28"/>
          <w:szCs w:val="28"/>
        </w:rPr>
        <w:t xml:space="preserve"> 27.decembra sprieduma lietā Nr.2010-38-01 7.punktu; 2005.gada 26.janvāra sprieduma lietā Nr.2004–17–01 10.punktu)</w:t>
      </w:r>
      <w:r w:rsidRPr="00FE124C">
        <w:rPr>
          <w:sz w:val="28"/>
          <w:szCs w:val="28"/>
        </w:rPr>
        <w:t>.</w:t>
      </w:r>
    </w:p>
    <w:p w:rsidR="009D304E" w:rsidRPr="00FE124C" w:rsidRDefault="009D304E" w:rsidP="009D304E">
      <w:pPr>
        <w:rPr>
          <w:sz w:val="28"/>
          <w:szCs w:val="28"/>
        </w:rPr>
      </w:pPr>
      <w:r w:rsidRPr="00FE124C">
        <w:rPr>
          <w:sz w:val="28"/>
          <w:szCs w:val="28"/>
        </w:rPr>
        <w:t xml:space="preserve">Tiesības uz privāto dzīvi var ierobežot, bet šiem ierobežojumiem ir jāatbilst noteiktiem kritērijiem. Saskaņā ar Satversmes 116.pantu personas tiesības uz privāto dzīvi var ierobežot, ja ierobežojums ir likumā paredzēts un ja tā mērķis ir aizsargāt citu cilvēku tiesības, demokrātiskas valsts iekārtu, sabiedrības drošību un tikumību. Satversmes tiesa </w:t>
      </w:r>
      <w:r w:rsidRPr="00FE124C">
        <w:rPr>
          <w:i/>
          <w:sz w:val="28"/>
          <w:szCs w:val="28"/>
        </w:rPr>
        <w:t>(</w:t>
      </w:r>
      <w:proofErr w:type="gramStart"/>
      <w:r w:rsidRPr="00FE124C">
        <w:rPr>
          <w:i/>
          <w:sz w:val="28"/>
          <w:szCs w:val="28"/>
        </w:rPr>
        <w:t>2003.gada</w:t>
      </w:r>
      <w:proofErr w:type="gramEnd"/>
      <w:r w:rsidRPr="00FE124C">
        <w:rPr>
          <w:i/>
          <w:sz w:val="28"/>
          <w:szCs w:val="28"/>
        </w:rPr>
        <w:t xml:space="preserve"> 5.jūnija spriedums lietā Nr.2003-02-0106, 2003.gada 29.oktobra spriedums lietā </w:t>
      </w:r>
      <w:r w:rsidRPr="00FE124C">
        <w:rPr>
          <w:i/>
          <w:sz w:val="28"/>
          <w:szCs w:val="28"/>
        </w:rPr>
        <w:lastRenderedPageBreak/>
        <w:t>Nr.2003-05-01, 1999.gada 6.jūlija sprieduma lietā Nr.04-02(99)</w:t>
      </w:r>
      <w:r w:rsidR="00C93E13" w:rsidRPr="00FE124C">
        <w:rPr>
          <w:i/>
          <w:sz w:val="28"/>
          <w:szCs w:val="28"/>
        </w:rPr>
        <w:t xml:space="preserve"> </w:t>
      </w:r>
      <w:proofErr w:type="spellStart"/>
      <w:r w:rsidRPr="00FE124C">
        <w:rPr>
          <w:i/>
          <w:sz w:val="28"/>
          <w:szCs w:val="28"/>
        </w:rPr>
        <w:t>u.c</w:t>
      </w:r>
      <w:proofErr w:type="spellEnd"/>
      <w:r w:rsidRPr="00FE124C">
        <w:rPr>
          <w:i/>
          <w:sz w:val="28"/>
          <w:szCs w:val="28"/>
        </w:rPr>
        <w:t>.)</w:t>
      </w:r>
      <w:r w:rsidRPr="00FE124C">
        <w:rPr>
          <w:sz w:val="28"/>
          <w:szCs w:val="28"/>
        </w:rPr>
        <w:t xml:space="preserve"> un Latvijas Republikas Augstākā tiesa </w:t>
      </w:r>
      <w:r w:rsidRPr="00FE124C">
        <w:rPr>
          <w:i/>
          <w:sz w:val="28"/>
          <w:szCs w:val="28"/>
        </w:rPr>
        <w:t xml:space="preserve">(2011.gada 12.janvāra lēmums lietā </w:t>
      </w:r>
      <w:proofErr w:type="spellStart"/>
      <w:r w:rsidRPr="00FE124C">
        <w:rPr>
          <w:i/>
          <w:sz w:val="28"/>
          <w:szCs w:val="28"/>
        </w:rPr>
        <w:t>Nr.SKA</w:t>
      </w:r>
      <w:proofErr w:type="spellEnd"/>
      <w:r w:rsidRPr="00FE124C">
        <w:rPr>
          <w:i/>
          <w:sz w:val="28"/>
          <w:szCs w:val="28"/>
        </w:rPr>
        <w:t xml:space="preserve">–221/2011, 2010.gada 1.jūlija spriedums lietā </w:t>
      </w:r>
      <w:proofErr w:type="spellStart"/>
      <w:r w:rsidRPr="00FE124C">
        <w:rPr>
          <w:i/>
          <w:sz w:val="28"/>
          <w:szCs w:val="28"/>
        </w:rPr>
        <w:t>Nr.SKA</w:t>
      </w:r>
      <w:proofErr w:type="spellEnd"/>
      <w:r w:rsidRPr="00FE124C">
        <w:rPr>
          <w:i/>
          <w:sz w:val="28"/>
          <w:szCs w:val="28"/>
        </w:rPr>
        <w:t>–347/2010</w:t>
      </w:r>
      <w:r w:rsidR="00B80BB7" w:rsidRPr="00FE124C">
        <w:rPr>
          <w:i/>
          <w:sz w:val="28"/>
          <w:szCs w:val="28"/>
        </w:rPr>
        <w:t>,</w:t>
      </w:r>
      <w:r w:rsidRPr="00FE124C">
        <w:rPr>
          <w:i/>
          <w:sz w:val="28"/>
          <w:szCs w:val="28"/>
        </w:rPr>
        <w:t xml:space="preserve"> 2007.gada 8.jūnija spriedums lietā </w:t>
      </w:r>
      <w:proofErr w:type="spellStart"/>
      <w:r w:rsidRPr="00FE124C">
        <w:rPr>
          <w:i/>
          <w:sz w:val="28"/>
          <w:szCs w:val="28"/>
        </w:rPr>
        <w:t>Nr.SKA-194</w:t>
      </w:r>
      <w:proofErr w:type="spellEnd"/>
      <w:r w:rsidRPr="00FE124C">
        <w:rPr>
          <w:i/>
          <w:sz w:val="28"/>
          <w:szCs w:val="28"/>
        </w:rPr>
        <w:t xml:space="preserve">/2007 </w:t>
      </w:r>
      <w:proofErr w:type="spellStart"/>
      <w:r w:rsidRPr="00FE124C">
        <w:rPr>
          <w:i/>
          <w:sz w:val="28"/>
          <w:szCs w:val="28"/>
        </w:rPr>
        <w:t>u.c</w:t>
      </w:r>
      <w:proofErr w:type="spellEnd"/>
      <w:r w:rsidRPr="00FE124C">
        <w:rPr>
          <w:i/>
          <w:sz w:val="28"/>
          <w:szCs w:val="28"/>
        </w:rPr>
        <w:t>.)</w:t>
      </w:r>
      <w:r w:rsidRPr="00FE124C">
        <w:rPr>
          <w:sz w:val="28"/>
          <w:szCs w:val="28"/>
        </w:rPr>
        <w:t xml:space="preserve"> norāda, ka</w:t>
      </w:r>
      <w:r w:rsidR="00B80BB7" w:rsidRPr="00FE124C">
        <w:rPr>
          <w:sz w:val="28"/>
          <w:szCs w:val="28"/>
        </w:rPr>
        <w:t>,</w:t>
      </w:r>
      <w:r w:rsidRPr="00FE124C">
        <w:rPr>
          <w:sz w:val="28"/>
          <w:szCs w:val="28"/>
        </w:rPr>
        <w:t xml:space="preserve"> izvērtējot indivīda tiesību ierobežojum</w:t>
      </w:r>
      <w:r w:rsidR="00B80BB7" w:rsidRPr="00FE124C">
        <w:rPr>
          <w:sz w:val="28"/>
          <w:szCs w:val="28"/>
        </w:rPr>
        <w:t>u pieļaujamību</w:t>
      </w:r>
      <w:r w:rsidRPr="00FE124C">
        <w:rPr>
          <w:sz w:val="28"/>
          <w:szCs w:val="28"/>
        </w:rPr>
        <w:t xml:space="preserve">, jāvērtē, vai ierobežojums ir </w:t>
      </w:r>
      <w:r w:rsidRPr="00FE124C">
        <w:rPr>
          <w:sz w:val="28"/>
          <w:szCs w:val="28"/>
          <w:u w:val="single"/>
        </w:rPr>
        <w:t>paredzēts likumā</w:t>
      </w:r>
      <w:r w:rsidRPr="00FE124C">
        <w:rPr>
          <w:sz w:val="28"/>
          <w:szCs w:val="28"/>
        </w:rPr>
        <w:t>, tas ir v</w:t>
      </w:r>
      <w:r w:rsidRPr="00FE124C">
        <w:rPr>
          <w:sz w:val="28"/>
          <w:szCs w:val="28"/>
          <w:u w:val="single"/>
        </w:rPr>
        <w:t>ērsts uz leģitīma mērķa sasniegšanu</w:t>
      </w:r>
      <w:r w:rsidRPr="00FE124C">
        <w:rPr>
          <w:sz w:val="28"/>
          <w:szCs w:val="28"/>
        </w:rPr>
        <w:t xml:space="preserve"> un ir </w:t>
      </w:r>
      <w:r w:rsidRPr="00FE124C">
        <w:rPr>
          <w:sz w:val="28"/>
          <w:szCs w:val="28"/>
          <w:u w:val="single"/>
        </w:rPr>
        <w:t>nepieciešams demokrātiskā sabiedrībā</w:t>
      </w:r>
      <w:r w:rsidRPr="00FE124C">
        <w:rPr>
          <w:sz w:val="28"/>
          <w:szCs w:val="28"/>
        </w:rPr>
        <w:t>, pārbaudot, vai ierobežojumi ir sociāli nepieciešami un samērīgi.</w:t>
      </w:r>
    </w:p>
    <w:p w:rsidR="009D304E" w:rsidRPr="00FE124C" w:rsidRDefault="009D304E" w:rsidP="0028759B">
      <w:pPr>
        <w:rPr>
          <w:sz w:val="28"/>
          <w:szCs w:val="28"/>
        </w:rPr>
      </w:pPr>
      <w:r w:rsidRPr="00FE124C">
        <w:rPr>
          <w:sz w:val="28"/>
          <w:szCs w:val="28"/>
        </w:rPr>
        <w:t xml:space="preserve">Līdz ar to saskaņā ar Satversmes 116.pantu neatkarīgi no tā, ka ārējos normatīvajos aktos ir paredzētas tiesības Ministru kabinetam </w:t>
      </w:r>
      <w:r w:rsidR="00B80BB7" w:rsidRPr="00FE124C">
        <w:rPr>
          <w:sz w:val="28"/>
          <w:szCs w:val="28"/>
        </w:rPr>
        <w:t>izdot</w:t>
      </w:r>
      <w:r w:rsidR="0028759B" w:rsidRPr="00FE124C">
        <w:rPr>
          <w:sz w:val="28"/>
          <w:szCs w:val="28"/>
        </w:rPr>
        <w:t xml:space="preserve"> Ministru kabineta rīkojumu, </w:t>
      </w:r>
      <w:r w:rsidRPr="00FE124C">
        <w:rPr>
          <w:sz w:val="28"/>
          <w:szCs w:val="28"/>
        </w:rPr>
        <w:t xml:space="preserve">būtiski ir nodrošināt, lai </w:t>
      </w:r>
      <w:r w:rsidR="003D61CE" w:rsidRPr="00FE124C">
        <w:rPr>
          <w:sz w:val="28"/>
          <w:szCs w:val="28"/>
        </w:rPr>
        <w:t xml:space="preserve">šā rīkojuma publicēšanai </w:t>
      </w:r>
      <w:r w:rsidR="0028759B" w:rsidRPr="00FE124C">
        <w:rPr>
          <w:sz w:val="28"/>
          <w:szCs w:val="28"/>
        </w:rPr>
        <w:t xml:space="preserve">būtu leģitīms mērķis un tā </w:t>
      </w:r>
      <w:r w:rsidRPr="00FE124C">
        <w:rPr>
          <w:sz w:val="28"/>
          <w:szCs w:val="28"/>
        </w:rPr>
        <w:t>būtu nepieciešama demokrātiskā sabiedrībā – sociāli nepieciešama un samērīga.</w:t>
      </w:r>
    </w:p>
    <w:p w:rsidR="0027600D" w:rsidRPr="00FE124C" w:rsidRDefault="0027600D" w:rsidP="0027600D">
      <w:pPr>
        <w:rPr>
          <w:sz w:val="28"/>
          <w:szCs w:val="28"/>
        </w:rPr>
      </w:pPr>
      <w:r w:rsidRPr="00FE124C">
        <w:rPr>
          <w:sz w:val="28"/>
          <w:szCs w:val="28"/>
        </w:rPr>
        <w:t xml:space="preserve">Tieslietu ministrija </w:t>
      </w:r>
      <w:r w:rsidR="00A637BC" w:rsidRPr="00FE124C">
        <w:rPr>
          <w:sz w:val="28"/>
          <w:szCs w:val="28"/>
        </w:rPr>
        <w:t>vērš uzmanību</w:t>
      </w:r>
      <w:r w:rsidRPr="00FE124C">
        <w:rPr>
          <w:sz w:val="28"/>
          <w:szCs w:val="28"/>
        </w:rPr>
        <w:t xml:space="preserve">, ka Ministru kabineta rīkojuma publicēšanai </w:t>
      </w:r>
      <w:r w:rsidR="00074CCD" w:rsidRPr="00FE124C">
        <w:rPr>
          <w:sz w:val="28"/>
          <w:szCs w:val="28"/>
        </w:rPr>
        <w:t xml:space="preserve">varētu būt </w:t>
      </w:r>
      <w:r w:rsidRPr="00FE124C">
        <w:rPr>
          <w:sz w:val="28"/>
          <w:szCs w:val="28"/>
        </w:rPr>
        <w:t>divi mērķi:</w:t>
      </w:r>
    </w:p>
    <w:p w:rsidR="0027600D" w:rsidRPr="00FE124C" w:rsidRDefault="0027600D" w:rsidP="0027600D">
      <w:pPr>
        <w:numPr>
          <w:ilvl w:val="0"/>
          <w:numId w:val="1"/>
        </w:numPr>
        <w:rPr>
          <w:sz w:val="28"/>
          <w:szCs w:val="28"/>
        </w:rPr>
      </w:pPr>
      <w:r w:rsidRPr="00FE124C">
        <w:rPr>
          <w:sz w:val="28"/>
          <w:szCs w:val="28"/>
        </w:rPr>
        <w:t>informēt naturalizējamo personu par pieņemto lēmumu;</w:t>
      </w:r>
    </w:p>
    <w:p w:rsidR="0027600D" w:rsidRPr="00FE124C" w:rsidRDefault="0027600D" w:rsidP="0027600D">
      <w:pPr>
        <w:numPr>
          <w:ilvl w:val="0"/>
          <w:numId w:val="1"/>
        </w:numPr>
        <w:rPr>
          <w:sz w:val="28"/>
          <w:szCs w:val="28"/>
        </w:rPr>
      </w:pPr>
      <w:r w:rsidRPr="00FE124C">
        <w:rPr>
          <w:sz w:val="28"/>
          <w:szCs w:val="28"/>
        </w:rPr>
        <w:t xml:space="preserve"> informēt sabiedrību par Ministru kabineta lēmumu.</w:t>
      </w:r>
    </w:p>
    <w:p w:rsidR="00125335" w:rsidRPr="00FE124C" w:rsidRDefault="0027600D" w:rsidP="0027600D">
      <w:pPr>
        <w:rPr>
          <w:sz w:val="28"/>
          <w:szCs w:val="28"/>
        </w:rPr>
      </w:pPr>
      <w:r w:rsidRPr="00FE124C">
        <w:rPr>
          <w:sz w:val="28"/>
          <w:szCs w:val="28"/>
        </w:rPr>
        <w:t xml:space="preserve">Pirmā mērķa sasniegšanai Ministru kabineta rīkojuma publicēšana nav nepieciešama, jo naturalizējamo personu </w:t>
      </w:r>
      <w:r w:rsidR="007E3AF7" w:rsidRPr="00FE124C">
        <w:rPr>
          <w:sz w:val="28"/>
          <w:szCs w:val="28"/>
        </w:rPr>
        <w:t>Pilsonības un migrācijas lietu pārvalde informē</w:t>
      </w:r>
      <w:r w:rsidRPr="00FE124C">
        <w:rPr>
          <w:sz w:val="28"/>
          <w:szCs w:val="28"/>
        </w:rPr>
        <w:t xml:space="preserve"> individuāli, proti, </w:t>
      </w:r>
      <w:r w:rsidR="00E30455" w:rsidRPr="00FE124C">
        <w:rPr>
          <w:sz w:val="28"/>
          <w:szCs w:val="28"/>
        </w:rPr>
        <w:t>nosūtot informāciju par Ministru kabineta rīkojumu un personas statusa maiņu Latvijas pilsonības pretendenta</w:t>
      </w:r>
      <w:r w:rsidRPr="00FE124C">
        <w:rPr>
          <w:sz w:val="28"/>
          <w:szCs w:val="28"/>
        </w:rPr>
        <w:t xml:space="preserve"> deklarētajā dzīvesvietā</w:t>
      </w:r>
      <w:r w:rsidR="00E30455" w:rsidRPr="00FE124C">
        <w:rPr>
          <w:sz w:val="28"/>
          <w:szCs w:val="28"/>
        </w:rPr>
        <w:t xml:space="preserve"> vai nosūtot minēto informāciju elektroniski uz personas naturalizācijas iesniegumā norādīto e-pasta adresi, ja persona naturalizācijas iesniegumā ir norādījusi, ka informāciju par tās naturalizācijas iesnieguma izskatīšanas gaitu vēlas saņemt elektroniski</w:t>
      </w:r>
      <w:r w:rsidR="001A4122" w:rsidRPr="00FE124C">
        <w:rPr>
          <w:sz w:val="28"/>
          <w:szCs w:val="28"/>
        </w:rPr>
        <w:t xml:space="preserve"> </w:t>
      </w:r>
      <w:r w:rsidR="00125335" w:rsidRPr="00FE124C">
        <w:rPr>
          <w:sz w:val="28"/>
          <w:szCs w:val="28"/>
        </w:rPr>
        <w:t xml:space="preserve">Papildus tam </w:t>
      </w:r>
      <w:r w:rsidR="007D4F79" w:rsidRPr="00FE124C">
        <w:rPr>
          <w:sz w:val="28"/>
          <w:szCs w:val="28"/>
        </w:rPr>
        <w:t xml:space="preserve">jāvērš uzmanība, ka Ministru kabineta </w:t>
      </w:r>
      <w:proofErr w:type="gramStart"/>
      <w:r w:rsidR="007D4F79" w:rsidRPr="00FE124C">
        <w:rPr>
          <w:sz w:val="28"/>
          <w:szCs w:val="28"/>
        </w:rPr>
        <w:t>2013.gada</w:t>
      </w:r>
      <w:proofErr w:type="gramEnd"/>
      <w:r w:rsidR="007D4F79" w:rsidRPr="00FE124C">
        <w:rPr>
          <w:sz w:val="28"/>
          <w:szCs w:val="28"/>
        </w:rPr>
        <w:t xml:space="preserve"> 12.</w:t>
      </w:r>
      <w:r w:rsidR="00D24DFD" w:rsidRPr="00FE124C">
        <w:rPr>
          <w:sz w:val="28"/>
          <w:szCs w:val="28"/>
        </w:rPr>
        <w:t>novembra noteikumu</w:t>
      </w:r>
      <w:r w:rsidR="007D4F79" w:rsidRPr="00FE124C">
        <w:rPr>
          <w:sz w:val="28"/>
          <w:szCs w:val="28"/>
        </w:rPr>
        <w:t xml:space="preserve"> Nr.1315 „Kārtība, kādā personas svinīgā ceremonijā dod un paraksta solījumu par uzticību Latvijas Republikai” </w:t>
      </w:r>
      <w:r w:rsidR="00D24DFD" w:rsidRPr="00FE124C">
        <w:rPr>
          <w:sz w:val="28"/>
          <w:szCs w:val="28"/>
        </w:rPr>
        <w:t>3.punkts noteic, ka Pilsonības un migrācijas lietu pārvalde uzaicina personu uz ceremoniju mēneša laikā pēc tam, kad konstatēts, ka nepastāv šķēršļi tās uzņemšanai Latvijas pilsonībā naturalizācijas kārtībā. Atbilstoši minēto Ministru kabineta noteikumu 13.punktam pēc solījuma došanas un tā parakstīšanas Pilsonības un migrācijas lietu pārvaldes amatpersona informē personu par turpmāko naturalizācijas procesa virzību.</w:t>
      </w:r>
    </w:p>
    <w:p w:rsidR="00197B8D" w:rsidRPr="00FE124C" w:rsidRDefault="00D24DFD" w:rsidP="00197B8D">
      <w:pPr>
        <w:rPr>
          <w:sz w:val="28"/>
          <w:szCs w:val="28"/>
        </w:rPr>
      </w:pPr>
      <w:r w:rsidRPr="00FE124C">
        <w:rPr>
          <w:sz w:val="28"/>
          <w:szCs w:val="28"/>
        </w:rPr>
        <w:t>Ņemot vērā minēto, secināms, ka persona tiek informēta gan par naturalizācijas procesa virzību, gan par personas statusa maiņu personas deklarētajā dzīvesvietas adresē vai nosūtot informāciju uz personas norādīto e-pastu</w:t>
      </w:r>
      <w:r w:rsidR="001A4122" w:rsidRPr="00FE124C">
        <w:rPr>
          <w:sz w:val="28"/>
          <w:szCs w:val="28"/>
        </w:rPr>
        <w:t>, gan piedaloties svinīgajā ceremonijā</w:t>
      </w:r>
      <w:r w:rsidRPr="00FE124C">
        <w:rPr>
          <w:sz w:val="28"/>
          <w:szCs w:val="28"/>
        </w:rPr>
        <w:t>.</w:t>
      </w:r>
    </w:p>
    <w:p w:rsidR="00197B8D" w:rsidRPr="00FE124C" w:rsidRDefault="00197B8D" w:rsidP="00197B8D">
      <w:pPr>
        <w:rPr>
          <w:sz w:val="28"/>
          <w:szCs w:val="28"/>
        </w:rPr>
      </w:pPr>
      <w:r w:rsidRPr="00FE124C">
        <w:rPr>
          <w:sz w:val="28"/>
          <w:szCs w:val="28"/>
        </w:rPr>
        <w:t xml:space="preserve">Paziņošanas likuma </w:t>
      </w:r>
      <w:proofErr w:type="gramStart"/>
      <w:r w:rsidRPr="00FE124C">
        <w:rPr>
          <w:sz w:val="28"/>
          <w:szCs w:val="28"/>
        </w:rPr>
        <w:t>11.panta</w:t>
      </w:r>
      <w:proofErr w:type="gramEnd"/>
      <w:r w:rsidRPr="00FE124C">
        <w:rPr>
          <w:sz w:val="28"/>
          <w:szCs w:val="28"/>
        </w:rPr>
        <w:t xml:space="preserve"> pirmā daļa noteic, ka dokumentu publiski paziņo, ja:</w:t>
      </w:r>
    </w:p>
    <w:p w:rsidR="00197B8D" w:rsidRPr="00FE124C" w:rsidRDefault="00197B8D" w:rsidP="00197B8D">
      <w:pPr>
        <w:rPr>
          <w:sz w:val="28"/>
          <w:szCs w:val="28"/>
        </w:rPr>
      </w:pPr>
      <w:r w:rsidRPr="00FE124C">
        <w:rPr>
          <w:sz w:val="28"/>
          <w:szCs w:val="28"/>
        </w:rPr>
        <w:t>1) tas ir lietderīgi resursu izlietojuma vai steidzamības dēļ</w:t>
      </w:r>
      <w:proofErr w:type="gramStart"/>
      <w:r w:rsidRPr="00FE124C">
        <w:rPr>
          <w:sz w:val="28"/>
          <w:szCs w:val="28"/>
        </w:rPr>
        <w:t xml:space="preserve"> un</w:t>
      </w:r>
      <w:proofErr w:type="gramEnd"/>
      <w:r w:rsidRPr="00FE124C">
        <w:rPr>
          <w:sz w:val="28"/>
          <w:szCs w:val="28"/>
        </w:rPr>
        <w:t xml:space="preserve"> dokuments skar individuāli nenoteiktu adresātu loku; </w:t>
      </w:r>
    </w:p>
    <w:p w:rsidR="00197B8D" w:rsidRPr="00FE124C" w:rsidRDefault="00197B8D" w:rsidP="00197B8D">
      <w:pPr>
        <w:rPr>
          <w:sz w:val="28"/>
          <w:szCs w:val="28"/>
        </w:rPr>
      </w:pPr>
      <w:r w:rsidRPr="00FE124C">
        <w:rPr>
          <w:sz w:val="28"/>
          <w:szCs w:val="28"/>
        </w:rPr>
        <w:t>2) adresāta dzīvesvieta nav deklarēta, atrašanās vieta nav zināma un nav iespējams dokumentu paziņot adresāta pilnvarotajam pārstāvim;</w:t>
      </w:r>
    </w:p>
    <w:p w:rsidR="00197B8D" w:rsidRPr="00FE124C" w:rsidRDefault="00197B8D" w:rsidP="00197B8D">
      <w:pPr>
        <w:rPr>
          <w:sz w:val="28"/>
          <w:szCs w:val="28"/>
        </w:rPr>
      </w:pPr>
      <w:r w:rsidRPr="00FE124C">
        <w:rPr>
          <w:sz w:val="28"/>
          <w:szCs w:val="28"/>
        </w:rPr>
        <w:t>3) ārējā normatīvajā aktā noteiktajos gadījumos.</w:t>
      </w:r>
    </w:p>
    <w:p w:rsidR="00197B8D" w:rsidRPr="00FE124C" w:rsidRDefault="001A4122" w:rsidP="00197B8D">
      <w:pPr>
        <w:rPr>
          <w:sz w:val="28"/>
          <w:szCs w:val="28"/>
        </w:rPr>
      </w:pPr>
      <w:r w:rsidRPr="00FE124C">
        <w:rPr>
          <w:sz w:val="28"/>
          <w:szCs w:val="28"/>
        </w:rPr>
        <w:lastRenderedPageBreak/>
        <w:t xml:space="preserve">Ņemot vērā </w:t>
      </w:r>
      <w:r w:rsidR="00197B8D" w:rsidRPr="00FE124C">
        <w:rPr>
          <w:sz w:val="28"/>
          <w:szCs w:val="28"/>
        </w:rPr>
        <w:t>minēto, Ministru kabineta rīkojuma publiska paziņošana neatbilst publiskas paziņošanas principiem un līdz ar to tā nav nepieciešama.</w:t>
      </w:r>
    </w:p>
    <w:p w:rsidR="0027600D" w:rsidRPr="00FE124C" w:rsidRDefault="0027600D" w:rsidP="0027600D">
      <w:pPr>
        <w:rPr>
          <w:sz w:val="28"/>
          <w:szCs w:val="28"/>
        </w:rPr>
      </w:pPr>
      <w:r w:rsidRPr="00FE124C">
        <w:rPr>
          <w:sz w:val="28"/>
          <w:szCs w:val="28"/>
        </w:rPr>
        <w:t>Vērtējot otro publicēšanas mērķi (informēt sabiedrību par Ministru kabineta lēmumu), konstatējama divu interešu sadursme: no vienas puses – sabiedrības tiesības iegūt informāciju (zināt, kādi lēmumi Ministru kabinetā tiek pieņemti), bet no otras puses</w:t>
      </w:r>
      <w:r w:rsidR="003D61CE" w:rsidRPr="00FE124C">
        <w:rPr>
          <w:sz w:val="28"/>
          <w:szCs w:val="28"/>
        </w:rPr>
        <w:t> </w:t>
      </w:r>
      <w:r w:rsidRPr="00FE124C">
        <w:rPr>
          <w:sz w:val="28"/>
          <w:szCs w:val="28"/>
        </w:rPr>
        <w:t>– naturalizējamās personas tiesības uz privātās dzīves aizsardzību.</w:t>
      </w:r>
    </w:p>
    <w:p w:rsidR="0027600D" w:rsidRPr="00FE124C" w:rsidRDefault="0027600D" w:rsidP="0027600D">
      <w:pPr>
        <w:rPr>
          <w:sz w:val="28"/>
          <w:szCs w:val="28"/>
        </w:rPr>
      </w:pPr>
      <w:r w:rsidRPr="00FE124C">
        <w:rPr>
          <w:sz w:val="28"/>
          <w:szCs w:val="28"/>
        </w:rPr>
        <w:t>Līdz ar to ir izvērtējams sabiedrības ieguvums zināt par naturalizācijas faktu kā tādu (</w:t>
      </w:r>
      <w:proofErr w:type="spellStart"/>
      <w:r w:rsidRPr="00FE124C">
        <w:rPr>
          <w:sz w:val="28"/>
          <w:szCs w:val="28"/>
        </w:rPr>
        <w:t>piem</w:t>
      </w:r>
      <w:proofErr w:type="spellEnd"/>
      <w:r w:rsidRPr="00FE124C">
        <w:rPr>
          <w:sz w:val="28"/>
          <w:szCs w:val="28"/>
        </w:rPr>
        <w:t>., vai konkrēt</w:t>
      </w:r>
      <w:r w:rsidR="003D61CE" w:rsidRPr="00FE124C">
        <w:rPr>
          <w:sz w:val="28"/>
          <w:szCs w:val="28"/>
        </w:rPr>
        <w:t>aj</w:t>
      </w:r>
      <w:r w:rsidRPr="00FE124C">
        <w:rPr>
          <w:sz w:val="28"/>
          <w:szCs w:val="28"/>
        </w:rPr>
        <w:t>ā laika period</w:t>
      </w:r>
      <w:r w:rsidR="003D61CE" w:rsidRPr="00FE124C">
        <w:rPr>
          <w:sz w:val="28"/>
          <w:szCs w:val="28"/>
        </w:rPr>
        <w:t>ā</w:t>
      </w:r>
      <w:r w:rsidRPr="00FE124C">
        <w:rPr>
          <w:sz w:val="28"/>
          <w:szCs w:val="28"/>
        </w:rPr>
        <w:t xml:space="preserve"> ir iegūta Latvijas pilsonība naturalizācijas kārtībā, personu skaits, kuras ir ieguvušas Latvijas pilsonību naturalizācijas kārtībā) un zināt par </w:t>
      </w:r>
      <w:r w:rsidR="008D6023" w:rsidRPr="00FE124C">
        <w:rPr>
          <w:sz w:val="28"/>
          <w:szCs w:val="28"/>
        </w:rPr>
        <w:t xml:space="preserve">konkrētām </w:t>
      </w:r>
      <w:r w:rsidRPr="00FE124C">
        <w:rPr>
          <w:sz w:val="28"/>
          <w:szCs w:val="28"/>
        </w:rPr>
        <w:t>personām, kuras iegūst Latvijas pilsonību naturalizācijas kārtībā, un personas tiesības uz savu personas datu aizsardzību.</w:t>
      </w:r>
    </w:p>
    <w:p w:rsidR="00E15D6D" w:rsidRPr="00FE124C" w:rsidRDefault="0027600D" w:rsidP="0027600D">
      <w:pPr>
        <w:rPr>
          <w:sz w:val="28"/>
          <w:szCs w:val="28"/>
        </w:rPr>
      </w:pPr>
      <w:r w:rsidRPr="00FE124C">
        <w:rPr>
          <w:sz w:val="28"/>
          <w:szCs w:val="28"/>
        </w:rPr>
        <w:t>Vērtējot Ministru kabineta rīkojuma publicēšanu atbilstoši datu aizsardzības prasībām, ir jāņem vērā</w:t>
      </w:r>
      <w:r w:rsidR="009D304E" w:rsidRPr="00FE124C">
        <w:rPr>
          <w:sz w:val="28"/>
          <w:szCs w:val="28"/>
        </w:rPr>
        <w:t>, ka personas kods, atšķirībā no citiem personas datiem</w:t>
      </w:r>
      <w:r w:rsidR="00B80BB7" w:rsidRPr="00FE124C">
        <w:rPr>
          <w:sz w:val="28"/>
          <w:szCs w:val="28"/>
        </w:rPr>
        <w:t xml:space="preserve"> (</w:t>
      </w:r>
      <w:r w:rsidR="009D304E" w:rsidRPr="00FE124C">
        <w:rPr>
          <w:sz w:val="28"/>
          <w:szCs w:val="28"/>
        </w:rPr>
        <w:t>piemēram, vārda, uzvārda, dzīvesvietas, amata, darba vietas</w:t>
      </w:r>
      <w:r w:rsidR="00B80BB7" w:rsidRPr="00FE124C">
        <w:rPr>
          <w:sz w:val="28"/>
          <w:szCs w:val="28"/>
        </w:rPr>
        <w:t>)</w:t>
      </w:r>
      <w:r w:rsidR="009D304E" w:rsidRPr="00FE124C">
        <w:rPr>
          <w:sz w:val="28"/>
          <w:szCs w:val="28"/>
        </w:rPr>
        <w:t>, ir nemainīgs.</w:t>
      </w:r>
      <w:r w:rsidR="00443041" w:rsidRPr="00FE124C">
        <w:rPr>
          <w:sz w:val="28"/>
          <w:szCs w:val="28"/>
        </w:rPr>
        <w:t xml:space="preserve"> Savukārt kā viens no personas identificējošiem līdzekļiem ir arī personas vārds un uzvārds.</w:t>
      </w:r>
      <w:r w:rsidR="009D304E" w:rsidRPr="00FE124C">
        <w:rPr>
          <w:sz w:val="28"/>
          <w:szCs w:val="28"/>
        </w:rPr>
        <w:t xml:space="preserve"> Līdz ar to </w:t>
      </w:r>
      <w:r w:rsidR="00443041" w:rsidRPr="00FE124C">
        <w:rPr>
          <w:sz w:val="28"/>
          <w:szCs w:val="28"/>
        </w:rPr>
        <w:t>personas vārda, uzvārda un personas koda zināšana ļauj</w:t>
      </w:r>
      <w:r w:rsidR="009D304E" w:rsidRPr="00FE124C">
        <w:rPr>
          <w:sz w:val="28"/>
          <w:szCs w:val="28"/>
        </w:rPr>
        <w:t xml:space="preserve"> nekļūdīgi identificē</w:t>
      </w:r>
      <w:r w:rsidR="00443041" w:rsidRPr="00FE124C">
        <w:rPr>
          <w:sz w:val="28"/>
          <w:szCs w:val="28"/>
        </w:rPr>
        <w:t>t</w:t>
      </w:r>
      <w:r w:rsidR="009D304E" w:rsidRPr="00FE124C">
        <w:rPr>
          <w:sz w:val="28"/>
          <w:szCs w:val="28"/>
        </w:rPr>
        <w:t xml:space="preserve"> konkrētu personu. </w:t>
      </w:r>
      <w:r w:rsidRPr="00FE124C">
        <w:rPr>
          <w:sz w:val="28"/>
          <w:szCs w:val="28"/>
        </w:rPr>
        <w:t xml:space="preserve">Savukārt </w:t>
      </w:r>
      <w:r w:rsidR="00DF1947" w:rsidRPr="00FE124C">
        <w:rPr>
          <w:sz w:val="28"/>
          <w:szCs w:val="28"/>
        </w:rPr>
        <w:t>Ministru kabineta rīkojuma publicēšana</w:t>
      </w:r>
      <w:r w:rsidR="0045344C" w:rsidRPr="00FE124C">
        <w:rPr>
          <w:sz w:val="28"/>
          <w:szCs w:val="28"/>
        </w:rPr>
        <w:t xml:space="preserve"> šobrīd</w:t>
      </w:r>
      <w:r w:rsidR="00DF1947" w:rsidRPr="00FE124C">
        <w:rPr>
          <w:sz w:val="28"/>
          <w:szCs w:val="28"/>
        </w:rPr>
        <w:t xml:space="preserve"> informē sabiedrību, ka attiecībā uz konkrētu personu ir pieņemts Ministru kabineta lēmums. Līdz ar to, vērtējot publicitātes nodrošināšanas un sabiedrības informēšanas mērķi, ir nepieciešams vērtēt, vai </w:t>
      </w:r>
      <w:r w:rsidR="00572982" w:rsidRPr="00FE124C">
        <w:rPr>
          <w:sz w:val="28"/>
          <w:szCs w:val="28"/>
        </w:rPr>
        <w:t xml:space="preserve">personas vārda, uzvārda un </w:t>
      </w:r>
      <w:r w:rsidR="00DF1947" w:rsidRPr="00FE124C">
        <w:rPr>
          <w:sz w:val="28"/>
          <w:szCs w:val="28"/>
        </w:rPr>
        <w:t>personas koda apstrāde (publicēšana) Ministru kabineta rīkojumā ir nepieciešama, pamatota un samērīga. Vēršam uzmanību, ka sabiedrība</w:t>
      </w:r>
      <w:r w:rsidR="00572982" w:rsidRPr="00FE124C">
        <w:rPr>
          <w:sz w:val="28"/>
          <w:szCs w:val="28"/>
        </w:rPr>
        <w:t xml:space="preserve">, </w:t>
      </w:r>
      <w:r w:rsidR="00DF1947" w:rsidRPr="00FE124C">
        <w:rPr>
          <w:sz w:val="28"/>
          <w:szCs w:val="28"/>
        </w:rPr>
        <w:t xml:space="preserve">pamatojoties </w:t>
      </w:r>
      <w:r w:rsidR="00E15D6D" w:rsidRPr="00FE124C">
        <w:rPr>
          <w:sz w:val="28"/>
          <w:szCs w:val="28"/>
        </w:rPr>
        <w:t xml:space="preserve">tikai </w:t>
      </w:r>
      <w:r w:rsidR="00DF1947" w:rsidRPr="00FE124C">
        <w:rPr>
          <w:sz w:val="28"/>
          <w:szCs w:val="28"/>
        </w:rPr>
        <w:t>uz</w:t>
      </w:r>
      <w:r w:rsidR="00572982" w:rsidRPr="00FE124C">
        <w:rPr>
          <w:sz w:val="28"/>
          <w:szCs w:val="28"/>
        </w:rPr>
        <w:t xml:space="preserve"> Ministru kabineta rīkojumā esošo informāciju, nevarēs identificēt personas, kuras ir ieguvušas Latvijas pilsonību naturalizācijas kārtībā.</w:t>
      </w:r>
      <w:r w:rsidR="00DF1947" w:rsidRPr="00FE124C">
        <w:rPr>
          <w:sz w:val="28"/>
          <w:szCs w:val="28"/>
        </w:rPr>
        <w:t xml:space="preserve"> </w:t>
      </w:r>
    </w:p>
    <w:p w:rsidR="0045344C" w:rsidRPr="00FE124C" w:rsidRDefault="0045344C" w:rsidP="0027600D">
      <w:pPr>
        <w:rPr>
          <w:sz w:val="28"/>
          <w:szCs w:val="28"/>
        </w:rPr>
      </w:pPr>
      <w:r w:rsidRPr="00FE124C">
        <w:rPr>
          <w:sz w:val="28"/>
          <w:szCs w:val="28"/>
        </w:rPr>
        <w:t>P</w:t>
      </w:r>
      <w:r w:rsidR="000D3EBE">
        <w:rPr>
          <w:sz w:val="28"/>
          <w:szCs w:val="28"/>
        </w:rPr>
        <w:t>apildus tam jāņem vērā apstākli</w:t>
      </w:r>
      <w:r w:rsidRPr="00FE124C">
        <w:rPr>
          <w:sz w:val="28"/>
          <w:szCs w:val="28"/>
        </w:rPr>
        <w:t xml:space="preserve">, ka publicēto informāciju trešās personas var izmantot prettiesiskiem mērķiem, </w:t>
      </w:r>
      <w:proofErr w:type="spellStart"/>
      <w:r w:rsidRPr="00FE124C">
        <w:rPr>
          <w:sz w:val="28"/>
          <w:szCs w:val="28"/>
        </w:rPr>
        <w:t>piem</w:t>
      </w:r>
      <w:proofErr w:type="spellEnd"/>
      <w:r w:rsidRPr="00FE124C">
        <w:rPr>
          <w:sz w:val="28"/>
          <w:szCs w:val="28"/>
        </w:rPr>
        <w:t>., personas identitātes zādzībai, tādējādi radot kaitējumu un zaudējumu personai, kuras personas dati ir publiskoti Ministru kabineta rīkojumā.</w:t>
      </w:r>
    </w:p>
    <w:p w:rsidR="0027600D" w:rsidRPr="00FE124C" w:rsidRDefault="0045344C" w:rsidP="0045344C">
      <w:pPr>
        <w:rPr>
          <w:sz w:val="28"/>
          <w:szCs w:val="28"/>
        </w:rPr>
      </w:pPr>
      <w:r w:rsidRPr="00FE124C">
        <w:rPr>
          <w:sz w:val="28"/>
          <w:szCs w:val="28"/>
        </w:rPr>
        <w:t>J</w:t>
      </w:r>
      <w:r w:rsidR="0028759B" w:rsidRPr="00FE124C">
        <w:rPr>
          <w:sz w:val="28"/>
          <w:szCs w:val="28"/>
        </w:rPr>
        <w:t>āvērš uzmanība, ka sabiedrība netiek informēta par Latvijas pilsoņ</w:t>
      </w:r>
      <w:r w:rsidR="00A2714E" w:rsidRPr="00FE124C">
        <w:rPr>
          <w:sz w:val="28"/>
          <w:szCs w:val="28"/>
        </w:rPr>
        <w:t xml:space="preserve">u rašanos, </w:t>
      </w:r>
      <w:proofErr w:type="spellStart"/>
      <w:r w:rsidR="00A2714E" w:rsidRPr="00FE124C">
        <w:rPr>
          <w:sz w:val="28"/>
          <w:szCs w:val="28"/>
        </w:rPr>
        <w:t>piem</w:t>
      </w:r>
      <w:proofErr w:type="spellEnd"/>
      <w:r w:rsidR="00A2714E" w:rsidRPr="00FE124C">
        <w:rPr>
          <w:sz w:val="28"/>
          <w:szCs w:val="28"/>
        </w:rPr>
        <w:t>., dzimstot</w:t>
      </w:r>
      <w:r w:rsidR="0028759B" w:rsidRPr="00FE124C">
        <w:rPr>
          <w:sz w:val="28"/>
          <w:szCs w:val="28"/>
        </w:rPr>
        <w:t xml:space="preserve"> vai</w:t>
      </w:r>
      <w:proofErr w:type="gramStart"/>
      <w:r w:rsidR="00A2714E" w:rsidRPr="00FE124C">
        <w:rPr>
          <w:sz w:val="28"/>
          <w:szCs w:val="28"/>
        </w:rPr>
        <w:t xml:space="preserve"> iegūstot Latvijas pilsonību</w:t>
      </w:r>
      <w:r w:rsidR="0028759B" w:rsidRPr="00FE124C">
        <w:rPr>
          <w:sz w:val="28"/>
          <w:szCs w:val="28"/>
        </w:rPr>
        <w:t xml:space="preserve"> repatriācijas ceļā</w:t>
      </w:r>
      <w:proofErr w:type="gramEnd"/>
      <w:r w:rsidR="0028759B" w:rsidRPr="00FE124C">
        <w:rPr>
          <w:sz w:val="28"/>
          <w:szCs w:val="28"/>
        </w:rPr>
        <w:t>.</w:t>
      </w:r>
      <w:r w:rsidRPr="00FE124C">
        <w:rPr>
          <w:sz w:val="28"/>
          <w:szCs w:val="28"/>
        </w:rPr>
        <w:t xml:space="preserve"> </w:t>
      </w:r>
      <w:r w:rsidR="004868F4" w:rsidRPr="00FE124C">
        <w:rPr>
          <w:sz w:val="28"/>
          <w:szCs w:val="28"/>
        </w:rPr>
        <w:t xml:space="preserve">Līdz ar to sabiedrības informēšana par </w:t>
      </w:r>
      <w:r w:rsidR="00382917" w:rsidRPr="00FE124C">
        <w:rPr>
          <w:sz w:val="28"/>
          <w:szCs w:val="28"/>
        </w:rPr>
        <w:t>konkrētu personu naturalizāciju</w:t>
      </w:r>
      <w:r w:rsidR="004868F4" w:rsidRPr="00FE124C">
        <w:rPr>
          <w:sz w:val="28"/>
          <w:szCs w:val="28"/>
        </w:rPr>
        <w:t xml:space="preserve"> ir nesamēr</w:t>
      </w:r>
      <w:r w:rsidRPr="00FE124C">
        <w:rPr>
          <w:sz w:val="28"/>
          <w:szCs w:val="28"/>
        </w:rPr>
        <w:t>īga</w:t>
      </w:r>
      <w:r w:rsidR="00A637BC" w:rsidRPr="00FE124C">
        <w:rPr>
          <w:sz w:val="28"/>
          <w:szCs w:val="28"/>
        </w:rPr>
        <w:t xml:space="preserve"> attiecībā pret personu tiesībām uz privātās dzīves neaizskaramību</w:t>
      </w:r>
      <w:r w:rsidRPr="00FE124C">
        <w:rPr>
          <w:sz w:val="28"/>
          <w:szCs w:val="28"/>
        </w:rPr>
        <w:t>.</w:t>
      </w:r>
    </w:p>
    <w:p w:rsidR="00962753" w:rsidRPr="00FE124C" w:rsidRDefault="006C5246" w:rsidP="00962753">
      <w:pPr>
        <w:rPr>
          <w:sz w:val="28"/>
          <w:szCs w:val="28"/>
        </w:rPr>
      </w:pPr>
      <w:r w:rsidRPr="00FE124C">
        <w:rPr>
          <w:sz w:val="28"/>
          <w:szCs w:val="28"/>
        </w:rPr>
        <w:t>Ņemot vērā minēto, Tieslietu ministrija uzskata, ka M</w:t>
      </w:r>
      <w:r w:rsidR="00C93E13" w:rsidRPr="00FE124C">
        <w:rPr>
          <w:sz w:val="28"/>
          <w:szCs w:val="28"/>
        </w:rPr>
        <w:t xml:space="preserve">inistru kabineta </w:t>
      </w:r>
      <w:r w:rsidRPr="00FE124C">
        <w:rPr>
          <w:sz w:val="28"/>
          <w:szCs w:val="28"/>
        </w:rPr>
        <w:t xml:space="preserve">rīkojuma publicēšana </w:t>
      </w:r>
      <w:proofErr w:type="spellStart"/>
      <w:r w:rsidR="00C93E13" w:rsidRPr="00FE124C">
        <w:rPr>
          <w:sz w:val="28"/>
          <w:szCs w:val="28"/>
        </w:rPr>
        <w:t>www.mk.gov.lv</w:t>
      </w:r>
      <w:proofErr w:type="spellEnd"/>
      <w:r w:rsidRPr="00FE124C">
        <w:rPr>
          <w:sz w:val="28"/>
          <w:szCs w:val="28"/>
        </w:rPr>
        <w:t xml:space="preserve"> </w:t>
      </w:r>
      <w:r w:rsidR="00962753" w:rsidRPr="00FE124C">
        <w:rPr>
          <w:sz w:val="28"/>
          <w:szCs w:val="28"/>
        </w:rPr>
        <w:t xml:space="preserve">neatbilst Satversmes </w:t>
      </w:r>
      <w:proofErr w:type="gramStart"/>
      <w:r w:rsidR="00962753" w:rsidRPr="00FE124C">
        <w:rPr>
          <w:sz w:val="28"/>
          <w:szCs w:val="28"/>
        </w:rPr>
        <w:t>96.pantam</w:t>
      </w:r>
      <w:proofErr w:type="gramEnd"/>
      <w:r w:rsidR="00962753" w:rsidRPr="00FE124C">
        <w:rPr>
          <w:sz w:val="28"/>
          <w:szCs w:val="28"/>
        </w:rPr>
        <w:t xml:space="preserve"> un personas datu aizsardzības prasībām, kas noteiktas Fizisko personu datu aizsardzības likumā, ar ko tiek ieviesta Eiropas Parlamenta un Padomes 1995.gada 24.oktobra direktīva 95/46/EK par personu aizsardzību attiecībā uz personas datu apstrādi un šādu datu brīvu apriti. </w:t>
      </w:r>
    </w:p>
    <w:p w:rsidR="00983D91" w:rsidRPr="00FE124C" w:rsidRDefault="00E273CE" w:rsidP="00C93E13">
      <w:pPr>
        <w:rPr>
          <w:sz w:val="28"/>
          <w:szCs w:val="28"/>
        </w:rPr>
      </w:pPr>
      <w:r w:rsidRPr="00FE124C">
        <w:rPr>
          <w:sz w:val="28"/>
          <w:szCs w:val="28"/>
        </w:rPr>
        <w:t>Savukārt attiecībā uz M</w:t>
      </w:r>
      <w:r w:rsidR="00C93E13" w:rsidRPr="00FE124C">
        <w:rPr>
          <w:sz w:val="28"/>
          <w:szCs w:val="28"/>
        </w:rPr>
        <w:t xml:space="preserve">inistru kabineta </w:t>
      </w:r>
      <w:r w:rsidRPr="00FE124C">
        <w:rPr>
          <w:sz w:val="28"/>
          <w:szCs w:val="28"/>
        </w:rPr>
        <w:t xml:space="preserve">rīkojumu publicēšanu oficiālajā izdevumā informējam, ka </w:t>
      </w:r>
      <w:r w:rsidR="007E57A1" w:rsidRPr="00FE124C">
        <w:rPr>
          <w:sz w:val="28"/>
          <w:szCs w:val="28"/>
        </w:rPr>
        <w:t xml:space="preserve">oficiālās publikācijas mērķis saskaņā ar Oficiālo publikāciju un tiesiskās informācijas likuma </w:t>
      </w:r>
      <w:r w:rsidR="0012629F" w:rsidRPr="00FE124C">
        <w:rPr>
          <w:sz w:val="28"/>
          <w:szCs w:val="28"/>
        </w:rPr>
        <w:t xml:space="preserve">(turpmāk – OPTIL) </w:t>
      </w:r>
      <w:proofErr w:type="gramStart"/>
      <w:r w:rsidR="007E57A1" w:rsidRPr="00FE124C">
        <w:rPr>
          <w:sz w:val="28"/>
          <w:szCs w:val="28"/>
        </w:rPr>
        <w:t>1.pantu</w:t>
      </w:r>
      <w:proofErr w:type="gramEnd"/>
      <w:r w:rsidR="007E57A1" w:rsidRPr="00FE124C">
        <w:rPr>
          <w:sz w:val="28"/>
          <w:szCs w:val="28"/>
        </w:rPr>
        <w:t xml:space="preserve"> ir </w:t>
      </w:r>
      <w:bookmarkStart w:id="0" w:name="p1"/>
      <w:bookmarkStart w:id="1" w:name="p-433990"/>
      <w:bookmarkEnd w:id="0"/>
      <w:bookmarkEnd w:id="1"/>
      <w:r w:rsidR="00713E97" w:rsidRPr="00FE124C">
        <w:rPr>
          <w:sz w:val="28"/>
          <w:szCs w:val="28"/>
        </w:rPr>
        <w:lastRenderedPageBreak/>
        <w:t>nodrošināt privātpersonu tiesības būt informētām par savām tiesībām un pienākumiem, reglamentējot tām saistošo tiesību aktu un oficiālo paziņojumu izsludināšanu, publicēšanu, spēkā esamību un pieejamību.</w:t>
      </w:r>
      <w:r w:rsidR="006D76D4" w:rsidRPr="00FE124C">
        <w:rPr>
          <w:sz w:val="28"/>
          <w:szCs w:val="28"/>
        </w:rPr>
        <w:t xml:space="preserve"> </w:t>
      </w:r>
      <w:r w:rsidR="007E57A1" w:rsidRPr="00FE124C">
        <w:rPr>
          <w:sz w:val="28"/>
          <w:szCs w:val="28"/>
        </w:rPr>
        <w:t xml:space="preserve">Atbilstoši </w:t>
      </w:r>
      <w:r w:rsidR="00C93E13" w:rsidRPr="00FE124C">
        <w:rPr>
          <w:sz w:val="28"/>
          <w:szCs w:val="28"/>
        </w:rPr>
        <w:t xml:space="preserve">OPTIL </w:t>
      </w:r>
      <w:proofErr w:type="gramStart"/>
      <w:r w:rsidR="007E57A1" w:rsidRPr="00FE124C">
        <w:rPr>
          <w:sz w:val="28"/>
          <w:szCs w:val="28"/>
        </w:rPr>
        <w:t>3.panta</w:t>
      </w:r>
      <w:proofErr w:type="gramEnd"/>
      <w:r w:rsidR="007E57A1" w:rsidRPr="00FE124C">
        <w:rPr>
          <w:sz w:val="28"/>
          <w:szCs w:val="28"/>
        </w:rPr>
        <w:t xml:space="preserve"> pirmajai daļai oficiālajā izdevumā publicē ārējos normatīvos aktus, kā arī citus tiesību aktus un oficiālos paziņojumus, ja to publicēšanu šajā izdevumā paredz ārējie normatīvie akti.</w:t>
      </w:r>
      <w:r w:rsidR="00983D91" w:rsidRPr="00FE124C">
        <w:rPr>
          <w:sz w:val="28"/>
          <w:szCs w:val="28"/>
        </w:rPr>
        <w:t xml:space="preserve"> Saskaņā ar OPTIL </w:t>
      </w:r>
      <w:proofErr w:type="gramStart"/>
      <w:r w:rsidR="00983D91" w:rsidRPr="00FE124C">
        <w:rPr>
          <w:sz w:val="28"/>
          <w:szCs w:val="28"/>
        </w:rPr>
        <w:t>12.panta</w:t>
      </w:r>
      <w:proofErr w:type="gramEnd"/>
      <w:r w:rsidR="00983D91" w:rsidRPr="00FE124C">
        <w:rPr>
          <w:sz w:val="28"/>
          <w:szCs w:val="28"/>
        </w:rPr>
        <w:t xml:space="preserve"> otro daļu oficiālā izdevuma izdevējs nodrošina publicētās informācijas atbilstību iesniegtajai informācijai. Tādējādi VSIA „Latvijas Vēstnesis” nav dotas pilnvaras lemt, kuru daļu no publicēšanai iesniegtās informācijas publicēt oficiālajā izdevumā un kuru – nē. Līdz ar to šobrīd M</w:t>
      </w:r>
      <w:r w:rsidR="00C93E13" w:rsidRPr="00FE124C">
        <w:rPr>
          <w:sz w:val="28"/>
          <w:szCs w:val="28"/>
        </w:rPr>
        <w:t>inistru kabineta r</w:t>
      </w:r>
      <w:r w:rsidR="00983D91" w:rsidRPr="00FE124C">
        <w:rPr>
          <w:sz w:val="28"/>
          <w:szCs w:val="28"/>
        </w:rPr>
        <w:t>īkojum</w:t>
      </w:r>
      <w:r w:rsidR="00C93E13" w:rsidRPr="00FE124C">
        <w:rPr>
          <w:sz w:val="28"/>
          <w:szCs w:val="28"/>
        </w:rPr>
        <w:t>us</w:t>
      </w:r>
      <w:r w:rsidR="00983D91" w:rsidRPr="00FE124C">
        <w:rPr>
          <w:sz w:val="28"/>
          <w:szCs w:val="28"/>
        </w:rPr>
        <w:t xml:space="preserve"> </w:t>
      </w:r>
      <w:r w:rsidR="003D61CE" w:rsidRPr="00FE124C">
        <w:rPr>
          <w:sz w:val="28"/>
          <w:szCs w:val="28"/>
        </w:rPr>
        <w:t xml:space="preserve">oficiālajā izdevumā </w:t>
      </w:r>
      <w:r w:rsidR="00983D91" w:rsidRPr="00FE124C">
        <w:rPr>
          <w:sz w:val="28"/>
          <w:szCs w:val="28"/>
        </w:rPr>
        <w:t>publicē, norādot pilno personas kodu.</w:t>
      </w:r>
    </w:p>
    <w:p w:rsidR="00C83BCC" w:rsidRPr="00FE124C" w:rsidRDefault="0027600D" w:rsidP="00C83BCC">
      <w:pPr>
        <w:ind w:firstLine="709"/>
        <w:rPr>
          <w:sz w:val="28"/>
          <w:szCs w:val="28"/>
        </w:rPr>
      </w:pPr>
      <w:r w:rsidRPr="00FE124C">
        <w:rPr>
          <w:rFonts w:cs="Times New Roman"/>
          <w:sz w:val="28"/>
          <w:szCs w:val="28"/>
        </w:rPr>
        <w:t xml:space="preserve">Jāvērš uzmanība, ka saskaņā ar OPTIL </w:t>
      </w:r>
      <w:proofErr w:type="gramStart"/>
      <w:r w:rsidRPr="00FE124C">
        <w:rPr>
          <w:rFonts w:cs="Times New Roman"/>
          <w:sz w:val="28"/>
          <w:szCs w:val="28"/>
        </w:rPr>
        <w:t>11.panta</w:t>
      </w:r>
      <w:proofErr w:type="gramEnd"/>
      <w:r w:rsidRPr="00FE124C">
        <w:rPr>
          <w:rFonts w:cs="Times New Roman"/>
          <w:sz w:val="28"/>
          <w:szCs w:val="28"/>
        </w:rPr>
        <w:t xml:space="preserve"> pirmo daļu informācijas iesniedzējs nodrošina, lai publicēšanai iesniegtā informācija atbilstu valsts noslēpuma, ierobežotas pieejamības informācijas un fizisko personu datu aizsardzības prasībām. </w:t>
      </w:r>
      <w:r w:rsidR="00382917" w:rsidRPr="00FE124C">
        <w:rPr>
          <w:rFonts w:cs="Times New Roman"/>
          <w:sz w:val="28"/>
          <w:szCs w:val="28"/>
        </w:rPr>
        <w:t xml:space="preserve">Vienlaikus OPTIL </w:t>
      </w:r>
      <w:proofErr w:type="gramStart"/>
      <w:r w:rsidR="00382917" w:rsidRPr="00FE124C">
        <w:rPr>
          <w:rFonts w:cs="Times New Roman"/>
          <w:sz w:val="28"/>
          <w:szCs w:val="28"/>
        </w:rPr>
        <w:t>3.panta</w:t>
      </w:r>
      <w:proofErr w:type="gramEnd"/>
      <w:r w:rsidR="00382917" w:rsidRPr="00FE124C">
        <w:rPr>
          <w:rFonts w:cs="Times New Roman"/>
          <w:sz w:val="28"/>
          <w:szCs w:val="28"/>
        </w:rPr>
        <w:t xml:space="preserve"> trešajā daļā paredzēts, ka gadījumā, ja ārējais normatīvais akts paredz noteikta veida tiesību aktu publicēšanu, bet konkrētais attiecīgā veida tiesību akts satur valsts noslēpumu vai ierobežotas pieejamības informāciju, to nepublicē.</w:t>
      </w:r>
      <w:r w:rsidR="003753E3" w:rsidRPr="00FE124C">
        <w:rPr>
          <w:rFonts w:cs="Times New Roman"/>
          <w:sz w:val="28"/>
          <w:szCs w:val="28"/>
        </w:rPr>
        <w:t xml:space="preserve"> </w:t>
      </w:r>
      <w:r w:rsidR="00382917" w:rsidRPr="00FE124C">
        <w:rPr>
          <w:rFonts w:cs="Times New Roman"/>
          <w:sz w:val="28"/>
          <w:szCs w:val="28"/>
        </w:rPr>
        <w:t>Jā</w:t>
      </w:r>
      <w:r w:rsidR="003753E3" w:rsidRPr="00FE124C">
        <w:rPr>
          <w:rFonts w:cs="Times New Roman"/>
          <w:sz w:val="28"/>
          <w:szCs w:val="28"/>
        </w:rPr>
        <w:t>ņe</w:t>
      </w:r>
      <w:r w:rsidR="00382917" w:rsidRPr="00FE124C">
        <w:rPr>
          <w:rFonts w:cs="Times New Roman"/>
          <w:sz w:val="28"/>
          <w:szCs w:val="28"/>
        </w:rPr>
        <w:t xml:space="preserve">m vērā, ka saskaņā ar Informācijas atklātības likuma </w:t>
      </w:r>
      <w:proofErr w:type="gramStart"/>
      <w:r w:rsidR="00382917" w:rsidRPr="00FE124C">
        <w:rPr>
          <w:rFonts w:cs="Times New Roman"/>
          <w:sz w:val="28"/>
          <w:szCs w:val="28"/>
        </w:rPr>
        <w:t>5.panta</w:t>
      </w:r>
      <w:proofErr w:type="gramEnd"/>
      <w:r w:rsidR="00382917" w:rsidRPr="00FE124C">
        <w:rPr>
          <w:rFonts w:cs="Times New Roman"/>
          <w:sz w:val="28"/>
          <w:szCs w:val="28"/>
        </w:rPr>
        <w:t xml:space="preserve"> otrās daļas 4.punktu informācija par fiziskas personas privāto dzīvi ir ierobežotas pieejamības inform</w:t>
      </w:r>
      <w:r w:rsidR="003753E3" w:rsidRPr="00FE124C">
        <w:rPr>
          <w:rFonts w:cs="Times New Roman"/>
          <w:sz w:val="28"/>
          <w:szCs w:val="28"/>
        </w:rPr>
        <w:t xml:space="preserve">ācija. </w:t>
      </w:r>
      <w:r w:rsidR="00382917" w:rsidRPr="00FE124C">
        <w:rPr>
          <w:sz w:val="28"/>
          <w:szCs w:val="28"/>
        </w:rPr>
        <w:t>Tādējādi OPTIL paredz iespēju nepublicēt atsevišķus publicējamos ties</w:t>
      </w:r>
      <w:r w:rsidR="009438B3" w:rsidRPr="00FE124C">
        <w:rPr>
          <w:sz w:val="28"/>
          <w:szCs w:val="28"/>
        </w:rPr>
        <w:t xml:space="preserve">ību aktus, ja tas ir nepieciešams </w:t>
      </w:r>
      <w:r w:rsidR="009438B3" w:rsidRPr="00FE124C">
        <w:rPr>
          <w:rFonts w:cs="Times New Roman"/>
          <w:sz w:val="28"/>
          <w:szCs w:val="28"/>
        </w:rPr>
        <w:t>valsts noslēpuma vai ierobežotas pieejamības informācijas aizsardzībai.</w:t>
      </w:r>
    </w:p>
    <w:p w:rsidR="0027600D" w:rsidRPr="00FE124C" w:rsidRDefault="009438B3" w:rsidP="003753E3">
      <w:pPr>
        <w:ind w:firstLine="851"/>
        <w:rPr>
          <w:sz w:val="28"/>
          <w:szCs w:val="28"/>
        </w:rPr>
      </w:pPr>
      <w:r w:rsidRPr="00FE124C">
        <w:rPr>
          <w:sz w:val="28"/>
          <w:szCs w:val="28"/>
        </w:rPr>
        <w:t>Ievērojot minēto, l</w:t>
      </w:r>
      <w:r w:rsidR="0027600D" w:rsidRPr="00FE124C">
        <w:rPr>
          <w:sz w:val="28"/>
          <w:szCs w:val="28"/>
        </w:rPr>
        <w:t xml:space="preserve">ai nodrošinātu </w:t>
      </w:r>
      <w:r w:rsidR="00A66A8E" w:rsidRPr="00FE124C">
        <w:rPr>
          <w:sz w:val="28"/>
          <w:szCs w:val="28"/>
        </w:rPr>
        <w:t xml:space="preserve">privātās dzīves neaizskaramību un </w:t>
      </w:r>
      <w:r w:rsidR="0027600D" w:rsidRPr="00FE124C">
        <w:rPr>
          <w:sz w:val="28"/>
          <w:szCs w:val="28"/>
        </w:rPr>
        <w:t>personas datu aizsardzības prasību ievērošanu, no vienas puses, un sabiedrības</w:t>
      </w:r>
      <w:r w:rsidR="00A66A8E" w:rsidRPr="00FE124C">
        <w:rPr>
          <w:sz w:val="28"/>
          <w:szCs w:val="28"/>
        </w:rPr>
        <w:t xml:space="preserve"> interešu ievērošanu, no otras puses,</w:t>
      </w:r>
      <w:r w:rsidR="0027600D" w:rsidRPr="00FE124C">
        <w:rPr>
          <w:sz w:val="28"/>
          <w:szCs w:val="28"/>
        </w:rPr>
        <w:t xml:space="preserve"> Tieslietu ministrija piedāvā šādu risinājuma variantu:</w:t>
      </w:r>
    </w:p>
    <w:p w:rsidR="0027600D" w:rsidRPr="00FE124C" w:rsidRDefault="008D6023" w:rsidP="0027600D">
      <w:pPr>
        <w:rPr>
          <w:sz w:val="28"/>
          <w:szCs w:val="28"/>
        </w:rPr>
      </w:pPr>
      <w:r w:rsidRPr="00FE124C">
        <w:rPr>
          <w:sz w:val="28"/>
          <w:szCs w:val="28"/>
        </w:rPr>
        <w:t xml:space="preserve">Valsts kancelejai saskaņā ar Informācijas atklātības likuma </w:t>
      </w:r>
      <w:proofErr w:type="gramStart"/>
      <w:r w:rsidRPr="00FE124C">
        <w:rPr>
          <w:sz w:val="28"/>
          <w:szCs w:val="28"/>
        </w:rPr>
        <w:t>5.panta</w:t>
      </w:r>
      <w:proofErr w:type="gramEnd"/>
      <w:r w:rsidRPr="00FE124C">
        <w:rPr>
          <w:sz w:val="28"/>
          <w:szCs w:val="28"/>
        </w:rPr>
        <w:t xml:space="preserve"> otrās daļas 4.punktu noteikt Ministru kabineta rīkojuma</w:t>
      </w:r>
      <w:r w:rsidR="009438B3" w:rsidRPr="00FE124C">
        <w:rPr>
          <w:sz w:val="28"/>
          <w:szCs w:val="28"/>
        </w:rPr>
        <w:t>m</w:t>
      </w:r>
      <w:r w:rsidRPr="00FE124C">
        <w:rPr>
          <w:sz w:val="28"/>
          <w:szCs w:val="28"/>
        </w:rPr>
        <w:t xml:space="preserve"> ierobežot</w:t>
      </w:r>
      <w:r w:rsidR="009438B3" w:rsidRPr="00FE124C">
        <w:rPr>
          <w:sz w:val="28"/>
          <w:szCs w:val="28"/>
        </w:rPr>
        <w:t>as</w:t>
      </w:r>
      <w:r w:rsidRPr="00FE124C">
        <w:rPr>
          <w:sz w:val="28"/>
          <w:szCs w:val="28"/>
        </w:rPr>
        <w:t xml:space="preserve"> pieejamīb</w:t>
      </w:r>
      <w:r w:rsidR="009438B3" w:rsidRPr="00FE124C">
        <w:rPr>
          <w:sz w:val="28"/>
          <w:szCs w:val="28"/>
        </w:rPr>
        <w:t xml:space="preserve">as statusu un nepublicēt šos rīkojumus </w:t>
      </w:r>
      <w:proofErr w:type="spellStart"/>
      <w:r w:rsidR="009438B3" w:rsidRPr="00FE124C">
        <w:rPr>
          <w:sz w:val="28"/>
          <w:szCs w:val="28"/>
        </w:rPr>
        <w:t>www.mk.gov.lv</w:t>
      </w:r>
      <w:proofErr w:type="spellEnd"/>
      <w:r w:rsidR="009438B3" w:rsidRPr="00FE124C">
        <w:rPr>
          <w:sz w:val="28"/>
          <w:szCs w:val="28"/>
        </w:rPr>
        <w:t xml:space="preserve"> un oficiālajā izdevumā</w:t>
      </w:r>
      <w:r w:rsidRPr="00FE124C">
        <w:rPr>
          <w:sz w:val="28"/>
          <w:szCs w:val="28"/>
        </w:rPr>
        <w:t>.</w:t>
      </w:r>
      <w:r w:rsidR="009438B3" w:rsidRPr="00FE124C">
        <w:rPr>
          <w:sz w:val="28"/>
          <w:szCs w:val="28"/>
        </w:rPr>
        <w:t xml:space="preserve"> Savukārt, lai nodrošinātu sabiedrības tiesības uz informāciju par Ministru kabineta pieņemtajiem lēmumiem, attiecīgās Ministru kabineta sēdes </w:t>
      </w:r>
      <w:proofErr w:type="spellStart"/>
      <w:r w:rsidR="009438B3" w:rsidRPr="00FE124C">
        <w:rPr>
          <w:sz w:val="28"/>
          <w:szCs w:val="28"/>
        </w:rPr>
        <w:t>protokollēmumā</w:t>
      </w:r>
      <w:proofErr w:type="spellEnd"/>
      <w:r w:rsidR="009438B3" w:rsidRPr="00FE124C">
        <w:rPr>
          <w:sz w:val="28"/>
          <w:szCs w:val="28"/>
        </w:rPr>
        <w:t xml:space="preserve"> </w:t>
      </w:r>
      <w:r w:rsidR="00B51902" w:rsidRPr="00FE124C">
        <w:rPr>
          <w:sz w:val="28"/>
          <w:szCs w:val="28"/>
        </w:rPr>
        <w:t xml:space="preserve">varētu </w:t>
      </w:r>
      <w:r w:rsidR="009438B3" w:rsidRPr="00FE124C">
        <w:rPr>
          <w:sz w:val="28"/>
          <w:szCs w:val="28"/>
        </w:rPr>
        <w:t>norādīt naturalizēto personu skaitu.</w:t>
      </w:r>
      <w:r w:rsidRPr="00FE124C">
        <w:rPr>
          <w:sz w:val="28"/>
          <w:szCs w:val="28"/>
        </w:rPr>
        <w:t xml:space="preserve"> </w:t>
      </w:r>
    </w:p>
    <w:p w:rsidR="0027600D" w:rsidRPr="00FE124C" w:rsidRDefault="0027600D" w:rsidP="001B4C30">
      <w:pPr>
        <w:rPr>
          <w:sz w:val="28"/>
          <w:szCs w:val="28"/>
        </w:rPr>
      </w:pPr>
    </w:p>
    <w:p w:rsidR="0027600D" w:rsidRPr="00FE124C" w:rsidRDefault="0027600D" w:rsidP="001B4C30">
      <w:pPr>
        <w:rPr>
          <w:sz w:val="28"/>
          <w:szCs w:val="28"/>
        </w:rPr>
      </w:pPr>
    </w:p>
    <w:p w:rsidR="00EC2DBD" w:rsidRPr="00FE124C" w:rsidRDefault="00EC2DBD" w:rsidP="006D76D4">
      <w:pPr>
        <w:ind w:firstLine="0"/>
        <w:rPr>
          <w:sz w:val="28"/>
          <w:szCs w:val="28"/>
        </w:rPr>
      </w:pPr>
    </w:p>
    <w:p w:rsidR="006D76D4" w:rsidRPr="00FE124C" w:rsidRDefault="00665B73" w:rsidP="006D76D4">
      <w:pPr>
        <w:ind w:firstLine="0"/>
        <w:rPr>
          <w:sz w:val="28"/>
          <w:szCs w:val="28"/>
        </w:rPr>
      </w:pPr>
      <w:r>
        <w:rPr>
          <w:sz w:val="28"/>
          <w:szCs w:val="28"/>
        </w:rPr>
        <w:t>Tieslietu ministre</w:t>
      </w:r>
      <w:r w:rsidR="006D76D4" w:rsidRPr="00FE124C">
        <w:rPr>
          <w:sz w:val="28"/>
          <w:szCs w:val="28"/>
        </w:rPr>
        <w:tab/>
      </w:r>
      <w:r w:rsidR="006D76D4" w:rsidRPr="00FE124C">
        <w:rPr>
          <w:sz w:val="28"/>
          <w:szCs w:val="28"/>
        </w:rPr>
        <w:tab/>
      </w:r>
      <w:r w:rsidR="006D76D4" w:rsidRPr="00FE124C">
        <w:rPr>
          <w:sz w:val="28"/>
          <w:szCs w:val="28"/>
        </w:rPr>
        <w:tab/>
      </w:r>
      <w:r w:rsidR="006D76D4" w:rsidRPr="00FE124C">
        <w:rPr>
          <w:sz w:val="28"/>
          <w:szCs w:val="28"/>
        </w:rPr>
        <w:tab/>
      </w:r>
      <w:r w:rsidR="006D76D4" w:rsidRPr="00FE124C">
        <w:rPr>
          <w:sz w:val="28"/>
          <w:szCs w:val="28"/>
        </w:rPr>
        <w:tab/>
      </w:r>
      <w:r w:rsidR="006D76D4" w:rsidRPr="00FE124C">
        <w:rPr>
          <w:sz w:val="28"/>
          <w:szCs w:val="28"/>
        </w:rPr>
        <w:tab/>
      </w:r>
      <w:r w:rsidR="006D76D4" w:rsidRPr="00FE124C">
        <w:rPr>
          <w:sz w:val="28"/>
          <w:szCs w:val="28"/>
        </w:rPr>
        <w:tab/>
      </w:r>
      <w:r w:rsidR="00A33477">
        <w:rPr>
          <w:sz w:val="28"/>
          <w:szCs w:val="28"/>
        </w:rPr>
        <w:tab/>
      </w:r>
      <w:r>
        <w:rPr>
          <w:sz w:val="28"/>
          <w:szCs w:val="28"/>
        </w:rPr>
        <w:tab/>
      </w:r>
      <w:proofErr w:type="spellStart"/>
      <w:r>
        <w:rPr>
          <w:sz w:val="28"/>
          <w:szCs w:val="28"/>
        </w:rPr>
        <w:t>B.Broka</w:t>
      </w:r>
      <w:proofErr w:type="spellEnd"/>
      <w:r w:rsidR="00A33477" w:rsidRPr="00FE124C">
        <w:rPr>
          <w:sz w:val="28"/>
          <w:szCs w:val="28"/>
        </w:rPr>
        <w:t xml:space="preserve"> </w:t>
      </w:r>
    </w:p>
    <w:p w:rsidR="00155016" w:rsidRPr="00FE124C" w:rsidRDefault="00155016" w:rsidP="00155016">
      <w:pPr>
        <w:ind w:firstLine="0"/>
        <w:rPr>
          <w:rFonts w:eastAsia="Calibri" w:cs="Times New Roman"/>
          <w:sz w:val="28"/>
          <w:szCs w:val="28"/>
        </w:rPr>
      </w:pPr>
    </w:p>
    <w:p w:rsidR="00155016" w:rsidRPr="00FE124C" w:rsidRDefault="007A7D5E" w:rsidP="00155016">
      <w:pPr>
        <w:ind w:firstLine="0"/>
        <w:rPr>
          <w:rFonts w:eastAsia="Calibri" w:cs="Times New Roman"/>
          <w:sz w:val="20"/>
          <w:szCs w:val="24"/>
        </w:rPr>
      </w:pPr>
      <w:r>
        <w:rPr>
          <w:rFonts w:eastAsia="Calibri" w:cs="Times New Roman"/>
          <w:sz w:val="20"/>
          <w:szCs w:val="24"/>
        </w:rPr>
        <w:t>0</w:t>
      </w:r>
      <w:r w:rsidR="00665B73">
        <w:rPr>
          <w:rFonts w:eastAsia="Calibri" w:cs="Times New Roman"/>
          <w:sz w:val="20"/>
          <w:szCs w:val="24"/>
        </w:rPr>
        <w:t>6</w:t>
      </w:r>
      <w:r w:rsidR="00197B8D" w:rsidRPr="00FE124C">
        <w:rPr>
          <w:rFonts w:eastAsia="Calibri" w:cs="Times New Roman"/>
          <w:sz w:val="20"/>
          <w:szCs w:val="24"/>
        </w:rPr>
        <w:t>.06</w:t>
      </w:r>
      <w:r w:rsidR="00155016" w:rsidRPr="00FE124C">
        <w:rPr>
          <w:rFonts w:eastAsia="Calibri" w:cs="Times New Roman"/>
          <w:sz w:val="20"/>
          <w:szCs w:val="24"/>
        </w:rPr>
        <w:t xml:space="preserve">.2014. </w:t>
      </w:r>
      <w:r w:rsidR="00665B73">
        <w:rPr>
          <w:rFonts w:eastAsia="Calibri" w:cs="Times New Roman"/>
          <w:sz w:val="20"/>
          <w:szCs w:val="24"/>
        </w:rPr>
        <w:t>08:39</w:t>
      </w:r>
    </w:p>
    <w:p w:rsidR="00155016" w:rsidRPr="00FE124C" w:rsidRDefault="00155016" w:rsidP="00155016">
      <w:pPr>
        <w:ind w:firstLine="0"/>
        <w:rPr>
          <w:rFonts w:eastAsia="Calibri" w:cs="Times New Roman"/>
          <w:sz w:val="20"/>
          <w:szCs w:val="24"/>
        </w:rPr>
      </w:pPr>
      <w:r w:rsidRPr="00FE124C">
        <w:rPr>
          <w:rFonts w:eastAsia="Calibri" w:cs="Times New Roman"/>
          <w:sz w:val="20"/>
          <w:szCs w:val="24"/>
        </w:rPr>
        <w:t>1</w:t>
      </w:r>
      <w:r w:rsidR="00665B73">
        <w:rPr>
          <w:rFonts w:eastAsia="Calibri" w:cs="Times New Roman"/>
          <w:sz w:val="20"/>
          <w:szCs w:val="24"/>
        </w:rPr>
        <w:t>746</w:t>
      </w:r>
    </w:p>
    <w:p w:rsidR="00155016" w:rsidRPr="00FE124C" w:rsidRDefault="00155016" w:rsidP="00155016">
      <w:pPr>
        <w:ind w:firstLine="0"/>
        <w:rPr>
          <w:rFonts w:eastAsia="Calibri" w:cs="Times New Roman"/>
          <w:sz w:val="20"/>
          <w:szCs w:val="24"/>
        </w:rPr>
      </w:pPr>
      <w:proofErr w:type="spellStart"/>
      <w:r w:rsidRPr="00FE124C">
        <w:rPr>
          <w:rFonts w:eastAsia="Calibri" w:cs="Times New Roman"/>
          <w:sz w:val="20"/>
          <w:szCs w:val="24"/>
        </w:rPr>
        <w:t>D.Voitiņa</w:t>
      </w:r>
      <w:proofErr w:type="spellEnd"/>
    </w:p>
    <w:p w:rsidR="00155016" w:rsidRPr="00FE124C" w:rsidRDefault="00155016" w:rsidP="00155016">
      <w:pPr>
        <w:ind w:firstLine="0"/>
        <w:rPr>
          <w:rFonts w:eastAsia="Calibri" w:cs="Times New Roman"/>
          <w:sz w:val="20"/>
          <w:szCs w:val="24"/>
        </w:rPr>
      </w:pPr>
      <w:r w:rsidRPr="00FE124C">
        <w:rPr>
          <w:rFonts w:eastAsia="Calibri" w:cs="Times New Roman"/>
          <w:sz w:val="20"/>
          <w:szCs w:val="24"/>
        </w:rPr>
        <w:t xml:space="preserve">67046135, </w:t>
      </w:r>
      <w:hyperlink r:id="rId10" w:history="1">
        <w:r w:rsidRPr="00FE124C">
          <w:rPr>
            <w:rFonts w:eastAsia="Calibri" w:cs="Times New Roman"/>
            <w:sz w:val="20"/>
            <w:szCs w:val="24"/>
            <w:u w:val="single"/>
          </w:rPr>
          <w:t>Dana.Voitina@tm.gov.lv</w:t>
        </w:r>
      </w:hyperlink>
    </w:p>
    <w:p w:rsidR="00155016" w:rsidRPr="00FE124C" w:rsidRDefault="00155016" w:rsidP="00155016">
      <w:pPr>
        <w:ind w:firstLine="0"/>
        <w:rPr>
          <w:rFonts w:eastAsia="Calibri" w:cs="Times New Roman"/>
          <w:sz w:val="20"/>
          <w:szCs w:val="24"/>
        </w:rPr>
      </w:pPr>
    </w:p>
    <w:p w:rsidR="00155016" w:rsidRPr="00FE124C" w:rsidRDefault="00155016" w:rsidP="00155016">
      <w:pPr>
        <w:ind w:firstLine="0"/>
        <w:rPr>
          <w:rFonts w:eastAsia="Calibri" w:cs="Times New Roman"/>
          <w:sz w:val="20"/>
          <w:szCs w:val="24"/>
        </w:rPr>
      </w:pPr>
      <w:bookmarkStart w:id="2" w:name="_GoBack"/>
      <w:bookmarkEnd w:id="2"/>
    </w:p>
    <w:p w:rsidR="00155016" w:rsidRPr="00FE124C" w:rsidRDefault="00155016" w:rsidP="00443041">
      <w:pPr>
        <w:ind w:firstLine="0"/>
        <w:rPr>
          <w:sz w:val="26"/>
          <w:szCs w:val="26"/>
        </w:rPr>
      </w:pPr>
    </w:p>
    <w:sectPr w:rsidR="00155016" w:rsidRPr="00FE124C" w:rsidSect="007A7D5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05" w:rsidRDefault="00B97905" w:rsidP="00C079E3">
      <w:r>
        <w:separator/>
      </w:r>
    </w:p>
  </w:endnote>
  <w:endnote w:type="continuationSeparator" w:id="0">
    <w:p w:rsidR="00B97905" w:rsidRDefault="00B97905" w:rsidP="00C0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16" w:rsidRPr="00155016" w:rsidRDefault="00155016" w:rsidP="000D3EBE">
    <w:pPr>
      <w:pStyle w:val="Kjene"/>
      <w:ind w:firstLine="0"/>
      <w:rPr>
        <w:sz w:val="20"/>
        <w:szCs w:val="20"/>
      </w:rPr>
    </w:pPr>
    <w:r w:rsidRPr="00155016">
      <w:rPr>
        <w:sz w:val="20"/>
        <w:szCs w:val="20"/>
      </w:rPr>
      <w:t>TMZino_</w:t>
    </w:r>
    <w:r w:rsidR="00197B8D">
      <w:rPr>
        <w:sz w:val="20"/>
        <w:szCs w:val="20"/>
      </w:rPr>
      <w:t>0</w:t>
    </w:r>
    <w:r w:rsidR="00665B73">
      <w:rPr>
        <w:sz w:val="20"/>
        <w:szCs w:val="20"/>
      </w:rPr>
      <w:t>6</w:t>
    </w:r>
    <w:r w:rsidR="00197B8D">
      <w:rPr>
        <w:sz w:val="20"/>
        <w:szCs w:val="20"/>
      </w:rPr>
      <w:t>06</w:t>
    </w:r>
    <w:r w:rsidRPr="00155016">
      <w:rPr>
        <w:sz w:val="20"/>
        <w:szCs w:val="20"/>
      </w:rPr>
      <w:t>14_publ; Informatīvais ziņojums „Par Ministru kabineta rīkojuma „Par uzņemšanu Latvijas pilsonībā naturalizācijas kārtībā” publicēšanu”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16" w:rsidRPr="00155016" w:rsidRDefault="00155016" w:rsidP="000D3EBE">
    <w:pPr>
      <w:pStyle w:val="Kjene"/>
      <w:ind w:firstLine="0"/>
      <w:rPr>
        <w:sz w:val="20"/>
        <w:szCs w:val="20"/>
      </w:rPr>
    </w:pPr>
    <w:r w:rsidRPr="00155016">
      <w:rPr>
        <w:sz w:val="20"/>
        <w:szCs w:val="20"/>
      </w:rPr>
      <w:t>TMZino_</w:t>
    </w:r>
    <w:r w:rsidR="00197B8D">
      <w:rPr>
        <w:sz w:val="20"/>
        <w:szCs w:val="20"/>
      </w:rPr>
      <w:t>0</w:t>
    </w:r>
    <w:r w:rsidR="00665B73">
      <w:rPr>
        <w:sz w:val="20"/>
        <w:szCs w:val="20"/>
      </w:rPr>
      <w:t>6</w:t>
    </w:r>
    <w:r w:rsidR="00197B8D">
      <w:rPr>
        <w:sz w:val="20"/>
        <w:szCs w:val="20"/>
      </w:rPr>
      <w:t>06</w:t>
    </w:r>
    <w:r w:rsidRPr="00155016">
      <w:rPr>
        <w:sz w:val="20"/>
        <w:szCs w:val="20"/>
      </w:rPr>
      <w:t>14_publ; Informatīvais ziņojums „Par Ministru kabineta rīkojuma „Par uzņemšanu Latvijas pilsonībā naturalizācijas kārtībā” publicēšanu”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05" w:rsidRDefault="00B97905" w:rsidP="00C079E3">
      <w:r>
        <w:separator/>
      </w:r>
    </w:p>
  </w:footnote>
  <w:footnote w:type="continuationSeparator" w:id="0">
    <w:p w:rsidR="00B97905" w:rsidRDefault="00B97905" w:rsidP="00C0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070277"/>
      <w:docPartObj>
        <w:docPartGallery w:val="Page Numbers (Top of Page)"/>
        <w:docPartUnique/>
      </w:docPartObj>
    </w:sdtPr>
    <w:sdtEndPr/>
    <w:sdtContent>
      <w:p w:rsidR="00B3557A" w:rsidRDefault="00322FD0">
        <w:pPr>
          <w:pStyle w:val="Galvene"/>
          <w:jc w:val="center"/>
        </w:pPr>
        <w:r>
          <w:fldChar w:fldCharType="begin"/>
        </w:r>
        <w:r w:rsidR="00B3557A">
          <w:instrText>PAGE   \* MERGEFORMAT</w:instrText>
        </w:r>
        <w:r>
          <w:fldChar w:fldCharType="separate"/>
        </w:r>
        <w:r w:rsidR="00665B73">
          <w:rPr>
            <w:noProof/>
          </w:rPr>
          <w:t>2</w:t>
        </w:r>
        <w:r>
          <w:fldChar w:fldCharType="end"/>
        </w:r>
      </w:p>
    </w:sdtContent>
  </w:sdt>
  <w:p w:rsidR="00B3557A" w:rsidRDefault="00B355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679"/>
    <w:multiLevelType w:val="hybridMultilevel"/>
    <w:tmpl w:val="DA1602B0"/>
    <w:lvl w:ilvl="0" w:tplc="5B146A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DB50321"/>
    <w:multiLevelType w:val="hybridMultilevel"/>
    <w:tmpl w:val="B83EB1C8"/>
    <w:lvl w:ilvl="0" w:tplc="3BBE3F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D234D1C"/>
    <w:multiLevelType w:val="hybridMultilevel"/>
    <w:tmpl w:val="4FAC045C"/>
    <w:lvl w:ilvl="0" w:tplc="AD3668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A70"/>
    <w:rsid w:val="00011A36"/>
    <w:rsid w:val="0001327B"/>
    <w:rsid w:val="0002143C"/>
    <w:rsid w:val="00023703"/>
    <w:rsid w:val="00027C3A"/>
    <w:rsid w:val="000310FE"/>
    <w:rsid w:val="00040720"/>
    <w:rsid w:val="000472AB"/>
    <w:rsid w:val="00055A7E"/>
    <w:rsid w:val="0005663A"/>
    <w:rsid w:val="0006213B"/>
    <w:rsid w:val="00072A0C"/>
    <w:rsid w:val="00074630"/>
    <w:rsid w:val="00074CCD"/>
    <w:rsid w:val="00076A62"/>
    <w:rsid w:val="00077DC7"/>
    <w:rsid w:val="000A3913"/>
    <w:rsid w:val="000A765B"/>
    <w:rsid w:val="000B01A2"/>
    <w:rsid w:val="000B31E9"/>
    <w:rsid w:val="000C72AA"/>
    <w:rsid w:val="000D3EBE"/>
    <w:rsid w:val="000D4FAE"/>
    <w:rsid w:val="000D65D8"/>
    <w:rsid w:val="000D7B63"/>
    <w:rsid w:val="000F1521"/>
    <w:rsid w:val="000F3A70"/>
    <w:rsid w:val="000F597D"/>
    <w:rsid w:val="000F79D6"/>
    <w:rsid w:val="00101CCA"/>
    <w:rsid w:val="00111C79"/>
    <w:rsid w:val="001148C5"/>
    <w:rsid w:val="00123C9E"/>
    <w:rsid w:val="00125335"/>
    <w:rsid w:val="0012629F"/>
    <w:rsid w:val="00131E23"/>
    <w:rsid w:val="0014138C"/>
    <w:rsid w:val="001414AE"/>
    <w:rsid w:val="00141CD5"/>
    <w:rsid w:val="00155016"/>
    <w:rsid w:val="0016380B"/>
    <w:rsid w:val="001660FD"/>
    <w:rsid w:val="001974C4"/>
    <w:rsid w:val="00197B8D"/>
    <w:rsid w:val="001A4122"/>
    <w:rsid w:val="001B1E43"/>
    <w:rsid w:val="001B2181"/>
    <w:rsid w:val="001B3DC3"/>
    <w:rsid w:val="001B4C30"/>
    <w:rsid w:val="001C75F3"/>
    <w:rsid w:val="001D2E6C"/>
    <w:rsid w:val="001E1BB6"/>
    <w:rsid w:val="002012D0"/>
    <w:rsid w:val="00201EA3"/>
    <w:rsid w:val="00225E9F"/>
    <w:rsid w:val="00232A98"/>
    <w:rsid w:val="002561E5"/>
    <w:rsid w:val="0027600D"/>
    <w:rsid w:val="002766CA"/>
    <w:rsid w:val="00280547"/>
    <w:rsid w:val="002826A7"/>
    <w:rsid w:val="00284C9C"/>
    <w:rsid w:val="002871CB"/>
    <w:rsid w:val="0028759B"/>
    <w:rsid w:val="00296151"/>
    <w:rsid w:val="00296624"/>
    <w:rsid w:val="002A6532"/>
    <w:rsid w:val="002A7202"/>
    <w:rsid w:val="002D4CB9"/>
    <w:rsid w:val="002F0D32"/>
    <w:rsid w:val="002F0F64"/>
    <w:rsid w:val="002F4EB2"/>
    <w:rsid w:val="00304982"/>
    <w:rsid w:val="0031392F"/>
    <w:rsid w:val="00316BF3"/>
    <w:rsid w:val="00320D88"/>
    <w:rsid w:val="00322FD0"/>
    <w:rsid w:val="003275F8"/>
    <w:rsid w:val="00332412"/>
    <w:rsid w:val="00344772"/>
    <w:rsid w:val="003457F1"/>
    <w:rsid w:val="00357FB5"/>
    <w:rsid w:val="0036539B"/>
    <w:rsid w:val="00374D49"/>
    <w:rsid w:val="003753E3"/>
    <w:rsid w:val="00382917"/>
    <w:rsid w:val="003917FF"/>
    <w:rsid w:val="00391CBE"/>
    <w:rsid w:val="00395D82"/>
    <w:rsid w:val="003A343D"/>
    <w:rsid w:val="003C53ED"/>
    <w:rsid w:val="003C657E"/>
    <w:rsid w:val="003D61CE"/>
    <w:rsid w:val="003F044C"/>
    <w:rsid w:val="004073BD"/>
    <w:rsid w:val="00423CD6"/>
    <w:rsid w:val="00436204"/>
    <w:rsid w:val="004366C7"/>
    <w:rsid w:val="00441955"/>
    <w:rsid w:val="00443041"/>
    <w:rsid w:val="004500FE"/>
    <w:rsid w:val="0045344C"/>
    <w:rsid w:val="00454750"/>
    <w:rsid w:val="004632FE"/>
    <w:rsid w:val="00465201"/>
    <w:rsid w:val="00465430"/>
    <w:rsid w:val="00473FD9"/>
    <w:rsid w:val="00484A0C"/>
    <w:rsid w:val="0048506B"/>
    <w:rsid w:val="004868F4"/>
    <w:rsid w:val="004926FD"/>
    <w:rsid w:val="00494296"/>
    <w:rsid w:val="004A0AF1"/>
    <w:rsid w:val="004A14F3"/>
    <w:rsid w:val="004A1663"/>
    <w:rsid w:val="004A526D"/>
    <w:rsid w:val="004A7496"/>
    <w:rsid w:val="004C1305"/>
    <w:rsid w:val="004C40FD"/>
    <w:rsid w:val="004D0E59"/>
    <w:rsid w:val="004E1D7B"/>
    <w:rsid w:val="005162AA"/>
    <w:rsid w:val="005203FD"/>
    <w:rsid w:val="00521452"/>
    <w:rsid w:val="00525EE5"/>
    <w:rsid w:val="00550717"/>
    <w:rsid w:val="00557D9F"/>
    <w:rsid w:val="005639C4"/>
    <w:rsid w:val="00563CC8"/>
    <w:rsid w:val="00572982"/>
    <w:rsid w:val="00575984"/>
    <w:rsid w:val="005842B3"/>
    <w:rsid w:val="005A1330"/>
    <w:rsid w:val="005A5F61"/>
    <w:rsid w:val="005A7983"/>
    <w:rsid w:val="005C0610"/>
    <w:rsid w:val="005D66C0"/>
    <w:rsid w:val="00600697"/>
    <w:rsid w:val="00602F03"/>
    <w:rsid w:val="006075A8"/>
    <w:rsid w:val="00616698"/>
    <w:rsid w:val="00626BF7"/>
    <w:rsid w:val="00636622"/>
    <w:rsid w:val="00650186"/>
    <w:rsid w:val="0065408A"/>
    <w:rsid w:val="00665B73"/>
    <w:rsid w:val="00672AC5"/>
    <w:rsid w:val="006861C8"/>
    <w:rsid w:val="006B7AFA"/>
    <w:rsid w:val="006C5246"/>
    <w:rsid w:val="006D1E8B"/>
    <w:rsid w:val="006D3C32"/>
    <w:rsid w:val="006D76D4"/>
    <w:rsid w:val="006E4609"/>
    <w:rsid w:val="006F21E2"/>
    <w:rsid w:val="006F5D28"/>
    <w:rsid w:val="006F5DA3"/>
    <w:rsid w:val="00713E97"/>
    <w:rsid w:val="007145CD"/>
    <w:rsid w:val="0072134C"/>
    <w:rsid w:val="00723EB7"/>
    <w:rsid w:val="00732958"/>
    <w:rsid w:val="0074483C"/>
    <w:rsid w:val="00746419"/>
    <w:rsid w:val="00760BF1"/>
    <w:rsid w:val="00765761"/>
    <w:rsid w:val="007A0334"/>
    <w:rsid w:val="007A7D5E"/>
    <w:rsid w:val="007D4F79"/>
    <w:rsid w:val="007E3AF7"/>
    <w:rsid w:val="007E57A1"/>
    <w:rsid w:val="007F066C"/>
    <w:rsid w:val="00803D42"/>
    <w:rsid w:val="00812BD6"/>
    <w:rsid w:val="0084071E"/>
    <w:rsid w:val="00840BF6"/>
    <w:rsid w:val="00842AFB"/>
    <w:rsid w:val="008552A2"/>
    <w:rsid w:val="0086711F"/>
    <w:rsid w:val="008703C6"/>
    <w:rsid w:val="0088181E"/>
    <w:rsid w:val="008915BE"/>
    <w:rsid w:val="00893C29"/>
    <w:rsid w:val="00896ABB"/>
    <w:rsid w:val="008B1523"/>
    <w:rsid w:val="008B6C54"/>
    <w:rsid w:val="008D05F8"/>
    <w:rsid w:val="008D6023"/>
    <w:rsid w:val="008D7A23"/>
    <w:rsid w:val="008D7EB7"/>
    <w:rsid w:val="008E0D63"/>
    <w:rsid w:val="008E1F25"/>
    <w:rsid w:val="008E3858"/>
    <w:rsid w:val="008E5165"/>
    <w:rsid w:val="008E6479"/>
    <w:rsid w:val="008E7096"/>
    <w:rsid w:val="00920B24"/>
    <w:rsid w:val="00920BCB"/>
    <w:rsid w:val="00921224"/>
    <w:rsid w:val="00933C22"/>
    <w:rsid w:val="009400F9"/>
    <w:rsid w:val="0094033C"/>
    <w:rsid w:val="009438B3"/>
    <w:rsid w:val="00952206"/>
    <w:rsid w:val="009560BD"/>
    <w:rsid w:val="009569C1"/>
    <w:rsid w:val="00962753"/>
    <w:rsid w:val="00983D91"/>
    <w:rsid w:val="00986F78"/>
    <w:rsid w:val="009878C2"/>
    <w:rsid w:val="009A4408"/>
    <w:rsid w:val="009B13DE"/>
    <w:rsid w:val="009C1EF3"/>
    <w:rsid w:val="009D304E"/>
    <w:rsid w:val="009E19A7"/>
    <w:rsid w:val="009F5263"/>
    <w:rsid w:val="00A15596"/>
    <w:rsid w:val="00A17FDA"/>
    <w:rsid w:val="00A240E1"/>
    <w:rsid w:val="00A2714E"/>
    <w:rsid w:val="00A33477"/>
    <w:rsid w:val="00A34932"/>
    <w:rsid w:val="00A42A90"/>
    <w:rsid w:val="00A637BC"/>
    <w:rsid w:val="00A66A8E"/>
    <w:rsid w:val="00A71995"/>
    <w:rsid w:val="00A923E1"/>
    <w:rsid w:val="00A9369E"/>
    <w:rsid w:val="00AC2273"/>
    <w:rsid w:val="00AC5AD5"/>
    <w:rsid w:val="00AD59F6"/>
    <w:rsid w:val="00AD5BD4"/>
    <w:rsid w:val="00B0091A"/>
    <w:rsid w:val="00B05352"/>
    <w:rsid w:val="00B065CE"/>
    <w:rsid w:val="00B125C5"/>
    <w:rsid w:val="00B178E2"/>
    <w:rsid w:val="00B2550E"/>
    <w:rsid w:val="00B3066A"/>
    <w:rsid w:val="00B3557A"/>
    <w:rsid w:val="00B43D52"/>
    <w:rsid w:val="00B51902"/>
    <w:rsid w:val="00B64044"/>
    <w:rsid w:val="00B661F3"/>
    <w:rsid w:val="00B72F4E"/>
    <w:rsid w:val="00B80BB7"/>
    <w:rsid w:val="00B86120"/>
    <w:rsid w:val="00B97905"/>
    <w:rsid w:val="00BA113B"/>
    <w:rsid w:val="00BB1975"/>
    <w:rsid w:val="00BB1F94"/>
    <w:rsid w:val="00BD256D"/>
    <w:rsid w:val="00BD43BF"/>
    <w:rsid w:val="00BE6DED"/>
    <w:rsid w:val="00BF0D9E"/>
    <w:rsid w:val="00BF467E"/>
    <w:rsid w:val="00C079E3"/>
    <w:rsid w:val="00C264C1"/>
    <w:rsid w:val="00C27A96"/>
    <w:rsid w:val="00C35300"/>
    <w:rsid w:val="00C37556"/>
    <w:rsid w:val="00C51523"/>
    <w:rsid w:val="00C51761"/>
    <w:rsid w:val="00C65479"/>
    <w:rsid w:val="00C73003"/>
    <w:rsid w:val="00C80A56"/>
    <w:rsid w:val="00C83BCC"/>
    <w:rsid w:val="00C8749B"/>
    <w:rsid w:val="00C87BE3"/>
    <w:rsid w:val="00C9280D"/>
    <w:rsid w:val="00C93E13"/>
    <w:rsid w:val="00CA0249"/>
    <w:rsid w:val="00CA341D"/>
    <w:rsid w:val="00CB1A84"/>
    <w:rsid w:val="00CC58A9"/>
    <w:rsid w:val="00CC6E8A"/>
    <w:rsid w:val="00CD2959"/>
    <w:rsid w:val="00CF024B"/>
    <w:rsid w:val="00CF4215"/>
    <w:rsid w:val="00CF7336"/>
    <w:rsid w:val="00D24DFD"/>
    <w:rsid w:val="00D5315D"/>
    <w:rsid w:val="00D6290F"/>
    <w:rsid w:val="00D66D91"/>
    <w:rsid w:val="00D75006"/>
    <w:rsid w:val="00D82218"/>
    <w:rsid w:val="00D853A4"/>
    <w:rsid w:val="00DA095A"/>
    <w:rsid w:val="00DB0600"/>
    <w:rsid w:val="00DB415A"/>
    <w:rsid w:val="00DE4265"/>
    <w:rsid w:val="00DF1947"/>
    <w:rsid w:val="00DF41CA"/>
    <w:rsid w:val="00E0049B"/>
    <w:rsid w:val="00E069BA"/>
    <w:rsid w:val="00E12C3C"/>
    <w:rsid w:val="00E15D6D"/>
    <w:rsid w:val="00E273CE"/>
    <w:rsid w:val="00E30455"/>
    <w:rsid w:val="00E6044E"/>
    <w:rsid w:val="00E72089"/>
    <w:rsid w:val="00E90FCA"/>
    <w:rsid w:val="00EA3476"/>
    <w:rsid w:val="00EA5F77"/>
    <w:rsid w:val="00EA613E"/>
    <w:rsid w:val="00EB6EAD"/>
    <w:rsid w:val="00EC14CB"/>
    <w:rsid w:val="00EC2DBD"/>
    <w:rsid w:val="00EF0F3D"/>
    <w:rsid w:val="00F00A88"/>
    <w:rsid w:val="00F01333"/>
    <w:rsid w:val="00F36CE2"/>
    <w:rsid w:val="00F70F1F"/>
    <w:rsid w:val="00F710C3"/>
    <w:rsid w:val="00F7153E"/>
    <w:rsid w:val="00F72314"/>
    <w:rsid w:val="00F74D00"/>
    <w:rsid w:val="00F87AD8"/>
    <w:rsid w:val="00FA08BA"/>
    <w:rsid w:val="00FB2ABB"/>
    <w:rsid w:val="00FC71D7"/>
    <w:rsid w:val="00FD47F1"/>
    <w:rsid w:val="00FE124C"/>
    <w:rsid w:val="00FF7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22F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03C6"/>
    <w:rPr>
      <w:color w:val="0000FF" w:themeColor="hyperlink"/>
      <w:u w:val="single"/>
    </w:rPr>
  </w:style>
  <w:style w:type="paragraph" w:styleId="Galvene">
    <w:name w:val="header"/>
    <w:basedOn w:val="Parasts"/>
    <w:link w:val="GalveneRakstz"/>
    <w:uiPriority w:val="99"/>
    <w:unhideWhenUsed/>
    <w:rsid w:val="00C079E3"/>
    <w:pPr>
      <w:tabs>
        <w:tab w:val="center" w:pos="4153"/>
        <w:tab w:val="right" w:pos="8306"/>
      </w:tabs>
    </w:pPr>
  </w:style>
  <w:style w:type="character" w:customStyle="1" w:styleId="GalveneRakstz">
    <w:name w:val="Galvene Rakstz."/>
    <w:basedOn w:val="Noklusjumarindkopasfonts"/>
    <w:link w:val="Galvene"/>
    <w:uiPriority w:val="99"/>
    <w:rsid w:val="00C079E3"/>
  </w:style>
  <w:style w:type="paragraph" w:styleId="Kjene">
    <w:name w:val="footer"/>
    <w:basedOn w:val="Parasts"/>
    <w:link w:val="KjeneRakstz"/>
    <w:uiPriority w:val="99"/>
    <w:unhideWhenUsed/>
    <w:rsid w:val="00C079E3"/>
    <w:pPr>
      <w:tabs>
        <w:tab w:val="center" w:pos="4153"/>
        <w:tab w:val="right" w:pos="8306"/>
      </w:tabs>
    </w:pPr>
  </w:style>
  <w:style w:type="character" w:customStyle="1" w:styleId="KjeneRakstz">
    <w:name w:val="Kājene Rakstz."/>
    <w:basedOn w:val="Noklusjumarindkopasfonts"/>
    <w:link w:val="Kjene"/>
    <w:uiPriority w:val="99"/>
    <w:rsid w:val="00C079E3"/>
  </w:style>
  <w:style w:type="paragraph" w:customStyle="1" w:styleId="tv2131">
    <w:name w:val="tv2131"/>
    <w:basedOn w:val="Parasts"/>
    <w:rsid w:val="00713E97"/>
    <w:pPr>
      <w:spacing w:line="360" w:lineRule="auto"/>
      <w:ind w:firstLine="300"/>
      <w:jc w:val="left"/>
    </w:pPr>
    <w:rPr>
      <w:rFonts w:eastAsia="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6D76D4"/>
    <w:rPr>
      <w:rFonts w:ascii="Calibri" w:hAnsi="Calibri"/>
      <w:sz w:val="16"/>
      <w:szCs w:val="16"/>
    </w:rPr>
  </w:style>
  <w:style w:type="character" w:customStyle="1" w:styleId="BalontekstsRakstz">
    <w:name w:val="Balonteksts Rakstz."/>
    <w:basedOn w:val="Noklusjumarindkopasfonts"/>
    <w:link w:val="Balonteksts"/>
    <w:uiPriority w:val="99"/>
    <w:semiHidden/>
    <w:rsid w:val="006D76D4"/>
    <w:rPr>
      <w:rFonts w:ascii="Calibri" w:hAnsi="Calibri"/>
      <w:sz w:val="16"/>
      <w:szCs w:val="16"/>
    </w:rPr>
  </w:style>
  <w:style w:type="character" w:styleId="Komentraatsauce">
    <w:name w:val="annotation reference"/>
    <w:basedOn w:val="Noklusjumarindkopasfonts"/>
    <w:uiPriority w:val="99"/>
    <w:semiHidden/>
    <w:unhideWhenUsed/>
    <w:rsid w:val="00DE4265"/>
    <w:rPr>
      <w:sz w:val="16"/>
      <w:szCs w:val="16"/>
    </w:rPr>
  </w:style>
  <w:style w:type="paragraph" w:styleId="Komentrateksts">
    <w:name w:val="annotation text"/>
    <w:basedOn w:val="Parasts"/>
    <w:link w:val="KomentratekstsRakstz"/>
    <w:uiPriority w:val="99"/>
    <w:semiHidden/>
    <w:unhideWhenUsed/>
    <w:rsid w:val="00DE4265"/>
    <w:rPr>
      <w:sz w:val="20"/>
      <w:szCs w:val="20"/>
    </w:rPr>
  </w:style>
  <w:style w:type="character" w:customStyle="1" w:styleId="KomentratekstsRakstz">
    <w:name w:val="Komentāra teksts Rakstz."/>
    <w:basedOn w:val="Noklusjumarindkopasfonts"/>
    <w:link w:val="Komentrateksts"/>
    <w:uiPriority w:val="99"/>
    <w:semiHidden/>
    <w:rsid w:val="00DE4265"/>
    <w:rPr>
      <w:sz w:val="20"/>
      <w:szCs w:val="20"/>
    </w:rPr>
  </w:style>
  <w:style w:type="paragraph" w:styleId="Komentratma">
    <w:name w:val="annotation subject"/>
    <w:basedOn w:val="Komentrateksts"/>
    <w:next w:val="Komentrateksts"/>
    <w:link w:val="KomentratmaRakstz"/>
    <w:uiPriority w:val="99"/>
    <w:semiHidden/>
    <w:unhideWhenUsed/>
    <w:rsid w:val="00DE4265"/>
    <w:rPr>
      <w:b/>
      <w:bCs/>
    </w:rPr>
  </w:style>
  <w:style w:type="character" w:customStyle="1" w:styleId="KomentratmaRakstz">
    <w:name w:val="Komentāra tēma Rakstz."/>
    <w:basedOn w:val="KomentratekstsRakstz"/>
    <w:link w:val="Komentratma"/>
    <w:uiPriority w:val="99"/>
    <w:semiHidden/>
    <w:rsid w:val="00DE4265"/>
    <w:rPr>
      <w:b/>
      <w:bCs/>
      <w:sz w:val="20"/>
      <w:szCs w:val="20"/>
    </w:rPr>
  </w:style>
  <w:style w:type="character" w:styleId="Izmantotahipersaite">
    <w:name w:val="FollowedHyperlink"/>
    <w:basedOn w:val="Noklusjumarindkopasfonts"/>
    <w:uiPriority w:val="99"/>
    <w:semiHidden/>
    <w:unhideWhenUsed/>
    <w:rsid w:val="000A765B"/>
    <w:rPr>
      <w:color w:val="800080" w:themeColor="followedHyperlink"/>
      <w:u w:val="single"/>
    </w:rPr>
  </w:style>
  <w:style w:type="paragraph" w:styleId="Prskatjums">
    <w:name w:val="Revision"/>
    <w:hidden/>
    <w:uiPriority w:val="99"/>
    <w:semiHidden/>
    <w:rsid w:val="000A765B"/>
    <w:pPr>
      <w:ind w:firstLine="0"/>
      <w:jc w:val="left"/>
    </w:pPr>
  </w:style>
  <w:style w:type="paragraph" w:styleId="Sarakstarindkopa">
    <w:name w:val="List Paragraph"/>
    <w:basedOn w:val="Parasts"/>
    <w:uiPriority w:val="34"/>
    <w:qFormat/>
    <w:rsid w:val="00276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03C6"/>
    <w:rPr>
      <w:color w:val="0000FF" w:themeColor="hyperlink"/>
      <w:u w:val="single"/>
    </w:rPr>
  </w:style>
  <w:style w:type="paragraph" w:styleId="Galvene">
    <w:name w:val="header"/>
    <w:basedOn w:val="Parasts"/>
    <w:link w:val="GalveneRakstz"/>
    <w:uiPriority w:val="99"/>
    <w:unhideWhenUsed/>
    <w:rsid w:val="00C079E3"/>
    <w:pPr>
      <w:tabs>
        <w:tab w:val="center" w:pos="4153"/>
        <w:tab w:val="right" w:pos="8306"/>
      </w:tabs>
    </w:pPr>
  </w:style>
  <w:style w:type="character" w:customStyle="1" w:styleId="GalveneRakstz">
    <w:name w:val="Galvene Rakstz."/>
    <w:basedOn w:val="Noklusjumarindkopasfonts"/>
    <w:link w:val="Galvene"/>
    <w:uiPriority w:val="99"/>
    <w:rsid w:val="00C079E3"/>
  </w:style>
  <w:style w:type="paragraph" w:styleId="Kjene">
    <w:name w:val="footer"/>
    <w:basedOn w:val="Parasts"/>
    <w:link w:val="KjeneRakstz"/>
    <w:uiPriority w:val="99"/>
    <w:unhideWhenUsed/>
    <w:rsid w:val="00C079E3"/>
    <w:pPr>
      <w:tabs>
        <w:tab w:val="center" w:pos="4153"/>
        <w:tab w:val="right" w:pos="8306"/>
      </w:tabs>
    </w:pPr>
  </w:style>
  <w:style w:type="character" w:customStyle="1" w:styleId="KjeneRakstz">
    <w:name w:val="Kājene Rakstz."/>
    <w:basedOn w:val="Noklusjumarindkopasfonts"/>
    <w:link w:val="Kjene"/>
    <w:uiPriority w:val="99"/>
    <w:rsid w:val="00C079E3"/>
  </w:style>
  <w:style w:type="paragraph" w:customStyle="1" w:styleId="tv2131">
    <w:name w:val="tv2131"/>
    <w:basedOn w:val="Parasts"/>
    <w:rsid w:val="00713E97"/>
    <w:pPr>
      <w:spacing w:line="360" w:lineRule="auto"/>
      <w:ind w:firstLine="300"/>
      <w:jc w:val="left"/>
    </w:pPr>
    <w:rPr>
      <w:rFonts w:eastAsia="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6D76D4"/>
    <w:rPr>
      <w:rFonts w:ascii="Calibri" w:hAnsi="Calibri"/>
      <w:sz w:val="16"/>
      <w:szCs w:val="16"/>
    </w:rPr>
  </w:style>
  <w:style w:type="character" w:customStyle="1" w:styleId="BalontekstsRakstz">
    <w:name w:val="Balonteksts Rakstz."/>
    <w:basedOn w:val="Noklusjumarindkopasfonts"/>
    <w:link w:val="Balonteksts"/>
    <w:uiPriority w:val="99"/>
    <w:semiHidden/>
    <w:rsid w:val="006D76D4"/>
    <w:rPr>
      <w:rFonts w:ascii="Calibri" w:hAnsi="Calibri"/>
      <w:sz w:val="16"/>
      <w:szCs w:val="16"/>
    </w:rPr>
  </w:style>
  <w:style w:type="character" w:styleId="Komentraatsauce">
    <w:name w:val="annotation reference"/>
    <w:basedOn w:val="Noklusjumarindkopasfonts"/>
    <w:uiPriority w:val="99"/>
    <w:semiHidden/>
    <w:unhideWhenUsed/>
    <w:rsid w:val="00DE4265"/>
    <w:rPr>
      <w:sz w:val="16"/>
      <w:szCs w:val="16"/>
    </w:rPr>
  </w:style>
  <w:style w:type="paragraph" w:styleId="Komentrateksts">
    <w:name w:val="annotation text"/>
    <w:basedOn w:val="Parasts"/>
    <w:link w:val="KomentratekstsRakstz"/>
    <w:uiPriority w:val="99"/>
    <w:semiHidden/>
    <w:unhideWhenUsed/>
    <w:rsid w:val="00DE4265"/>
    <w:rPr>
      <w:sz w:val="20"/>
      <w:szCs w:val="20"/>
    </w:rPr>
  </w:style>
  <w:style w:type="character" w:customStyle="1" w:styleId="KomentratekstsRakstz">
    <w:name w:val="Komentāra teksts Rakstz."/>
    <w:basedOn w:val="Noklusjumarindkopasfonts"/>
    <w:link w:val="Komentrateksts"/>
    <w:uiPriority w:val="99"/>
    <w:semiHidden/>
    <w:rsid w:val="00DE4265"/>
    <w:rPr>
      <w:sz w:val="20"/>
      <w:szCs w:val="20"/>
    </w:rPr>
  </w:style>
  <w:style w:type="paragraph" w:styleId="Komentratma">
    <w:name w:val="annotation subject"/>
    <w:basedOn w:val="Komentrateksts"/>
    <w:next w:val="Komentrateksts"/>
    <w:link w:val="KomentratmaRakstz"/>
    <w:uiPriority w:val="99"/>
    <w:semiHidden/>
    <w:unhideWhenUsed/>
    <w:rsid w:val="00DE4265"/>
    <w:rPr>
      <w:b/>
      <w:bCs/>
    </w:rPr>
  </w:style>
  <w:style w:type="character" w:customStyle="1" w:styleId="KomentratmaRakstz">
    <w:name w:val="Komentāra tēma Rakstz."/>
    <w:basedOn w:val="KomentratekstsRakstz"/>
    <w:link w:val="Komentratma"/>
    <w:uiPriority w:val="99"/>
    <w:semiHidden/>
    <w:rsid w:val="00DE4265"/>
    <w:rPr>
      <w:b/>
      <w:bCs/>
      <w:sz w:val="20"/>
      <w:szCs w:val="20"/>
    </w:rPr>
  </w:style>
  <w:style w:type="character" w:styleId="Izmantotahipersaite">
    <w:name w:val="FollowedHyperlink"/>
    <w:basedOn w:val="Noklusjumarindkopasfonts"/>
    <w:uiPriority w:val="99"/>
    <w:semiHidden/>
    <w:unhideWhenUsed/>
    <w:rsid w:val="000A765B"/>
    <w:rPr>
      <w:color w:val="800080" w:themeColor="followedHyperlink"/>
      <w:u w:val="single"/>
    </w:rPr>
  </w:style>
  <w:style w:type="paragraph" w:styleId="Prskatjums">
    <w:name w:val="Revision"/>
    <w:hidden/>
    <w:uiPriority w:val="99"/>
    <w:semiHidden/>
    <w:rsid w:val="000A765B"/>
    <w:pPr>
      <w:ind w:firstLine="0"/>
      <w:jc w:val="left"/>
    </w:pPr>
  </w:style>
  <w:style w:type="paragraph" w:styleId="Sarakstarindkopa">
    <w:name w:val="List Paragraph"/>
    <w:basedOn w:val="Parasts"/>
    <w:uiPriority w:val="34"/>
    <w:qFormat/>
    <w:rsid w:val="0027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1318">
      <w:bodyDiv w:val="1"/>
      <w:marLeft w:val="0"/>
      <w:marRight w:val="0"/>
      <w:marTop w:val="0"/>
      <w:marBottom w:val="0"/>
      <w:divBdr>
        <w:top w:val="none" w:sz="0" w:space="0" w:color="auto"/>
        <w:left w:val="none" w:sz="0" w:space="0" w:color="auto"/>
        <w:bottom w:val="none" w:sz="0" w:space="0" w:color="auto"/>
        <w:right w:val="none" w:sz="0" w:space="0" w:color="auto"/>
      </w:divBdr>
      <w:divsChild>
        <w:div w:id="758865944">
          <w:marLeft w:val="0"/>
          <w:marRight w:val="0"/>
          <w:marTop w:val="0"/>
          <w:marBottom w:val="0"/>
          <w:divBdr>
            <w:top w:val="none" w:sz="0" w:space="0" w:color="auto"/>
            <w:left w:val="none" w:sz="0" w:space="0" w:color="auto"/>
            <w:bottom w:val="none" w:sz="0" w:space="0" w:color="auto"/>
            <w:right w:val="none" w:sz="0" w:space="0" w:color="auto"/>
          </w:divBdr>
          <w:divsChild>
            <w:div w:id="425806280">
              <w:marLeft w:val="0"/>
              <w:marRight w:val="0"/>
              <w:marTop w:val="0"/>
              <w:marBottom w:val="0"/>
              <w:divBdr>
                <w:top w:val="none" w:sz="0" w:space="0" w:color="auto"/>
                <w:left w:val="none" w:sz="0" w:space="0" w:color="auto"/>
                <w:bottom w:val="none" w:sz="0" w:space="0" w:color="auto"/>
                <w:right w:val="none" w:sz="0" w:space="0" w:color="auto"/>
              </w:divBdr>
              <w:divsChild>
                <w:div w:id="818111242">
                  <w:marLeft w:val="0"/>
                  <w:marRight w:val="0"/>
                  <w:marTop w:val="0"/>
                  <w:marBottom w:val="0"/>
                  <w:divBdr>
                    <w:top w:val="none" w:sz="0" w:space="0" w:color="auto"/>
                    <w:left w:val="none" w:sz="0" w:space="0" w:color="auto"/>
                    <w:bottom w:val="none" w:sz="0" w:space="0" w:color="auto"/>
                    <w:right w:val="none" w:sz="0" w:space="0" w:color="auto"/>
                  </w:divBdr>
                  <w:divsChild>
                    <w:div w:id="11507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8015">
      <w:bodyDiv w:val="1"/>
      <w:marLeft w:val="0"/>
      <w:marRight w:val="0"/>
      <w:marTop w:val="0"/>
      <w:marBottom w:val="0"/>
      <w:divBdr>
        <w:top w:val="none" w:sz="0" w:space="0" w:color="auto"/>
        <w:left w:val="none" w:sz="0" w:space="0" w:color="auto"/>
        <w:bottom w:val="none" w:sz="0" w:space="0" w:color="auto"/>
        <w:right w:val="none" w:sz="0" w:space="0" w:color="auto"/>
      </w:divBdr>
      <w:divsChild>
        <w:div w:id="1889687313">
          <w:marLeft w:val="0"/>
          <w:marRight w:val="0"/>
          <w:marTop w:val="0"/>
          <w:marBottom w:val="0"/>
          <w:divBdr>
            <w:top w:val="none" w:sz="0" w:space="0" w:color="auto"/>
            <w:left w:val="none" w:sz="0" w:space="0" w:color="auto"/>
            <w:bottom w:val="none" w:sz="0" w:space="0" w:color="auto"/>
            <w:right w:val="none" w:sz="0" w:space="0" w:color="auto"/>
          </w:divBdr>
          <w:divsChild>
            <w:div w:id="1393498820">
              <w:marLeft w:val="0"/>
              <w:marRight w:val="0"/>
              <w:marTop w:val="0"/>
              <w:marBottom w:val="0"/>
              <w:divBdr>
                <w:top w:val="none" w:sz="0" w:space="0" w:color="auto"/>
                <w:left w:val="none" w:sz="0" w:space="0" w:color="auto"/>
                <w:bottom w:val="none" w:sz="0" w:space="0" w:color="auto"/>
                <w:right w:val="none" w:sz="0" w:space="0" w:color="auto"/>
              </w:divBdr>
              <w:divsChild>
                <w:div w:id="1666012612">
                  <w:marLeft w:val="0"/>
                  <w:marRight w:val="0"/>
                  <w:marTop w:val="0"/>
                  <w:marBottom w:val="0"/>
                  <w:divBdr>
                    <w:top w:val="none" w:sz="0" w:space="0" w:color="auto"/>
                    <w:left w:val="none" w:sz="0" w:space="0" w:color="auto"/>
                    <w:bottom w:val="none" w:sz="0" w:space="0" w:color="auto"/>
                    <w:right w:val="none" w:sz="0" w:space="0" w:color="auto"/>
                  </w:divBdr>
                  <w:divsChild>
                    <w:div w:id="853148281">
                      <w:marLeft w:val="0"/>
                      <w:marRight w:val="0"/>
                      <w:marTop w:val="0"/>
                      <w:marBottom w:val="0"/>
                      <w:divBdr>
                        <w:top w:val="none" w:sz="0" w:space="0" w:color="auto"/>
                        <w:left w:val="none" w:sz="0" w:space="0" w:color="auto"/>
                        <w:bottom w:val="none" w:sz="0" w:space="0" w:color="auto"/>
                        <w:right w:val="none" w:sz="0" w:space="0" w:color="auto"/>
                      </w:divBdr>
                      <w:divsChild>
                        <w:div w:id="799031192">
                          <w:marLeft w:val="0"/>
                          <w:marRight w:val="0"/>
                          <w:marTop w:val="0"/>
                          <w:marBottom w:val="0"/>
                          <w:divBdr>
                            <w:top w:val="none" w:sz="0" w:space="0" w:color="auto"/>
                            <w:left w:val="none" w:sz="0" w:space="0" w:color="auto"/>
                            <w:bottom w:val="none" w:sz="0" w:space="0" w:color="auto"/>
                            <w:right w:val="none" w:sz="0" w:space="0" w:color="auto"/>
                          </w:divBdr>
                          <w:divsChild>
                            <w:div w:id="702558529">
                              <w:marLeft w:val="0"/>
                              <w:marRight w:val="0"/>
                              <w:marTop w:val="480"/>
                              <w:marBottom w:val="240"/>
                              <w:divBdr>
                                <w:top w:val="none" w:sz="0" w:space="0" w:color="auto"/>
                                <w:left w:val="none" w:sz="0" w:space="0" w:color="auto"/>
                                <w:bottom w:val="none" w:sz="0" w:space="0" w:color="auto"/>
                                <w:right w:val="none" w:sz="0" w:space="0" w:color="auto"/>
                              </w:divBdr>
                            </w:div>
                            <w:div w:id="79652631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89859">
      <w:bodyDiv w:val="1"/>
      <w:marLeft w:val="0"/>
      <w:marRight w:val="0"/>
      <w:marTop w:val="0"/>
      <w:marBottom w:val="0"/>
      <w:divBdr>
        <w:top w:val="none" w:sz="0" w:space="0" w:color="auto"/>
        <w:left w:val="none" w:sz="0" w:space="0" w:color="auto"/>
        <w:bottom w:val="none" w:sz="0" w:space="0" w:color="auto"/>
        <w:right w:val="none" w:sz="0" w:space="0" w:color="auto"/>
      </w:divBdr>
      <w:divsChild>
        <w:div w:id="1839268736">
          <w:marLeft w:val="0"/>
          <w:marRight w:val="0"/>
          <w:marTop w:val="0"/>
          <w:marBottom w:val="0"/>
          <w:divBdr>
            <w:top w:val="none" w:sz="0" w:space="0" w:color="auto"/>
            <w:left w:val="none" w:sz="0" w:space="0" w:color="auto"/>
            <w:bottom w:val="none" w:sz="0" w:space="0" w:color="auto"/>
            <w:right w:val="none" w:sz="0" w:space="0" w:color="auto"/>
          </w:divBdr>
          <w:divsChild>
            <w:div w:id="152524495">
              <w:marLeft w:val="0"/>
              <w:marRight w:val="0"/>
              <w:marTop w:val="0"/>
              <w:marBottom w:val="0"/>
              <w:divBdr>
                <w:top w:val="none" w:sz="0" w:space="0" w:color="auto"/>
                <w:left w:val="none" w:sz="0" w:space="0" w:color="auto"/>
                <w:bottom w:val="none" w:sz="0" w:space="0" w:color="auto"/>
                <w:right w:val="none" w:sz="0" w:space="0" w:color="auto"/>
              </w:divBdr>
              <w:divsChild>
                <w:div w:id="742487886">
                  <w:marLeft w:val="0"/>
                  <w:marRight w:val="0"/>
                  <w:marTop w:val="0"/>
                  <w:marBottom w:val="0"/>
                  <w:divBdr>
                    <w:top w:val="none" w:sz="0" w:space="0" w:color="auto"/>
                    <w:left w:val="none" w:sz="0" w:space="0" w:color="auto"/>
                    <w:bottom w:val="none" w:sz="0" w:space="0" w:color="auto"/>
                    <w:right w:val="none" w:sz="0" w:space="0" w:color="auto"/>
                  </w:divBdr>
                  <w:divsChild>
                    <w:div w:id="604460679">
                      <w:marLeft w:val="0"/>
                      <w:marRight w:val="0"/>
                      <w:marTop w:val="0"/>
                      <w:marBottom w:val="0"/>
                      <w:divBdr>
                        <w:top w:val="none" w:sz="0" w:space="0" w:color="auto"/>
                        <w:left w:val="none" w:sz="0" w:space="0" w:color="auto"/>
                        <w:bottom w:val="none" w:sz="0" w:space="0" w:color="auto"/>
                        <w:right w:val="none" w:sz="0" w:space="0" w:color="auto"/>
                      </w:divBdr>
                      <w:divsChild>
                        <w:div w:id="1212689051">
                          <w:marLeft w:val="0"/>
                          <w:marRight w:val="0"/>
                          <w:marTop w:val="0"/>
                          <w:marBottom w:val="0"/>
                          <w:divBdr>
                            <w:top w:val="none" w:sz="0" w:space="0" w:color="auto"/>
                            <w:left w:val="none" w:sz="0" w:space="0" w:color="auto"/>
                            <w:bottom w:val="none" w:sz="0" w:space="0" w:color="auto"/>
                            <w:right w:val="none" w:sz="0" w:space="0" w:color="auto"/>
                          </w:divBdr>
                        </w:div>
                      </w:divsChild>
                    </w:div>
                    <w:div w:id="416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294">
      <w:bodyDiv w:val="1"/>
      <w:marLeft w:val="0"/>
      <w:marRight w:val="0"/>
      <w:marTop w:val="0"/>
      <w:marBottom w:val="0"/>
      <w:divBdr>
        <w:top w:val="none" w:sz="0" w:space="0" w:color="auto"/>
        <w:left w:val="none" w:sz="0" w:space="0" w:color="auto"/>
        <w:bottom w:val="none" w:sz="0" w:space="0" w:color="auto"/>
        <w:right w:val="none" w:sz="0" w:space="0" w:color="auto"/>
      </w:divBdr>
      <w:divsChild>
        <w:div w:id="1691444800">
          <w:marLeft w:val="0"/>
          <w:marRight w:val="0"/>
          <w:marTop w:val="0"/>
          <w:marBottom w:val="0"/>
          <w:divBdr>
            <w:top w:val="none" w:sz="0" w:space="0" w:color="auto"/>
            <w:left w:val="none" w:sz="0" w:space="0" w:color="auto"/>
            <w:bottom w:val="none" w:sz="0" w:space="0" w:color="auto"/>
            <w:right w:val="none" w:sz="0" w:space="0" w:color="auto"/>
          </w:divBdr>
          <w:divsChild>
            <w:div w:id="4597498">
              <w:marLeft w:val="0"/>
              <w:marRight w:val="0"/>
              <w:marTop w:val="0"/>
              <w:marBottom w:val="0"/>
              <w:divBdr>
                <w:top w:val="none" w:sz="0" w:space="0" w:color="auto"/>
                <w:left w:val="none" w:sz="0" w:space="0" w:color="auto"/>
                <w:bottom w:val="none" w:sz="0" w:space="0" w:color="auto"/>
                <w:right w:val="none" w:sz="0" w:space="0" w:color="auto"/>
              </w:divBdr>
              <w:divsChild>
                <w:div w:id="761415528">
                  <w:marLeft w:val="0"/>
                  <w:marRight w:val="0"/>
                  <w:marTop w:val="0"/>
                  <w:marBottom w:val="0"/>
                  <w:divBdr>
                    <w:top w:val="none" w:sz="0" w:space="0" w:color="auto"/>
                    <w:left w:val="none" w:sz="0" w:space="0" w:color="auto"/>
                    <w:bottom w:val="none" w:sz="0" w:space="0" w:color="auto"/>
                    <w:right w:val="none" w:sz="0" w:space="0" w:color="auto"/>
                  </w:divBdr>
                  <w:divsChild>
                    <w:div w:id="1066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7548">
      <w:bodyDiv w:val="1"/>
      <w:marLeft w:val="0"/>
      <w:marRight w:val="0"/>
      <w:marTop w:val="0"/>
      <w:marBottom w:val="0"/>
      <w:divBdr>
        <w:top w:val="none" w:sz="0" w:space="0" w:color="auto"/>
        <w:left w:val="none" w:sz="0" w:space="0" w:color="auto"/>
        <w:bottom w:val="none" w:sz="0" w:space="0" w:color="auto"/>
        <w:right w:val="none" w:sz="0" w:space="0" w:color="auto"/>
      </w:divBdr>
      <w:divsChild>
        <w:div w:id="1917543854">
          <w:marLeft w:val="0"/>
          <w:marRight w:val="0"/>
          <w:marTop w:val="0"/>
          <w:marBottom w:val="0"/>
          <w:divBdr>
            <w:top w:val="none" w:sz="0" w:space="0" w:color="auto"/>
            <w:left w:val="none" w:sz="0" w:space="0" w:color="auto"/>
            <w:bottom w:val="none" w:sz="0" w:space="0" w:color="auto"/>
            <w:right w:val="none" w:sz="0" w:space="0" w:color="auto"/>
          </w:divBdr>
          <w:divsChild>
            <w:div w:id="1776637000">
              <w:marLeft w:val="0"/>
              <w:marRight w:val="0"/>
              <w:marTop w:val="0"/>
              <w:marBottom w:val="0"/>
              <w:divBdr>
                <w:top w:val="none" w:sz="0" w:space="0" w:color="auto"/>
                <w:left w:val="none" w:sz="0" w:space="0" w:color="auto"/>
                <w:bottom w:val="none" w:sz="0" w:space="0" w:color="auto"/>
                <w:right w:val="none" w:sz="0" w:space="0" w:color="auto"/>
              </w:divBdr>
              <w:divsChild>
                <w:div w:id="502430004">
                  <w:marLeft w:val="0"/>
                  <w:marRight w:val="0"/>
                  <w:marTop w:val="0"/>
                  <w:marBottom w:val="0"/>
                  <w:divBdr>
                    <w:top w:val="none" w:sz="0" w:space="0" w:color="auto"/>
                    <w:left w:val="none" w:sz="0" w:space="0" w:color="auto"/>
                    <w:bottom w:val="none" w:sz="0" w:space="0" w:color="auto"/>
                    <w:right w:val="none" w:sz="0" w:space="0" w:color="auto"/>
                  </w:divBdr>
                  <w:divsChild>
                    <w:div w:id="19342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8801">
      <w:bodyDiv w:val="1"/>
      <w:marLeft w:val="0"/>
      <w:marRight w:val="0"/>
      <w:marTop w:val="0"/>
      <w:marBottom w:val="0"/>
      <w:divBdr>
        <w:top w:val="none" w:sz="0" w:space="0" w:color="auto"/>
        <w:left w:val="none" w:sz="0" w:space="0" w:color="auto"/>
        <w:bottom w:val="none" w:sz="0" w:space="0" w:color="auto"/>
        <w:right w:val="none" w:sz="0" w:space="0" w:color="auto"/>
      </w:divBdr>
      <w:divsChild>
        <w:div w:id="1847011127">
          <w:marLeft w:val="0"/>
          <w:marRight w:val="0"/>
          <w:marTop w:val="0"/>
          <w:marBottom w:val="0"/>
          <w:divBdr>
            <w:top w:val="none" w:sz="0" w:space="0" w:color="auto"/>
            <w:left w:val="none" w:sz="0" w:space="0" w:color="auto"/>
            <w:bottom w:val="none" w:sz="0" w:space="0" w:color="auto"/>
            <w:right w:val="none" w:sz="0" w:space="0" w:color="auto"/>
          </w:divBdr>
          <w:divsChild>
            <w:div w:id="1218659869">
              <w:marLeft w:val="0"/>
              <w:marRight w:val="0"/>
              <w:marTop w:val="0"/>
              <w:marBottom w:val="0"/>
              <w:divBdr>
                <w:top w:val="none" w:sz="0" w:space="0" w:color="auto"/>
                <w:left w:val="none" w:sz="0" w:space="0" w:color="auto"/>
                <w:bottom w:val="none" w:sz="0" w:space="0" w:color="auto"/>
                <w:right w:val="none" w:sz="0" w:space="0" w:color="auto"/>
              </w:divBdr>
              <w:divsChild>
                <w:div w:id="1012341553">
                  <w:marLeft w:val="0"/>
                  <w:marRight w:val="0"/>
                  <w:marTop w:val="0"/>
                  <w:marBottom w:val="0"/>
                  <w:divBdr>
                    <w:top w:val="none" w:sz="0" w:space="0" w:color="auto"/>
                    <w:left w:val="none" w:sz="0" w:space="0" w:color="auto"/>
                    <w:bottom w:val="none" w:sz="0" w:space="0" w:color="auto"/>
                    <w:right w:val="none" w:sz="0" w:space="0" w:color="auto"/>
                  </w:divBdr>
                  <w:divsChild>
                    <w:div w:id="1786848475">
                      <w:marLeft w:val="0"/>
                      <w:marRight w:val="0"/>
                      <w:marTop w:val="480"/>
                      <w:marBottom w:val="240"/>
                      <w:divBdr>
                        <w:top w:val="none" w:sz="0" w:space="0" w:color="auto"/>
                        <w:left w:val="none" w:sz="0" w:space="0" w:color="auto"/>
                        <w:bottom w:val="none" w:sz="0" w:space="0" w:color="auto"/>
                        <w:right w:val="none" w:sz="0" w:space="0" w:color="auto"/>
                      </w:divBdr>
                    </w:div>
                    <w:div w:id="20038471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005728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351">
          <w:marLeft w:val="0"/>
          <w:marRight w:val="0"/>
          <w:marTop w:val="0"/>
          <w:marBottom w:val="0"/>
          <w:divBdr>
            <w:top w:val="none" w:sz="0" w:space="0" w:color="auto"/>
            <w:left w:val="none" w:sz="0" w:space="0" w:color="auto"/>
            <w:bottom w:val="none" w:sz="0" w:space="0" w:color="auto"/>
            <w:right w:val="none" w:sz="0" w:space="0" w:color="auto"/>
          </w:divBdr>
          <w:divsChild>
            <w:div w:id="1511675796">
              <w:marLeft w:val="0"/>
              <w:marRight w:val="0"/>
              <w:marTop w:val="0"/>
              <w:marBottom w:val="0"/>
              <w:divBdr>
                <w:top w:val="none" w:sz="0" w:space="0" w:color="auto"/>
                <w:left w:val="none" w:sz="0" w:space="0" w:color="auto"/>
                <w:bottom w:val="none" w:sz="0" w:space="0" w:color="auto"/>
                <w:right w:val="none" w:sz="0" w:space="0" w:color="auto"/>
              </w:divBdr>
              <w:divsChild>
                <w:div w:id="2109692143">
                  <w:marLeft w:val="0"/>
                  <w:marRight w:val="0"/>
                  <w:marTop w:val="0"/>
                  <w:marBottom w:val="0"/>
                  <w:divBdr>
                    <w:top w:val="none" w:sz="0" w:space="0" w:color="auto"/>
                    <w:left w:val="none" w:sz="0" w:space="0" w:color="auto"/>
                    <w:bottom w:val="none" w:sz="0" w:space="0" w:color="auto"/>
                    <w:right w:val="none" w:sz="0" w:space="0" w:color="auto"/>
                  </w:divBdr>
                  <w:divsChild>
                    <w:div w:id="19850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a.Voitina@t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9056</Words>
  <Characters>5163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kabineta rīkojuma „Par uzņemšanu Latvijas pilsonībā naturalizācijas kārtībā” publicēšanu”</vt:lpstr>
      <vt:lpstr/>
    </vt:vector>
  </TitlesOfParts>
  <Company>Tieslietu ministrija</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rīkojuma „Par uzņemšanu Latvijas pilsonībā naturalizācijas kārtībā” publicēšanu”</dc:title>
  <dc:subject>Informatīvais ziņojums</dc:subject>
  <dc:creator>Dana Voitina</dc:creator>
  <dc:description>67046135;_x000d_
Dana.Voitina@tm.gov.lv</dc:description>
  <cp:lastModifiedBy>Dana Voitina</cp:lastModifiedBy>
  <cp:revision>3</cp:revision>
  <cp:lastPrinted>2014-06-05T06:46:00Z</cp:lastPrinted>
  <dcterms:created xsi:type="dcterms:W3CDTF">2014-06-05T06:46:00Z</dcterms:created>
  <dcterms:modified xsi:type="dcterms:W3CDTF">2014-06-06T05:39:00Z</dcterms:modified>
</cp:coreProperties>
</file>