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80" w:rsidRPr="006E38AC" w:rsidRDefault="00401580" w:rsidP="00BA431C">
      <w:pPr>
        <w:jc w:val="right"/>
        <w:rPr>
          <w:i/>
          <w:sz w:val="28"/>
          <w:szCs w:val="28"/>
        </w:rPr>
      </w:pPr>
      <w:r w:rsidRPr="006E38AC">
        <w:rPr>
          <w:i/>
          <w:sz w:val="28"/>
          <w:szCs w:val="28"/>
        </w:rPr>
        <w:t>Projekts</w:t>
      </w:r>
    </w:p>
    <w:p w:rsidR="00401580" w:rsidRDefault="00401580" w:rsidP="00BA431C">
      <w:pPr>
        <w:jc w:val="center"/>
        <w:rPr>
          <w:sz w:val="28"/>
          <w:szCs w:val="28"/>
        </w:rPr>
      </w:pPr>
    </w:p>
    <w:p w:rsidR="00401580" w:rsidRPr="006E38AC" w:rsidRDefault="00401580" w:rsidP="00BA431C">
      <w:pPr>
        <w:jc w:val="center"/>
        <w:rPr>
          <w:sz w:val="28"/>
          <w:szCs w:val="28"/>
        </w:rPr>
      </w:pPr>
      <w:r w:rsidRPr="006E38AC">
        <w:rPr>
          <w:sz w:val="28"/>
          <w:szCs w:val="28"/>
        </w:rPr>
        <w:t xml:space="preserve">LATVIJAS REPUBLIKAS MINISTRU KABINETA </w:t>
      </w:r>
    </w:p>
    <w:p w:rsidR="00401580" w:rsidRPr="006E38AC" w:rsidRDefault="00401580" w:rsidP="00BA431C">
      <w:pPr>
        <w:jc w:val="center"/>
        <w:rPr>
          <w:sz w:val="28"/>
          <w:szCs w:val="28"/>
        </w:rPr>
      </w:pPr>
      <w:r w:rsidRPr="006E38AC">
        <w:rPr>
          <w:sz w:val="28"/>
          <w:szCs w:val="28"/>
        </w:rPr>
        <w:t>SĒDES PROTOKOLLĒMUMS</w:t>
      </w:r>
    </w:p>
    <w:p w:rsidR="00401580" w:rsidRPr="006E38AC" w:rsidRDefault="00401580" w:rsidP="00BA431C">
      <w:pPr>
        <w:rPr>
          <w:sz w:val="28"/>
          <w:szCs w:val="28"/>
        </w:rPr>
      </w:pPr>
    </w:p>
    <w:p w:rsidR="00401580" w:rsidRPr="006E38AC" w:rsidRDefault="00401580" w:rsidP="00BA431C">
      <w:pPr>
        <w:rPr>
          <w:sz w:val="28"/>
          <w:szCs w:val="28"/>
        </w:rPr>
      </w:pPr>
    </w:p>
    <w:p w:rsidR="00401580" w:rsidRPr="006E38AC" w:rsidRDefault="00401580" w:rsidP="00BA431C">
      <w:pPr>
        <w:spacing w:after="240"/>
        <w:jc w:val="both"/>
        <w:rPr>
          <w:sz w:val="28"/>
          <w:szCs w:val="28"/>
        </w:rPr>
      </w:pPr>
      <w:r w:rsidRPr="006E38AC">
        <w:rPr>
          <w:sz w:val="28"/>
          <w:szCs w:val="28"/>
        </w:rPr>
        <w:t>Rīgā</w:t>
      </w:r>
      <w:r w:rsidRPr="006E38AC">
        <w:rPr>
          <w:sz w:val="28"/>
          <w:szCs w:val="28"/>
        </w:rPr>
        <w:tab/>
      </w:r>
      <w:r w:rsidRPr="006E38AC">
        <w:rPr>
          <w:sz w:val="28"/>
          <w:szCs w:val="28"/>
        </w:rPr>
        <w:tab/>
      </w:r>
      <w:r w:rsidRPr="006E38AC">
        <w:rPr>
          <w:sz w:val="28"/>
          <w:szCs w:val="28"/>
        </w:rPr>
        <w:tab/>
      </w:r>
      <w:r w:rsidRPr="006E38AC">
        <w:rPr>
          <w:sz w:val="28"/>
          <w:szCs w:val="28"/>
        </w:rPr>
        <w:tab/>
      </w:r>
      <w:r w:rsidRPr="006E38AC">
        <w:rPr>
          <w:sz w:val="28"/>
          <w:szCs w:val="28"/>
        </w:rPr>
        <w:tab/>
        <w:t xml:space="preserve">    Nr.</w:t>
      </w:r>
      <w:r w:rsidRPr="006E38AC">
        <w:rPr>
          <w:sz w:val="28"/>
          <w:szCs w:val="28"/>
        </w:rPr>
        <w:tab/>
        <w:t xml:space="preserve">   </w:t>
      </w:r>
      <w:r w:rsidRPr="006E38AC">
        <w:rPr>
          <w:sz w:val="28"/>
          <w:szCs w:val="28"/>
        </w:rPr>
        <w:tab/>
        <w:t xml:space="preserve">     </w:t>
      </w:r>
      <w:r w:rsidRPr="006E38AC">
        <w:rPr>
          <w:sz w:val="28"/>
          <w:szCs w:val="28"/>
        </w:rPr>
        <w:tab/>
      </w:r>
      <w:r>
        <w:rPr>
          <w:sz w:val="28"/>
          <w:szCs w:val="28"/>
        </w:rPr>
        <w:t xml:space="preserve">    </w:t>
      </w:r>
      <w:r w:rsidRPr="006E38AC">
        <w:rPr>
          <w:sz w:val="28"/>
          <w:szCs w:val="28"/>
        </w:rPr>
        <w:t xml:space="preserve"> 201</w:t>
      </w:r>
      <w:r>
        <w:rPr>
          <w:sz w:val="28"/>
          <w:szCs w:val="28"/>
        </w:rPr>
        <w:t>4</w:t>
      </w:r>
      <w:r w:rsidRPr="006E38AC">
        <w:rPr>
          <w:sz w:val="28"/>
          <w:szCs w:val="28"/>
        </w:rPr>
        <w:t xml:space="preserve">. gada </w:t>
      </w:r>
      <w:r>
        <w:rPr>
          <w:sz w:val="28"/>
          <w:szCs w:val="28"/>
        </w:rPr>
        <w:t>___.septembrī</w:t>
      </w:r>
    </w:p>
    <w:p w:rsidR="00401580" w:rsidRPr="000677F3" w:rsidRDefault="00401580" w:rsidP="00BA431C">
      <w:pPr>
        <w:pStyle w:val="naiskr"/>
        <w:jc w:val="center"/>
        <w:rPr>
          <w:b/>
          <w:sz w:val="28"/>
          <w:szCs w:val="28"/>
        </w:rPr>
      </w:pPr>
      <w:bookmarkStart w:id="0" w:name="OLE_LINK2"/>
      <w:bookmarkStart w:id="1" w:name="OLE_LINK5"/>
      <w:bookmarkStart w:id="2" w:name="OLE_LINK6"/>
      <w:bookmarkStart w:id="3" w:name="OLE_LINK7"/>
      <w:bookmarkStart w:id="4" w:name="OLE_LINK3"/>
      <w:bookmarkStart w:id="5" w:name="OLE_LINK4"/>
      <w:bookmarkStart w:id="6" w:name="OLE_LINK1"/>
      <w:r w:rsidRPr="000677F3">
        <w:rPr>
          <w:b/>
          <w:sz w:val="28"/>
          <w:szCs w:val="28"/>
        </w:rPr>
        <w:t xml:space="preserve">Par </w:t>
      </w:r>
      <w:bookmarkEnd w:id="0"/>
      <w:bookmarkEnd w:id="1"/>
      <w:bookmarkEnd w:id="2"/>
      <w:bookmarkEnd w:id="3"/>
      <w:r w:rsidRPr="000677F3">
        <w:rPr>
          <w:b/>
          <w:sz w:val="28"/>
          <w:szCs w:val="28"/>
        </w:rPr>
        <w:t>informatīvo ziņojumu „Par Latvijas pozīciju par Komisijas paziņojumu Eiropas Parlamentam, Padomei, Eiropas Ekonomikas un sociālo lietu komitejai un Reģionu komitejai „ES rīcībpolitiku urbānā dimensija – ES pilsētprogramas galvenie aspekti””</w:t>
      </w:r>
    </w:p>
    <w:bookmarkEnd w:id="4"/>
    <w:bookmarkEnd w:id="5"/>
    <w:bookmarkEnd w:id="6"/>
    <w:p w:rsidR="00401580" w:rsidRPr="00DA3871" w:rsidRDefault="00401580" w:rsidP="00DA3871">
      <w:pPr>
        <w:tabs>
          <w:tab w:val="center" w:pos="4153"/>
          <w:tab w:val="right" w:pos="8306"/>
        </w:tabs>
        <w:spacing w:after="120"/>
        <w:jc w:val="both"/>
        <w:rPr>
          <w:i/>
          <w:iCs/>
          <w:sz w:val="28"/>
          <w:szCs w:val="28"/>
        </w:rPr>
      </w:pPr>
      <w:r w:rsidRPr="000677F3">
        <w:rPr>
          <w:sz w:val="28"/>
          <w:szCs w:val="28"/>
        </w:rPr>
        <w:t>1. Pieņemt zināšanai Vides aizsardzības un reģionālās attīstības ministrijas iesniegto informatīvo ziņojumu „Par Latvijas pozīciju par Komisijas paziņojumu Eiropas Parlamentam, Padomei, Eiropas Ekonomikas un sociālo lietu komitejai un Reģionu komitejai „ES rīcībpolitiku urbānā dimensija – ES pilsētprogramas galvenie aspekti</w:t>
      </w:r>
      <w:r w:rsidRPr="00F01454">
        <w:rPr>
          <w:sz w:val="28"/>
          <w:szCs w:val="28"/>
        </w:rPr>
        <w:t>””.</w:t>
      </w:r>
    </w:p>
    <w:p w:rsidR="00401580" w:rsidRPr="000677F3" w:rsidRDefault="00401580" w:rsidP="00DA3871">
      <w:pPr>
        <w:spacing w:after="120"/>
        <w:jc w:val="both"/>
        <w:rPr>
          <w:bCs/>
          <w:sz w:val="28"/>
          <w:szCs w:val="28"/>
        </w:rPr>
      </w:pPr>
      <w:r w:rsidRPr="000677F3">
        <w:rPr>
          <w:bCs/>
          <w:sz w:val="28"/>
          <w:szCs w:val="28"/>
        </w:rPr>
        <w:t xml:space="preserve">2. </w:t>
      </w:r>
      <w:r w:rsidRPr="000677F3">
        <w:rPr>
          <w:sz w:val="28"/>
          <w:szCs w:val="28"/>
        </w:rPr>
        <w:t xml:space="preserve">Apstiprināt Vides aizsardzības un reģionālās attīstības ministrijas nacionālo pozīciju </w:t>
      </w:r>
      <w:r w:rsidRPr="000677F3">
        <w:rPr>
          <w:bCs/>
          <w:sz w:val="28"/>
          <w:szCs w:val="28"/>
        </w:rPr>
        <w:t xml:space="preserve">par </w:t>
      </w:r>
      <w:r w:rsidRPr="000677F3">
        <w:rPr>
          <w:sz w:val="28"/>
          <w:szCs w:val="28"/>
        </w:rPr>
        <w:t>Komisijas paziņojumu Eiropas Parlamentam, Padomei, Eiropas Ekonomikas un sociālo lietu komitejai un Reģionu komitejai „ES rīcībpolitiku urbānā dimensija – ES pilsētprogramas galvenie aspekti</w:t>
      </w:r>
      <w:r w:rsidRPr="00F01454">
        <w:rPr>
          <w:sz w:val="28"/>
          <w:szCs w:val="28"/>
        </w:rPr>
        <w:t>”</w:t>
      </w:r>
      <w:r w:rsidRPr="00F01454">
        <w:rPr>
          <w:bCs/>
          <w:sz w:val="28"/>
          <w:szCs w:val="28"/>
        </w:rPr>
        <w:t>.</w:t>
      </w:r>
    </w:p>
    <w:p w:rsidR="00401580" w:rsidRDefault="00401580" w:rsidP="00BA431C">
      <w:pPr>
        <w:pStyle w:val="Title"/>
        <w:ind w:firstLine="720"/>
        <w:jc w:val="both"/>
        <w:outlineLvl w:val="0"/>
        <w:rPr>
          <w:szCs w:val="28"/>
        </w:rPr>
      </w:pPr>
    </w:p>
    <w:p w:rsidR="00401580" w:rsidRPr="001A0E46" w:rsidRDefault="00401580" w:rsidP="00BA431C">
      <w:pPr>
        <w:pStyle w:val="Title"/>
        <w:ind w:firstLine="720"/>
        <w:jc w:val="both"/>
        <w:outlineLvl w:val="0"/>
        <w:rPr>
          <w:szCs w:val="28"/>
        </w:rPr>
      </w:pPr>
    </w:p>
    <w:p w:rsidR="00401580" w:rsidRPr="001A0E46" w:rsidRDefault="00401580" w:rsidP="00BA431C">
      <w:pPr>
        <w:pStyle w:val="BodyText"/>
        <w:tabs>
          <w:tab w:val="left" w:pos="6521"/>
        </w:tabs>
        <w:jc w:val="both"/>
        <w:rPr>
          <w:szCs w:val="28"/>
        </w:rPr>
      </w:pPr>
      <w:r w:rsidRPr="001A0E46">
        <w:rPr>
          <w:szCs w:val="28"/>
        </w:rPr>
        <w:t>Ministru prezidente</w:t>
      </w:r>
      <w:r w:rsidRPr="001A0E46">
        <w:rPr>
          <w:szCs w:val="28"/>
        </w:rPr>
        <w:tab/>
      </w:r>
      <w:r w:rsidRPr="001A0E46">
        <w:rPr>
          <w:szCs w:val="28"/>
        </w:rPr>
        <w:tab/>
        <w:t xml:space="preserve">L.Straujuma </w:t>
      </w:r>
    </w:p>
    <w:p w:rsidR="00401580" w:rsidRDefault="00401580" w:rsidP="00BA431C">
      <w:pPr>
        <w:pStyle w:val="BodyText"/>
        <w:jc w:val="both"/>
        <w:rPr>
          <w:szCs w:val="28"/>
        </w:rPr>
      </w:pPr>
    </w:p>
    <w:p w:rsidR="00401580" w:rsidRPr="00FD2A83" w:rsidRDefault="00401580" w:rsidP="00BA431C">
      <w:pPr>
        <w:pStyle w:val="BodyText"/>
        <w:tabs>
          <w:tab w:val="left" w:pos="7230"/>
        </w:tabs>
        <w:jc w:val="both"/>
        <w:rPr>
          <w:szCs w:val="28"/>
        </w:rPr>
      </w:pPr>
      <w:r w:rsidRPr="00FD2A83">
        <w:rPr>
          <w:szCs w:val="28"/>
        </w:rPr>
        <w:t>Valsts kancelejas direktore</w:t>
      </w:r>
      <w:r w:rsidRPr="00FD2A83">
        <w:rPr>
          <w:szCs w:val="28"/>
        </w:rPr>
        <w:tab/>
        <w:t>E. Dreimane</w:t>
      </w:r>
    </w:p>
    <w:p w:rsidR="00401580" w:rsidRDefault="00401580" w:rsidP="00BA431C">
      <w:pPr>
        <w:pStyle w:val="BodyText"/>
        <w:tabs>
          <w:tab w:val="left" w:pos="6465"/>
        </w:tabs>
        <w:jc w:val="both"/>
        <w:rPr>
          <w:szCs w:val="28"/>
        </w:rPr>
      </w:pPr>
    </w:p>
    <w:p w:rsidR="00401580" w:rsidRPr="00FD2A83" w:rsidRDefault="00401580" w:rsidP="00BA431C">
      <w:pPr>
        <w:jc w:val="both"/>
        <w:rPr>
          <w:sz w:val="28"/>
          <w:szCs w:val="28"/>
        </w:rPr>
      </w:pPr>
      <w:r w:rsidRPr="00FD2A83">
        <w:rPr>
          <w:sz w:val="28"/>
          <w:szCs w:val="28"/>
        </w:rPr>
        <w:t>Vides aizsardzības un</w:t>
      </w:r>
    </w:p>
    <w:p w:rsidR="00401580" w:rsidRPr="00FD2A83" w:rsidRDefault="00401580" w:rsidP="00BA431C">
      <w:pPr>
        <w:jc w:val="both"/>
        <w:rPr>
          <w:sz w:val="28"/>
          <w:szCs w:val="28"/>
        </w:rPr>
      </w:pPr>
      <w:r w:rsidRPr="00FD2A83">
        <w:rPr>
          <w:sz w:val="28"/>
          <w:szCs w:val="28"/>
        </w:rPr>
        <w:t>reģionālās attīstības ministrs</w:t>
      </w:r>
      <w:r w:rsidRPr="00FD2A83">
        <w:rPr>
          <w:sz w:val="28"/>
          <w:szCs w:val="28"/>
        </w:rPr>
        <w:tab/>
      </w:r>
      <w:r w:rsidRPr="00FD2A83">
        <w:rPr>
          <w:sz w:val="28"/>
          <w:szCs w:val="28"/>
        </w:rPr>
        <w:tab/>
      </w:r>
      <w:r w:rsidRPr="00FD2A83">
        <w:rPr>
          <w:sz w:val="28"/>
          <w:szCs w:val="28"/>
        </w:rPr>
        <w:tab/>
      </w:r>
      <w:r w:rsidRPr="00FD2A83">
        <w:rPr>
          <w:sz w:val="28"/>
          <w:szCs w:val="28"/>
        </w:rPr>
        <w:tab/>
      </w:r>
      <w:r w:rsidRPr="00FD2A83">
        <w:rPr>
          <w:sz w:val="28"/>
          <w:szCs w:val="28"/>
        </w:rPr>
        <w:tab/>
      </w:r>
      <w:r w:rsidRPr="00FD2A83">
        <w:rPr>
          <w:sz w:val="28"/>
          <w:szCs w:val="28"/>
        </w:rPr>
        <w:tab/>
        <w:t>R.Naudiņš</w:t>
      </w:r>
    </w:p>
    <w:p w:rsidR="00401580" w:rsidRDefault="00401580" w:rsidP="00BA431C">
      <w:pPr>
        <w:jc w:val="both"/>
        <w:rPr>
          <w:sz w:val="28"/>
          <w:szCs w:val="28"/>
        </w:rPr>
      </w:pPr>
    </w:p>
    <w:p w:rsidR="00401580" w:rsidRPr="00FD2A83" w:rsidRDefault="00401580" w:rsidP="00BA431C">
      <w:pPr>
        <w:jc w:val="both"/>
        <w:rPr>
          <w:sz w:val="28"/>
          <w:szCs w:val="28"/>
        </w:rPr>
      </w:pPr>
      <w:r w:rsidRPr="00FD2A83">
        <w:rPr>
          <w:sz w:val="28"/>
          <w:szCs w:val="28"/>
        </w:rPr>
        <w:t>Vīza:</w:t>
      </w:r>
    </w:p>
    <w:p w:rsidR="00401580" w:rsidRPr="00FD2A83" w:rsidRDefault="00401580" w:rsidP="00BA431C">
      <w:pPr>
        <w:jc w:val="both"/>
        <w:rPr>
          <w:sz w:val="28"/>
          <w:szCs w:val="28"/>
        </w:rPr>
      </w:pPr>
      <w:r w:rsidRPr="00FD2A83">
        <w:rPr>
          <w:sz w:val="28"/>
          <w:szCs w:val="28"/>
        </w:rPr>
        <w:t>Vides aizsardzības un reģionālās attīstības ministrijas</w:t>
      </w:r>
    </w:p>
    <w:p w:rsidR="00401580" w:rsidRDefault="00401580" w:rsidP="00BA431C">
      <w:pPr>
        <w:jc w:val="both"/>
        <w:rPr>
          <w:sz w:val="28"/>
          <w:szCs w:val="28"/>
        </w:rPr>
      </w:pPr>
      <w:r>
        <w:rPr>
          <w:sz w:val="28"/>
          <w:szCs w:val="28"/>
        </w:rPr>
        <w:t>valsts sekretāra p.i.</w:t>
      </w:r>
    </w:p>
    <w:p w:rsidR="00401580" w:rsidRPr="00FD2A83" w:rsidRDefault="00401580" w:rsidP="00BA431C">
      <w:pPr>
        <w:jc w:val="both"/>
        <w:rPr>
          <w:sz w:val="28"/>
          <w:szCs w:val="28"/>
        </w:rPr>
      </w:pPr>
      <w:r>
        <w:rPr>
          <w:sz w:val="28"/>
          <w:szCs w:val="28"/>
        </w:rPr>
        <w:t>Administrācijas vadītāja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E.Turka</w:t>
      </w:r>
    </w:p>
    <w:p w:rsidR="00401580" w:rsidRDefault="00401580" w:rsidP="00BA431C">
      <w:pPr>
        <w:jc w:val="both"/>
      </w:pPr>
    </w:p>
    <w:p w:rsidR="00401580" w:rsidRDefault="00401580" w:rsidP="00BA431C">
      <w:pPr>
        <w:jc w:val="both"/>
      </w:pPr>
    </w:p>
    <w:p w:rsidR="00401580" w:rsidRPr="00DC6FBB" w:rsidRDefault="00401580" w:rsidP="00BA431C">
      <w:pPr>
        <w:jc w:val="both"/>
      </w:pPr>
    </w:p>
    <w:p w:rsidR="00401580" w:rsidRPr="004D1628" w:rsidRDefault="00EF2A30" w:rsidP="00BA431C">
      <w:pPr>
        <w:rPr>
          <w:sz w:val="20"/>
          <w:szCs w:val="20"/>
        </w:rPr>
      </w:pPr>
      <w:r w:rsidRPr="004D1628">
        <w:rPr>
          <w:sz w:val="20"/>
          <w:szCs w:val="20"/>
        </w:rPr>
        <w:fldChar w:fldCharType="begin"/>
      </w:r>
      <w:r w:rsidR="00401580" w:rsidRPr="004D1628">
        <w:rPr>
          <w:sz w:val="20"/>
          <w:szCs w:val="20"/>
        </w:rPr>
        <w:instrText xml:space="preserve"> SAVEDATE  \@ "dd.MM.yyyy. H:mm"  \* MERGEFORMAT </w:instrText>
      </w:r>
      <w:r w:rsidRPr="004D1628">
        <w:rPr>
          <w:sz w:val="20"/>
          <w:szCs w:val="20"/>
        </w:rPr>
        <w:fldChar w:fldCharType="separate"/>
      </w:r>
      <w:r w:rsidR="00870AAF">
        <w:rPr>
          <w:noProof/>
          <w:sz w:val="20"/>
          <w:szCs w:val="20"/>
        </w:rPr>
        <w:t>12.09.2014. 14:54</w:t>
      </w:r>
      <w:r w:rsidRPr="004D1628">
        <w:rPr>
          <w:sz w:val="20"/>
          <w:szCs w:val="20"/>
        </w:rPr>
        <w:fldChar w:fldCharType="end"/>
      </w:r>
    </w:p>
    <w:p w:rsidR="00401580" w:rsidRPr="000677F3" w:rsidRDefault="00401580" w:rsidP="00BA431C">
      <w:pPr>
        <w:jc w:val="both"/>
        <w:rPr>
          <w:sz w:val="20"/>
          <w:szCs w:val="20"/>
        </w:rPr>
      </w:pPr>
      <w:r w:rsidRPr="000677F3">
        <w:rPr>
          <w:sz w:val="20"/>
          <w:szCs w:val="20"/>
        </w:rPr>
        <w:t>146</w:t>
      </w:r>
    </w:p>
    <w:p w:rsidR="00401580" w:rsidRPr="004D1628" w:rsidRDefault="00401580" w:rsidP="00BA431C">
      <w:pPr>
        <w:jc w:val="both"/>
        <w:rPr>
          <w:sz w:val="20"/>
          <w:szCs w:val="20"/>
        </w:rPr>
      </w:pPr>
      <w:r>
        <w:rPr>
          <w:sz w:val="20"/>
          <w:szCs w:val="20"/>
        </w:rPr>
        <w:t>J.Ilgavižs</w:t>
      </w:r>
    </w:p>
    <w:p w:rsidR="00401580" w:rsidRPr="00134D23" w:rsidRDefault="00401580" w:rsidP="000677F3">
      <w:pPr>
        <w:tabs>
          <w:tab w:val="center" w:pos="4536"/>
        </w:tabs>
        <w:rPr>
          <w:sz w:val="20"/>
        </w:rPr>
      </w:pPr>
      <w:r w:rsidRPr="00134D23">
        <w:rPr>
          <w:sz w:val="20"/>
        </w:rPr>
        <w:t>6</w:t>
      </w:r>
      <w:r>
        <w:rPr>
          <w:sz w:val="20"/>
        </w:rPr>
        <w:t>6016721</w:t>
      </w:r>
    </w:p>
    <w:p w:rsidR="00401580" w:rsidRPr="00793018" w:rsidRDefault="00EF2A30" w:rsidP="00F01454">
      <w:pPr>
        <w:tabs>
          <w:tab w:val="center" w:pos="4536"/>
        </w:tabs>
        <w:rPr>
          <w:sz w:val="16"/>
          <w:szCs w:val="16"/>
        </w:rPr>
      </w:pPr>
      <w:hyperlink r:id="rId6" w:history="1">
        <w:r w:rsidR="00401580" w:rsidRPr="009F70D5">
          <w:rPr>
            <w:rStyle w:val="Hyperlink"/>
            <w:sz w:val="20"/>
          </w:rPr>
          <w:t>janis.ilgavizs@varam.gov.lv</w:t>
        </w:r>
      </w:hyperlink>
    </w:p>
    <w:p w:rsidR="00401580" w:rsidRDefault="00401580"/>
    <w:sectPr w:rsidR="00401580" w:rsidSect="00F01454">
      <w:headerReference w:type="even" r:id="rId7"/>
      <w:headerReference w:type="default" r:id="rId8"/>
      <w:footerReference w:type="default" r:id="rId9"/>
      <w:footerReference w:type="first" r:id="rId10"/>
      <w:pgSz w:w="11906" w:h="16838"/>
      <w:pgMar w:top="1418"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580" w:rsidRDefault="00401580" w:rsidP="00F32B40">
      <w:r>
        <w:separator/>
      </w:r>
    </w:p>
  </w:endnote>
  <w:endnote w:type="continuationSeparator" w:id="0">
    <w:p w:rsidR="00401580" w:rsidRDefault="00401580" w:rsidP="00F32B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80" w:rsidRPr="000677F3" w:rsidRDefault="00401580" w:rsidP="000677F3">
    <w:pPr>
      <w:pStyle w:val="Footer"/>
      <w:ind w:right="360"/>
      <w:jc w:val="both"/>
      <w:rPr>
        <w:sz w:val="22"/>
        <w:szCs w:val="22"/>
      </w:rPr>
    </w:pPr>
    <w:smartTag w:uri="urn:schemas-microsoft-com:office:smarttags" w:element="PersonName">
      <w:r w:rsidRPr="000677F3">
        <w:rPr>
          <w:sz w:val="22"/>
          <w:szCs w:val="22"/>
        </w:rPr>
        <w:t>VARAM</w:t>
      </w:r>
    </w:smartTag>
    <w:r w:rsidRPr="000677F3">
      <w:rPr>
        <w:sz w:val="22"/>
        <w:szCs w:val="22"/>
      </w:rPr>
      <w:t>pro_150914; MK sēdes protokollēmuma projekts par informatīvo ziņojumu „Par Latvijas pozīciju par Komisijas paziņojumu Eiropas Parlamentam, Padomei, Eiropas Ekonomikas un sociālo lietu komitejai un Reģionu komitejai „ES rīcībpolitiku urbānā dimensija – ES pilsētprogramas galvenie aspekti</w:t>
    </w:r>
    <w:r w:rsidRPr="000677F3">
      <w:rPr>
        <w:b/>
        <w:sz w:val="22"/>
        <w:szCs w:val="22"/>
      </w:rPr>
      <w:t>””</w:t>
    </w:r>
  </w:p>
  <w:p w:rsidR="00401580" w:rsidRPr="006F2884" w:rsidRDefault="00401580" w:rsidP="006F2884">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80" w:rsidRPr="000677F3" w:rsidRDefault="00401580" w:rsidP="0015646D">
    <w:pPr>
      <w:pStyle w:val="Footer"/>
      <w:ind w:right="360"/>
      <w:jc w:val="both"/>
      <w:rPr>
        <w:sz w:val="22"/>
        <w:szCs w:val="22"/>
      </w:rPr>
    </w:pPr>
    <w:smartTag w:uri="urn:schemas-microsoft-com:office:smarttags" w:element="PersonName">
      <w:r w:rsidRPr="000677F3">
        <w:rPr>
          <w:sz w:val="22"/>
          <w:szCs w:val="22"/>
        </w:rPr>
        <w:t>VARAM</w:t>
      </w:r>
    </w:smartTag>
    <w:r w:rsidRPr="000677F3">
      <w:rPr>
        <w:sz w:val="22"/>
        <w:szCs w:val="22"/>
      </w:rPr>
      <w:t>pro_150914; MK sēdes protokollēmuma projekts par informatīvo ziņojumu „Par Latvijas pozīciju par Komisijas paziņojumu Eiropas Parlamentam, Padomei, Eiropas Ekonomikas un sociālo lietu komitejai un Reģionu komitejai „ES rīcībpolitiku urbānā dimensija – ES pilsētprogramas galvenie aspekti</w:t>
    </w:r>
    <w:r w:rsidRPr="000677F3">
      <w:rPr>
        <w:b/>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580" w:rsidRDefault="00401580" w:rsidP="00F32B40">
      <w:r>
        <w:separator/>
      </w:r>
    </w:p>
  </w:footnote>
  <w:footnote w:type="continuationSeparator" w:id="0">
    <w:p w:rsidR="00401580" w:rsidRDefault="00401580" w:rsidP="00F32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80" w:rsidRDefault="00EF2A30" w:rsidP="004B22A3">
    <w:pPr>
      <w:pStyle w:val="Header"/>
      <w:framePr w:wrap="around" w:vAnchor="text" w:hAnchor="margin" w:xAlign="center" w:y="1"/>
      <w:rPr>
        <w:rStyle w:val="PageNumber"/>
      </w:rPr>
    </w:pPr>
    <w:r>
      <w:rPr>
        <w:rStyle w:val="PageNumber"/>
      </w:rPr>
      <w:fldChar w:fldCharType="begin"/>
    </w:r>
    <w:r w:rsidR="00401580">
      <w:rPr>
        <w:rStyle w:val="PageNumber"/>
      </w:rPr>
      <w:instrText xml:space="preserve">PAGE  </w:instrText>
    </w:r>
    <w:r>
      <w:rPr>
        <w:rStyle w:val="PageNumber"/>
      </w:rPr>
      <w:fldChar w:fldCharType="end"/>
    </w:r>
  </w:p>
  <w:p w:rsidR="00401580" w:rsidRDefault="004015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80" w:rsidRDefault="00EF2A30" w:rsidP="004B22A3">
    <w:pPr>
      <w:pStyle w:val="Header"/>
      <w:framePr w:wrap="around" w:vAnchor="text" w:hAnchor="margin" w:xAlign="center" w:y="1"/>
      <w:rPr>
        <w:rStyle w:val="PageNumber"/>
      </w:rPr>
    </w:pPr>
    <w:r>
      <w:rPr>
        <w:rStyle w:val="PageNumber"/>
      </w:rPr>
      <w:fldChar w:fldCharType="begin"/>
    </w:r>
    <w:r w:rsidR="00401580">
      <w:rPr>
        <w:rStyle w:val="PageNumber"/>
      </w:rPr>
      <w:instrText xml:space="preserve">PAGE  </w:instrText>
    </w:r>
    <w:r>
      <w:rPr>
        <w:rStyle w:val="PageNumber"/>
      </w:rPr>
      <w:fldChar w:fldCharType="separate"/>
    </w:r>
    <w:r w:rsidR="00F01454">
      <w:rPr>
        <w:rStyle w:val="PageNumber"/>
        <w:noProof/>
      </w:rPr>
      <w:t>2</w:t>
    </w:r>
    <w:r>
      <w:rPr>
        <w:rStyle w:val="PageNumber"/>
      </w:rPr>
      <w:fldChar w:fldCharType="end"/>
    </w:r>
  </w:p>
  <w:p w:rsidR="00401580" w:rsidRDefault="004015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ocumentProtection w:edit="readOnly" w:enforcement="0"/>
  <w:defaultTabStop w:val="720"/>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31C"/>
    <w:rsid w:val="000677F3"/>
    <w:rsid w:val="000B2069"/>
    <w:rsid w:val="00134D23"/>
    <w:rsid w:val="0015646D"/>
    <w:rsid w:val="001A0E46"/>
    <w:rsid w:val="002F1A3F"/>
    <w:rsid w:val="003D7AA4"/>
    <w:rsid w:val="00401580"/>
    <w:rsid w:val="004679A0"/>
    <w:rsid w:val="004B22A3"/>
    <w:rsid w:val="004D1628"/>
    <w:rsid w:val="00501703"/>
    <w:rsid w:val="00515B0D"/>
    <w:rsid w:val="006E38AC"/>
    <w:rsid w:val="006F2884"/>
    <w:rsid w:val="007009E6"/>
    <w:rsid w:val="0076107D"/>
    <w:rsid w:val="00793018"/>
    <w:rsid w:val="00816503"/>
    <w:rsid w:val="00870AAF"/>
    <w:rsid w:val="009F70D5"/>
    <w:rsid w:val="00AB568B"/>
    <w:rsid w:val="00BA431C"/>
    <w:rsid w:val="00BE1A6E"/>
    <w:rsid w:val="00C84547"/>
    <w:rsid w:val="00C92933"/>
    <w:rsid w:val="00CA5D6D"/>
    <w:rsid w:val="00CF098B"/>
    <w:rsid w:val="00DA3871"/>
    <w:rsid w:val="00DC6FBB"/>
    <w:rsid w:val="00EF2A30"/>
    <w:rsid w:val="00F01454"/>
    <w:rsid w:val="00F313C3"/>
    <w:rsid w:val="00F32B40"/>
    <w:rsid w:val="00F52C5A"/>
    <w:rsid w:val="00FD2A8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1C"/>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5B0D"/>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locked/>
    <w:rsid w:val="00C92933"/>
    <w:rPr>
      <w:rFonts w:ascii="Times New Roman" w:hAnsi="Times New Roman" w:cs="Times New Roman"/>
      <w:sz w:val="2"/>
      <w:lang w:eastAsia="en-US"/>
    </w:rPr>
  </w:style>
  <w:style w:type="paragraph" w:styleId="Title">
    <w:name w:val="Title"/>
    <w:basedOn w:val="Normal"/>
    <w:link w:val="TitleChar"/>
    <w:uiPriority w:val="99"/>
    <w:qFormat/>
    <w:rsid w:val="00BA431C"/>
    <w:pPr>
      <w:jc w:val="center"/>
    </w:pPr>
    <w:rPr>
      <w:sz w:val="28"/>
      <w:szCs w:val="20"/>
    </w:rPr>
  </w:style>
  <w:style w:type="character" w:customStyle="1" w:styleId="TitleChar">
    <w:name w:val="Title Char"/>
    <w:basedOn w:val="DefaultParagraphFont"/>
    <w:link w:val="Title"/>
    <w:uiPriority w:val="99"/>
    <w:locked/>
    <w:rsid w:val="00BA431C"/>
    <w:rPr>
      <w:rFonts w:ascii="Times New Roman" w:hAnsi="Times New Roman" w:cs="Times New Roman"/>
      <w:sz w:val="20"/>
      <w:szCs w:val="20"/>
    </w:rPr>
  </w:style>
  <w:style w:type="paragraph" w:styleId="BodyText">
    <w:name w:val="Body Text"/>
    <w:basedOn w:val="Normal"/>
    <w:link w:val="BodyTextChar"/>
    <w:uiPriority w:val="99"/>
    <w:rsid w:val="00BA431C"/>
    <w:rPr>
      <w:sz w:val="28"/>
    </w:rPr>
  </w:style>
  <w:style w:type="character" w:customStyle="1" w:styleId="BodyTextChar">
    <w:name w:val="Body Text Char"/>
    <w:basedOn w:val="DefaultParagraphFont"/>
    <w:link w:val="BodyText"/>
    <w:uiPriority w:val="99"/>
    <w:locked/>
    <w:rsid w:val="00BA431C"/>
    <w:rPr>
      <w:rFonts w:ascii="Times New Roman" w:hAnsi="Times New Roman" w:cs="Times New Roman"/>
      <w:sz w:val="24"/>
      <w:szCs w:val="24"/>
    </w:rPr>
  </w:style>
  <w:style w:type="paragraph" w:styleId="Header">
    <w:name w:val="header"/>
    <w:basedOn w:val="Normal"/>
    <w:link w:val="HeaderChar"/>
    <w:uiPriority w:val="99"/>
    <w:rsid w:val="00BA431C"/>
    <w:pPr>
      <w:tabs>
        <w:tab w:val="center" w:pos="4153"/>
        <w:tab w:val="right" w:pos="8306"/>
      </w:tabs>
    </w:pPr>
  </w:style>
  <w:style w:type="character" w:customStyle="1" w:styleId="HeaderChar">
    <w:name w:val="Header Char"/>
    <w:basedOn w:val="DefaultParagraphFont"/>
    <w:link w:val="Header"/>
    <w:uiPriority w:val="99"/>
    <w:locked/>
    <w:rsid w:val="00BA431C"/>
    <w:rPr>
      <w:rFonts w:ascii="Times New Roman" w:hAnsi="Times New Roman" w:cs="Times New Roman"/>
      <w:sz w:val="24"/>
      <w:szCs w:val="24"/>
    </w:rPr>
  </w:style>
  <w:style w:type="paragraph" w:styleId="Footer">
    <w:name w:val="footer"/>
    <w:basedOn w:val="Normal"/>
    <w:link w:val="FooterChar"/>
    <w:uiPriority w:val="99"/>
    <w:rsid w:val="00BA431C"/>
    <w:pPr>
      <w:tabs>
        <w:tab w:val="center" w:pos="4153"/>
        <w:tab w:val="right" w:pos="8306"/>
      </w:tabs>
    </w:pPr>
  </w:style>
  <w:style w:type="character" w:customStyle="1" w:styleId="FooterChar">
    <w:name w:val="Footer Char"/>
    <w:basedOn w:val="DefaultParagraphFont"/>
    <w:link w:val="Footer"/>
    <w:uiPriority w:val="99"/>
    <w:locked/>
    <w:rsid w:val="00BA431C"/>
    <w:rPr>
      <w:rFonts w:ascii="Times New Roman" w:hAnsi="Times New Roman" w:cs="Times New Roman"/>
      <w:sz w:val="24"/>
      <w:szCs w:val="24"/>
    </w:rPr>
  </w:style>
  <w:style w:type="character" w:styleId="PageNumber">
    <w:name w:val="page number"/>
    <w:basedOn w:val="DefaultParagraphFont"/>
    <w:uiPriority w:val="99"/>
    <w:rsid w:val="00BA431C"/>
    <w:rPr>
      <w:rFonts w:cs="Times New Roman"/>
    </w:rPr>
  </w:style>
  <w:style w:type="paragraph" w:customStyle="1" w:styleId="naiskr">
    <w:name w:val="naiskr"/>
    <w:basedOn w:val="Normal"/>
    <w:uiPriority w:val="99"/>
    <w:rsid w:val="00BA431C"/>
    <w:pPr>
      <w:spacing w:before="100" w:beforeAutospacing="1" w:after="100" w:afterAutospacing="1"/>
    </w:pPr>
    <w:rPr>
      <w:lang w:eastAsia="lv-LV"/>
    </w:rPr>
  </w:style>
  <w:style w:type="character" w:styleId="Hyperlink">
    <w:name w:val="Hyperlink"/>
    <w:basedOn w:val="DefaultParagraphFont"/>
    <w:uiPriority w:val="99"/>
    <w:rsid w:val="00BA43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is.ilgavizs@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Jānis Ilgavižs</dc:creator>
  <cp:keywords/>
  <dc:description/>
  <cp:lastModifiedBy>larisat</cp:lastModifiedBy>
  <cp:revision>2</cp:revision>
  <dcterms:created xsi:type="dcterms:W3CDTF">2014-09-15T07:44:00Z</dcterms:created>
  <dcterms:modified xsi:type="dcterms:W3CDTF">2014-09-15T07:44:00Z</dcterms:modified>
  <cp:contentStatus/>
</cp:coreProperties>
</file>