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30" w:rsidRDefault="00E16030" w:rsidP="00E16030">
      <w:pPr>
        <w:pStyle w:val="Title"/>
        <w:rPr>
          <w:szCs w:val="28"/>
        </w:rPr>
      </w:pPr>
      <w:r>
        <w:rPr>
          <w:szCs w:val="28"/>
        </w:rPr>
        <w:t>LATVIJAS REPUBLIKAS MINISTRU KABINETA</w:t>
      </w:r>
    </w:p>
    <w:p w:rsidR="00E16030" w:rsidRDefault="00E16030" w:rsidP="00E1603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PROTOKOLS</w:t>
      </w:r>
    </w:p>
    <w:p w:rsidR="00E16030" w:rsidRDefault="00E16030" w:rsidP="00E16030">
      <w:pPr>
        <w:jc w:val="center"/>
        <w:rPr>
          <w:sz w:val="28"/>
          <w:szCs w:val="28"/>
          <w:lang w:val="lv-LV"/>
        </w:rPr>
      </w:pPr>
    </w:p>
    <w:p w:rsidR="00E16030" w:rsidRDefault="00E16030" w:rsidP="00E16030">
      <w:pPr>
        <w:pStyle w:val="Heading2"/>
        <w:jc w:val="center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Nr.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0137A">
        <w:rPr>
          <w:szCs w:val="28"/>
        </w:rPr>
        <w:tab/>
      </w:r>
      <w:r>
        <w:rPr>
          <w:szCs w:val="28"/>
        </w:rPr>
        <w:t xml:space="preserve">2014.gada </w:t>
      </w:r>
    </w:p>
    <w:p w:rsidR="00E16030" w:rsidRPr="006A1227" w:rsidRDefault="00E16030" w:rsidP="00E16030">
      <w:pPr>
        <w:pStyle w:val="Heading2"/>
        <w:spacing w:before="240"/>
        <w:jc w:val="center"/>
        <w:rPr>
          <w:b/>
          <w:sz w:val="26"/>
          <w:szCs w:val="26"/>
        </w:rPr>
      </w:pPr>
      <w:r w:rsidRPr="006A1227">
        <w:rPr>
          <w:b/>
          <w:sz w:val="26"/>
          <w:szCs w:val="26"/>
        </w:rPr>
        <w:t>§</w:t>
      </w:r>
    </w:p>
    <w:p w:rsidR="00784DC1" w:rsidRPr="005F0F85" w:rsidRDefault="00784DC1" w:rsidP="005F0F85">
      <w:pPr>
        <w:spacing w:after="120"/>
        <w:ind w:right="-143"/>
        <w:jc w:val="center"/>
        <w:rPr>
          <w:rFonts w:eastAsia="Calibri"/>
          <w:b/>
          <w:sz w:val="26"/>
          <w:szCs w:val="26"/>
          <w:lang w:val="lv-LV"/>
        </w:rPr>
      </w:pPr>
      <w:r w:rsidRPr="005F0F85">
        <w:rPr>
          <w:rFonts w:eastAsia="Calibri"/>
          <w:b/>
          <w:sz w:val="26"/>
          <w:szCs w:val="26"/>
          <w:lang w:val="lv-LV"/>
        </w:rPr>
        <w:t>Informatīvais ziņojums</w:t>
      </w:r>
    </w:p>
    <w:p w:rsidR="00E16030" w:rsidRPr="005F0F85" w:rsidRDefault="00784DC1" w:rsidP="005F0F85">
      <w:pPr>
        <w:spacing w:after="120"/>
        <w:ind w:right="-143"/>
        <w:jc w:val="center"/>
        <w:rPr>
          <w:rFonts w:eastAsia="Calibri"/>
          <w:b/>
          <w:sz w:val="26"/>
          <w:szCs w:val="26"/>
          <w:lang w:val="lv-LV"/>
        </w:rPr>
      </w:pPr>
      <w:r w:rsidRPr="005F0F85">
        <w:rPr>
          <w:rFonts w:eastAsia="Calibri"/>
          <w:b/>
          <w:sz w:val="26"/>
          <w:szCs w:val="26"/>
          <w:lang w:val="lv-LV"/>
        </w:rPr>
        <w:t>Par Vides aizsardzības un reģionālā attīstības ministrijas pamatbudžeta programmas 96.00.00 „Latvijas prezidentūras Eiropas Savienības Padomē nodrošināšanu 2015.gadā” apropriācijas pārdali starp budžeta izdevumu kodiem atbilstoši ekonomiskajām kategorijām</w:t>
      </w:r>
      <w:r w:rsidR="000F62B1" w:rsidRPr="005F0F85">
        <w:rPr>
          <w:rFonts w:eastAsia="Calibri"/>
          <w:b/>
          <w:sz w:val="26"/>
          <w:szCs w:val="26"/>
          <w:lang w:val="lv-LV"/>
        </w:rPr>
        <w:t>.</w:t>
      </w:r>
    </w:p>
    <w:p w:rsidR="00E16030" w:rsidRPr="006A1227" w:rsidRDefault="00E16030" w:rsidP="00E16030">
      <w:pPr>
        <w:pBdr>
          <w:bottom w:val="single" w:sz="12" w:space="0" w:color="auto"/>
        </w:pBdr>
        <w:spacing w:before="120"/>
        <w:rPr>
          <w:sz w:val="26"/>
          <w:szCs w:val="26"/>
          <w:lang w:val="lv-LV"/>
        </w:rPr>
      </w:pPr>
      <w:r w:rsidRPr="006A1227">
        <w:rPr>
          <w:sz w:val="26"/>
          <w:szCs w:val="26"/>
          <w:lang w:val="lv-LV"/>
        </w:rPr>
        <w:t xml:space="preserve">TA- </w:t>
      </w:r>
    </w:p>
    <w:p w:rsidR="00E16030" w:rsidRPr="006A1227" w:rsidRDefault="00E16030" w:rsidP="00E16030">
      <w:pPr>
        <w:pStyle w:val="BodyText2"/>
        <w:ind w:left="357"/>
        <w:rPr>
          <w:sz w:val="26"/>
          <w:szCs w:val="26"/>
        </w:rPr>
      </w:pPr>
    </w:p>
    <w:p w:rsidR="007C0252" w:rsidRDefault="00E16030" w:rsidP="009F6830">
      <w:pPr>
        <w:numPr>
          <w:ilvl w:val="0"/>
          <w:numId w:val="1"/>
        </w:numPr>
        <w:spacing w:after="120"/>
        <w:ind w:left="284" w:right="-143" w:hanging="284"/>
        <w:jc w:val="both"/>
        <w:rPr>
          <w:rFonts w:eastAsia="Calibri"/>
          <w:sz w:val="26"/>
          <w:szCs w:val="26"/>
          <w:lang w:val="lv-LV"/>
        </w:rPr>
      </w:pPr>
      <w:r w:rsidRPr="006A1227">
        <w:rPr>
          <w:rFonts w:eastAsia="Calibri"/>
          <w:sz w:val="26"/>
          <w:szCs w:val="26"/>
          <w:lang w:val="lv-LV"/>
        </w:rPr>
        <w:t>Pieņemt zināšanai iesniegto informatīvo ziņojumu.</w:t>
      </w:r>
    </w:p>
    <w:p w:rsidR="00D14562" w:rsidRDefault="00E16030" w:rsidP="009F6830">
      <w:pPr>
        <w:numPr>
          <w:ilvl w:val="0"/>
          <w:numId w:val="1"/>
        </w:numPr>
        <w:spacing w:after="120"/>
        <w:ind w:left="284" w:right="-143" w:hanging="284"/>
        <w:jc w:val="both"/>
        <w:rPr>
          <w:rFonts w:eastAsia="Calibri"/>
          <w:sz w:val="26"/>
          <w:szCs w:val="26"/>
          <w:lang w:val="lv-LV"/>
        </w:rPr>
      </w:pPr>
      <w:r w:rsidRPr="0008068F">
        <w:rPr>
          <w:rFonts w:eastAsia="Calibri"/>
          <w:sz w:val="26"/>
          <w:szCs w:val="26"/>
          <w:lang w:val="lv-LV"/>
        </w:rPr>
        <w:t xml:space="preserve">Atbalstīt </w:t>
      </w:r>
      <w:r w:rsidR="00B766D5" w:rsidRPr="0008068F">
        <w:rPr>
          <w:rFonts w:eastAsia="Calibri"/>
          <w:sz w:val="26"/>
          <w:szCs w:val="26"/>
          <w:lang w:val="lv-LV"/>
        </w:rPr>
        <w:t xml:space="preserve">Vides aizsardzības un reģionālā attīstības </w:t>
      </w:r>
      <w:r w:rsidRPr="0008068F">
        <w:rPr>
          <w:rFonts w:eastAsia="Calibri"/>
          <w:sz w:val="26"/>
          <w:szCs w:val="26"/>
          <w:lang w:val="lv-LV"/>
        </w:rPr>
        <w:t xml:space="preserve">ministrijas priekšlikumu par apropriācijas pārdali starp budžeta izdevumu kodiem atbilstoši ekonomiskajām kategorijām valsts budžeta programmas 96.00.00 „Latvijas </w:t>
      </w:r>
      <w:r w:rsidRPr="00B13CD6">
        <w:rPr>
          <w:rFonts w:eastAsia="Calibri"/>
          <w:sz w:val="26"/>
          <w:szCs w:val="26"/>
          <w:lang w:val="lv-LV"/>
        </w:rPr>
        <w:t>p</w:t>
      </w:r>
      <w:r w:rsidR="009D1D12" w:rsidRPr="00B13CD6">
        <w:rPr>
          <w:rFonts w:eastAsia="Calibri"/>
          <w:sz w:val="26"/>
          <w:szCs w:val="26"/>
          <w:lang w:val="lv-LV"/>
        </w:rPr>
        <w:t xml:space="preserve">rezidentūras Eiropas Savienības </w:t>
      </w:r>
      <w:r w:rsidRPr="00B13CD6">
        <w:rPr>
          <w:rFonts w:eastAsia="Calibri"/>
          <w:sz w:val="26"/>
          <w:szCs w:val="26"/>
          <w:lang w:val="lv-LV"/>
        </w:rPr>
        <w:t>P</w:t>
      </w:r>
      <w:r w:rsidR="009D1D12" w:rsidRPr="00B13CD6">
        <w:rPr>
          <w:rFonts w:eastAsia="Calibri"/>
          <w:sz w:val="26"/>
          <w:szCs w:val="26"/>
          <w:lang w:val="lv-LV"/>
        </w:rPr>
        <w:t>adomē nodrošināšan</w:t>
      </w:r>
      <w:r w:rsidR="0009681D" w:rsidRPr="00B13CD6">
        <w:rPr>
          <w:rFonts w:eastAsia="Calibri"/>
          <w:sz w:val="26"/>
          <w:szCs w:val="26"/>
          <w:lang w:val="lv-LV"/>
        </w:rPr>
        <w:t>u</w:t>
      </w:r>
      <w:r w:rsidR="009D1D12" w:rsidRPr="00B13CD6">
        <w:rPr>
          <w:rFonts w:eastAsia="Calibri"/>
          <w:sz w:val="26"/>
          <w:szCs w:val="26"/>
          <w:lang w:val="lv-LV"/>
        </w:rPr>
        <w:t xml:space="preserve"> </w:t>
      </w:r>
      <w:r w:rsidRPr="00B13CD6">
        <w:rPr>
          <w:rFonts w:eastAsia="Calibri"/>
          <w:sz w:val="26"/>
          <w:szCs w:val="26"/>
          <w:lang w:val="lv-LV"/>
        </w:rPr>
        <w:t>2015.gadā”</w:t>
      </w:r>
      <w:r w:rsidR="009D1D12" w:rsidRPr="00B13CD6">
        <w:rPr>
          <w:rFonts w:eastAsia="Calibri"/>
          <w:sz w:val="26"/>
          <w:szCs w:val="26"/>
          <w:lang w:val="lv-LV"/>
        </w:rPr>
        <w:t xml:space="preserve"> </w:t>
      </w:r>
      <w:r w:rsidR="0008068F" w:rsidRPr="00B13CD6">
        <w:rPr>
          <w:rFonts w:eastAsia="Calibri"/>
          <w:sz w:val="26"/>
          <w:szCs w:val="26"/>
          <w:lang w:val="lv-LV"/>
        </w:rPr>
        <w:t>ietvar</w:t>
      </w:r>
      <w:r w:rsidR="000E3B7F" w:rsidRPr="00B13CD6">
        <w:rPr>
          <w:rFonts w:eastAsia="Calibri"/>
          <w:sz w:val="26"/>
          <w:szCs w:val="26"/>
          <w:lang w:val="lv-LV"/>
        </w:rPr>
        <w:t>ā</w:t>
      </w:r>
      <w:r w:rsidR="0008068F" w:rsidRPr="00B13CD6">
        <w:rPr>
          <w:rFonts w:eastAsia="Calibri"/>
          <w:sz w:val="26"/>
          <w:szCs w:val="26"/>
          <w:lang w:val="lv-LV"/>
        </w:rPr>
        <w:t xml:space="preserve"> </w:t>
      </w:r>
      <w:r w:rsidR="000E4880" w:rsidRPr="00B13CD6">
        <w:rPr>
          <w:rFonts w:eastAsia="Calibri"/>
          <w:sz w:val="26"/>
          <w:szCs w:val="26"/>
          <w:lang w:val="lv-LV"/>
        </w:rPr>
        <w:t xml:space="preserve">palielinot izdevumus </w:t>
      </w:r>
      <w:r w:rsidR="001739B2" w:rsidRPr="00B13CD6">
        <w:rPr>
          <w:rFonts w:eastAsia="Calibri"/>
          <w:sz w:val="26"/>
          <w:szCs w:val="26"/>
          <w:lang w:val="lv-LV"/>
        </w:rPr>
        <w:t>a</w:t>
      </w:r>
      <w:r w:rsidR="00280618" w:rsidRPr="009F6830">
        <w:rPr>
          <w:rFonts w:eastAsia="Calibri"/>
          <w:sz w:val="26"/>
          <w:szCs w:val="26"/>
          <w:lang w:val="lv-LV"/>
        </w:rPr>
        <w:t>talgojum</w:t>
      </w:r>
      <w:r w:rsidR="006B1CC2" w:rsidRPr="009F6830">
        <w:rPr>
          <w:rFonts w:eastAsia="Calibri"/>
          <w:sz w:val="26"/>
          <w:szCs w:val="26"/>
          <w:lang w:val="lv-LV"/>
        </w:rPr>
        <w:t>a</w:t>
      </w:r>
      <w:r w:rsidR="00A87000" w:rsidRPr="009F6830">
        <w:rPr>
          <w:rFonts w:eastAsia="Calibri"/>
          <w:sz w:val="26"/>
          <w:szCs w:val="26"/>
          <w:lang w:val="lv-LV"/>
        </w:rPr>
        <w:t>m</w:t>
      </w:r>
      <w:r w:rsidR="006B1CC2" w:rsidRPr="009F6830">
        <w:rPr>
          <w:rFonts w:eastAsia="Calibri"/>
          <w:sz w:val="26"/>
          <w:szCs w:val="26"/>
          <w:lang w:val="lv-LV"/>
        </w:rPr>
        <w:t xml:space="preserve"> </w:t>
      </w:r>
      <w:r w:rsidR="001739B2" w:rsidRPr="00B13CD6">
        <w:rPr>
          <w:rFonts w:eastAsia="Calibri"/>
          <w:sz w:val="26"/>
          <w:szCs w:val="26"/>
          <w:lang w:val="lv-LV"/>
        </w:rPr>
        <w:t xml:space="preserve">par </w:t>
      </w:r>
      <w:r w:rsidR="000E4880" w:rsidRPr="00B13CD6">
        <w:rPr>
          <w:rFonts w:eastAsia="Calibri"/>
          <w:sz w:val="26"/>
          <w:szCs w:val="26"/>
          <w:lang w:val="lv-LV"/>
        </w:rPr>
        <w:t xml:space="preserve">16584 </w:t>
      </w:r>
      <w:r w:rsidR="000E4880" w:rsidRPr="009F6830">
        <w:rPr>
          <w:rFonts w:eastAsia="Calibri"/>
          <w:i/>
          <w:sz w:val="26"/>
          <w:szCs w:val="26"/>
          <w:lang w:val="lv-LV"/>
        </w:rPr>
        <w:t>euro</w:t>
      </w:r>
      <w:r w:rsidR="000E4880" w:rsidRPr="00B13CD6">
        <w:rPr>
          <w:rFonts w:eastAsia="Calibri"/>
          <w:sz w:val="26"/>
          <w:szCs w:val="26"/>
          <w:lang w:val="lv-LV"/>
        </w:rPr>
        <w:t xml:space="preserve"> apmērā</w:t>
      </w:r>
      <w:r w:rsidR="00C86321" w:rsidRPr="00B13CD6">
        <w:rPr>
          <w:rFonts w:eastAsia="Calibri"/>
          <w:sz w:val="26"/>
          <w:szCs w:val="26"/>
          <w:lang w:val="lv-LV"/>
        </w:rPr>
        <w:t>, nepa</w:t>
      </w:r>
      <w:r w:rsidR="0008068F" w:rsidRPr="00B13CD6">
        <w:rPr>
          <w:rFonts w:eastAsia="Calibri"/>
          <w:sz w:val="26"/>
          <w:szCs w:val="26"/>
          <w:lang w:val="lv-LV"/>
        </w:rPr>
        <w:t xml:space="preserve">lielinot finansējumu atlīdzībai un </w:t>
      </w:r>
      <w:r w:rsidR="00D14562" w:rsidRPr="009F6830">
        <w:rPr>
          <w:rFonts w:eastAsia="Calibri"/>
          <w:sz w:val="26"/>
          <w:szCs w:val="26"/>
          <w:lang w:val="lv-LV"/>
        </w:rPr>
        <w:t xml:space="preserve">samazinot izdevumus precēm un pakalpojumiem </w:t>
      </w:r>
      <w:r w:rsidR="00D14562" w:rsidRPr="00B13CD6">
        <w:rPr>
          <w:rFonts w:eastAsia="Calibri"/>
          <w:sz w:val="26"/>
          <w:szCs w:val="26"/>
          <w:lang w:val="lv-LV"/>
        </w:rPr>
        <w:t xml:space="preserve">11400 </w:t>
      </w:r>
      <w:r w:rsidR="00D14562" w:rsidRPr="009F6830">
        <w:rPr>
          <w:rFonts w:eastAsia="Calibri"/>
          <w:i/>
          <w:sz w:val="26"/>
          <w:szCs w:val="26"/>
          <w:lang w:val="lv-LV"/>
        </w:rPr>
        <w:t>euro</w:t>
      </w:r>
      <w:r w:rsidR="00D14562" w:rsidRPr="00B13CD6">
        <w:rPr>
          <w:rFonts w:eastAsia="Calibri"/>
          <w:sz w:val="26"/>
          <w:szCs w:val="26"/>
          <w:lang w:val="lv-LV"/>
        </w:rPr>
        <w:t xml:space="preserve"> </w:t>
      </w:r>
      <w:r w:rsidR="00D14562" w:rsidRPr="009F6830">
        <w:rPr>
          <w:rFonts w:eastAsia="Calibri"/>
          <w:sz w:val="26"/>
          <w:szCs w:val="26"/>
          <w:lang w:val="lv-LV"/>
        </w:rPr>
        <w:t>apmērā</w:t>
      </w:r>
      <w:r w:rsidR="00AF6682" w:rsidRPr="009F6830">
        <w:rPr>
          <w:rFonts w:eastAsia="Calibri"/>
          <w:sz w:val="26"/>
          <w:szCs w:val="26"/>
          <w:lang w:val="lv-LV"/>
        </w:rPr>
        <w:t>,</w:t>
      </w:r>
      <w:r w:rsidR="00D14562" w:rsidRPr="009F6830">
        <w:rPr>
          <w:rFonts w:eastAsia="Calibri"/>
          <w:sz w:val="26"/>
          <w:szCs w:val="26"/>
          <w:lang w:val="lv-LV"/>
        </w:rPr>
        <w:t xml:space="preserve"> attiecīgi palielinot izdevumus kapitālajiem izdevumiem </w:t>
      </w:r>
      <w:r w:rsidR="007D7A62" w:rsidRPr="00B13CD6">
        <w:rPr>
          <w:rFonts w:eastAsia="Calibri"/>
          <w:sz w:val="26"/>
          <w:szCs w:val="26"/>
          <w:lang w:val="lv-LV"/>
        </w:rPr>
        <w:t xml:space="preserve">11400 </w:t>
      </w:r>
      <w:r w:rsidR="007D7A62" w:rsidRPr="009F6830">
        <w:rPr>
          <w:rFonts w:eastAsia="Calibri"/>
          <w:i/>
          <w:sz w:val="26"/>
          <w:szCs w:val="26"/>
          <w:lang w:val="lv-LV"/>
        </w:rPr>
        <w:t>euro</w:t>
      </w:r>
      <w:r w:rsidR="007D7A62" w:rsidRPr="0008068F">
        <w:rPr>
          <w:rFonts w:eastAsia="Calibri"/>
          <w:sz w:val="26"/>
          <w:szCs w:val="26"/>
          <w:lang w:val="lv-LV"/>
        </w:rPr>
        <w:t xml:space="preserve"> </w:t>
      </w:r>
      <w:r w:rsidR="00D14562" w:rsidRPr="009F6830">
        <w:rPr>
          <w:rFonts w:eastAsia="Calibri"/>
          <w:sz w:val="26"/>
          <w:szCs w:val="26"/>
          <w:lang w:val="lv-LV"/>
        </w:rPr>
        <w:t>apmērā.</w:t>
      </w:r>
    </w:p>
    <w:p w:rsidR="00E16030" w:rsidRPr="00E42745" w:rsidRDefault="006A1227" w:rsidP="009F6830">
      <w:pPr>
        <w:numPr>
          <w:ilvl w:val="0"/>
          <w:numId w:val="1"/>
        </w:numPr>
        <w:spacing w:after="120"/>
        <w:ind w:left="284" w:right="-143" w:hanging="284"/>
        <w:jc w:val="both"/>
        <w:rPr>
          <w:rFonts w:eastAsia="Calibri"/>
          <w:sz w:val="26"/>
          <w:szCs w:val="26"/>
          <w:lang w:val="lv-LV"/>
        </w:rPr>
      </w:pPr>
      <w:r w:rsidRPr="00E42745">
        <w:rPr>
          <w:rFonts w:eastAsia="Calibri"/>
          <w:sz w:val="26"/>
          <w:szCs w:val="26"/>
          <w:lang w:val="lv-LV"/>
        </w:rPr>
        <w:t xml:space="preserve">Vides aizsardzības un reģionālā attīstības </w:t>
      </w:r>
      <w:r w:rsidR="00E16030" w:rsidRPr="00E42745">
        <w:rPr>
          <w:rFonts w:eastAsia="Calibri"/>
          <w:sz w:val="26"/>
          <w:szCs w:val="26"/>
          <w:lang w:val="lv-LV"/>
        </w:rPr>
        <w:t xml:space="preserve">ministrijai </w:t>
      </w:r>
      <w:r w:rsidR="004E1DFD" w:rsidRPr="00E42745">
        <w:rPr>
          <w:rFonts w:eastAsia="Calibri"/>
          <w:sz w:val="26"/>
          <w:szCs w:val="26"/>
          <w:lang w:val="lv-LV"/>
        </w:rPr>
        <w:t xml:space="preserve">normatīvajos aktos noteiktā </w:t>
      </w:r>
      <w:r w:rsidR="00E16030" w:rsidRPr="00E42745">
        <w:rPr>
          <w:rFonts w:eastAsia="Calibri"/>
          <w:sz w:val="26"/>
          <w:szCs w:val="26"/>
          <w:lang w:val="lv-LV"/>
        </w:rPr>
        <w:t xml:space="preserve">kārtībā iesniegt Finanšu ministrijā attiecīgus priekšlikumus par 2014.gada valsts budžeta līdzekļu pārdali. </w:t>
      </w:r>
    </w:p>
    <w:p w:rsidR="00E16030" w:rsidRPr="006A1227" w:rsidRDefault="00E16030" w:rsidP="009F6830">
      <w:pPr>
        <w:pStyle w:val="BodyText2"/>
        <w:spacing w:after="120"/>
        <w:rPr>
          <w:sz w:val="26"/>
          <w:szCs w:val="26"/>
        </w:rPr>
      </w:pPr>
    </w:p>
    <w:p w:rsidR="002463A7" w:rsidRDefault="002463A7" w:rsidP="00E16030">
      <w:pPr>
        <w:tabs>
          <w:tab w:val="right" w:pos="9071"/>
        </w:tabs>
        <w:spacing w:line="276" w:lineRule="auto"/>
        <w:rPr>
          <w:sz w:val="26"/>
          <w:szCs w:val="26"/>
          <w:lang w:val="lv-LV"/>
        </w:rPr>
      </w:pPr>
    </w:p>
    <w:p w:rsidR="00E16030" w:rsidRPr="00F57C26" w:rsidRDefault="00E16030" w:rsidP="00F57C26">
      <w:pPr>
        <w:rPr>
          <w:color w:val="000000"/>
          <w:sz w:val="26"/>
          <w:szCs w:val="26"/>
          <w:lang w:val="lv-LV"/>
        </w:rPr>
      </w:pPr>
      <w:r w:rsidRPr="00F57C26">
        <w:rPr>
          <w:color w:val="000000"/>
          <w:sz w:val="26"/>
          <w:szCs w:val="26"/>
          <w:lang w:val="lv-LV"/>
        </w:rPr>
        <w:t>Ministru prezidents</w:t>
      </w:r>
      <w:r w:rsidR="00F57C26">
        <w:rPr>
          <w:color w:val="000000"/>
          <w:sz w:val="26"/>
          <w:szCs w:val="26"/>
          <w:lang w:val="lv-LV"/>
        </w:rPr>
        <w:tab/>
      </w:r>
      <w:r w:rsidR="00F57C26">
        <w:rPr>
          <w:color w:val="000000"/>
          <w:sz w:val="26"/>
          <w:szCs w:val="26"/>
          <w:lang w:val="lv-LV"/>
        </w:rPr>
        <w:tab/>
      </w:r>
      <w:r w:rsidR="00F57C26">
        <w:rPr>
          <w:color w:val="000000"/>
          <w:sz w:val="26"/>
          <w:szCs w:val="26"/>
          <w:lang w:val="lv-LV"/>
        </w:rPr>
        <w:tab/>
      </w:r>
      <w:r w:rsidR="00F57C26">
        <w:rPr>
          <w:color w:val="000000"/>
          <w:sz w:val="26"/>
          <w:szCs w:val="26"/>
          <w:lang w:val="lv-LV"/>
        </w:rPr>
        <w:tab/>
      </w:r>
      <w:r w:rsidR="00F57C26">
        <w:rPr>
          <w:color w:val="000000"/>
          <w:sz w:val="26"/>
          <w:szCs w:val="26"/>
          <w:lang w:val="lv-LV"/>
        </w:rPr>
        <w:tab/>
      </w:r>
      <w:r w:rsidR="00F57C26">
        <w:rPr>
          <w:color w:val="000000"/>
          <w:sz w:val="26"/>
          <w:szCs w:val="26"/>
          <w:lang w:val="lv-LV"/>
        </w:rPr>
        <w:tab/>
      </w:r>
      <w:r w:rsidR="00F57C26">
        <w:rPr>
          <w:color w:val="000000"/>
          <w:sz w:val="26"/>
          <w:szCs w:val="26"/>
          <w:lang w:val="lv-LV"/>
        </w:rPr>
        <w:tab/>
      </w:r>
      <w:r w:rsidR="005F0F85">
        <w:rPr>
          <w:color w:val="000000"/>
          <w:sz w:val="26"/>
          <w:szCs w:val="26"/>
          <w:lang w:val="lv-LV"/>
        </w:rPr>
        <w:t xml:space="preserve">        </w:t>
      </w:r>
      <w:r w:rsidRPr="00F57C26">
        <w:rPr>
          <w:color w:val="000000"/>
          <w:sz w:val="26"/>
          <w:szCs w:val="26"/>
          <w:lang w:val="lv-LV"/>
        </w:rPr>
        <w:t>L.Straujuma</w:t>
      </w:r>
    </w:p>
    <w:p w:rsidR="001175D1" w:rsidRPr="006A1227" w:rsidRDefault="001175D1" w:rsidP="00E16030">
      <w:pPr>
        <w:tabs>
          <w:tab w:val="right" w:pos="9071"/>
        </w:tabs>
        <w:spacing w:line="276" w:lineRule="auto"/>
        <w:jc w:val="both"/>
        <w:rPr>
          <w:sz w:val="26"/>
          <w:szCs w:val="26"/>
          <w:lang w:val="lv-LV"/>
        </w:rPr>
      </w:pPr>
    </w:p>
    <w:p w:rsidR="00E16030" w:rsidRPr="00F57C26" w:rsidRDefault="00E16030" w:rsidP="00F57C26">
      <w:pPr>
        <w:rPr>
          <w:color w:val="000000"/>
          <w:sz w:val="26"/>
          <w:szCs w:val="26"/>
          <w:lang w:val="lv-LV"/>
        </w:rPr>
      </w:pPr>
      <w:r w:rsidRPr="00F57C26">
        <w:rPr>
          <w:color w:val="000000"/>
          <w:sz w:val="26"/>
          <w:szCs w:val="26"/>
          <w:lang w:val="lv-LV"/>
        </w:rPr>
        <w:t>Valsts kancelejas direktore</w:t>
      </w:r>
      <w:r w:rsidR="00F57C26">
        <w:rPr>
          <w:color w:val="000000"/>
          <w:sz w:val="26"/>
          <w:szCs w:val="26"/>
          <w:lang w:val="lv-LV"/>
        </w:rPr>
        <w:tab/>
      </w:r>
      <w:r w:rsidR="00F57C26">
        <w:rPr>
          <w:color w:val="000000"/>
          <w:sz w:val="26"/>
          <w:szCs w:val="26"/>
          <w:lang w:val="lv-LV"/>
        </w:rPr>
        <w:tab/>
      </w:r>
      <w:r w:rsidR="00F57C26">
        <w:rPr>
          <w:color w:val="000000"/>
          <w:sz w:val="26"/>
          <w:szCs w:val="26"/>
          <w:lang w:val="lv-LV"/>
        </w:rPr>
        <w:tab/>
      </w:r>
      <w:r w:rsidR="00F57C26">
        <w:rPr>
          <w:color w:val="000000"/>
          <w:sz w:val="26"/>
          <w:szCs w:val="26"/>
          <w:lang w:val="lv-LV"/>
        </w:rPr>
        <w:tab/>
      </w:r>
      <w:r w:rsidR="00F57C26">
        <w:rPr>
          <w:color w:val="000000"/>
          <w:sz w:val="26"/>
          <w:szCs w:val="26"/>
          <w:lang w:val="lv-LV"/>
        </w:rPr>
        <w:tab/>
      </w:r>
      <w:r w:rsidR="00F57C26">
        <w:rPr>
          <w:color w:val="000000"/>
          <w:sz w:val="26"/>
          <w:szCs w:val="26"/>
          <w:lang w:val="lv-LV"/>
        </w:rPr>
        <w:tab/>
      </w:r>
      <w:r w:rsidRPr="00F57C26">
        <w:rPr>
          <w:color w:val="000000"/>
          <w:sz w:val="26"/>
          <w:szCs w:val="26"/>
          <w:lang w:val="lv-LV"/>
        </w:rPr>
        <w:t xml:space="preserve"> </w:t>
      </w:r>
      <w:r w:rsidR="005F0F85">
        <w:rPr>
          <w:color w:val="000000"/>
          <w:sz w:val="26"/>
          <w:szCs w:val="26"/>
          <w:lang w:val="lv-LV"/>
        </w:rPr>
        <w:t xml:space="preserve">       </w:t>
      </w:r>
      <w:r w:rsidRPr="00F57C26">
        <w:rPr>
          <w:color w:val="000000"/>
          <w:sz w:val="26"/>
          <w:szCs w:val="26"/>
          <w:lang w:val="lv-LV"/>
        </w:rPr>
        <w:t>E.Dreimane</w:t>
      </w:r>
    </w:p>
    <w:p w:rsidR="00F32F10" w:rsidRPr="006A1227" w:rsidRDefault="00F32F10" w:rsidP="00E16030">
      <w:pPr>
        <w:spacing w:line="276" w:lineRule="auto"/>
        <w:jc w:val="both"/>
        <w:rPr>
          <w:b/>
          <w:bCs/>
          <w:sz w:val="26"/>
          <w:szCs w:val="26"/>
          <w:lang w:val="lv-LV"/>
        </w:rPr>
      </w:pPr>
    </w:p>
    <w:p w:rsidR="00E16030" w:rsidRPr="006A1227" w:rsidRDefault="00E25626" w:rsidP="00E16030">
      <w:pPr>
        <w:spacing w:line="276" w:lineRule="auto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I</w:t>
      </w:r>
      <w:r w:rsidR="00E16030" w:rsidRPr="006A1227">
        <w:rPr>
          <w:bCs/>
          <w:sz w:val="26"/>
          <w:szCs w:val="26"/>
          <w:lang w:val="lv-LV"/>
        </w:rPr>
        <w:t>esniedzējs:</w:t>
      </w:r>
    </w:p>
    <w:p w:rsidR="005D6D3F" w:rsidRPr="005D6D3F" w:rsidRDefault="005D6D3F" w:rsidP="005D6D3F">
      <w:pPr>
        <w:rPr>
          <w:sz w:val="26"/>
          <w:szCs w:val="26"/>
          <w:lang w:val="lv-LV"/>
        </w:rPr>
      </w:pPr>
      <w:r w:rsidRPr="005D6D3F">
        <w:rPr>
          <w:color w:val="000000"/>
          <w:sz w:val="26"/>
          <w:szCs w:val="26"/>
          <w:lang w:val="lv-LV"/>
        </w:rPr>
        <w:t xml:space="preserve">Vides aizsardzības un reģionālās attīstības </w:t>
      </w:r>
      <w:r w:rsidRPr="005D6D3F">
        <w:rPr>
          <w:sz w:val="26"/>
          <w:szCs w:val="26"/>
          <w:lang w:val="lv-LV"/>
        </w:rPr>
        <w:t>ministrs</w:t>
      </w:r>
      <w:r w:rsidR="00F57C26">
        <w:rPr>
          <w:sz w:val="26"/>
          <w:szCs w:val="26"/>
          <w:lang w:val="lv-LV"/>
        </w:rPr>
        <w:tab/>
      </w:r>
      <w:r w:rsidR="00F57C26">
        <w:rPr>
          <w:sz w:val="26"/>
          <w:szCs w:val="26"/>
          <w:lang w:val="lv-LV"/>
        </w:rPr>
        <w:tab/>
      </w:r>
      <w:r w:rsidR="005F0F85">
        <w:rPr>
          <w:sz w:val="26"/>
          <w:szCs w:val="26"/>
          <w:lang w:val="lv-LV"/>
        </w:rPr>
        <w:t xml:space="preserve">          </w:t>
      </w:r>
      <w:r w:rsidRPr="005D6D3F">
        <w:rPr>
          <w:sz w:val="26"/>
          <w:szCs w:val="26"/>
          <w:lang w:val="lv-LV"/>
        </w:rPr>
        <w:t>R.Naudiņš</w:t>
      </w:r>
    </w:p>
    <w:p w:rsidR="004C18E6" w:rsidRPr="00B13CD6" w:rsidRDefault="004C18E6" w:rsidP="004C18E6">
      <w:pPr>
        <w:rPr>
          <w:bCs/>
          <w:sz w:val="26"/>
          <w:szCs w:val="26"/>
          <w:lang w:val="lv-LV"/>
        </w:rPr>
      </w:pPr>
    </w:p>
    <w:p w:rsidR="004C18E6" w:rsidRPr="006352D2" w:rsidRDefault="004C18E6" w:rsidP="004C18E6">
      <w:pPr>
        <w:rPr>
          <w:bCs/>
          <w:sz w:val="26"/>
          <w:szCs w:val="26"/>
          <w:lang w:val="lv-LV"/>
        </w:rPr>
      </w:pPr>
      <w:r w:rsidRPr="006352D2">
        <w:rPr>
          <w:bCs/>
          <w:sz w:val="26"/>
          <w:szCs w:val="26"/>
          <w:lang w:val="lv-LV"/>
        </w:rPr>
        <w:t xml:space="preserve">Vīza: </w:t>
      </w:r>
    </w:p>
    <w:p w:rsidR="004C18E6" w:rsidRPr="00F57C26" w:rsidRDefault="004C18E6" w:rsidP="004C18E6">
      <w:pPr>
        <w:rPr>
          <w:bCs/>
          <w:sz w:val="26"/>
          <w:szCs w:val="26"/>
          <w:lang w:val="lv-LV"/>
        </w:rPr>
      </w:pPr>
      <w:r w:rsidRPr="006352D2">
        <w:rPr>
          <w:bCs/>
          <w:sz w:val="26"/>
          <w:szCs w:val="26"/>
          <w:lang w:val="lv-LV"/>
        </w:rPr>
        <w:t>Valsts sekretār</w:t>
      </w:r>
      <w:r w:rsidR="00E71E48">
        <w:rPr>
          <w:bCs/>
          <w:sz w:val="26"/>
          <w:szCs w:val="26"/>
          <w:lang w:val="lv-LV"/>
        </w:rPr>
        <w:t xml:space="preserve">a </w:t>
      </w:r>
      <w:proofErr w:type="spellStart"/>
      <w:r w:rsidR="00E71E48">
        <w:rPr>
          <w:bCs/>
          <w:sz w:val="26"/>
          <w:szCs w:val="26"/>
          <w:lang w:val="lv-LV"/>
        </w:rPr>
        <w:t>p.i</w:t>
      </w:r>
      <w:proofErr w:type="spellEnd"/>
      <w:r w:rsidR="00E71E48">
        <w:rPr>
          <w:bCs/>
          <w:sz w:val="26"/>
          <w:szCs w:val="26"/>
          <w:lang w:val="lv-LV"/>
        </w:rPr>
        <w:t>.</w:t>
      </w:r>
      <w:r w:rsidR="00F57C26">
        <w:rPr>
          <w:bCs/>
          <w:sz w:val="26"/>
          <w:szCs w:val="26"/>
          <w:lang w:val="lv-LV"/>
        </w:rPr>
        <w:tab/>
      </w:r>
      <w:r w:rsidR="00F57C26">
        <w:rPr>
          <w:bCs/>
          <w:sz w:val="26"/>
          <w:szCs w:val="26"/>
          <w:lang w:val="lv-LV"/>
        </w:rPr>
        <w:tab/>
      </w:r>
      <w:r w:rsidR="00F57C26">
        <w:rPr>
          <w:bCs/>
          <w:sz w:val="26"/>
          <w:szCs w:val="26"/>
          <w:lang w:val="lv-LV"/>
        </w:rPr>
        <w:tab/>
      </w:r>
      <w:r w:rsidR="00F57C26">
        <w:rPr>
          <w:bCs/>
          <w:sz w:val="26"/>
          <w:szCs w:val="26"/>
          <w:lang w:val="lv-LV"/>
        </w:rPr>
        <w:tab/>
      </w:r>
      <w:r w:rsidR="00F57C26">
        <w:rPr>
          <w:bCs/>
          <w:sz w:val="26"/>
          <w:szCs w:val="26"/>
          <w:lang w:val="lv-LV"/>
        </w:rPr>
        <w:tab/>
      </w:r>
      <w:r w:rsidR="00F57C26">
        <w:rPr>
          <w:bCs/>
          <w:sz w:val="26"/>
          <w:szCs w:val="26"/>
          <w:lang w:val="lv-LV"/>
        </w:rPr>
        <w:tab/>
      </w:r>
      <w:r w:rsidR="00F57C26">
        <w:rPr>
          <w:bCs/>
          <w:sz w:val="26"/>
          <w:szCs w:val="26"/>
          <w:lang w:val="lv-LV"/>
        </w:rPr>
        <w:tab/>
      </w:r>
      <w:r w:rsidR="005F0F85">
        <w:rPr>
          <w:bCs/>
          <w:sz w:val="26"/>
          <w:szCs w:val="26"/>
          <w:lang w:val="lv-LV"/>
        </w:rPr>
        <w:t xml:space="preserve">            </w:t>
      </w:r>
      <w:r w:rsidR="00E71E48">
        <w:rPr>
          <w:bCs/>
          <w:sz w:val="26"/>
          <w:szCs w:val="26"/>
          <w:lang w:val="lv-LV"/>
        </w:rPr>
        <w:t>E</w:t>
      </w:r>
      <w:r w:rsidRPr="00F57C26">
        <w:rPr>
          <w:bCs/>
          <w:sz w:val="26"/>
          <w:szCs w:val="26"/>
          <w:lang w:val="lv-LV"/>
        </w:rPr>
        <w:t>.</w:t>
      </w:r>
      <w:r w:rsidR="00E71E48">
        <w:rPr>
          <w:bCs/>
          <w:sz w:val="26"/>
          <w:szCs w:val="26"/>
          <w:lang w:val="lv-LV"/>
        </w:rPr>
        <w:t>Turka</w:t>
      </w:r>
    </w:p>
    <w:p w:rsidR="00E16030" w:rsidRPr="006A1227" w:rsidRDefault="00E16030" w:rsidP="00E16030">
      <w:pPr>
        <w:tabs>
          <w:tab w:val="right" w:pos="9071"/>
        </w:tabs>
        <w:spacing w:line="276" w:lineRule="auto"/>
        <w:rPr>
          <w:bCs/>
          <w:sz w:val="26"/>
          <w:szCs w:val="26"/>
          <w:lang w:val="lv-LV"/>
        </w:rPr>
      </w:pPr>
    </w:p>
    <w:p w:rsidR="00C22E49" w:rsidRPr="00F57C26" w:rsidRDefault="00C22E49" w:rsidP="00E16030">
      <w:pPr>
        <w:pStyle w:val="Header"/>
        <w:tabs>
          <w:tab w:val="left" w:pos="720"/>
        </w:tabs>
        <w:rPr>
          <w:sz w:val="20"/>
          <w:szCs w:val="20"/>
          <w:lang w:val="lv-LV" w:eastAsia="lv-LV"/>
        </w:rPr>
      </w:pPr>
    </w:p>
    <w:p w:rsidR="00C22E49" w:rsidRPr="00F57C26" w:rsidRDefault="00C22E49" w:rsidP="00E16030">
      <w:pPr>
        <w:pStyle w:val="Header"/>
        <w:tabs>
          <w:tab w:val="left" w:pos="720"/>
        </w:tabs>
        <w:rPr>
          <w:sz w:val="20"/>
          <w:szCs w:val="20"/>
          <w:lang w:val="lv-LV" w:eastAsia="lv-LV"/>
        </w:rPr>
      </w:pPr>
    </w:p>
    <w:p w:rsidR="00C22E49" w:rsidRPr="00F57C26" w:rsidRDefault="00C22E49" w:rsidP="00E16030">
      <w:pPr>
        <w:pStyle w:val="Header"/>
        <w:tabs>
          <w:tab w:val="left" w:pos="720"/>
        </w:tabs>
        <w:rPr>
          <w:sz w:val="20"/>
          <w:szCs w:val="20"/>
          <w:lang w:val="lv-LV" w:eastAsia="lv-LV"/>
        </w:rPr>
      </w:pPr>
    </w:p>
    <w:p w:rsidR="00A96484" w:rsidRPr="00F57C26" w:rsidRDefault="00024E67" w:rsidP="00E16030">
      <w:pPr>
        <w:pStyle w:val="Header"/>
        <w:tabs>
          <w:tab w:val="left" w:pos="720"/>
        </w:tabs>
        <w:rPr>
          <w:sz w:val="20"/>
          <w:szCs w:val="20"/>
          <w:lang w:val="lv-LV" w:eastAsia="lv-LV"/>
        </w:rPr>
      </w:pPr>
      <w:r w:rsidRPr="00C04A06">
        <w:rPr>
          <w:sz w:val="20"/>
          <w:szCs w:val="20"/>
          <w:lang w:eastAsia="lv-LV"/>
        </w:rPr>
        <w:fldChar w:fldCharType="begin"/>
      </w:r>
      <w:r w:rsidR="00A96484" w:rsidRPr="00C04A06">
        <w:rPr>
          <w:sz w:val="20"/>
          <w:szCs w:val="20"/>
          <w:lang w:eastAsia="lv-LV"/>
        </w:rPr>
        <w:instrText xml:space="preserve"> TIME \@ "dd.MM.yyyy HH:mm" </w:instrText>
      </w:r>
      <w:r w:rsidRPr="00C04A06">
        <w:rPr>
          <w:sz w:val="20"/>
          <w:szCs w:val="20"/>
          <w:lang w:eastAsia="lv-LV"/>
        </w:rPr>
        <w:fldChar w:fldCharType="separate"/>
      </w:r>
      <w:r w:rsidR="00E42745">
        <w:rPr>
          <w:noProof/>
          <w:sz w:val="20"/>
          <w:szCs w:val="20"/>
          <w:lang w:eastAsia="lv-LV"/>
        </w:rPr>
        <w:t>19.09.2014 15:37</w:t>
      </w:r>
      <w:r w:rsidRPr="00C04A06">
        <w:rPr>
          <w:sz w:val="20"/>
          <w:szCs w:val="20"/>
          <w:lang w:eastAsia="lv-LV"/>
        </w:rPr>
        <w:fldChar w:fldCharType="end"/>
      </w:r>
    </w:p>
    <w:p w:rsidR="00E16030" w:rsidRPr="00333B0D" w:rsidRDefault="002C6436" w:rsidP="00E16030">
      <w:pPr>
        <w:pStyle w:val="Header"/>
        <w:tabs>
          <w:tab w:val="left" w:pos="720"/>
        </w:tabs>
        <w:rPr>
          <w:sz w:val="20"/>
          <w:szCs w:val="20"/>
          <w:lang w:val="fr-FR"/>
        </w:rPr>
      </w:pPr>
      <w:r>
        <w:rPr>
          <w:sz w:val="20"/>
          <w:szCs w:val="20"/>
          <w:lang w:val="lv-LV"/>
        </w:rPr>
        <w:t>1</w:t>
      </w:r>
      <w:r w:rsidR="009442B2">
        <w:rPr>
          <w:sz w:val="20"/>
          <w:szCs w:val="20"/>
          <w:lang w:val="lv-LV"/>
        </w:rPr>
        <w:t>51</w:t>
      </w:r>
    </w:p>
    <w:p w:rsidR="00E16030" w:rsidRDefault="0019668A" w:rsidP="00E1603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I</w:t>
      </w:r>
      <w:r w:rsidR="009D1D12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>Koteļņikova</w:t>
      </w:r>
      <w:r w:rsidR="009D1D12">
        <w:rPr>
          <w:sz w:val="20"/>
          <w:szCs w:val="20"/>
          <w:lang w:val="fr-FR"/>
        </w:rPr>
        <w:t>, 6702</w:t>
      </w:r>
      <w:r w:rsidR="00333B0D">
        <w:rPr>
          <w:sz w:val="20"/>
          <w:szCs w:val="20"/>
          <w:lang w:val="fr-FR"/>
        </w:rPr>
        <w:t>6</w:t>
      </w:r>
      <w:r>
        <w:rPr>
          <w:sz w:val="20"/>
          <w:szCs w:val="20"/>
          <w:lang w:val="fr-FR"/>
        </w:rPr>
        <w:t>922</w:t>
      </w:r>
    </w:p>
    <w:p w:rsidR="00E16030" w:rsidRDefault="0019668A" w:rsidP="00E16030">
      <w:pPr>
        <w:rPr>
          <w:lang w:val="lv-LV"/>
        </w:rPr>
      </w:pPr>
      <w:r>
        <w:rPr>
          <w:sz w:val="20"/>
          <w:szCs w:val="20"/>
          <w:lang w:val="fr-FR"/>
        </w:rPr>
        <w:t>irena</w:t>
      </w:r>
      <w:r w:rsidR="009D1D12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>kotelnikova</w:t>
      </w:r>
      <w:r w:rsidR="009D1D12">
        <w:rPr>
          <w:sz w:val="20"/>
          <w:szCs w:val="20"/>
          <w:lang w:val="fr-FR"/>
        </w:rPr>
        <w:t>@</w:t>
      </w:r>
      <w:r w:rsidR="00333B0D">
        <w:rPr>
          <w:sz w:val="20"/>
          <w:szCs w:val="20"/>
          <w:lang w:val="fr-FR"/>
        </w:rPr>
        <w:t>varam</w:t>
      </w:r>
      <w:r w:rsidR="00E16030">
        <w:rPr>
          <w:sz w:val="20"/>
          <w:szCs w:val="20"/>
          <w:lang w:val="fr-FR"/>
        </w:rPr>
        <w:t xml:space="preserve">.gov.lv </w:t>
      </w:r>
    </w:p>
    <w:sectPr w:rsidR="00E16030" w:rsidSect="004C18E6">
      <w:headerReference w:type="default" r:id="rId7"/>
      <w:footerReference w:type="default" r:id="rId8"/>
      <w:pgSz w:w="11906" w:h="16838"/>
      <w:pgMar w:top="1135" w:right="1800" w:bottom="1440" w:left="1800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46" w:rsidRDefault="00E50546" w:rsidP="001F2619">
      <w:r>
        <w:separator/>
      </w:r>
    </w:p>
  </w:endnote>
  <w:endnote w:type="continuationSeparator" w:id="0">
    <w:p w:rsidR="00E50546" w:rsidRDefault="00E50546" w:rsidP="001F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FD" w:rsidRPr="00834311" w:rsidRDefault="00024E67" w:rsidP="005D6D3F">
    <w:pPr>
      <w:jc w:val="both"/>
      <w:rPr>
        <w:sz w:val="18"/>
        <w:szCs w:val="18"/>
        <w:lang w:val="lv-LV"/>
      </w:rPr>
    </w:pPr>
    <w:r w:rsidRPr="00834311">
      <w:rPr>
        <w:sz w:val="18"/>
        <w:szCs w:val="18"/>
        <w:lang w:val="lv-LV"/>
      </w:rPr>
      <w:fldChar w:fldCharType="begin"/>
    </w:r>
    <w:r w:rsidR="004E1DFD" w:rsidRPr="00834311">
      <w:rPr>
        <w:sz w:val="18"/>
        <w:szCs w:val="18"/>
        <w:lang w:val="lv-LV"/>
      </w:rPr>
      <w:instrText xml:space="preserve"> FILENAME </w:instrText>
    </w:r>
    <w:r w:rsidRPr="00834311">
      <w:rPr>
        <w:sz w:val="18"/>
        <w:szCs w:val="18"/>
        <w:lang w:val="lv-LV"/>
      </w:rPr>
      <w:fldChar w:fldCharType="separate"/>
    </w:r>
    <w:r w:rsidR="004E1DFD">
      <w:rPr>
        <w:noProof/>
        <w:sz w:val="18"/>
        <w:szCs w:val="18"/>
        <w:lang w:val="lv-LV"/>
      </w:rPr>
      <w:t>VARAMProt_1</w:t>
    </w:r>
    <w:r w:rsidR="00952ACE">
      <w:rPr>
        <w:noProof/>
        <w:sz w:val="18"/>
        <w:szCs w:val="18"/>
        <w:lang w:val="lv-LV"/>
      </w:rPr>
      <w:t>9</w:t>
    </w:r>
    <w:r w:rsidR="004E1DFD">
      <w:rPr>
        <w:noProof/>
        <w:sz w:val="18"/>
        <w:szCs w:val="18"/>
        <w:lang w:val="lv-LV"/>
      </w:rPr>
      <w:t>0914_pres_aprop.docx</w:t>
    </w:r>
    <w:r w:rsidRPr="00834311">
      <w:rPr>
        <w:sz w:val="18"/>
        <w:szCs w:val="18"/>
        <w:lang w:val="lv-LV"/>
      </w:rPr>
      <w:fldChar w:fldCharType="end"/>
    </w:r>
    <w:r w:rsidR="004E1DFD" w:rsidRPr="00834311">
      <w:rPr>
        <w:sz w:val="18"/>
        <w:szCs w:val="18"/>
        <w:lang w:val="lv-LV"/>
      </w:rPr>
      <w:t xml:space="preserve">; Informatīvais ziņojums „Par Vides aizsardzības un reģionālā attīstības ministrijas pamatbudžeta programmas 96.00.00 „Latvijas prezidentūras Eiropas Savienības Padomē nodrošināšanu 2015.gadā” apropriācijas pārdali starp budžeta izdevumu kodiem atbilstoši ekonomiskajām kategorijām” </w:t>
    </w:r>
  </w:p>
  <w:p w:rsidR="004E1DFD" w:rsidRDefault="004E1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46" w:rsidRDefault="00E50546" w:rsidP="001F2619">
      <w:r>
        <w:separator/>
      </w:r>
    </w:p>
  </w:footnote>
  <w:footnote w:type="continuationSeparator" w:id="0">
    <w:p w:rsidR="00E50546" w:rsidRDefault="00E50546" w:rsidP="001F2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FD" w:rsidRPr="003E5F86" w:rsidRDefault="004E1DFD" w:rsidP="00EE2CE0">
    <w:pPr>
      <w:pStyle w:val="Header"/>
      <w:pBdr>
        <w:bottom w:val="single" w:sz="4" w:space="1" w:color="auto"/>
      </w:pBdr>
      <w:jc w:val="right"/>
      <w:outlineLvl w:val="0"/>
      <w:rPr>
        <w:bCs/>
        <w:i/>
        <w:lang w:val="lv-LV"/>
      </w:rPr>
    </w:pPr>
    <w:r w:rsidRPr="003E5F86">
      <w:rPr>
        <w:bCs/>
        <w:i/>
        <w:lang w:val="lv-LV"/>
      </w:rPr>
      <w:t>Projekts</w:t>
    </w:r>
  </w:p>
  <w:p w:rsidR="004E1DFD" w:rsidRDefault="004E1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694"/>
    <w:multiLevelType w:val="hybridMultilevel"/>
    <w:tmpl w:val="A5588A3A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D31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30"/>
    <w:rsid w:val="00020CE8"/>
    <w:rsid w:val="00024E67"/>
    <w:rsid w:val="00025C90"/>
    <w:rsid w:val="0008068F"/>
    <w:rsid w:val="00087307"/>
    <w:rsid w:val="0009681D"/>
    <w:rsid w:val="000E3B7F"/>
    <w:rsid w:val="000E4880"/>
    <w:rsid w:val="000F62B1"/>
    <w:rsid w:val="001175D1"/>
    <w:rsid w:val="00130616"/>
    <w:rsid w:val="00171041"/>
    <w:rsid w:val="001739B2"/>
    <w:rsid w:val="00174263"/>
    <w:rsid w:val="00195EA2"/>
    <w:rsid w:val="0019668A"/>
    <w:rsid w:val="001C6AB6"/>
    <w:rsid w:val="001E2BCF"/>
    <w:rsid w:val="001F2619"/>
    <w:rsid w:val="001F7ECA"/>
    <w:rsid w:val="00233058"/>
    <w:rsid w:val="002352FD"/>
    <w:rsid w:val="002463A7"/>
    <w:rsid w:val="0024707C"/>
    <w:rsid w:val="002755F4"/>
    <w:rsid w:val="00280618"/>
    <w:rsid w:val="002908FB"/>
    <w:rsid w:val="002C09E9"/>
    <w:rsid w:val="002C6436"/>
    <w:rsid w:val="00303C94"/>
    <w:rsid w:val="00314F9B"/>
    <w:rsid w:val="003323A8"/>
    <w:rsid w:val="00333B0D"/>
    <w:rsid w:val="003454E1"/>
    <w:rsid w:val="003470B4"/>
    <w:rsid w:val="003470F7"/>
    <w:rsid w:val="00376710"/>
    <w:rsid w:val="0038365A"/>
    <w:rsid w:val="003B5401"/>
    <w:rsid w:val="003F6087"/>
    <w:rsid w:val="0040137A"/>
    <w:rsid w:val="00435B30"/>
    <w:rsid w:val="004B1D2F"/>
    <w:rsid w:val="004B3113"/>
    <w:rsid w:val="004C18E6"/>
    <w:rsid w:val="004D26FE"/>
    <w:rsid w:val="004E1DFD"/>
    <w:rsid w:val="00502F88"/>
    <w:rsid w:val="00511C1A"/>
    <w:rsid w:val="0054105F"/>
    <w:rsid w:val="00585537"/>
    <w:rsid w:val="00595DF5"/>
    <w:rsid w:val="005D0466"/>
    <w:rsid w:val="005D6D3F"/>
    <w:rsid w:val="005F0F85"/>
    <w:rsid w:val="005F2CF4"/>
    <w:rsid w:val="00611D15"/>
    <w:rsid w:val="006352D2"/>
    <w:rsid w:val="006452A2"/>
    <w:rsid w:val="00646341"/>
    <w:rsid w:val="0065494A"/>
    <w:rsid w:val="00692AE0"/>
    <w:rsid w:val="006A1227"/>
    <w:rsid w:val="006B1CC2"/>
    <w:rsid w:val="006C5518"/>
    <w:rsid w:val="006C7832"/>
    <w:rsid w:val="00710C02"/>
    <w:rsid w:val="00784DC1"/>
    <w:rsid w:val="00787749"/>
    <w:rsid w:val="007B0036"/>
    <w:rsid w:val="007B7D32"/>
    <w:rsid w:val="007C0252"/>
    <w:rsid w:val="007D4024"/>
    <w:rsid w:val="007D7A62"/>
    <w:rsid w:val="007F10A0"/>
    <w:rsid w:val="008001B4"/>
    <w:rsid w:val="008103BB"/>
    <w:rsid w:val="00811847"/>
    <w:rsid w:val="0081371F"/>
    <w:rsid w:val="00834311"/>
    <w:rsid w:val="00846350"/>
    <w:rsid w:val="00860159"/>
    <w:rsid w:val="00872294"/>
    <w:rsid w:val="008A3866"/>
    <w:rsid w:val="008F48DD"/>
    <w:rsid w:val="00943004"/>
    <w:rsid w:val="009442B2"/>
    <w:rsid w:val="00952ACE"/>
    <w:rsid w:val="00981008"/>
    <w:rsid w:val="009A5DFD"/>
    <w:rsid w:val="009C3F65"/>
    <w:rsid w:val="009C7689"/>
    <w:rsid w:val="009C77F3"/>
    <w:rsid w:val="009D1D12"/>
    <w:rsid w:val="009D7E1F"/>
    <w:rsid w:val="009F6830"/>
    <w:rsid w:val="00A87000"/>
    <w:rsid w:val="00A9510A"/>
    <w:rsid w:val="00A96484"/>
    <w:rsid w:val="00AA56B1"/>
    <w:rsid w:val="00AF1336"/>
    <w:rsid w:val="00AF6682"/>
    <w:rsid w:val="00B0285B"/>
    <w:rsid w:val="00B13CD6"/>
    <w:rsid w:val="00B66DEA"/>
    <w:rsid w:val="00B766D5"/>
    <w:rsid w:val="00BA2A16"/>
    <w:rsid w:val="00BB2DB1"/>
    <w:rsid w:val="00C22E49"/>
    <w:rsid w:val="00C658A4"/>
    <w:rsid w:val="00C711B5"/>
    <w:rsid w:val="00C86321"/>
    <w:rsid w:val="00CB28B5"/>
    <w:rsid w:val="00CB344E"/>
    <w:rsid w:val="00CC3332"/>
    <w:rsid w:val="00CE5633"/>
    <w:rsid w:val="00D14562"/>
    <w:rsid w:val="00D25AC8"/>
    <w:rsid w:val="00D82710"/>
    <w:rsid w:val="00DE5989"/>
    <w:rsid w:val="00E16030"/>
    <w:rsid w:val="00E22A1E"/>
    <w:rsid w:val="00E25626"/>
    <w:rsid w:val="00E40EFD"/>
    <w:rsid w:val="00E42745"/>
    <w:rsid w:val="00E4701B"/>
    <w:rsid w:val="00E50546"/>
    <w:rsid w:val="00E71E48"/>
    <w:rsid w:val="00E72A31"/>
    <w:rsid w:val="00E905A0"/>
    <w:rsid w:val="00EB16A4"/>
    <w:rsid w:val="00EB7C2B"/>
    <w:rsid w:val="00EE2CE0"/>
    <w:rsid w:val="00F32F10"/>
    <w:rsid w:val="00F34FB1"/>
    <w:rsid w:val="00F4308D"/>
    <w:rsid w:val="00F47094"/>
    <w:rsid w:val="00F57C26"/>
    <w:rsid w:val="00F639BE"/>
    <w:rsid w:val="00FD3083"/>
    <w:rsid w:val="00FE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603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E160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60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E1603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1603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D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E4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603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E160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60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E1603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1603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D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1238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Labklājības ministrijas valsts pamatbudžeta programmas 96.00.00. „Latvijas prezidentūras Eiropas Savienības Padomē nodrošināšana 2015.gadā” apropriācijas pārdali starp budžeta izdevumu kodiem atbilstoši ekonomiskajām kategorijām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Labklājības ministrijas valsts pamatbudžeta programmas 96.00.00. „Latvijas prezidentūras Eiropas Savienības Padomē nodrošināšana 2015.gadā” apropriācijas pārdali starp budžeta izdevumu kodiem atbilstoši ekonomiskajām kategorijām</dc:title>
  <dc:creator>Kaija Berga</dc:creator>
  <dc:description>Kaija.Berga@lm.gov.lv  tālr.:67021624</dc:description>
  <cp:lastModifiedBy>maijabrunava</cp:lastModifiedBy>
  <cp:revision>4</cp:revision>
  <cp:lastPrinted>2014-09-12T11:32:00Z</cp:lastPrinted>
  <dcterms:created xsi:type="dcterms:W3CDTF">2014-09-19T08:36:00Z</dcterms:created>
  <dcterms:modified xsi:type="dcterms:W3CDTF">2014-09-19T12:37:00Z</dcterms:modified>
</cp:coreProperties>
</file>