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11" w:rsidRPr="00F769A5" w:rsidRDefault="003A2711" w:rsidP="003A2711">
      <w:pPr>
        <w:jc w:val="center"/>
        <w:rPr>
          <w:bCs/>
          <w:szCs w:val="28"/>
        </w:rPr>
      </w:pPr>
      <w:r w:rsidRPr="00F769A5">
        <w:rPr>
          <w:bCs/>
          <w:szCs w:val="28"/>
        </w:rPr>
        <w:t xml:space="preserve">LATVIJAS REPUBLIKAS MINISTRU KABINETA </w:t>
      </w:r>
    </w:p>
    <w:p w:rsidR="003A2711" w:rsidRPr="00F769A5" w:rsidRDefault="003A2711" w:rsidP="003A2711">
      <w:pPr>
        <w:jc w:val="center"/>
        <w:rPr>
          <w:bCs/>
          <w:szCs w:val="28"/>
        </w:rPr>
      </w:pPr>
      <w:r w:rsidRPr="00F769A5">
        <w:rPr>
          <w:bCs/>
          <w:szCs w:val="28"/>
        </w:rPr>
        <w:t xml:space="preserve">SĒDES PROTOKOLLĒMUMS </w:t>
      </w:r>
    </w:p>
    <w:p w:rsidR="003A2711" w:rsidRPr="00F769A5" w:rsidRDefault="003A2711" w:rsidP="003A2711">
      <w:pPr>
        <w:rPr>
          <w:b/>
          <w:szCs w:val="28"/>
        </w:rPr>
      </w:pPr>
    </w:p>
    <w:tbl>
      <w:tblPr>
        <w:tblW w:w="0" w:type="auto"/>
        <w:tblInd w:w="250" w:type="dxa"/>
        <w:tblLayout w:type="fixed"/>
        <w:tblLook w:val="0000"/>
      </w:tblPr>
      <w:tblGrid>
        <w:gridCol w:w="3967"/>
        <w:gridCol w:w="886"/>
        <w:gridCol w:w="4137"/>
      </w:tblGrid>
      <w:tr w:rsidR="003A2711" w:rsidRPr="00F769A5">
        <w:trPr>
          <w:cantSplit/>
        </w:trPr>
        <w:tc>
          <w:tcPr>
            <w:tcW w:w="3967" w:type="dxa"/>
          </w:tcPr>
          <w:p w:rsidR="003A2711" w:rsidRPr="00F769A5" w:rsidRDefault="003A2711" w:rsidP="00E81FC3">
            <w:pPr>
              <w:rPr>
                <w:szCs w:val="28"/>
              </w:rPr>
            </w:pPr>
            <w:r w:rsidRPr="00F769A5">
              <w:rPr>
                <w:szCs w:val="28"/>
              </w:rPr>
              <w:t>Rīgā</w:t>
            </w:r>
          </w:p>
        </w:tc>
        <w:tc>
          <w:tcPr>
            <w:tcW w:w="886" w:type="dxa"/>
          </w:tcPr>
          <w:p w:rsidR="003A2711" w:rsidRPr="00F769A5" w:rsidRDefault="003A2711" w:rsidP="00E81FC3">
            <w:pPr>
              <w:rPr>
                <w:szCs w:val="28"/>
              </w:rPr>
            </w:pPr>
            <w:r w:rsidRPr="00F769A5">
              <w:rPr>
                <w:szCs w:val="28"/>
              </w:rPr>
              <w:t>Nr.</w:t>
            </w:r>
          </w:p>
        </w:tc>
        <w:tc>
          <w:tcPr>
            <w:tcW w:w="4137" w:type="dxa"/>
          </w:tcPr>
          <w:p w:rsidR="003A2711" w:rsidRPr="00F769A5" w:rsidRDefault="00080B49" w:rsidP="00E81FC3">
            <w:pPr>
              <w:jc w:val="right"/>
              <w:rPr>
                <w:szCs w:val="28"/>
              </w:rPr>
            </w:pPr>
            <w:r w:rsidRPr="00F769A5">
              <w:rPr>
                <w:szCs w:val="28"/>
              </w:rPr>
              <w:t>2014</w:t>
            </w:r>
            <w:r w:rsidR="003A2711" w:rsidRPr="00F769A5">
              <w:rPr>
                <w:szCs w:val="28"/>
              </w:rPr>
              <w:t>.gada ___. _________</w:t>
            </w:r>
          </w:p>
        </w:tc>
      </w:tr>
    </w:tbl>
    <w:p w:rsidR="003A2711" w:rsidRPr="00F769A5" w:rsidRDefault="003A2711" w:rsidP="003A2711">
      <w:pPr>
        <w:pStyle w:val="Header"/>
        <w:jc w:val="center"/>
        <w:rPr>
          <w:szCs w:val="28"/>
        </w:rPr>
      </w:pPr>
    </w:p>
    <w:p w:rsidR="003A2711" w:rsidRPr="00F769A5" w:rsidRDefault="003A2711" w:rsidP="003A2711">
      <w:pPr>
        <w:pStyle w:val="Header"/>
        <w:jc w:val="center"/>
        <w:rPr>
          <w:szCs w:val="28"/>
        </w:rPr>
      </w:pPr>
      <w:r w:rsidRPr="00F769A5">
        <w:rPr>
          <w:szCs w:val="28"/>
        </w:rPr>
        <w:t>.§</w:t>
      </w:r>
    </w:p>
    <w:p w:rsidR="003A2711" w:rsidRPr="00F769A5" w:rsidRDefault="003A2711" w:rsidP="003A2711">
      <w:pPr>
        <w:widowControl/>
        <w:jc w:val="center"/>
        <w:rPr>
          <w:b/>
          <w:szCs w:val="28"/>
        </w:rPr>
      </w:pPr>
    </w:p>
    <w:p w:rsidR="003A2711" w:rsidRPr="00F769A5" w:rsidRDefault="00581150" w:rsidP="003A2711">
      <w:pPr>
        <w:jc w:val="center"/>
        <w:rPr>
          <w:b/>
          <w:color w:val="000000"/>
          <w:szCs w:val="28"/>
        </w:rPr>
      </w:pPr>
      <w:r w:rsidRPr="00F769A5">
        <w:rPr>
          <w:b/>
          <w:szCs w:val="28"/>
        </w:rPr>
        <w:t>Informatīvais ziņojums “Par pilsētvides un policentriskās attīstības investīciju ieviešanas principiem  Eiropas Savienības fondos 2014.-2020.gadam”</w:t>
      </w:r>
    </w:p>
    <w:p w:rsidR="003A2711" w:rsidRPr="00F769A5" w:rsidRDefault="003A2711" w:rsidP="003A2711">
      <w:pPr>
        <w:jc w:val="center"/>
        <w:rPr>
          <w:b/>
          <w:szCs w:val="28"/>
        </w:rPr>
      </w:pPr>
      <w:r w:rsidRPr="00F769A5">
        <w:rPr>
          <w:b/>
          <w:szCs w:val="28"/>
        </w:rPr>
        <w:t>TA-____________________________________________________</w:t>
      </w:r>
    </w:p>
    <w:p w:rsidR="003A2711" w:rsidRPr="00F769A5" w:rsidRDefault="003A2711" w:rsidP="003A2711">
      <w:pPr>
        <w:jc w:val="center"/>
        <w:rPr>
          <w:szCs w:val="28"/>
        </w:rPr>
      </w:pPr>
      <w:r w:rsidRPr="00F769A5">
        <w:rPr>
          <w:szCs w:val="28"/>
        </w:rPr>
        <w:t>( ... )</w:t>
      </w:r>
    </w:p>
    <w:p w:rsidR="002D7852" w:rsidRPr="00F769A5" w:rsidRDefault="002D7852" w:rsidP="0016670C">
      <w:pPr>
        <w:jc w:val="center"/>
        <w:outlineLvl w:val="0"/>
        <w:rPr>
          <w:szCs w:val="28"/>
        </w:rPr>
      </w:pPr>
    </w:p>
    <w:p w:rsidR="000540C0" w:rsidRPr="00F769A5" w:rsidRDefault="000540C0" w:rsidP="00581150">
      <w:pPr>
        <w:pStyle w:val="ListParagraph"/>
        <w:widowControl/>
        <w:numPr>
          <w:ilvl w:val="0"/>
          <w:numId w:val="9"/>
        </w:numPr>
        <w:contextualSpacing w:val="0"/>
        <w:jc w:val="both"/>
      </w:pPr>
      <w:r w:rsidRPr="00F769A5">
        <w:t>Pieņemt zināšanai iesniegto informatīvo ziņojumu.</w:t>
      </w:r>
    </w:p>
    <w:p w:rsidR="00834640" w:rsidRPr="00F769A5" w:rsidRDefault="00834640" w:rsidP="00834640">
      <w:pPr>
        <w:pStyle w:val="ListParagraph"/>
        <w:widowControl/>
        <w:contextualSpacing w:val="0"/>
        <w:jc w:val="both"/>
      </w:pPr>
    </w:p>
    <w:p w:rsidR="00945D24" w:rsidRPr="00F769A5" w:rsidRDefault="00434A32" w:rsidP="00945D24">
      <w:pPr>
        <w:pStyle w:val="ListParagraph"/>
        <w:numPr>
          <w:ilvl w:val="0"/>
          <w:numId w:val="9"/>
        </w:numPr>
        <w:jc w:val="both"/>
      </w:pPr>
      <w:r w:rsidRPr="00F769A5">
        <w:t>Vides aizsardzības un reģionālās attīstības ministrijai a</w:t>
      </w:r>
      <w:r w:rsidR="00A43E15" w:rsidRPr="00F769A5">
        <w:t xml:space="preserve">tbilstoši </w:t>
      </w:r>
      <w:r w:rsidR="00282C5A" w:rsidRPr="00F769A5">
        <w:t xml:space="preserve">informatīvā ziņojumā aprakstītajam </w:t>
      </w:r>
      <w:r w:rsidR="008D7AAA" w:rsidRPr="00F769A5">
        <w:t xml:space="preserve">līdz </w:t>
      </w:r>
      <w:r w:rsidR="006C1899" w:rsidRPr="00F769A5">
        <w:t>201</w:t>
      </w:r>
      <w:r w:rsidR="00A3035D" w:rsidRPr="00F769A5">
        <w:t>5</w:t>
      </w:r>
      <w:r w:rsidR="00BE6AF2" w:rsidRPr="00F769A5">
        <w:t>.gada</w:t>
      </w:r>
      <w:r w:rsidR="00A3035D" w:rsidRPr="00F769A5">
        <w:t xml:space="preserve"> 31.janvārim </w:t>
      </w:r>
      <w:r w:rsidR="00282C5A" w:rsidRPr="00F769A5">
        <w:t xml:space="preserve">sagatavot </w:t>
      </w:r>
      <w:r w:rsidR="005B21B5" w:rsidRPr="00F769A5">
        <w:t>un iesn</w:t>
      </w:r>
      <w:r w:rsidR="0057089D" w:rsidRPr="00F769A5">
        <w:t>iegt M</w:t>
      </w:r>
      <w:r w:rsidR="005B21B5" w:rsidRPr="00F769A5">
        <w:t xml:space="preserve">inistru kabinetā izskatīšanai </w:t>
      </w:r>
      <w:r w:rsidR="00282C5A" w:rsidRPr="00F769A5">
        <w:t>Ministru kabineta noteikumus</w:t>
      </w:r>
      <w:r w:rsidR="00062443" w:rsidRPr="00F769A5">
        <w:t xml:space="preserve"> </w:t>
      </w:r>
      <w:r w:rsidR="00062443" w:rsidRPr="00F769A5">
        <w:rPr>
          <w:szCs w:val="28"/>
        </w:rPr>
        <w:t>Eiropas Savienības struktūrfondu un Kohēzijas fonda 2014.–2020.gada plānošanas perioda darbības programmas ,,Izaugsme un nodarbinātība”</w:t>
      </w:r>
      <w:r w:rsidR="00282C5A" w:rsidRPr="00F769A5">
        <w:t xml:space="preserve"> specifisko atbalsta mērķu „3.3.</w:t>
      </w:r>
      <w:r w:rsidR="00BB481D" w:rsidRPr="00F769A5">
        <w:t>1</w:t>
      </w:r>
      <w:r w:rsidR="00282C5A" w:rsidRPr="00F769A5">
        <w:t xml:space="preserve">. Palielināt privāto investīciju apjomu valsts un reģionālas nozīmes centros, veicot ieguldījumus uzņēmējdarbībai nozīmīgā infrastruktūrā atbilstoši </w:t>
      </w:r>
      <w:r w:rsidR="00CE0606" w:rsidRPr="00F769A5">
        <w:t>pašvaldību integrētajām attīstības programmām</w:t>
      </w:r>
      <w:r w:rsidR="00282C5A" w:rsidRPr="00F769A5">
        <w:t>”</w:t>
      </w:r>
      <w:r w:rsidR="00630B93" w:rsidRPr="00F769A5">
        <w:t xml:space="preserve"> </w:t>
      </w:r>
      <w:r w:rsidR="00945D24" w:rsidRPr="00F769A5">
        <w:t>un „5.6.2. Teritoriju revitalizācija, reģenerējot degradētās teritorijas atbilstoši pašvaldību integrētajām attīstības</w:t>
      </w:r>
      <w:r w:rsidR="00630B93" w:rsidRPr="00F769A5">
        <w:t xml:space="preserve"> programmām” ieviešanai, iekļaujot</w:t>
      </w:r>
      <w:r w:rsidR="00945D24" w:rsidRPr="00F769A5">
        <w:t xml:space="preserve"> informatīvajā ziņojumā </w:t>
      </w:r>
      <w:r w:rsidR="009B2FE4" w:rsidRPr="00F769A5">
        <w:t xml:space="preserve">noteikto </w:t>
      </w:r>
      <w:r w:rsidR="00945D24" w:rsidRPr="00F769A5">
        <w:t>finansējuma sadalījumu starp pašvaldību grupām.</w:t>
      </w:r>
    </w:p>
    <w:p w:rsidR="004C673D" w:rsidRPr="00F769A5" w:rsidRDefault="004C673D" w:rsidP="004C673D">
      <w:pPr>
        <w:pStyle w:val="ListParagraph"/>
        <w:jc w:val="both"/>
      </w:pPr>
    </w:p>
    <w:p w:rsidR="00630B93" w:rsidRPr="00F769A5" w:rsidRDefault="008E6109" w:rsidP="00186B6D">
      <w:pPr>
        <w:pStyle w:val="ListParagraph"/>
        <w:widowControl/>
        <w:numPr>
          <w:ilvl w:val="0"/>
          <w:numId w:val="9"/>
        </w:numPr>
        <w:contextualSpacing w:val="0"/>
        <w:jc w:val="both"/>
        <w:rPr>
          <w:rFonts w:eastAsia="Calibri"/>
        </w:rPr>
      </w:pPr>
      <w:r w:rsidRPr="00F769A5">
        <w:rPr>
          <w:rFonts w:eastAsia="Calibri"/>
        </w:rPr>
        <w:t xml:space="preserve">Izstrādājot Ministru kabineta noteikumus par šādu specifisko atbalsta mērķu īstenošanu, finansējuma </w:t>
      </w:r>
      <w:r w:rsidR="00A3035D" w:rsidRPr="00F769A5">
        <w:rPr>
          <w:rFonts w:eastAsia="Calibri"/>
        </w:rPr>
        <w:t xml:space="preserve">sadalījumu starp pašvaldību grupām </w:t>
      </w:r>
      <w:r w:rsidR="00552189" w:rsidRPr="00F769A5">
        <w:rPr>
          <w:rFonts w:eastAsia="Calibri"/>
        </w:rPr>
        <w:t>precizē</w:t>
      </w:r>
      <w:r w:rsidR="00A3035D" w:rsidRPr="00F769A5">
        <w:rPr>
          <w:rFonts w:eastAsia="Calibri"/>
        </w:rPr>
        <w:t xml:space="preserve"> </w:t>
      </w:r>
      <w:r w:rsidR="00D57674" w:rsidRPr="00F769A5">
        <w:rPr>
          <w:rFonts w:eastAsia="Calibri"/>
        </w:rPr>
        <w:t>atbilstoši vajadzību analīzei un sākotnējam novērtējumam</w:t>
      </w:r>
      <w:r w:rsidR="00B85AE6" w:rsidRPr="00F769A5">
        <w:rPr>
          <w:rFonts w:eastAsia="Calibri"/>
        </w:rPr>
        <w:t xml:space="preserve">, ievērojot </w:t>
      </w:r>
      <w:r w:rsidR="00B85AE6" w:rsidRPr="00F769A5">
        <w:rPr>
          <w:szCs w:val="28"/>
        </w:rPr>
        <w:t xml:space="preserve">Eiropas Savienības struktūrfondu un Kohēzijas fonda 2014.–2020.gada plānošanas perioda darbības programmā ,,Izaugsme un nodarbinātība” iezīmēto </w:t>
      </w:r>
      <w:r w:rsidR="00125BB6" w:rsidRPr="00F769A5">
        <w:rPr>
          <w:szCs w:val="28"/>
        </w:rPr>
        <w:t xml:space="preserve">kopējo </w:t>
      </w:r>
      <w:r w:rsidR="00B85AE6" w:rsidRPr="00F769A5">
        <w:rPr>
          <w:szCs w:val="28"/>
        </w:rPr>
        <w:t>finansējumu nacionālas nozīmes attīstības centriem:</w:t>
      </w:r>
    </w:p>
    <w:p w:rsidR="003C70F9" w:rsidRPr="00F769A5" w:rsidRDefault="004C673D" w:rsidP="004C673D">
      <w:pPr>
        <w:pStyle w:val="ListParagraph"/>
        <w:widowControl/>
        <w:ind w:left="1276" w:hanging="556"/>
        <w:contextualSpacing w:val="0"/>
        <w:jc w:val="both"/>
      </w:pPr>
      <w:r w:rsidRPr="00F769A5">
        <w:t xml:space="preserve">3.1. </w:t>
      </w:r>
      <w:r w:rsidR="00630B93" w:rsidRPr="00F769A5">
        <w:t>Vides aizsardzības un reģionālās attīstības ministrijai specifiskajam atbalsta mērķim „4.2.2. Atbilstoši pašvaldības integrētajām attīstības programmām sekmēt energoefektivitātes paaugstināšanu pašvaldību ēkās”</w:t>
      </w:r>
      <w:r w:rsidR="00BE6AF2" w:rsidRPr="00F769A5">
        <w:t>;</w:t>
      </w:r>
      <w:r w:rsidR="00630B93" w:rsidRPr="00F769A5">
        <w:t xml:space="preserve"> </w:t>
      </w:r>
    </w:p>
    <w:p w:rsidR="00A3035D" w:rsidRPr="00F769A5" w:rsidRDefault="004C673D" w:rsidP="004C673D">
      <w:pPr>
        <w:pStyle w:val="ListParagraph"/>
        <w:widowControl/>
        <w:ind w:left="1276" w:hanging="556"/>
        <w:contextualSpacing w:val="0"/>
        <w:jc w:val="both"/>
      </w:pPr>
      <w:r w:rsidRPr="00F769A5">
        <w:t xml:space="preserve">3.2. </w:t>
      </w:r>
      <w:r w:rsidR="00A3035D" w:rsidRPr="00F769A5">
        <w:t>Izglītības un zinātnes ministrijai specifiskajam atbalsta mērķim „8.1.2. Uzlabot vispārējās izglītības iestāžu mācību vidi” un „8.1.3. Palielināt modernizēto profesionālās izglītības iestāžu skaitu”;</w:t>
      </w:r>
    </w:p>
    <w:p w:rsidR="003C70F9" w:rsidRPr="00F769A5" w:rsidRDefault="004C673D" w:rsidP="004C673D">
      <w:pPr>
        <w:pStyle w:val="ListParagraph"/>
        <w:widowControl/>
        <w:ind w:left="1276" w:hanging="556"/>
        <w:contextualSpacing w:val="0"/>
        <w:jc w:val="both"/>
      </w:pPr>
      <w:r w:rsidRPr="00F769A5">
        <w:t xml:space="preserve">3.3. </w:t>
      </w:r>
      <w:r w:rsidR="00630B93" w:rsidRPr="00F769A5">
        <w:t>Labklājības ministrijai specifiskajam atbalsta mērķim „9.3.1. Attīstīt pakalpojumu infrastruktūru bērnu aprūpei ģimeniskā vidē un personu ar invaliditāti neatkarīgai dzīvei un integrācijai sabiedrībā”</w:t>
      </w:r>
      <w:r w:rsidR="00BE6AF2" w:rsidRPr="00F769A5">
        <w:t>.</w:t>
      </w:r>
    </w:p>
    <w:p w:rsidR="00945D24" w:rsidRPr="00F769A5" w:rsidRDefault="00945D24" w:rsidP="00945D24">
      <w:pPr>
        <w:pStyle w:val="ListParagraph"/>
      </w:pPr>
    </w:p>
    <w:p w:rsidR="00182488" w:rsidRPr="00F769A5" w:rsidRDefault="00E66B00" w:rsidP="00581150">
      <w:pPr>
        <w:pStyle w:val="ListParagraph"/>
        <w:widowControl/>
        <w:numPr>
          <w:ilvl w:val="0"/>
          <w:numId w:val="9"/>
        </w:numPr>
        <w:contextualSpacing w:val="0"/>
        <w:jc w:val="both"/>
        <w:rPr>
          <w:sz w:val="32"/>
        </w:rPr>
      </w:pPr>
      <w:r w:rsidRPr="00F769A5">
        <w:t>Vides aizsardzības un reģionālās attīstības ministrijai</w:t>
      </w:r>
      <w:r w:rsidR="007B5A43" w:rsidRPr="00F769A5">
        <w:t xml:space="preserve"> </w:t>
      </w:r>
      <w:r w:rsidR="00B97D07" w:rsidRPr="00F769A5">
        <w:t xml:space="preserve">ne vēlāk kā </w:t>
      </w:r>
      <w:r w:rsidR="009036E2" w:rsidRPr="00F769A5">
        <w:t>mēneša laikā pēc informatīvā ziņojuma „Par pilsētvides un policentriskās attīstības investīciju ieviešanas principiem  Eiropas Savienības fondos 2014.-2020.gadam” izskatīšanas Ministru kabinetā</w:t>
      </w:r>
      <w:r w:rsidR="009036E2" w:rsidRPr="00F769A5">
        <w:rPr>
          <w:lang w:eastAsia="lv-LV"/>
        </w:rPr>
        <w:t xml:space="preserve"> </w:t>
      </w:r>
      <w:r w:rsidR="007B5A43" w:rsidRPr="00F769A5">
        <w:rPr>
          <w:szCs w:val="24"/>
        </w:rPr>
        <w:t>aktualizē</w:t>
      </w:r>
      <w:r w:rsidR="00E438C3" w:rsidRPr="00F769A5">
        <w:rPr>
          <w:szCs w:val="24"/>
        </w:rPr>
        <w:t>t</w:t>
      </w:r>
      <w:r w:rsidR="007B5A43" w:rsidRPr="00F769A5">
        <w:rPr>
          <w:sz w:val="32"/>
        </w:rPr>
        <w:t xml:space="preserve"> </w:t>
      </w:r>
      <w:r w:rsidR="007B5A43" w:rsidRPr="00F769A5">
        <w:rPr>
          <w:szCs w:val="24"/>
        </w:rPr>
        <w:t>Metodiskos ieteikumus attīstības programmu izstrādei reģionālā un vietējā līmenī</w:t>
      </w:r>
      <w:r w:rsidR="00182488" w:rsidRPr="00F769A5">
        <w:rPr>
          <w:szCs w:val="24"/>
        </w:rPr>
        <w:t xml:space="preserve"> atbilstoši ziņojumā minētajam</w:t>
      </w:r>
      <w:r w:rsidR="00037BAB" w:rsidRPr="00F769A5">
        <w:rPr>
          <w:szCs w:val="24"/>
        </w:rPr>
        <w:t>.</w:t>
      </w:r>
    </w:p>
    <w:p w:rsidR="006D135B" w:rsidRPr="00F769A5" w:rsidRDefault="006D135B" w:rsidP="0078541E">
      <w:pPr>
        <w:widowControl/>
        <w:jc w:val="both"/>
        <w:rPr>
          <w:sz w:val="32"/>
        </w:rPr>
      </w:pPr>
    </w:p>
    <w:p w:rsidR="00BB481D" w:rsidRPr="00F769A5" w:rsidRDefault="00BB481D" w:rsidP="00581150">
      <w:pPr>
        <w:pStyle w:val="ListParagraph"/>
        <w:widowControl/>
        <w:numPr>
          <w:ilvl w:val="0"/>
          <w:numId w:val="9"/>
        </w:numPr>
        <w:contextualSpacing w:val="0"/>
        <w:jc w:val="both"/>
      </w:pPr>
      <w:r w:rsidRPr="00F769A5">
        <w:t xml:space="preserve">Vides aizsardzības un reģionālās attīstības ministrijai </w:t>
      </w:r>
      <w:r w:rsidR="00324598" w:rsidRPr="00F769A5">
        <w:t>mēneša laikā pēc informatīvā ziņojuma „Par pilsētvides un policentriskās attīstības investīciju ieviešanas principiem Eiropas Savienības fondos 2014.-2020.gadam” izskatīšanas Ministru kabinetā</w:t>
      </w:r>
      <w:r w:rsidRPr="00F769A5">
        <w:t xml:space="preserve"> sagatavot </w:t>
      </w:r>
      <w:r w:rsidR="006D135B" w:rsidRPr="00F769A5">
        <w:t>vides aizsardzības un reģionālās attīstības ministra rīkojuma</w:t>
      </w:r>
      <w:r w:rsidR="005B2FD9" w:rsidRPr="00F769A5">
        <w:t xml:space="preserve"> projektu par Reģionālās attīstības koordinācijas padomes darbību un sastāvu.</w:t>
      </w:r>
    </w:p>
    <w:p w:rsidR="00162296" w:rsidRPr="00F769A5" w:rsidRDefault="00162296">
      <w:pPr>
        <w:pStyle w:val="ListParagraph"/>
        <w:rPr>
          <w:sz w:val="32"/>
        </w:rPr>
      </w:pPr>
    </w:p>
    <w:p w:rsidR="008D3480" w:rsidRPr="00F769A5" w:rsidRDefault="008D3480" w:rsidP="00581150">
      <w:pPr>
        <w:pStyle w:val="ListParagraph"/>
        <w:widowControl/>
        <w:numPr>
          <w:ilvl w:val="0"/>
          <w:numId w:val="9"/>
        </w:numPr>
        <w:suppressAutoHyphens/>
        <w:contextualSpacing w:val="0"/>
        <w:jc w:val="both"/>
        <w:rPr>
          <w:szCs w:val="24"/>
        </w:rPr>
      </w:pPr>
      <w:r w:rsidRPr="00F769A5">
        <w:rPr>
          <w:szCs w:val="24"/>
        </w:rPr>
        <w:t>Finanšu ministrijai līdz 2015.gada 1.</w:t>
      </w:r>
      <w:r w:rsidR="00984389" w:rsidRPr="00F769A5">
        <w:rPr>
          <w:szCs w:val="24"/>
        </w:rPr>
        <w:t>martam</w:t>
      </w:r>
      <w:r w:rsidR="00A060CF" w:rsidRPr="00F769A5">
        <w:rPr>
          <w:szCs w:val="24"/>
        </w:rPr>
        <w:t xml:space="preserve"> </w:t>
      </w:r>
      <w:r w:rsidRPr="00F769A5">
        <w:rPr>
          <w:szCs w:val="24"/>
        </w:rPr>
        <w:t xml:space="preserve">sagatavot un saskaņot ar atbildīgajām iestādēm </w:t>
      </w:r>
      <w:r w:rsidR="000561BB" w:rsidRPr="00F769A5">
        <w:rPr>
          <w:szCs w:val="24"/>
        </w:rPr>
        <w:t xml:space="preserve">un Tieslietu ministriju </w:t>
      </w:r>
      <w:r w:rsidR="00984389" w:rsidRPr="00F769A5">
        <w:rPr>
          <w:szCs w:val="24"/>
        </w:rPr>
        <w:t xml:space="preserve">Eiropas Savienības struktūrfondu un Kohēzijas fonda 2014.-2020.gada plānošanas perioda vadības likuma 10.panta otrās daļas 17.punktā minētā </w:t>
      </w:r>
      <w:r w:rsidR="009F4753" w:rsidRPr="00F769A5">
        <w:rPr>
          <w:szCs w:val="24"/>
        </w:rPr>
        <w:t xml:space="preserve">deleģēšanas līguma </w:t>
      </w:r>
      <w:r w:rsidRPr="00F769A5">
        <w:rPr>
          <w:szCs w:val="24"/>
        </w:rPr>
        <w:t>projektu.</w:t>
      </w:r>
    </w:p>
    <w:p w:rsidR="00E75ABF" w:rsidRPr="00F769A5" w:rsidRDefault="00E75ABF" w:rsidP="00E75ABF">
      <w:pPr>
        <w:pStyle w:val="ListParagraph"/>
        <w:widowControl/>
        <w:contextualSpacing w:val="0"/>
        <w:jc w:val="both"/>
      </w:pPr>
    </w:p>
    <w:p w:rsidR="00647A5E" w:rsidRPr="00F769A5" w:rsidRDefault="00647A5E" w:rsidP="00581150">
      <w:pPr>
        <w:pStyle w:val="ListParagraph"/>
        <w:widowControl/>
        <w:numPr>
          <w:ilvl w:val="0"/>
          <w:numId w:val="9"/>
        </w:numPr>
        <w:contextualSpacing w:val="0"/>
        <w:jc w:val="both"/>
      </w:pPr>
      <w:r w:rsidRPr="00F769A5">
        <w:t>Finanšu ministrijai</w:t>
      </w:r>
      <w:r w:rsidR="00C76420" w:rsidRPr="00F769A5">
        <w:t>, izstrādājot Ministru kabineta noteikumus</w:t>
      </w:r>
      <w:r w:rsidR="0014295C" w:rsidRPr="00F769A5">
        <w:t xml:space="preserve">, kas nosaka tehniskās palīdzības līdzekļu </w:t>
      </w:r>
      <w:r w:rsidR="00021A60" w:rsidRPr="00F769A5">
        <w:t>izlietojumu, izvērtēt</w:t>
      </w:r>
      <w:r w:rsidR="00124A3A" w:rsidRPr="00F769A5">
        <w:t xml:space="preserve"> iespējas </w:t>
      </w:r>
      <w:r w:rsidRPr="00F769A5">
        <w:t xml:space="preserve">paredzēt </w:t>
      </w:r>
      <w:r w:rsidR="0089677B" w:rsidRPr="00F769A5">
        <w:t xml:space="preserve">finansējumu </w:t>
      </w:r>
      <w:r w:rsidR="002B3B57" w:rsidRPr="00F769A5">
        <w:t xml:space="preserve">kapacitātes nodrošināšanai </w:t>
      </w:r>
      <w:r w:rsidRPr="00F769A5">
        <w:t xml:space="preserve">no Eiropas Savienības fondu tehniskās palīdzības līdzekļiem Vides aizsardzības un reģionālās attīstības ministrijai </w:t>
      </w:r>
      <w:r w:rsidR="00B948E4" w:rsidRPr="00F769A5">
        <w:t>un citām informatīvajā ziņojumā doto uzdevumu izpildē iesaistītajām institūcijām</w:t>
      </w:r>
      <w:r w:rsidRPr="00F769A5">
        <w:t>.</w:t>
      </w:r>
    </w:p>
    <w:p w:rsidR="00647A5E" w:rsidRPr="00F769A5" w:rsidRDefault="00647A5E" w:rsidP="0078541E">
      <w:pPr>
        <w:pStyle w:val="ListParagraph"/>
        <w:widowControl/>
        <w:contextualSpacing w:val="0"/>
        <w:jc w:val="both"/>
      </w:pPr>
    </w:p>
    <w:p w:rsidR="00B31CC1" w:rsidRPr="00F769A5" w:rsidRDefault="00EF5E4E" w:rsidP="00581150">
      <w:pPr>
        <w:pStyle w:val="ListParagraph"/>
        <w:widowControl/>
        <w:numPr>
          <w:ilvl w:val="0"/>
          <w:numId w:val="9"/>
        </w:numPr>
        <w:contextualSpacing w:val="0"/>
        <w:jc w:val="both"/>
      </w:pPr>
      <w:r w:rsidRPr="00F769A5">
        <w:t>I</w:t>
      </w:r>
      <w:r w:rsidR="009C0750" w:rsidRPr="00F769A5">
        <w:t xml:space="preserve">nformatīvajā </w:t>
      </w:r>
      <w:r w:rsidR="00B31CC1" w:rsidRPr="00F769A5">
        <w:t xml:space="preserve">ziņojumā aprakstīto </w:t>
      </w:r>
      <w:r w:rsidR="00313FA6" w:rsidRPr="00F769A5">
        <w:t>integrēto teritoriju investīciju</w:t>
      </w:r>
      <w:r w:rsidR="00B31CC1" w:rsidRPr="00F769A5">
        <w:t xml:space="preserve"> projektu ieviešanas mehānismu iekļaut šādos Ministru kabineta noteikumos</w:t>
      </w:r>
      <w:r w:rsidR="003E55C7" w:rsidRPr="00F769A5">
        <w:t xml:space="preserve"> un projektu </w:t>
      </w:r>
      <w:r w:rsidR="007C1514" w:rsidRPr="00F769A5">
        <w:t xml:space="preserve">iesniegumu vērtēšanas </w:t>
      </w:r>
      <w:r w:rsidR="0089718F" w:rsidRPr="00F769A5">
        <w:t>kritērijos</w:t>
      </w:r>
      <w:r w:rsidR="00B31CC1" w:rsidRPr="00F769A5">
        <w:t xml:space="preserve">: </w:t>
      </w:r>
    </w:p>
    <w:p w:rsidR="00B31CC1" w:rsidRPr="00F769A5" w:rsidRDefault="00E66B86" w:rsidP="00A064C5">
      <w:pPr>
        <w:pStyle w:val="ListParagraph"/>
        <w:widowControl/>
        <w:ind w:left="1276" w:hanging="556"/>
        <w:contextualSpacing w:val="0"/>
        <w:jc w:val="both"/>
      </w:pPr>
      <w:r w:rsidRPr="00F769A5">
        <w:t>8</w:t>
      </w:r>
      <w:r w:rsidR="00B31CC1" w:rsidRPr="00F769A5">
        <w:t xml:space="preserve">.1. Vides aizsardzības un reģionālās attīstības ministrijai </w:t>
      </w:r>
      <w:r w:rsidR="00635C0F" w:rsidRPr="00F769A5">
        <w:t>specifisko atbalsta mērķ</w:t>
      </w:r>
      <w:r w:rsidR="002D0C38" w:rsidRPr="00F769A5">
        <w:t>os</w:t>
      </w:r>
      <w:r w:rsidR="00635C0F" w:rsidRPr="00F769A5">
        <w:t xml:space="preserve"> „3.3.1</w:t>
      </w:r>
      <w:r w:rsidR="00B31CC1" w:rsidRPr="00F769A5">
        <w:t xml:space="preserve">. Palielināt privāto investīciju apjomu valsts un reģionālas nozīmes centros, veicot ieguldījumus uzņēmējdarbībai nozīmīgā infrastruktūrā atbilstoši </w:t>
      </w:r>
      <w:r w:rsidR="00CE0606" w:rsidRPr="00F769A5">
        <w:t>pašvaldību integrētajām attīstības programmām</w:t>
      </w:r>
      <w:r w:rsidR="00B31CC1" w:rsidRPr="00F769A5">
        <w:t xml:space="preserve">”, „4.2.2. </w:t>
      </w:r>
      <w:r w:rsidR="002635DF" w:rsidRPr="00F769A5">
        <w:t xml:space="preserve">Atbilstoši </w:t>
      </w:r>
      <w:r w:rsidR="00B31CC1" w:rsidRPr="00F769A5">
        <w:t>pašvaldības integrētajām attīstības programmām sekmēt energoefektivitātes paaugstināšanu pašvaldību ēkās” un „5.6.2. Teritoriju revitalizācija, reģenerējot degradētās teritorijas atbilstoši pašvaldību integrētajām attīstības programmām”</w:t>
      </w:r>
      <w:r w:rsidR="009B0B05" w:rsidRPr="00F769A5">
        <w:t>;</w:t>
      </w:r>
    </w:p>
    <w:p w:rsidR="00B31CC1" w:rsidRPr="00F769A5" w:rsidRDefault="00E66B86" w:rsidP="00A064C5">
      <w:pPr>
        <w:pStyle w:val="ListParagraph"/>
        <w:widowControl/>
        <w:ind w:left="1276" w:hanging="556"/>
        <w:contextualSpacing w:val="0"/>
        <w:jc w:val="both"/>
      </w:pPr>
      <w:r w:rsidRPr="00F769A5">
        <w:t>8</w:t>
      </w:r>
      <w:r w:rsidR="00B31CC1" w:rsidRPr="00F769A5">
        <w:t>.2. Izglītības un zinātnes ministrijai</w:t>
      </w:r>
      <w:r w:rsidR="009B0B05" w:rsidRPr="00F769A5">
        <w:t xml:space="preserve"> specifisko atbalsta </w:t>
      </w:r>
      <w:r w:rsidR="007C1514" w:rsidRPr="00F769A5">
        <w:t>mērķ</w:t>
      </w:r>
      <w:r w:rsidR="002D0C38" w:rsidRPr="00F769A5">
        <w:t>os</w:t>
      </w:r>
      <w:r w:rsidR="007C1514" w:rsidRPr="00F769A5">
        <w:t xml:space="preserve"> </w:t>
      </w:r>
      <w:r w:rsidR="009B0B05" w:rsidRPr="00F769A5">
        <w:t>„8.1.2. Uzlabot izglītojamo vajadzībām atbilstošas un kvalitatīvas vispārējās izglītības pakalpojuma pieejamību reģionālā un valsts līmenī, koncentrējot resursus un pilnveidojot vispārējās izglītības iestāžu mācību vidi pašvaldībās” un „8.1.3. Modernizēt profesionālās izglītības iestādes, nodrošinot mācību vides atbilstību tautsaimniecības nozaru attīstībai un uzlabojot profesionālās izglītības pieejamību”</w:t>
      </w:r>
      <w:r w:rsidR="009650B1" w:rsidRPr="00F769A5">
        <w:t>;</w:t>
      </w:r>
    </w:p>
    <w:p w:rsidR="00B31CC1" w:rsidRPr="00F769A5" w:rsidRDefault="00E66B86" w:rsidP="00A064C5">
      <w:pPr>
        <w:pStyle w:val="ListParagraph"/>
        <w:widowControl/>
        <w:ind w:left="1276" w:hanging="556"/>
        <w:contextualSpacing w:val="0"/>
        <w:jc w:val="both"/>
      </w:pPr>
      <w:r w:rsidRPr="00F769A5">
        <w:t>8</w:t>
      </w:r>
      <w:r w:rsidR="00B31CC1" w:rsidRPr="00F769A5">
        <w:t>.3. Labklājības ministrijai</w:t>
      </w:r>
      <w:r w:rsidR="009B2FE4" w:rsidRPr="00F769A5">
        <w:t xml:space="preserve"> </w:t>
      </w:r>
      <w:r w:rsidR="0034195E" w:rsidRPr="00F769A5">
        <w:t>specifiskā atbalsta mērķ</w:t>
      </w:r>
      <w:r w:rsidR="002D0C38" w:rsidRPr="00F769A5">
        <w:t>ī</w:t>
      </w:r>
      <w:r w:rsidR="0034195E" w:rsidRPr="00F769A5">
        <w:t xml:space="preserve"> „</w:t>
      </w:r>
      <w:r w:rsidR="00D15887" w:rsidRPr="00F769A5">
        <w:t>9</w:t>
      </w:r>
      <w:r w:rsidR="0034195E" w:rsidRPr="00F769A5">
        <w:t>.</w:t>
      </w:r>
      <w:r w:rsidR="00D15887" w:rsidRPr="00F769A5">
        <w:t>3</w:t>
      </w:r>
      <w:r w:rsidR="0034195E" w:rsidRPr="00F769A5">
        <w:t>.1. Attīstīt pakalpojumu infrastruktūru bērnu aprūpei ģimeniskā vidē un personu ar invaliditāti neatkarīgai dzīvei un integrācijai sabiedrībā” ieviešanai;</w:t>
      </w:r>
    </w:p>
    <w:p w:rsidR="00B31CC1" w:rsidRPr="00F769A5" w:rsidRDefault="00B31CC1" w:rsidP="00D15887">
      <w:pPr>
        <w:pStyle w:val="ListParagraph"/>
        <w:widowControl/>
        <w:ind w:left="1276" w:hanging="556"/>
        <w:contextualSpacing w:val="0"/>
        <w:jc w:val="both"/>
      </w:pPr>
      <w:r w:rsidRPr="00F769A5">
        <w:t xml:space="preserve"> </w:t>
      </w:r>
    </w:p>
    <w:p w:rsidR="00D15887" w:rsidRPr="00F769A5" w:rsidRDefault="00D2028A" w:rsidP="00D15887">
      <w:pPr>
        <w:pStyle w:val="ListParagraph"/>
        <w:widowControl/>
        <w:numPr>
          <w:ilvl w:val="0"/>
          <w:numId w:val="9"/>
        </w:numPr>
        <w:contextualSpacing w:val="0"/>
        <w:jc w:val="both"/>
        <w:rPr>
          <w:rFonts w:eastAsia="Calibri"/>
        </w:rPr>
      </w:pPr>
      <w:r w:rsidRPr="00F769A5">
        <w:rPr>
          <w:rFonts w:eastAsia="Calibri"/>
        </w:rPr>
        <w:t>I</w:t>
      </w:r>
      <w:r w:rsidR="00D15887" w:rsidRPr="00F769A5">
        <w:rPr>
          <w:rFonts w:eastAsia="Calibri"/>
        </w:rPr>
        <w:t xml:space="preserve">nformatīvajā ziņojumā aprakstīto </w:t>
      </w:r>
      <w:r w:rsidR="00635C0F" w:rsidRPr="00F769A5">
        <w:rPr>
          <w:rFonts w:eastAsia="Calibri"/>
        </w:rPr>
        <w:t>papildinošo</w:t>
      </w:r>
      <w:r w:rsidR="00D15887" w:rsidRPr="00F769A5">
        <w:rPr>
          <w:rFonts w:eastAsia="Calibri"/>
        </w:rPr>
        <w:t xml:space="preserve"> projektu ieviešanas </w:t>
      </w:r>
      <w:r w:rsidR="00F505F2" w:rsidRPr="00F769A5">
        <w:rPr>
          <w:rFonts w:eastAsia="Calibri"/>
        </w:rPr>
        <w:t>pieeju</w:t>
      </w:r>
      <w:r w:rsidR="00D15887" w:rsidRPr="00F769A5">
        <w:rPr>
          <w:rFonts w:eastAsia="Calibri"/>
        </w:rPr>
        <w:t xml:space="preserve"> iekļaut šādos Ministru kabineta noteikumos un projektu atlases kritērijos:</w:t>
      </w:r>
    </w:p>
    <w:p w:rsidR="00D2028A" w:rsidRPr="00F769A5" w:rsidRDefault="00E66B86" w:rsidP="00D2028A">
      <w:pPr>
        <w:pStyle w:val="ListParagraph"/>
        <w:widowControl/>
        <w:ind w:left="1276" w:hanging="556"/>
        <w:contextualSpacing w:val="0"/>
        <w:jc w:val="both"/>
      </w:pPr>
      <w:r w:rsidRPr="00F769A5">
        <w:t>9</w:t>
      </w:r>
      <w:r w:rsidR="00D15887" w:rsidRPr="00F769A5">
        <w:t>.</w:t>
      </w:r>
      <w:r w:rsidR="000410E2" w:rsidRPr="00F769A5">
        <w:t>1</w:t>
      </w:r>
      <w:r w:rsidR="00D15887" w:rsidRPr="00F769A5">
        <w:t>. Zemkopības ministrijai, izstrādājot Ministru kabineta noteikumus Latvijas Lauku attīstības programmas 2014.–2020.gadam pasākuma „Pamatpakalpojumi un ciematu atjaunošana lauku apvidos”</w:t>
      </w:r>
      <w:r w:rsidR="00946467" w:rsidRPr="00F769A5">
        <w:t xml:space="preserve"> ieviešanai;</w:t>
      </w:r>
    </w:p>
    <w:p w:rsidR="00D2028A" w:rsidRPr="00F769A5" w:rsidRDefault="00E66B86" w:rsidP="00D2028A">
      <w:pPr>
        <w:pStyle w:val="ListParagraph"/>
        <w:widowControl/>
        <w:ind w:left="1276" w:hanging="556"/>
        <w:contextualSpacing w:val="0"/>
        <w:jc w:val="both"/>
      </w:pPr>
      <w:r w:rsidRPr="00F769A5">
        <w:t>9</w:t>
      </w:r>
      <w:r w:rsidR="00D2028A" w:rsidRPr="00F769A5">
        <w:t>.</w:t>
      </w:r>
      <w:r w:rsidR="000410E2" w:rsidRPr="00F769A5">
        <w:t>2</w:t>
      </w:r>
      <w:r w:rsidR="00D2028A" w:rsidRPr="00F769A5">
        <w:t>. Vides aizsardzības un reģionālās attīstības ministrijai, izstrādājot Ministru kabineta noteikumus specifisko atbalsta mērķu „3.3.1. Palielināt privāto investīciju apjomu valsts un reģionālas nozīmes centros, veicot ieguldījumus uzņēmējdarbībai nozīmīgā infrastruktūrā atbilstoši pašvaldību integrētajām attīstības programmām”, „4.2.2. Atbilstoši pašvaldības integrētajām attīstības programmām sekmēt energoefektivitātes paaugstināšanu pašvaldību ēkās” un „5.6.2. Teritoriju revitalizācija, reģenerējot degradētās teritorijas atbilstoši pašvaldību integrētajām attīstības programmām” ieviešanai;</w:t>
      </w:r>
    </w:p>
    <w:p w:rsidR="00D2028A" w:rsidRPr="00F769A5" w:rsidRDefault="00E66B86" w:rsidP="00D2028A">
      <w:pPr>
        <w:pStyle w:val="ListParagraph"/>
        <w:widowControl/>
        <w:ind w:left="1276" w:hanging="556"/>
        <w:contextualSpacing w:val="0"/>
        <w:jc w:val="both"/>
      </w:pPr>
      <w:r w:rsidRPr="00F769A5">
        <w:t>9</w:t>
      </w:r>
      <w:r w:rsidR="00D2028A" w:rsidRPr="00F769A5">
        <w:t>.</w:t>
      </w:r>
      <w:r w:rsidR="000410E2" w:rsidRPr="00F769A5">
        <w:t>3</w:t>
      </w:r>
      <w:r w:rsidR="00D2028A" w:rsidRPr="00F769A5">
        <w:t xml:space="preserve">. Izglītības un zinātnes ministrijai, izstrādājot Ministru kabineta noteikumus specifisko atbalsta mērķu „8.1.2. </w:t>
      </w:r>
      <w:r w:rsidR="00195C04" w:rsidRPr="00F769A5">
        <w:t>Uzlabot vispārējās izglītības iestāžu mācību vidi</w:t>
      </w:r>
      <w:r w:rsidR="00D2028A" w:rsidRPr="00F769A5">
        <w:t>” un „8.1.</w:t>
      </w:r>
      <w:r w:rsidR="009B2FE4" w:rsidRPr="00F769A5">
        <w:rPr>
          <w:u w:val="single"/>
        </w:rPr>
        <w:t xml:space="preserve"> </w:t>
      </w:r>
      <w:r w:rsidR="00D2028A" w:rsidRPr="00F769A5">
        <w:t>3. Modernizēt profesionālās izglītības iestādes, nodrošinot mācību vides atbilstību tautsaimniecības nozaru attīstībai un uzlabojot profesionālās izglītības pieejamību” ieviešanai;</w:t>
      </w:r>
    </w:p>
    <w:p w:rsidR="00D2028A" w:rsidRPr="00F769A5" w:rsidRDefault="00E66B86" w:rsidP="00D2028A">
      <w:pPr>
        <w:pStyle w:val="ListParagraph"/>
        <w:widowControl/>
        <w:ind w:left="1276" w:hanging="556"/>
        <w:contextualSpacing w:val="0"/>
        <w:jc w:val="both"/>
      </w:pPr>
      <w:r w:rsidRPr="00F769A5">
        <w:t>9</w:t>
      </w:r>
      <w:r w:rsidR="00D2028A" w:rsidRPr="00F769A5">
        <w:t>.</w:t>
      </w:r>
      <w:r w:rsidR="000410E2" w:rsidRPr="00F769A5">
        <w:t>4</w:t>
      </w:r>
      <w:r w:rsidR="00D2028A" w:rsidRPr="00F769A5">
        <w:t>. Labklājības ministrijai, izstrādājot Ministru kabineta noteikumus specifiskā atbalsta mērķa „9.3.1. Attīstīt pakalpojumu infrastruktūru bērnu aprūpei ģimeniskā vidē un personu ar invaliditāti neatkarīgai dzīvei un integrācijai sabiedrībā</w:t>
      </w:r>
      <w:r w:rsidR="00037BAB" w:rsidRPr="00F769A5">
        <w:t>” ieviešanai.</w:t>
      </w:r>
    </w:p>
    <w:p w:rsidR="00A158E7" w:rsidRPr="00F769A5" w:rsidRDefault="00A158E7" w:rsidP="00D15887">
      <w:pPr>
        <w:pStyle w:val="ListParagraph"/>
        <w:widowControl/>
        <w:ind w:left="1276" w:hanging="556"/>
        <w:contextualSpacing w:val="0"/>
        <w:jc w:val="both"/>
      </w:pPr>
    </w:p>
    <w:p w:rsidR="003C70F9" w:rsidRPr="00F769A5" w:rsidRDefault="005A553D" w:rsidP="003C70F9">
      <w:pPr>
        <w:pStyle w:val="ListParagraph"/>
        <w:widowControl/>
        <w:numPr>
          <w:ilvl w:val="0"/>
          <w:numId w:val="11"/>
        </w:numPr>
        <w:contextualSpacing w:val="0"/>
        <w:jc w:val="both"/>
        <w:rPr>
          <w:rFonts w:eastAsia="Calibri"/>
        </w:rPr>
      </w:pPr>
      <w:r w:rsidRPr="00F769A5">
        <w:rPr>
          <w:rFonts w:eastAsia="Calibri"/>
        </w:rPr>
        <w:t xml:space="preserve">Izglītības un zinātnes ministrijai līdz 2014.gada 1.decembrim sagatavot </w:t>
      </w:r>
      <w:r w:rsidR="00AE568A" w:rsidRPr="00F769A5">
        <w:rPr>
          <w:rFonts w:eastAsia="Calibri"/>
        </w:rPr>
        <w:t xml:space="preserve">un iesniegt Ministru kabinetā </w:t>
      </w:r>
      <w:r w:rsidRPr="00F769A5">
        <w:rPr>
          <w:rFonts w:eastAsia="Calibri"/>
        </w:rPr>
        <w:t xml:space="preserve">informatīvo ziņojumu par </w:t>
      </w:r>
      <w:r w:rsidR="004D1370" w:rsidRPr="00F769A5">
        <w:rPr>
          <w:rFonts w:eastAsia="Calibri"/>
        </w:rPr>
        <w:t xml:space="preserve">atlases kritērijiem un </w:t>
      </w:r>
      <w:r w:rsidR="00BE2029" w:rsidRPr="00F769A5">
        <w:rPr>
          <w:rFonts w:eastAsia="Calibri"/>
        </w:rPr>
        <w:t>principiem izglītības</w:t>
      </w:r>
      <w:r w:rsidRPr="00F769A5">
        <w:rPr>
          <w:rFonts w:eastAsia="Calibri"/>
        </w:rPr>
        <w:t xml:space="preserve"> iestāžu </w:t>
      </w:r>
      <w:r w:rsidR="004D1370" w:rsidRPr="00F769A5">
        <w:rPr>
          <w:rFonts w:eastAsia="Calibri"/>
        </w:rPr>
        <w:t>atlasei</w:t>
      </w:r>
      <w:r w:rsidRPr="00F769A5">
        <w:rPr>
          <w:rFonts w:eastAsia="Calibri"/>
        </w:rPr>
        <w:t xml:space="preserve">, kas būtu attiecināmi specifisko atbalsta </w:t>
      </w:r>
      <w:r w:rsidR="00BE2029" w:rsidRPr="00F769A5">
        <w:rPr>
          <w:rFonts w:eastAsia="Calibri"/>
        </w:rPr>
        <w:t xml:space="preserve">mērķu </w:t>
      </w:r>
      <w:r w:rsidRPr="00F769A5">
        <w:t>„8.1.2. Uzlabot vispārējās izglītības iestāžu mācību vidi”</w:t>
      </w:r>
      <w:r w:rsidR="000431B9" w:rsidRPr="00F769A5">
        <w:t>.</w:t>
      </w:r>
    </w:p>
    <w:p w:rsidR="003C0884" w:rsidRPr="00F769A5" w:rsidRDefault="003C0884">
      <w:pPr>
        <w:pStyle w:val="ListParagraph"/>
        <w:widowControl/>
        <w:contextualSpacing w:val="0"/>
        <w:jc w:val="both"/>
        <w:rPr>
          <w:rFonts w:eastAsia="Calibri"/>
        </w:rPr>
      </w:pPr>
    </w:p>
    <w:p w:rsidR="00F769A5" w:rsidRPr="00F769A5" w:rsidRDefault="00635C0F" w:rsidP="00BC2C1D">
      <w:pPr>
        <w:pStyle w:val="ListParagraph"/>
        <w:widowControl/>
        <w:numPr>
          <w:ilvl w:val="0"/>
          <w:numId w:val="11"/>
        </w:numPr>
        <w:contextualSpacing w:val="0"/>
        <w:jc w:val="both"/>
      </w:pPr>
      <w:r w:rsidRPr="00F769A5">
        <w:rPr>
          <w:rFonts w:eastAsia="Calibri"/>
        </w:rPr>
        <w:t xml:space="preserve">Satiksmes ministrijai, </w:t>
      </w:r>
      <w:r w:rsidR="009F5EBB" w:rsidRPr="00F769A5">
        <w:rPr>
          <w:rFonts w:eastAsia="Calibri"/>
        </w:rPr>
        <w:t>Vides aizsardzības un reģionālās attīstības ministrijai</w:t>
      </w:r>
      <w:r w:rsidRPr="00F769A5">
        <w:rPr>
          <w:rFonts w:eastAsia="Calibri"/>
        </w:rPr>
        <w:t xml:space="preserve"> (vides un informācijas tehnoloģiju jautājumos), Labklājības ministrijai, </w:t>
      </w:r>
      <w:r w:rsidRPr="00F769A5">
        <w:t>Ekonomikas ministrijai</w:t>
      </w:r>
      <w:r w:rsidRPr="00F769A5">
        <w:rPr>
          <w:rFonts w:eastAsia="Calibri"/>
        </w:rPr>
        <w:t xml:space="preserve">, </w:t>
      </w:r>
      <w:r w:rsidRPr="00F769A5">
        <w:t>Izglītības un zinātnes ministrijai</w:t>
      </w:r>
      <w:r w:rsidRPr="00F769A5">
        <w:rPr>
          <w:rFonts w:eastAsia="Calibri"/>
        </w:rPr>
        <w:t xml:space="preserve"> un Kultūras ministrijai, izstrādājot Ministru kabineta noteikumus specifisko atbalsta mērķu ieviešanai, izvērtēt iespēju izmantot informatīvajā ziņojumā aprakstīto sadarbības projektu īstenošanas mehānismu.</w:t>
      </w:r>
      <w:r w:rsidR="00F769A5" w:rsidRPr="00F769A5">
        <w:rPr>
          <w:rFonts w:eastAsia="Calibri"/>
        </w:rPr>
        <w:t xml:space="preserve"> </w:t>
      </w:r>
    </w:p>
    <w:p w:rsidR="00BC2C1D" w:rsidRPr="00F769A5" w:rsidRDefault="00F769A5" w:rsidP="00BC2C1D">
      <w:pPr>
        <w:pStyle w:val="ListParagraph"/>
        <w:widowControl/>
        <w:numPr>
          <w:ilvl w:val="0"/>
          <w:numId w:val="11"/>
        </w:numPr>
        <w:contextualSpacing w:val="0"/>
        <w:jc w:val="both"/>
      </w:pPr>
      <w:r w:rsidRPr="00F769A5">
        <w:rPr>
          <w:szCs w:val="28"/>
        </w:rPr>
        <w:t>Izpildot Ministru kabineta 2014.gada 4.februāra sēdes protokola Nr.7 48.§ 4.punktā doto uzdevumu, Vides aizsardzības un reģionālās attīstības ministrijai un Finanšu ministrijai līdz 2014.gada 31.decembrim sagatavot arī priekšlikumus publisko ieguldījumu/investīciju teritoriālās ietekmes uzraudzībai un koordinācijai, tai skaitā, visu specifisko atbalsta mērķu ieviešanai pašvaldību teritorijās, atbilstoši veiktajai vajadzību analīzei, visu specifisko atbalsta mērķu ieguldījumu kartējuma sagatavošanai, lai atbilstoši Reģionālās politikas pamatnostādnēs 2013-2019.gadam noteiktajam tiktu nodrošināta teritoriju līdzsvarota attīstība, kā arī ieguldījumu veikšana atbilstoši teritoriju vajadzībām.</w:t>
      </w:r>
    </w:p>
    <w:p w:rsidR="0057089D" w:rsidRPr="00F769A5" w:rsidRDefault="0057089D" w:rsidP="00434A32">
      <w:pPr>
        <w:pStyle w:val="ListParagraph"/>
      </w:pPr>
    </w:p>
    <w:p w:rsidR="00E66B86" w:rsidRPr="00F769A5" w:rsidRDefault="00E66B86" w:rsidP="00434A32">
      <w:pPr>
        <w:pStyle w:val="ListParagraph"/>
      </w:pPr>
    </w:p>
    <w:p w:rsidR="00F27D35" w:rsidRPr="00F769A5" w:rsidRDefault="00155104" w:rsidP="00F27D35">
      <w:pPr>
        <w:ind w:firstLine="357"/>
        <w:rPr>
          <w:szCs w:val="28"/>
        </w:rPr>
      </w:pPr>
      <w:r w:rsidRPr="00F769A5">
        <w:rPr>
          <w:szCs w:val="28"/>
        </w:rPr>
        <w:t>Ministru prezidente</w:t>
      </w:r>
      <w:r w:rsidR="00D35B89" w:rsidRPr="00F769A5">
        <w:rPr>
          <w:szCs w:val="28"/>
        </w:rPr>
        <w:tab/>
      </w:r>
      <w:r w:rsidR="00F27D35" w:rsidRPr="00F769A5">
        <w:rPr>
          <w:szCs w:val="28"/>
        </w:rPr>
        <w:tab/>
      </w:r>
      <w:r w:rsidR="00F27D35" w:rsidRPr="00F769A5">
        <w:rPr>
          <w:szCs w:val="28"/>
        </w:rPr>
        <w:tab/>
      </w:r>
      <w:r w:rsidR="00F27D35" w:rsidRPr="00F769A5">
        <w:rPr>
          <w:szCs w:val="28"/>
        </w:rPr>
        <w:tab/>
      </w:r>
      <w:r w:rsidR="00F27D35" w:rsidRPr="00F769A5">
        <w:rPr>
          <w:szCs w:val="28"/>
        </w:rPr>
        <w:tab/>
      </w:r>
      <w:r w:rsidR="00F27D35" w:rsidRPr="00F769A5">
        <w:rPr>
          <w:szCs w:val="28"/>
        </w:rPr>
        <w:tab/>
      </w:r>
      <w:r w:rsidR="00F27D35" w:rsidRPr="00F769A5">
        <w:rPr>
          <w:szCs w:val="28"/>
        </w:rPr>
        <w:tab/>
      </w:r>
      <w:r w:rsidRPr="00F769A5">
        <w:rPr>
          <w:szCs w:val="28"/>
        </w:rPr>
        <w:t>L.</w:t>
      </w:r>
      <w:r w:rsidR="00684401" w:rsidRPr="00F769A5">
        <w:rPr>
          <w:szCs w:val="28"/>
        </w:rPr>
        <w:t xml:space="preserve"> </w:t>
      </w:r>
      <w:r w:rsidRPr="00F769A5">
        <w:rPr>
          <w:szCs w:val="28"/>
        </w:rPr>
        <w:t>Straujuma</w:t>
      </w:r>
    </w:p>
    <w:p w:rsidR="00F27D35" w:rsidRPr="00F769A5" w:rsidRDefault="00F27D35" w:rsidP="00F27D35">
      <w:pPr>
        <w:ind w:firstLine="357"/>
        <w:rPr>
          <w:szCs w:val="28"/>
        </w:rPr>
      </w:pPr>
    </w:p>
    <w:p w:rsidR="008001BD" w:rsidRPr="00F769A5" w:rsidRDefault="008001BD" w:rsidP="00F27D35">
      <w:pPr>
        <w:ind w:firstLine="357"/>
        <w:rPr>
          <w:szCs w:val="28"/>
        </w:rPr>
      </w:pPr>
      <w:bookmarkStart w:id="0" w:name="_GoBack"/>
      <w:bookmarkEnd w:id="0"/>
    </w:p>
    <w:p w:rsidR="00F27D35" w:rsidRPr="00F769A5" w:rsidRDefault="00D35B89" w:rsidP="00F27D35">
      <w:pPr>
        <w:ind w:firstLine="357"/>
        <w:rPr>
          <w:szCs w:val="28"/>
        </w:rPr>
      </w:pPr>
      <w:r w:rsidRPr="00F769A5">
        <w:rPr>
          <w:szCs w:val="28"/>
        </w:rPr>
        <w:t>Valsts kancelejas direktore</w:t>
      </w:r>
      <w:r w:rsidRPr="00F769A5">
        <w:rPr>
          <w:szCs w:val="28"/>
        </w:rPr>
        <w:tab/>
      </w:r>
      <w:r w:rsidR="00F27D35" w:rsidRPr="00F769A5">
        <w:rPr>
          <w:szCs w:val="28"/>
        </w:rPr>
        <w:tab/>
      </w:r>
      <w:r w:rsidR="00F27D35" w:rsidRPr="00F769A5">
        <w:rPr>
          <w:szCs w:val="28"/>
        </w:rPr>
        <w:tab/>
      </w:r>
      <w:r w:rsidR="00F27D35" w:rsidRPr="00F769A5">
        <w:rPr>
          <w:szCs w:val="28"/>
        </w:rPr>
        <w:tab/>
      </w:r>
      <w:r w:rsidR="00F27D35" w:rsidRPr="00F769A5">
        <w:rPr>
          <w:szCs w:val="28"/>
        </w:rPr>
        <w:tab/>
      </w:r>
      <w:r w:rsidR="00F27D35" w:rsidRPr="00F769A5">
        <w:rPr>
          <w:szCs w:val="28"/>
        </w:rPr>
        <w:tab/>
      </w:r>
      <w:r w:rsidRPr="00F769A5">
        <w:rPr>
          <w:szCs w:val="28"/>
        </w:rPr>
        <w:t>E.</w:t>
      </w:r>
      <w:r w:rsidR="00684401" w:rsidRPr="00F769A5">
        <w:rPr>
          <w:szCs w:val="28"/>
        </w:rPr>
        <w:t xml:space="preserve"> </w:t>
      </w:r>
      <w:r w:rsidRPr="00F769A5">
        <w:rPr>
          <w:szCs w:val="28"/>
        </w:rPr>
        <w:t>Dreimane</w:t>
      </w:r>
    </w:p>
    <w:p w:rsidR="00F27D35" w:rsidRPr="00F769A5" w:rsidRDefault="00F27D35" w:rsidP="00F27D35">
      <w:pPr>
        <w:ind w:firstLine="357"/>
        <w:rPr>
          <w:szCs w:val="28"/>
        </w:rPr>
      </w:pPr>
    </w:p>
    <w:p w:rsidR="00F27D35" w:rsidRPr="00F769A5" w:rsidRDefault="00F27D35" w:rsidP="00F27D35">
      <w:pPr>
        <w:ind w:firstLine="357"/>
        <w:rPr>
          <w:szCs w:val="28"/>
        </w:rPr>
      </w:pPr>
    </w:p>
    <w:p w:rsidR="00F27D35" w:rsidRPr="00F769A5" w:rsidRDefault="00D35B89" w:rsidP="00F27D35">
      <w:pPr>
        <w:ind w:firstLine="357"/>
        <w:rPr>
          <w:szCs w:val="28"/>
        </w:rPr>
      </w:pPr>
      <w:r w:rsidRPr="00F769A5">
        <w:rPr>
          <w:szCs w:val="28"/>
        </w:rPr>
        <w:t>Iesniedzējs:</w:t>
      </w:r>
    </w:p>
    <w:p w:rsidR="004F1B74" w:rsidRPr="00F769A5" w:rsidRDefault="004F1B74" w:rsidP="004F1B74">
      <w:pPr>
        <w:ind w:firstLine="357"/>
        <w:rPr>
          <w:szCs w:val="28"/>
        </w:rPr>
      </w:pPr>
      <w:r w:rsidRPr="00F769A5">
        <w:rPr>
          <w:color w:val="000000"/>
          <w:szCs w:val="28"/>
        </w:rPr>
        <w:t xml:space="preserve">Vides aizsardzības un </w:t>
      </w:r>
      <w:r w:rsidR="009B0B05" w:rsidRPr="00F769A5">
        <w:rPr>
          <w:szCs w:val="28"/>
        </w:rPr>
        <w:t xml:space="preserve">reģionālās attīstības </w:t>
      </w:r>
      <w:r w:rsidR="00B50907" w:rsidRPr="00F769A5">
        <w:rPr>
          <w:szCs w:val="28"/>
        </w:rPr>
        <w:t>ministrs</w:t>
      </w:r>
      <w:r w:rsidRPr="00F769A5">
        <w:rPr>
          <w:szCs w:val="28"/>
        </w:rPr>
        <w:tab/>
      </w:r>
      <w:r w:rsidR="00A11172" w:rsidRPr="00F769A5">
        <w:rPr>
          <w:szCs w:val="28"/>
        </w:rPr>
        <w:tab/>
      </w:r>
      <w:r w:rsidR="00B50907" w:rsidRPr="00F769A5">
        <w:rPr>
          <w:szCs w:val="28"/>
        </w:rPr>
        <w:t>R.</w:t>
      </w:r>
      <w:r w:rsidR="00DD3E6F" w:rsidRPr="00F769A5">
        <w:rPr>
          <w:szCs w:val="28"/>
        </w:rPr>
        <w:t xml:space="preserve"> </w:t>
      </w:r>
      <w:r w:rsidR="00B50907" w:rsidRPr="00F769A5">
        <w:rPr>
          <w:szCs w:val="28"/>
        </w:rPr>
        <w:t>Naudiņš</w:t>
      </w:r>
    </w:p>
    <w:p w:rsidR="00036160" w:rsidRPr="00F769A5" w:rsidRDefault="00036160" w:rsidP="00F27D35">
      <w:pPr>
        <w:ind w:firstLine="357"/>
        <w:rPr>
          <w:szCs w:val="28"/>
        </w:rPr>
      </w:pPr>
    </w:p>
    <w:p w:rsidR="003A3DE5" w:rsidRPr="00F769A5" w:rsidRDefault="00544637" w:rsidP="004F1B74">
      <w:pPr>
        <w:tabs>
          <w:tab w:val="left" w:pos="5565"/>
        </w:tabs>
        <w:rPr>
          <w:bCs/>
          <w:szCs w:val="28"/>
        </w:rPr>
      </w:pPr>
      <w:r w:rsidRPr="00F769A5">
        <w:rPr>
          <w:bCs/>
          <w:szCs w:val="28"/>
        </w:rPr>
        <w:tab/>
      </w:r>
    </w:p>
    <w:p w:rsidR="003A3DE5" w:rsidRPr="00F769A5" w:rsidRDefault="00D35B89" w:rsidP="003A3DE5">
      <w:pPr>
        <w:ind w:firstLine="360"/>
        <w:rPr>
          <w:bCs/>
          <w:szCs w:val="28"/>
        </w:rPr>
      </w:pPr>
      <w:r w:rsidRPr="00F769A5">
        <w:rPr>
          <w:bCs/>
          <w:szCs w:val="28"/>
        </w:rPr>
        <w:t>Vizē:</w:t>
      </w:r>
    </w:p>
    <w:p w:rsidR="00684401" w:rsidRPr="00F769A5" w:rsidRDefault="00D35B89" w:rsidP="00684401">
      <w:pPr>
        <w:ind w:right="424" w:firstLine="360"/>
        <w:rPr>
          <w:szCs w:val="28"/>
        </w:rPr>
      </w:pPr>
      <w:r w:rsidRPr="00F769A5">
        <w:rPr>
          <w:szCs w:val="28"/>
        </w:rPr>
        <w:t>Valsts sekretār</w:t>
      </w:r>
      <w:r w:rsidR="00684401" w:rsidRPr="00F769A5">
        <w:rPr>
          <w:szCs w:val="28"/>
        </w:rPr>
        <w:t>a vietā –</w:t>
      </w:r>
    </w:p>
    <w:p w:rsidR="003A3DE5" w:rsidRPr="00F769A5" w:rsidRDefault="00684401" w:rsidP="00684401">
      <w:pPr>
        <w:ind w:right="141" w:firstLine="360"/>
        <w:rPr>
          <w:szCs w:val="28"/>
        </w:rPr>
      </w:pPr>
      <w:r w:rsidRPr="00F769A5">
        <w:rPr>
          <w:szCs w:val="28"/>
        </w:rPr>
        <w:t>Administrācijas vadītāja</w:t>
      </w:r>
      <w:r w:rsidR="0048467D" w:rsidRPr="00F769A5">
        <w:rPr>
          <w:szCs w:val="28"/>
        </w:rPr>
        <w:t xml:space="preserve"> </w:t>
      </w:r>
      <w:r w:rsidR="002953A5" w:rsidRPr="00F769A5">
        <w:rPr>
          <w:szCs w:val="28"/>
        </w:rPr>
        <w:tab/>
      </w:r>
      <w:r w:rsidR="002953A5" w:rsidRPr="00F769A5">
        <w:rPr>
          <w:szCs w:val="28"/>
        </w:rPr>
        <w:tab/>
      </w:r>
      <w:r w:rsidR="002953A5" w:rsidRPr="00F769A5">
        <w:rPr>
          <w:szCs w:val="28"/>
        </w:rPr>
        <w:tab/>
      </w:r>
      <w:r w:rsidR="0048467D" w:rsidRPr="00F769A5">
        <w:rPr>
          <w:szCs w:val="28"/>
        </w:rPr>
        <w:tab/>
      </w:r>
      <w:r w:rsidR="0048467D" w:rsidRPr="00F769A5">
        <w:rPr>
          <w:szCs w:val="28"/>
        </w:rPr>
        <w:tab/>
      </w:r>
      <w:r w:rsidR="0048467D" w:rsidRPr="00F769A5">
        <w:rPr>
          <w:szCs w:val="28"/>
        </w:rPr>
        <w:tab/>
      </w:r>
      <w:r w:rsidRPr="00F769A5">
        <w:rPr>
          <w:szCs w:val="28"/>
        </w:rPr>
        <w:t>E. Turka</w:t>
      </w:r>
    </w:p>
    <w:p w:rsidR="009D4687" w:rsidRPr="00F769A5" w:rsidRDefault="009D4687" w:rsidP="00581150">
      <w:pPr>
        <w:ind w:firstLine="360"/>
        <w:rPr>
          <w:szCs w:val="28"/>
        </w:rPr>
      </w:pPr>
    </w:p>
    <w:p w:rsidR="00F6197A" w:rsidRPr="00F769A5" w:rsidRDefault="00F6197A" w:rsidP="009D4687">
      <w:pPr>
        <w:tabs>
          <w:tab w:val="left" w:pos="7088"/>
        </w:tabs>
        <w:adjustRightInd w:val="0"/>
        <w:textAlignment w:val="baseline"/>
        <w:rPr>
          <w:sz w:val="20"/>
          <w:lang w:eastAsia="lv-LV"/>
        </w:rPr>
      </w:pPr>
    </w:p>
    <w:p w:rsidR="00F6197A" w:rsidRPr="00F769A5" w:rsidRDefault="00F6197A" w:rsidP="009D4687">
      <w:pPr>
        <w:tabs>
          <w:tab w:val="left" w:pos="7088"/>
        </w:tabs>
        <w:adjustRightInd w:val="0"/>
        <w:textAlignment w:val="baseline"/>
        <w:rPr>
          <w:sz w:val="20"/>
          <w:lang w:eastAsia="lv-LV"/>
        </w:rPr>
      </w:pPr>
    </w:p>
    <w:p w:rsidR="00F6197A" w:rsidRPr="00F769A5" w:rsidRDefault="00F6197A" w:rsidP="009D4687">
      <w:pPr>
        <w:tabs>
          <w:tab w:val="left" w:pos="7088"/>
        </w:tabs>
        <w:adjustRightInd w:val="0"/>
        <w:textAlignment w:val="baseline"/>
        <w:rPr>
          <w:sz w:val="20"/>
          <w:lang w:eastAsia="lv-LV"/>
        </w:rPr>
      </w:pPr>
    </w:p>
    <w:p w:rsidR="009D4687" w:rsidRPr="00F769A5" w:rsidRDefault="00125BB6" w:rsidP="009D4687">
      <w:pPr>
        <w:tabs>
          <w:tab w:val="left" w:pos="7088"/>
        </w:tabs>
        <w:adjustRightInd w:val="0"/>
        <w:textAlignment w:val="baseline"/>
        <w:rPr>
          <w:sz w:val="20"/>
          <w:lang w:eastAsia="lv-LV"/>
        </w:rPr>
      </w:pPr>
      <w:r w:rsidRPr="00F769A5">
        <w:rPr>
          <w:sz w:val="20"/>
          <w:lang w:eastAsia="lv-LV"/>
        </w:rPr>
        <w:t>22</w:t>
      </w:r>
      <w:r w:rsidR="009D4687" w:rsidRPr="00F769A5">
        <w:rPr>
          <w:sz w:val="20"/>
          <w:lang w:eastAsia="lv-LV"/>
        </w:rPr>
        <w:t>.</w:t>
      </w:r>
      <w:r w:rsidR="004F0EE4" w:rsidRPr="00F769A5">
        <w:rPr>
          <w:sz w:val="20"/>
          <w:lang w:eastAsia="lv-LV"/>
        </w:rPr>
        <w:t>0</w:t>
      </w:r>
      <w:r w:rsidR="0035693C" w:rsidRPr="00F769A5">
        <w:rPr>
          <w:sz w:val="20"/>
          <w:lang w:eastAsia="lv-LV"/>
        </w:rPr>
        <w:t>9</w:t>
      </w:r>
      <w:r w:rsidR="009D4687" w:rsidRPr="00F769A5">
        <w:rPr>
          <w:sz w:val="20"/>
          <w:lang w:eastAsia="lv-LV"/>
        </w:rPr>
        <w:t xml:space="preserve">.2014. </w:t>
      </w:r>
      <w:r w:rsidR="00037BAB" w:rsidRPr="00F769A5">
        <w:rPr>
          <w:sz w:val="20"/>
          <w:lang w:eastAsia="lv-LV"/>
        </w:rPr>
        <w:t>1</w:t>
      </w:r>
      <w:r w:rsidR="00F769A5" w:rsidRPr="00F769A5">
        <w:rPr>
          <w:sz w:val="20"/>
          <w:lang w:eastAsia="lv-LV"/>
        </w:rPr>
        <w:t>6</w:t>
      </w:r>
      <w:r w:rsidR="00C25271" w:rsidRPr="00F769A5">
        <w:rPr>
          <w:sz w:val="20"/>
          <w:lang w:eastAsia="lv-LV"/>
        </w:rPr>
        <w:t>:</w:t>
      </w:r>
      <w:r w:rsidR="00F769A5" w:rsidRPr="00F769A5">
        <w:rPr>
          <w:sz w:val="20"/>
          <w:lang w:eastAsia="lv-LV"/>
        </w:rPr>
        <w:t>29</w:t>
      </w:r>
    </w:p>
    <w:p w:rsidR="009D4687" w:rsidRPr="00F769A5" w:rsidRDefault="00F769A5" w:rsidP="009D4687">
      <w:pPr>
        <w:rPr>
          <w:sz w:val="20"/>
          <w:lang w:eastAsia="lv-LV"/>
        </w:rPr>
      </w:pPr>
      <w:r w:rsidRPr="00F769A5">
        <w:rPr>
          <w:sz w:val="20"/>
          <w:lang w:eastAsia="lv-LV"/>
        </w:rPr>
        <w:t>891</w:t>
      </w:r>
    </w:p>
    <w:p w:rsidR="009D4687" w:rsidRPr="00F769A5" w:rsidRDefault="009D4687" w:rsidP="009D4687">
      <w:pPr>
        <w:adjustRightInd w:val="0"/>
        <w:textAlignment w:val="baseline"/>
        <w:rPr>
          <w:sz w:val="20"/>
          <w:lang w:eastAsia="lv-LV"/>
        </w:rPr>
      </w:pPr>
      <w:r w:rsidRPr="00F769A5">
        <w:rPr>
          <w:sz w:val="20"/>
          <w:lang w:eastAsia="lv-LV"/>
        </w:rPr>
        <w:t>I.</w:t>
      </w:r>
      <w:r w:rsidR="00CD3EA6" w:rsidRPr="00F769A5">
        <w:rPr>
          <w:sz w:val="20"/>
          <w:lang w:eastAsia="lv-LV"/>
        </w:rPr>
        <w:t xml:space="preserve">Jureviča </w:t>
      </w:r>
      <w:r w:rsidRPr="00F769A5">
        <w:rPr>
          <w:sz w:val="20"/>
          <w:lang w:eastAsia="lv-LV"/>
        </w:rPr>
        <w:t>(</w:t>
      </w:r>
      <w:r w:rsidRPr="00F769A5">
        <w:rPr>
          <w:iCs/>
          <w:sz w:val="20"/>
        </w:rPr>
        <w:t>66016727</w:t>
      </w:r>
      <w:r w:rsidRPr="00F769A5">
        <w:rPr>
          <w:sz w:val="20"/>
          <w:lang w:eastAsia="lv-LV"/>
        </w:rPr>
        <w:t xml:space="preserve"> ; </w:t>
      </w:r>
      <w:hyperlink r:id="rId8" w:history="1">
        <w:r w:rsidR="000B2389" w:rsidRPr="00F769A5">
          <w:rPr>
            <w:rStyle w:val="Hyperlink"/>
            <w:sz w:val="20"/>
            <w:lang w:eastAsia="lv-LV"/>
          </w:rPr>
          <w:t>ilze.jurevica@varam.gov.lv</w:t>
        </w:r>
      </w:hyperlink>
      <w:r w:rsidRPr="00F769A5">
        <w:rPr>
          <w:sz w:val="20"/>
          <w:lang w:eastAsia="lv-LV"/>
        </w:rPr>
        <w:t>)</w:t>
      </w:r>
    </w:p>
    <w:sectPr w:rsidR="009D4687" w:rsidRPr="00F769A5" w:rsidSect="008F7D1D">
      <w:headerReference w:type="default" r:id="rId9"/>
      <w:footerReference w:type="default" r:id="rId10"/>
      <w:footerReference w:type="first" r:id="rId11"/>
      <w:pgSz w:w="11906" w:h="16838" w:code="9"/>
      <w:pgMar w:top="1276" w:right="1133" w:bottom="851"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29" w:rsidRDefault="00810129">
      <w:r>
        <w:separator/>
      </w:r>
    </w:p>
  </w:endnote>
  <w:endnote w:type="continuationSeparator" w:id="0">
    <w:p w:rsidR="00810129" w:rsidRDefault="00810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29" w:rsidRPr="00933366" w:rsidRDefault="00CB0A29" w:rsidP="00CB0A29">
    <w:pPr>
      <w:pStyle w:val="Footer"/>
      <w:jc w:val="right"/>
      <w:rPr>
        <w:noProof/>
        <w:sz w:val="24"/>
        <w:szCs w:val="24"/>
      </w:rPr>
    </w:pPr>
  </w:p>
  <w:p w:rsidR="00CB0A29" w:rsidRPr="0009189B" w:rsidRDefault="00CB0A29" w:rsidP="00CB0A29">
    <w:pPr>
      <w:rPr>
        <w:sz w:val="20"/>
      </w:rPr>
    </w:pPr>
    <w:r w:rsidRPr="00933366">
      <w:rPr>
        <w:sz w:val="20"/>
      </w:rPr>
      <w:t>VARAMprot_</w:t>
    </w:r>
    <w:r w:rsidR="00125BB6">
      <w:rPr>
        <w:sz w:val="20"/>
      </w:rPr>
      <w:t>22</w:t>
    </w:r>
    <w:r w:rsidR="00037BAB">
      <w:rPr>
        <w:sz w:val="20"/>
      </w:rPr>
      <w:t>0</w:t>
    </w:r>
    <w:r w:rsidR="0035693C">
      <w:rPr>
        <w:sz w:val="20"/>
      </w:rPr>
      <w:t>9</w:t>
    </w:r>
    <w:r w:rsidR="00037BAB" w:rsidRPr="00933366">
      <w:rPr>
        <w:sz w:val="20"/>
      </w:rPr>
      <w:t>1</w:t>
    </w:r>
    <w:r w:rsidR="00037BAB">
      <w:rPr>
        <w:sz w:val="20"/>
      </w:rPr>
      <w:t>4</w:t>
    </w:r>
    <w:r w:rsidRPr="00933366">
      <w:rPr>
        <w:sz w:val="20"/>
      </w:rPr>
      <w:t>_</w:t>
    </w:r>
    <w:r>
      <w:rPr>
        <w:sz w:val="20"/>
      </w:rPr>
      <w:t>Pilsetvide</w:t>
    </w:r>
    <w:r w:rsidRPr="00933366">
      <w:rPr>
        <w:sz w:val="20"/>
      </w:rPr>
      <w:t xml:space="preserve">; </w:t>
    </w:r>
    <w:r>
      <w:rPr>
        <w:sz w:val="20"/>
      </w:rPr>
      <w:t xml:space="preserve">Ministru kabineta sēdes protokollēmuma projekts  </w:t>
    </w:r>
    <w:r w:rsidRPr="00581150">
      <w:rPr>
        <w:sz w:val="20"/>
      </w:rPr>
      <w:t xml:space="preserve">“Par pilsētvides un policentriskās attīstības investīciju ieviešanas principiem  Eiropas Savienības fondos 2014.-2020.gadam” </w:t>
    </w:r>
  </w:p>
  <w:p w:rsidR="002C1BD9" w:rsidRDefault="002C1BD9" w:rsidP="002C1BD9"/>
  <w:p w:rsidR="008B18FF" w:rsidRPr="002E0F75" w:rsidRDefault="008B18FF" w:rsidP="002E0F75">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60" w:rsidRPr="00933366" w:rsidRDefault="00036160" w:rsidP="00036160">
    <w:pPr>
      <w:pStyle w:val="Footer"/>
      <w:jc w:val="right"/>
      <w:rPr>
        <w:noProof/>
        <w:sz w:val="24"/>
        <w:szCs w:val="24"/>
      </w:rPr>
    </w:pPr>
  </w:p>
  <w:p w:rsidR="00FA282E" w:rsidRPr="00933366" w:rsidRDefault="00FA282E" w:rsidP="00FA282E">
    <w:pPr>
      <w:pStyle w:val="Footer"/>
      <w:jc w:val="right"/>
      <w:rPr>
        <w:noProof/>
        <w:sz w:val="24"/>
        <w:szCs w:val="24"/>
      </w:rPr>
    </w:pPr>
  </w:p>
  <w:p w:rsidR="008441E6" w:rsidRPr="00FA282E" w:rsidRDefault="00FA282E" w:rsidP="008441E6">
    <w:pPr>
      <w:rPr>
        <w:sz w:val="20"/>
      </w:rPr>
    </w:pPr>
    <w:r w:rsidRPr="00933366">
      <w:rPr>
        <w:sz w:val="20"/>
      </w:rPr>
      <w:t>VARAMprot_</w:t>
    </w:r>
    <w:r w:rsidR="00125BB6">
      <w:rPr>
        <w:sz w:val="20"/>
      </w:rPr>
      <w:t>22</w:t>
    </w:r>
    <w:r w:rsidR="00037BAB">
      <w:rPr>
        <w:sz w:val="20"/>
      </w:rPr>
      <w:t>0</w:t>
    </w:r>
    <w:r w:rsidR="0035693C">
      <w:rPr>
        <w:sz w:val="20"/>
      </w:rPr>
      <w:t>9</w:t>
    </w:r>
    <w:r w:rsidR="00037BAB" w:rsidRPr="00933366">
      <w:rPr>
        <w:sz w:val="20"/>
      </w:rPr>
      <w:t>1</w:t>
    </w:r>
    <w:r w:rsidR="00037BAB">
      <w:rPr>
        <w:sz w:val="20"/>
      </w:rPr>
      <w:t>4</w:t>
    </w:r>
    <w:r w:rsidRPr="00933366">
      <w:rPr>
        <w:sz w:val="20"/>
      </w:rPr>
      <w:t>_</w:t>
    </w:r>
    <w:r>
      <w:rPr>
        <w:sz w:val="20"/>
      </w:rPr>
      <w:t>Pilsetvide</w:t>
    </w:r>
    <w:r w:rsidRPr="00933366">
      <w:rPr>
        <w:sz w:val="20"/>
      </w:rPr>
      <w:t xml:space="preserve">; </w:t>
    </w:r>
    <w:r>
      <w:rPr>
        <w:sz w:val="20"/>
      </w:rPr>
      <w:t xml:space="preserve">Ministru kabineta sēdes protokollēmuma projekts  </w:t>
    </w:r>
    <w:r w:rsidRPr="00581150">
      <w:rPr>
        <w:sz w:val="20"/>
      </w:rPr>
      <w:t xml:space="preserve">“Par pilsētvides un policentriskās attīstības investīciju ieviešanas principiem  Eiropas Savienības fondos 2014.-2020.gadam” </w:t>
    </w:r>
  </w:p>
  <w:p w:rsidR="002E0F75" w:rsidRDefault="002E0F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29" w:rsidRDefault="00810129">
      <w:r>
        <w:separator/>
      </w:r>
    </w:p>
  </w:footnote>
  <w:footnote w:type="continuationSeparator" w:id="0">
    <w:p w:rsidR="00810129" w:rsidRDefault="00810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FF" w:rsidRDefault="00E70A0C">
    <w:pPr>
      <w:pStyle w:val="Header"/>
      <w:jc w:val="center"/>
    </w:pPr>
    <w:r>
      <w:fldChar w:fldCharType="begin"/>
    </w:r>
    <w:r w:rsidR="00A5169C">
      <w:instrText xml:space="preserve"> PAGE   \* MERGEFORMAT </w:instrText>
    </w:r>
    <w:r>
      <w:fldChar w:fldCharType="separate"/>
    </w:r>
    <w:r w:rsidR="00F769A5">
      <w:rPr>
        <w:noProof/>
      </w:rPr>
      <w:t>4</w:t>
    </w:r>
    <w:r>
      <w:fldChar w:fldCharType="end"/>
    </w:r>
  </w:p>
  <w:p w:rsidR="008B18FF" w:rsidRDefault="008B1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5E7D10"/>
    <w:multiLevelType w:val="hybridMultilevel"/>
    <w:tmpl w:val="0FD0DFC0"/>
    <w:lvl w:ilvl="0" w:tplc="9260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520E22"/>
    <w:multiLevelType w:val="hybridMultilevel"/>
    <w:tmpl w:val="C1D80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544FDF"/>
    <w:multiLevelType w:val="hybridMultilevel"/>
    <w:tmpl w:val="ACD63F8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5FC1779"/>
    <w:multiLevelType w:val="multilevel"/>
    <w:tmpl w:val="1A5A32E8"/>
    <w:lvl w:ilvl="0">
      <w:start w:val="10"/>
      <w:numFmt w:val="decimal"/>
      <w:lvlText w:val="%1."/>
      <w:lvlJc w:val="left"/>
      <w:pPr>
        <w:ind w:left="600" w:hanging="600"/>
      </w:pPr>
      <w:rPr>
        <w:rFonts w:eastAsia="Times New Roman" w:hint="default"/>
      </w:rPr>
    </w:lvl>
    <w:lvl w:ilvl="1">
      <w:start w:val="1"/>
      <w:numFmt w:val="decimal"/>
      <w:lvlText w:val="%1.%2."/>
      <w:lvlJc w:val="left"/>
      <w:pPr>
        <w:ind w:left="2880" w:hanging="720"/>
      </w:pPr>
      <w:rPr>
        <w:rFonts w:eastAsia="Times New Roman" w:hint="default"/>
      </w:rPr>
    </w:lvl>
    <w:lvl w:ilvl="2">
      <w:start w:val="1"/>
      <w:numFmt w:val="decimal"/>
      <w:lvlText w:val="%1.%2.%3."/>
      <w:lvlJc w:val="left"/>
      <w:pPr>
        <w:ind w:left="5040" w:hanging="720"/>
      </w:pPr>
      <w:rPr>
        <w:rFonts w:eastAsia="Times New Roman" w:hint="default"/>
      </w:rPr>
    </w:lvl>
    <w:lvl w:ilvl="3">
      <w:start w:val="1"/>
      <w:numFmt w:val="decimal"/>
      <w:lvlText w:val="%1.%2.%3.%4."/>
      <w:lvlJc w:val="left"/>
      <w:pPr>
        <w:ind w:left="7560" w:hanging="1080"/>
      </w:pPr>
      <w:rPr>
        <w:rFonts w:eastAsia="Times New Roman" w:hint="default"/>
      </w:rPr>
    </w:lvl>
    <w:lvl w:ilvl="4">
      <w:start w:val="1"/>
      <w:numFmt w:val="decimal"/>
      <w:lvlText w:val="%1.%2.%3.%4.%5."/>
      <w:lvlJc w:val="left"/>
      <w:pPr>
        <w:ind w:left="9720" w:hanging="1080"/>
      </w:pPr>
      <w:rPr>
        <w:rFonts w:eastAsia="Times New Roman" w:hint="default"/>
      </w:rPr>
    </w:lvl>
    <w:lvl w:ilvl="5">
      <w:start w:val="1"/>
      <w:numFmt w:val="decimal"/>
      <w:lvlText w:val="%1.%2.%3.%4.%5.%6."/>
      <w:lvlJc w:val="left"/>
      <w:pPr>
        <w:ind w:left="12240" w:hanging="1440"/>
      </w:pPr>
      <w:rPr>
        <w:rFonts w:eastAsia="Times New Roman" w:hint="default"/>
      </w:rPr>
    </w:lvl>
    <w:lvl w:ilvl="6">
      <w:start w:val="1"/>
      <w:numFmt w:val="decimal"/>
      <w:lvlText w:val="%1.%2.%3.%4.%5.%6.%7."/>
      <w:lvlJc w:val="left"/>
      <w:pPr>
        <w:ind w:left="14760" w:hanging="1800"/>
      </w:pPr>
      <w:rPr>
        <w:rFonts w:eastAsia="Times New Roman" w:hint="default"/>
      </w:rPr>
    </w:lvl>
    <w:lvl w:ilvl="7">
      <w:start w:val="1"/>
      <w:numFmt w:val="decimal"/>
      <w:lvlText w:val="%1.%2.%3.%4.%5.%6.%7.%8."/>
      <w:lvlJc w:val="left"/>
      <w:pPr>
        <w:ind w:left="16920" w:hanging="1800"/>
      </w:pPr>
      <w:rPr>
        <w:rFonts w:eastAsia="Times New Roman" w:hint="default"/>
      </w:rPr>
    </w:lvl>
    <w:lvl w:ilvl="8">
      <w:start w:val="1"/>
      <w:numFmt w:val="decimal"/>
      <w:lvlText w:val="%1.%2.%3.%4.%5.%6.%7.%8.%9."/>
      <w:lvlJc w:val="left"/>
      <w:pPr>
        <w:ind w:left="19440" w:hanging="2160"/>
      </w:pPr>
      <w:rPr>
        <w:rFonts w:eastAsia="Times New Roman" w:hint="default"/>
      </w:rPr>
    </w:lvl>
  </w:abstractNum>
  <w:abstractNum w:abstractNumId="5">
    <w:nsid w:val="4CD436A4"/>
    <w:multiLevelType w:val="hybridMultilevel"/>
    <w:tmpl w:val="449EE6DA"/>
    <w:lvl w:ilvl="0" w:tplc="A4224292">
      <w:start w:val="1"/>
      <w:numFmt w:val="decimal"/>
      <w:lvlText w:val="%1."/>
      <w:lvlJc w:val="left"/>
      <w:pPr>
        <w:ind w:left="720" w:hanging="360"/>
      </w:pPr>
      <w:rPr>
        <w:rFonts w:hint="default"/>
        <w:b w:val="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6D8726D"/>
    <w:multiLevelType w:val="multilevel"/>
    <w:tmpl w:val="2E6AEFFA"/>
    <w:lvl w:ilvl="0">
      <w:start w:val="9"/>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0">
    <w:nsid w:val="79B85412"/>
    <w:multiLevelType w:val="hybridMultilevel"/>
    <w:tmpl w:val="ACD63F8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7EF71A72"/>
    <w:multiLevelType w:val="hybridMultilevel"/>
    <w:tmpl w:val="20E43B84"/>
    <w:lvl w:ilvl="0" w:tplc="F8B27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1"/>
  </w:num>
  <w:num w:numId="6">
    <w:abstractNumId w:val="5"/>
  </w:num>
  <w:num w:numId="7">
    <w:abstractNumId w:val="2"/>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stylePaneFormatFilter w:val="3F01"/>
  <w:revisionView w:markup="0"/>
  <w:documentProtection w:edit="readOnly" w:enforcement="1" w:cryptProviderType="rsaFull" w:cryptAlgorithmClass="hash" w:cryptAlgorithmType="typeAny" w:cryptAlgorithmSid="4" w:cryptSpinCount="100000" w:hash="6hnhDJ9prcpqYlN0AEhhnWe8oog=" w:salt="cYOe3oGX0V0yasa31ExVUw=="/>
  <w:defaultTabStop w:val="720"/>
  <w:doNotShadeFormData/>
  <w:characterSpacingControl w:val="doNotCompress"/>
  <w:hdrShapeDefaults>
    <o:shapedefaults v:ext="edit" spidmax="52225"/>
  </w:hdrShapeDefaults>
  <w:footnotePr>
    <w:footnote w:id="-1"/>
    <w:footnote w:id="0"/>
  </w:footnotePr>
  <w:endnotePr>
    <w:endnote w:id="-1"/>
    <w:endnote w:id="0"/>
  </w:endnotePr>
  <w:compat/>
  <w:rsids>
    <w:rsidRoot w:val="009115FB"/>
    <w:rsid w:val="000021C1"/>
    <w:rsid w:val="00010EB2"/>
    <w:rsid w:val="00011D09"/>
    <w:rsid w:val="000120ED"/>
    <w:rsid w:val="000140B1"/>
    <w:rsid w:val="00017242"/>
    <w:rsid w:val="00021A60"/>
    <w:rsid w:val="00022CCC"/>
    <w:rsid w:val="000335CA"/>
    <w:rsid w:val="00036160"/>
    <w:rsid w:val="00036901"/>
    <w:rsid w:val="00037097"/>
    <w:rsid w:val="0003740E"/>
    <w:rsid w:val="00037BAB"/>
    <w:rsid w:val="000407CF"/>
    <w:rsid w:val="000410E2"/>
    <w:rsid w:val="000431B9"/>
    <w:rsid w:val="00043958"/>
    <w:rsid w:val="00047667"/>
    <w:rsid w:val="000540C0"/>
    <w:rsid w:val="000561BB"/>
    <w:rsid w:val="000574E9"/>
    <w:rsid w:val="000607E9"/>
    <w:rsid w:val="00062443"/>
    <w:rsid w:val="00063DC9"/>
    <w:rsid w:val="00066953"/>
    <w:rsid w:val="00066D4A"/>
    <w:rsid w:val="0007158A"/>
    <w:rsid w:val="00077E11"/>
    <w:rsid w:val="00080B49"/>
    <w:rsid w:val="0008314D"/>
    <w:rsid w:val="000831B5"/>
    <w:rsid w:val="0008541D"/>
    <w:rsid w:val="00086CA6"/>
    <w:rsid w:val="00090080"/>
    <w:rsid w:val="00093B04"/>
    <w:rsid w:val="00095221"/>
    <w:rsid w:val="000A1003"/>
    <w:rsid w:val="000A387E"/>
    <w:rsid w:val="000A588B"/>
    <w:rsid w:val="000A5A7D"/>
    <w:rsid w:val="000A6CE6"/>
    <w:rsid w:val="000B2389"/>
    <w:rsid w:val="000C108E"/>
    <w:rsid w:val="000C20FF"/>
    <w:rsid w:val="000C5096"/>
    <w:rsid w:val="000D1BFA"/>
    <w:rsid w:val="000E2EA4"/>
    <w:rsid w:val="000E4B7C"/>
    <w:rsid w:val="000F2E51"/>
    <w:rsid w:val="000F3558"/>
    <w:rsid w:val="000F4452"/>
    <w:rsid w:val="000F6A5F"/>
    <w:rsid w:val="000F708C"/>
    <w:rsid w:val="00110D8D"/>
    <w:rsid w:val="00112716"/>
    <w:rsid w:val="00124A3A"/>
    <w:rsid w:val="00125B10"/>
    <w:rsid w:val="00125BB6"/>
    <w:rsid w:val="0012730C"/>
    <w:rsid w:val="00133F86"/>
    <w:rsid w:val="001417B5"/>
    <w:rsid w:val="0014295C"/>
    <w:rsid w:val="00142DEE"/>
    <w:rsid w:val="001430CA"/>
    <w:rsid w:val="001433B6"/>
    <w:rsid w:val="00155104"/>
    <w:rsid w:val="00155A03"/>
    <w:rsid w:val="00155DE8"/>
    <w:rsid w:val="0015757F"/>
    <w:rsid w:val="00162296"/>
    <w:rsid w:val="0016670C"/>
    <w:rsid w:val="00167344"/>
    <w:rsid w:val="00170194"/>
    <w:rsid w:val="00171256"/>
    <w:rsid w:val="00171743"/>
    <w:rsid w:val="0017227D"/>
    <w:rsid w:val="00172A32"/>
    <w:rsid w:val="00175874"/>
    <w:rsid w:val="00177654"/>
    <w:rsid w:val="001813DE"/>
    <w:rsid w:val="00182488"/>
    <w:rsid w:val="00185D21"/>
    <w:rsid w:val="00186B6D"/>
    <w:rsid w:val="00191ED4"/>
    <w:rsid w:val="00195C04"/>
    <w:rsid w:val="001A4458"/>
    <w:rsid w:val="001A4771"/>
    <w:rsid w:val="001A664D"/>
    <w:rsid w:val="001B3089"/>
    <w:rsid w:val="001C7353"/>
    <w:rsid w:val="001C7DC8"/>
    <w:rsid w:val="001D1412"/>
    <w:rsid w:val="001E446D"/>
    <w:rsid w:val="001E519D"/>
    <w:rsid w:val="001F2D79"/>
    <w:rsid w:val="0021412D"/>
    <w:rsid w:val="002175ED"/>
    <w:rsid w:val="00222322"/>
    <w:rsid w:val="002335A1"/>
    <w:rsid w:val="002403A6"/>
    <w:rsid w:val="00240865"/>
    <w:rsid w:val="00244D32"/>
    <w:rsid w:val="00246BA6"/>
    <w:rsid w:val="00246EDE"/>
    <w:rsid w:val="0024701E"/>
    <w:rsid w:val="00247C92"/>
    <w:rsid w:val="00257E4C"/>
    <w:rsid w:val="002635DF"/>
    <w:rsid w:val="00264BB1"/>
    <w:rsid w:val="00272772"/>
    <w:rsid w:val="00276010"/>
    <w:rsid w:val="00280A16"/>
    <w:rsid w:val="002816DC"/>
    <w:rsid w:val="00281D64"/>
    <w:rsid w:val="00282C5A"/>
    <w:rsid w:val="002870B4"/>
    <w:rsid w:val="00290A83"/>
    <w:rsid w:val="00291A63"/>
    <w:rsid w:val="00293602"/>
    <w:rsid w:val="002941E6"/>
    <w:rsid w:val="002953A5"/>
    <w:rsid w:val="002975B2"/>
    <w:rsid w:val="002A3519"/>
    <w:rsid w:val="002B1B4E"/>
    <w:rsid w:val="002B2308"/>
    <w:rsid w:val="002B3B57"/>
    <w:rsid w:val="002C1BD9"/>
    <w:rsid w:val="002C306D"/>
    <w:rsid w:val="002C6167"/>
    <w:rsid w:val="002D0C38"/>
    <w:rsid w:val="002D46B5"/>
    <w:rsid w:val="002D62A6"/>
    <w:rsid w:val="002D7852"/>
    <w:rsid w:val="002E0F75"/>
    <w:rsid w:val="002E1C3D"/>
    <w:rsid w:val="002E2376"/>
    <w:rsid w:val="002E2D3D"/>
    <w:rsid w:val="002F2EAB"/>
    <w:rsid w:val="002F3BEB"/>
    <w:rsid w:val="002F5946"/>
    <w:rsid w:val="002F5DAD"/>
    <w:rsid w:val="00306C93"/>
    <w:rsid w:val="00311314"/>
    <w:rsid w:val="00313FA6"/>
    <w:rsid w:val="003201FD"/>
    <w:rsid w:val="00324598"/>
    <w:rsid w:val="00326606"/>
    <w:rsid w:val="00327E91"/>
    <w:rsid w:val="00335865"/>
    <w:rsid w:val="0034195E"/>
    <w:rsid w:val="00352E9B"/>
    <w:rsid w:val="0035693C"/>
    <w:rsid w:val="00360722"/>
    <w:rsid w:val="00360E8F"/>
    <w:rsid w:val="00361B3D"/>
    <w:rsid w:val="0036457A"/>
    <w:rsid w:val="00371704"/>
    <w:rsid w:val="0037357A"/>
    <w:rsid w:val="00373DFE"/>
    <w:rsid w:val="0037569D"/>
    <w:rsid w:val="0037606E"/>
    <w:rsid w:val="0039270B"/>
    <w:rsid w:val="00394E41"/>
    <w:rsid w:val="003A2711"/>
    <w:rsid w:val="003A3467"/>
    <w:rsid w:val="003A3DE5"/>
    <w:rsid w:val="003B0991"/>
    <w:rsid w:val="003B18FB"/>
    <w:rsid w:val="003B33BC"/>
    <w:rsid w:val="003B38D9"/>
    <w:rsid w:val="003B3B1C"/>
    <w:rsid w:val="003B7452"/>
    <w:rsid w:val="003B7486"/>
    <w:rsid w:val="003C0884"/>
    <w:rsid w:val="003C6544"/>
    <w:rsid w:val="003C6FDF"/>
    <w:rsid w:val="003C709A"/>
    <w:rsid w:val="003C70F9"/>
    <w:rsid w:val="003C7106"/>
    <w:rsid w:val="003D010C"/>
    <w:rsid w:val="003E020C"/>
    <w:rsid w:val="003E1D60"/>
    <w:rsid w:val="003E55C7"/>
    <w:rsid w:val="003E5C8A"/>
    <w:rsid w:val="003E7EEC"/>
    <w:rsid w:val="003F2253"/>
    <w:rsid w:val="003F3F72"/>
    <w:rsid w:val="003F4180"/>
    <w:rsid w:val="003F4283"/>
    <w:rsid w:val="003F4DE6"/>
    <w:rsid w:val="00402047"/>
    <w:rsid w:val="00424A52"/>
    <w:rsid w:val="00426F74"/>
    <w:rsid w:val="004314A1"/>
    <w:rsid w:val="00432046"/>
    <w:rsid w:val="00433F6C"/>
    <w:rsid w:val="00434A32"/>
    <w:rsid w:val="00436AB3"/>
    <w:rsid w:val="00447AF5"/>
    <w:rsid w:val="00450052"/>
    <w:rsid w:val="00450243"/>
    <w:rsid w:val="004540B4"/>
    <w:rsid w:val="00454A48"/>
    <w:rsid w:val="004671B3"/>
    <w:rsid w:val="004675F4"/>
    <w:rsid w:val="00467FBE"/>
    <w:rsid w:val="00476C16"/>
    <w:rsid w:val="00477AEB"/>
    <w:rsid w:val="00482A31"/>
    <w:rsid w:val="0048467D"/>
    <w:rsid w:val="00484AAA"/>
    <w:rsid w:val="00485036"/>
    <w:rsid w:val="00485EB9"/>
    <w:rsid w:val="004A2170"/>
    <w:rsid w:val="004A3A05"/>
    <w:rsid w:val="004B065C"/>
    <w:rsid w:val="004B12E1"/>
    <w:rsid w:val="004B4416"/>
    <w:rsid w:val="004B6D7C"/>
    <w:rsid w:val="004B7C80"/>
    <w:rsid w:val="004C1A50"/>
    <w:rsid w:val="004C20AF"/>
    <w:rsid w:val="004C3556"/>
    <w:rsid w:val="004C3800"/>
    <w:rsid w:val="004C3F86"/>
    <w:rsid w:val="004C673D"/>
    <w:rsid w:val="004C6C9B"/>
    <w:rsid w:val="004D1370"/>
    <w:rsid w:val="004D2D1A"/>
    <w:rsid w:val="004D4780"/>
    <w:rsid w:val="004D63E9"/>
    <w:rsid w:val="004D69DF"/>
    <w:rsid w:val="004E298E"/>
    <w:rsid w:val="004E3322"/>
    <w:rsid w:val="004E6222"/>
    <w:rsid w:val="004E704C"/>
    <w:rsid w:val="004F0EE4"/>
    <w:rsid w:val="004F1B74"/>
    <w:rsid w:val="004F33B9"/>
    <w:rsid w:val="004F7CD0"/>
    <w:rsid w:val="005018D1"/>
    <w:rsid w:val="00506143"/>
    <w:rsid w:val="0050779F"/>
    <w:rsid w:val="00515BEC"/>
    <w:rsid w:val="00522B28"/>
    <w:rsid w:val="00522D92"/>
    <w:rsid w:val="00523B7E"/>
    <w:rsid w:val="00526481"/>
    <w:rsid w:val="0053082E"/>
    <w:rsid w:val="00531D39"/>
    <w:rsid w:val="00532B2B"/>
    <w:rsid w:val="005365B8"/>
    <w:rsid w:val="00540B73"/>
    <w:rsid w:val="0054289B"/>
    <w:rsid w:val="00543A4C"/>
    <w:rsid w:val="00544637"/>
    <w:rsid w:val="00547359"/>
    <w:rsid w:val="00550649"/>
    <w:rsid w:val="00552189"/>
    <w:rsid w:val="005532E0"/>
    <w:rsid w:val="00555177"/>
    <w:rsid w:val="00555E44"/>
    <w:rsid w:val="00556A9F"/>
    <w:rsid w:val="00556F89"/>
    <w:rsid w:val="00557860"/>
    <w:rsid w:val="005578DE"/>
    <w:rsid w:val="00557DFB"/>
    <w:rsid w:val="0056672C"/>
    <w:rsid w:val="00566A68"/>
    <w:rsid w:val="0056719B"/>
    <w:rsid w:val="0056790B"/>
    <w:rsid w:val="0057089D"/>
    <w:rsid w:val="00577C22"/>
    <w:rsid w:val="00580BF8"/>
    <w:rsid w:val="00581150"/>
    <w:rsid w:val="0058343A"/>
    <w:rsid w:val="00583A95"/>
    <w:rsid w:val="00583F9D"/>
    <w:rsid w:val="0058710C"/>
    <w:rsid w:val="00590CFC"/>
    <w:rsid w:val="005A101C"/>
    <w:rsid w:val="005A341F"/>
    <w:rsid w:val="005A4443"/>
    <w:rsid w:val="005A553D"/>
    <w:rsid w:val="005A5869"/>
    <w:rsid w:val="005A68B7"/>
    <w:rsid w:val="005A69B1"/>
    <w:rsid w:val="005B0C38"/>
    <w:rsid w:val="005B21B5"/>
    <w:rsid w:val="005B2FD9"/>
    <w:rsid w:val="005B3C45"/>
    <w:rsid w:val="005B431B"/>
    <w:rsid w:val="005C146B"/>
    <w:rsid w:val="005D1DC9"/>
    <w:rsid w:val="005D332D"/>
    <w:rsid w:val="005D6038"/>
    <w:rsid w:val="005E60F0"/>
    <w:rsid w:val="005E6803"/>
    <w:rsid w:val="005F35FD"/>
    <w:rsid w:val="00601C41"/>
    <w:rsid w:val="00601D41"/>
    <w:rsid w:val="0060380F"/>
    <w:rsid w:val="00610B61"/>
    <w:rsid w:val="00612BE6"/>
    <w:rsid w:val="00614686"/>
    <w:rsid w:val="006166D1"/>
    <w:rsid w:val="0062000D"/>
    <w:rsid w:val="0062732B"/>
    <w:rsid w:val="00630B93"/>
    <w:rsid w:val="0063295B"/>
    <w:rsid w:val="00635C0F"/>
    <w:rsid w:val="0064307B"/>
    <w:rsid w:val="00646EDB"/>
    <w:rsid w:val="00647A5E"/>
    <w:rsid w:val="00661070"/>
    <w:rsid w:val="0066599A"/>
    <w:rsid w:val="00671882"/>
    <w:rsid w:val="00671F87"/>
    <w:rsid w:val="006742B9"/>
    <w:rsid w:val="006768B5"/>
    <w:rsid w:val="00677702"/>
    <w:rsid w:val="00684401"/>
    <w:rsid w:val="0068522F"/>
    <w:rsid w:val="00685452"/>
    <w:rsid w:val="00686301"/>
    <w:rsid w:val="00686F13"/>
    <w:rsid w:val="00687DD8"/>
    <w:rsid w:val="0069444A"/>
    <w:rsid w:val="006948FA"/>
    <w:rsid w:val="006A132D"/>
    <w:rsid w:val="006A1A03"/>
    <w:rsid w:val="006A29C5"/>
    <w:rsid w:val="006A2A57"/>
    <w:rsid w:val="006A2B17"/>
    <w:rsid w:val="006A2DAF"/>
    <w:rsid w:val="006A417B"/>
    <w:rsid w:val="006A7994"/>
    <w:rsid w:val="006B5334"/>
    <w:rsid w:val="006B630D"/>
    <w:rsid w:val="006C0A6D"/>
    <w:rsid w:val="006C1899"/>
    <w:rsid w:val="006C5216"/>
    <w:rsid w:val="006D135B"/>
    <w:rsid w:val="006D18ED"/>
    <w:rsid w:val="006D1BDF"/>
    <w:rsid w:val="006D4A51"/>
    <w:rsid w:val="006D7681"/>
    <w:rsid w:val="006E13D6"/>
    <w:rsid w:val="006E2B1D"/>
    <w:rsid w:val="006E2E11"/>
    <w:rsid w:val="006F3708"/>
    <w:rsid w:val="006F6910"/>
    <w:rsid w:val="00700A12"/>
    <w:rsid w:val="00701ADD"/>
    <w:rsid w:val="0070455A"/>
    <w:rsid w:val="007072C7"/>
    <w:rsid w:val="00713248"/>
    <w:rsid w:val="0071481E"/>
    <w:rsid w:val="0071549A"/>
    <w:rsid w:val="00715939"/>
    <w:rsid w:val="00715DE0"/>
    <w:rsid w:val="00716AC2"/>
    <w:rsid w:val="00716C4B"/>
    <w:rsid w:val="00720774"/>
    <w:rsid w:val="00724B78"/>
    <w:rsid w:val="00726494"/>
    <w:rsid w:val="00733EF9"/>
    <w:rsid w:val="00740276"/>
    <w:rsid w:val="007431A2"/>
    <w:rsid w:val="00756E8A"/>
    <w:rsid w:val="00763562"/>
    <w:rsid w:val="007765CF"/>
    <w:rsid w:val="00777808"/>
    <w:rsid w:val="0078019C"/>
    <w:rsid w:val="0078541E"/>
    <w:rsid w:val="00785F35"/>
    <w:rsid w:val="00792843"/>
    <w:rsid w:val="007A4205"/>
    <w:rsid w:val="007A46AC"/>
    <w:rsid w:val="007B0032"/>
    <w:rsid w:val="007B3454"/>
    <w:rsid w:val="007B5A43"/>
    <w:rsid w:val="007B749B"/>
    <w:rsid w:val="007C01D9"/>
    <w:rsid w:val="007C1059"/>
    <w:rsid w:val="007C1514"/>
    <w:rsid w:val="007C4DFE"/>
    <w:rsid w:val="007C5319"/>
    <w:rsid w:val="007D283C"/>
    <w:rsid w:val="007D312E"/>
    <w:rsid w:val="007D335A"/>
    <w:rsid w:val="007D7EA6"/>
    <w:rsid w:val="007F7A8E"/>
    <w:rsid w:val="008001BD"/>
    <w:rsid w:val="00803D70"/>
    <w:rsid w:val="00805AEE"/>
    <w:rsid w:val="0080655D"/>
    <w:rsid w:val="00810129"/>
    <w:rsid w:val="008149DA"/>
    <w:rsid w:val="008173F2"/>
    <w:rsid w:val="0082018B"/>
    <w:rsid w:val="008217F2"/>
    <w:rsid w:val="00823A46"/>
    <w:rsid w:val="0083101E"/>
    <w:rsid w:val="0083103B"/>
    <w:rsid w:val="00834640"/>
    <w:rsid w:val="008441E6"/>
    <w:rsid w:val="008471C0"/>
    <w:rsid w:val="00850D20"/>
    <w:rsid w:val="00854B2C"/>
    <w:rsid w:val="008624E5"/>
    <w:rsid w:val="008772DF"/>
    <w:rsid w:val="00886B4C"/>
    <w:rsid w:val="00890D70"/>
    <w:rsid w:val="008922EE"/>
    <w:rsid w:val="0089677B"/>
    <w:rsid w:val="008967B4"/>
    <w:rsid w:val="00897012"/>
    <w:rsid w:val="0089718F"/>
    <w:rsid w:val="008B18FF"/>
    <w:rsid w:val="008B75D3"/>
    <w:rsid w:val="008C2F04"/>
    <w:rsid w:val="008D1B8B"/>
    <w:rsid w:val="008D3480"/>
    <w:rsid w:val="008D5E97"/>
    <w:rsid w:val="008D7AAA"/>
    <w:rsid w:val="008E6109"/>
    <w:rsid w:val="008E695D"/>
    <w:rsid w:val="008F40FB"/>
    <w:rsid w:val="008F6397"/>
    <w:rsid w:val="008F7D1D"/>
    <w:rsid w:val="009036E2"/>
    <w:rsid w:val="00905EA5"/>
    <w:rsid w:val="00907F8A"/>
    <w:rsid w:val="009115FB"/>
    <w:rsid w:val="00913EE6"/>
    <w:rsid w:val="009140C9"/>
    <w:rsid w:val="00916C83"/>
    <w:rsid w:val="0092276A"/>
    <w:rsid w:val="009234FF"/>
    <w:rsid w:val="00933366"/>
    <w:rsid w:val="00935F88"/>
    <w:rsid w:val="009444C3"/>
    <w:rsid w:val="00945D24"/>
    <w:rsid w:val="00946467"/>
    <w:rsid w:val="00946C20"/>
    <w:rsid w:val="00947D82"/>
    <w:rsid w:val="009518B4"/>
    <w:rsid w:val="00954E4F"/>
    <w:rsid w:val="00956951"/>
    <w:rsid w:val="00956C66"/>
    <w:rsid w:val="00960CD6"/>
    <w:rsid w:val="0096198E"/>
    <w:rsid w:val="009650B1"/>
    <w:rsid w:val="00967E35"/>
    <w:rsid w:val="00970CF8"/>
    <w:rsid w:val="00972BEC"/>
    <w:rsid w:val="00976986"/>
    <w:rsid w:val="00976C16"/>
    <w:rsid w:val="00982110"/>
    <w:rsid w:val="00984389"/>
    <w:rsid w:val="00990EDC"/>
    <w:rsid w:val="009925DC"/>
    <w:rsid w:val="009974C5"/>
    <w:rsid w:val="009A0A7B"/>
    <w:rsid w:val="009A1F68"/>
    <w:rsid w:val="009A247D"/>
    <w:rsid w:val="009B0B05"/>
    <w:rsid w:val="009B1FE4"/>
    <w:rsid w:val="009B2FE4"/>
    <w:rsid w:val="009B6056"/>
    <w:rsid w:val="009C0750"/>
    <w:rsid w:val="009C37D3"/>
    <w:rsid w:val="009C451E"/>
    <w:rsid w:val="009C512A"/>
    <w:rsid w:val="009C7A76"/>
    <w:rsid w:val="009D2CCE"/>
    <w:rsid w:val="009D4687"/>
    <w:rsid w:val="009D5E85"/>
    <w:rsid w:val="009E0CBA"/>
    <w:rsid w:val="009E16CB"/>
    <w:rsid w:val="009E27D5"/>
    <w:rsid w:val="009E2B9B"/>
    <w:rsid w:val="009E5180"/>
    <w:rsid w:val="009E5A19"/>
    <w:rsid w:val="009F1100"/>
    <w:rsid w:val="009F226E"/>
    <w:rsid w:val="009F4753"/>
    <w:rsid w:val="009F5EBB"/>
    <w:rsid w:val="009F6B96"/>
    <w:rsid w:val="00A03D53"/>
    <w:rsid w:val="00A060CF"/>
    <w:rsid w:val="00A064C5"/>
    <w:rsid w:val="00A11172"/>
    <w:rsid w:val="00A13943"/>
    <w:rsid w:val="00A158E7"/>
    <w:rsid w:val="00A22BB2"/>
    <w:rsid w:val="00A26EBB"/>
    <w:rsid w:val="00A3035D"/>
    <w:rsid w:val="00A31E41"/>
    <w:rsid w:val="00A33D87"/>
    <w:rsid w:val="00A40DD0"/>
    <w:rsid w:val="00A43E15"/>
    <w:rsid w:val="00A50466"/>
    <w:rsid w:val="00A51666"/>
    <w:rsid w:val="00A5169C"/>
    <w:rsid w:val="00A543F7"/>
    <w:rsid w:val="00A56E02"/>
    <w:rsid w:val="00A600BA"/>
    <w:rsid w:val="00A622D0"/>
    <w:rsid w:val="00A6581E"/>
    <w:rsid w:val="00A67A1D"/>
    <w:rsid w:val="00A72295"/>
    <w:rsid w:val="00A72B65"/>
    <w:rsid w:val="00A83D61"/>
    <w:rsid w:val="00A851CD"/>
    <w:rsid w:val="00AA0ED2"/>
    <w:rsid w:val="00AA28BD"/>
    <w:rsid w:val="00AA4E8B"/>
    <w:rsid w:val="00AB0043"/>
    <w:rsid w:val="00AB22BB"/>
    <w:rsid w:val="00AB26FE"/>
    <w:rsid w:val="00AB6431"/>
    <w:rsid w:val="00AB697C"/>
    <w:rsid w:val="00AC11F5"/>
    <w:rsid w:val="00AC7D88"/>
    <w:rsid w:val="00AD3A10"/>
    <w:rsid w:val="00AD53EB"/>
    <w:rsid w:val="00AD6064"/>
    <w:rsid w:val="00AD747F"/>
    <w:rsid w:val="00AE568A"/>
    <w:rsid w:val="00AF1D55"/>
    <w:rsid w:val="00AF3B82"/>
    <w:rsid w:val="00AF41CD"/>
    <w:rsid w:val="00AF50FB"/>
    <w:rsid w:val="00B00B43"/>
    <w:rsid w:val="00B01563"/>
    <w:rsid w:val="00B03810"/>
    <w:rsid w:val="00B13C90"/>
    <w:rsid w:val="00B14E69"/>
    <w:rsid w:val="00B17670"/>
    <w:rsid w:val="00B203A1"/>
    <w:rsid w:val="00B2242C"/>
    <w:rsid w:val="00B25DEE"/>
    <w:rsid w:val="00B2642B"/>
    <w:rsid w:val="00B31A23"/>
    <w:rsid w:val="00B31CC1"/>
    <w:rsid w:val="00B33ECA"/>
    <w:rsid w:val="00B34AB8"/>
    <w:rsid w:val="00B35E4E"/>
    <w:rsid w:val="00B367F3"/>
    <w:rsid w:val="00B46E8A"/>
    <w:rsid w:val="00B47433"/>
    <w:rsid w:val="00B50907"/>
    <w:rsid w:val="00B519E6"/>
    <w:rsid w:val="00B5674C"/>
    <w:rsid w:val="00B65C2A"/>
    <w:rsid w:val="00B665B2"/>
    <w:rsid w:val="00B67C89"/>
    <w:rsid w:val="00B67FFA"/>
    <w:rsid w:val="00B741CD"/>
    <w:rsid w:val="00B749C4"/>
    <w:rsid w:val="00B83CF7"/>
    <w:rsid w:val="00B85AE6"/>
    <w:rsid w:val="00B90528"/>
    <w:rsid w:val="00B948E4"/>
    <w:rsid w:val="00B95725"/>
    <w:rsid w:val="00B97D07"/>
    <w:rsid w:val="00BA1ABC"/>
    <w:rsid w:val="00BA3822"/>
    <w:rsid w:val="00BA7A61"/>
    <w:rsid w:val="00BB286E"/>
    <w:rsid w:val="00BB3AA6"/>
    <w:rsid w:val="00BB481D"/>
    <w:rsid w:val="00BB48AF"/>
    <w:rsid w:val="00BC2012"/>
    <w:rsid w:val="00BC2C1D"/>
    <w:rsid w:val="00BC3534"/>
    <w:rsid w:val="00BC38D1"/>
    <w:rsid w:val="00BD68FB"/>
    <w:rsid w:val="00BE2029"/>
    <w:rsid w:val="00BE6AF2"/>
    <w:rsid w:val="00BF255D"/>
    <w:rsid w:val="00BF5434"/>
    <w:rsid w:val="00C007D7"/>
    <w:rsid w:val="00C01535"/>
    <w:rsid w:val="00C01C44"/>
    <w:rsid w:val="00C05158"/>
    <w:rsid w:val="00C11C14"/>
    <w:rsid w:val="00C127C7"/>
    <w:rsid w:val="00C131D1"/>
    <w:rsid w:val="00C13368"/>
    <w:rsid w:val="00C17A85"/>
    <w:rsid w:val="00C20587"/>
    <w:rsid w:val="00C2315E"/>
    <w:rsid w:val="00C23622"/>
    <w:rsid w:val="00C25271"/>
    <w:rsid w:val="00C27F32"/>
    <w:rsid w:val="00C309F1"/>
    <w:rsid w:val="00C34B7B"/>
    <w:rsid w:val="00C360FF"/>
    <w:rsid w:val="00C43249"/>
    <w:rsid w:val="00C4424B"/>
    <w:rsid w:val="00C460A0"/>
    <w:rsid w:val="00C53DB5"/>
    <w:rsid w:val="00C6019F"/>
    <w:rsid w:val="00C61BFE"/>
    <w:rsid w:val="00C6346E"/>
    <w:rsid w:val="00C63E80"/>
    <w:rsid w:val="00C64C87"/>
    <w:rsid w:val="00C7025C"/>
    <w:rsid w:val="00C73822"/>
    <w:rsid w:val="00C74D29"/>
    <w:rsid w:val="00C75DB0"/>
    <w:rsid w:val="00C76420"/>
    <w:rsid w:val="00C77C4D"/>
    <w:rsid w:val="00C81E69"/>
    <w:rsid w:val="00C82286"/>
    <w:rsid w:val="00C82926"/>
    <w:rsid w:val="00C83739"/>
    <w:rsid w:val="00C96015"/>
    <w:rsid w:val="00C96D82"/>
    <w:rsid w:val="00CA3D07"/>
    <w:rsid w:val="00CA3DC2"/>
    <w:rsid w:val="00CB0A29"/>
    <w:rsid w:val="00CB4E29"/>
    <w:rsid w:val="00CC2638"/>
    <w:rsid w:val="00CC2927"/>
    <w:rsid w:val="00CC378A"/>
    <w:rsid w:val="00CC6470"/>
    <w:rsid w:val="00CD0B71"/>
    <w:rsid w:val="00CD3E41"/>
    <w:rsid w:val="00CD3EA6"/>
    <w:rsid w:val="00CD5105"/>
    <w:rsid w:val="00CE0606"/>
    <w:rsid w:val="00CE1696"/>
    <w:rsid w:val="00CE3B6D"/>
    <w:rsid w:val="00CE562D"/>
    <w:rsid w:val="00CE61AA"/>
    <w:rsid w:val="00CF0D8E"/>
    <w:rsid w:val="00CF26D9"/>
    <w:rsid w:val="00CF338E"/>
    <w:rsid w:val="00CF70E5"/>
    <w:rsid w:val="00CF738B"/>
    <w:rsid w:val="00CF74DB"/>
    <w:rsid w:val="00D0380A"/>
    <w:rsid w:val="00D0475F"/>
    <w:rsid w:val="00D12B5B"/>
    <w:rsid w:val="00D13EE8"/>
    <w:rsid w:val="00D15887"/>
    <w:rsid w:val="00D1670D"/>
    <w:rsid w:val="00D2028A"/>
    <w:rsid w:val="00D215BB"/>
    <w:rsid w:val="00D23503"/>
    <w:rsid w:val="00D30CF5"/>
    <w:rsid w:val="00D312CA"/>
    <w:rsid w:val="00D33A8D"/>
    <w:rsid w:val="00D35B89"/>
    <w:rsid w:val="00D37618"/>
    <w:rsid w:val="00D37FEA"/>
    <w:rsid w:val="00D46EC3"/>
    <w:rsid w:val="00D5072B"/>
    <w:rsid w:val="00D51F89"/>
    <w:rsid w:val="00D5673C"/>
    <w:rsid w:val="00D5723A"/>
    <w:rsid w:val="00D57674"/>
    <w:rsid w:val="00D63CF8"/>
    <w:rsid w:val="00D647A1"/>
    <w:rsid w:val="00D654E1"/>
    <w:rsid w:val="00D6764C"/>
    <w:rsid w:val="00D7118F"/>
    <w:rsid w:val="00D727B8"/>
    <w:rsid w:val="00D765DC"/>
    <w:rsid w:val="00D765DF"/>
    <w:rsid w:val="00D839E3"/>
    <w:rsid w:val="00D8483E"/>
    <w:rsid w:val="00D9016C"/>
    <w:rsid w:val="00D932DF"/>
    <w:rsid w:val="00D94455"/>
    <w:rsid w:val="00D95FA8"/>
    <w:rsid w:val="00DA11DE"/>
    <w:rsid w:val="00DA4F1B"/>
    <w:rsid w:val="00DA5CD1"/>
    <w:rsid w:val="00DA64E1"/>
    <w:rsid w:val="00DA7070"/>
    <w:rsid w:val="00DB2670"/>
    <w:rsid w:val="00DC0C12"/>
    <w:rsid w:val="00DC11E6"/>
    <w:rsid w:val="00DC367D"/>
    <w:rsid w:val="00DC605A"/>
    <w:rsid w:val="00DC65AB"/>
    <w:rsid w:val="00DD04AA"/>
    <w:rsid w:val="00DD3E6F"/>
    <w:rsid w:val="00DE0DD1"/>
    <w:rsid w:val="00DE280F"/>
    <w:rsid w:val="00DF66B8"/>
    <w:rsid w:val="00E03B72"/>
    <w:rsid w:val="00E05985"/>
    <w:rsid w:val="00E17660"/>
    <w:rsid w:val="00E24473"/>
    <w:rsid w:val="00E24672"/>
    <w:rsid w:val="00E30A71"/>
    <w:rsid w:val="00E30CDA"/>
    <w:rsid w:val="00E3222B"/>
    <w:rsid w:val="00E32B82"/>
    <w:rsid w:val="00E3584D"/>
    <w:rsid w:val="00E40747"/>
    <w:rsid w:val="00E4149F"/>
    <w:rsid w:val="00E42838"/>
    <w:rsid w:val="00E438C3"/>
    <w:rsid w:val="00E454EE"/>
    <w:rsid w:val="00E53F32"/>
    <w:rsid w:val="00E5647A"/>
    <w:rsid w:val="00E65ACE"/>
    <w:rsid w:val="00E66B00"/>
    <w:rsid w:val="00E66B86"/>
    <w:rsid w:val="00E70A0C"/>
    <w:rsid w:val="00E7233E"/>
    <w:rsid w:val="00E74B70"/>
    <w:rsid w:val="00E75ABF"/>
    <w:rsid w:val="00E80435"/>
    <w:rsid w:val="00E81FC3"/>
    <w:rsid w:val="00E93E5D"/>
    <w:rsid w:val="00E95016"/>
    <w:rsid w:val="00E96FB2"/>
    <w:rsid w:val="00E97965"/>
    <w:rsid w:val="00EA1B75"/>
    <w:rsid w:val="00EA2ABB"/>
    <w:rsid w:val="00EA2D5F"/>
    <w:rsid w:val="00EA3D71"/>
    <w:rsid w:val="00EA5EEB"/>
    <w:rsid w:val="00EA6152"/>
    <w:rsid w:val="00EB413A"/>
    <w:rsid w:val="00EB4C2F"/>
    <w:rsid w:val="00EC710C"/>
    <w:rsid w:val="00EC7FC5"/>
    <w:rsid w:val="00ED1C8B"/>
    <w:rsid w:val="00EE59DD"/>
    <w:rsid w:val="00EE780A"/>
    <w:rsid w:val="00EE7EB1"/>
    <w:rsid w:val="00EE7F30"/>
    <w:rsid w:val="00EF5E4E"/>
    <w:rsid w:val="00EF643A"/>
    <w:rsid w:val="00EF7C73"/>
    <w:rsid w:val="00F00EAA"/>
    <w:rsid w:val="00F0342E"/>
    <w:rsid w:val="00F036A9"/>
    <w:rsid w:val="00F05C22"/>
    <w:rsid w:val="00F14A47"/>
    <w:rsid w:val="00F23B72"/>
    <w:rsid w:val="00F23CDC"/>
    <w:rsid w:val="00F253B0"/>
    <w:rsid w:val="00F2683A"/>
    <w:rsid w:val="00F26D9E"/>
    <w:rsid w:val="00F277A5"/>
    <w:rsid w:val="00F27D35"/>
    <w:rsid w:val="00F32277"/>
    <w:rsid w:val="00F3469E"/>
    <w:rsid w:val="00F3622B"/>
    <w:rsid w:val="00F365D9"/>
    <w:rsid w:val="00F409B1"/>
    <w:rsid w:val="00F41649"/>
    <w:rsid w:val="00F441DA"/>
    <w:rsid w:val="00F445D7"/>
    <w:rsid w:val="00F505F2"/>
    <w:rsid w:val="00F535FD"/>
    <w:rsid w:val="00F5398A"/>
    <w:rsid w:val="00F54A57"/>
    <w:rsid w:val="00F54B91"/>
    <w:rsid w:val="00F608E3"/>
    <w:rsid w:val="00F6197A"/>
    <w:rsid w:val="00F62183"/>
    <w:rsid w:val="00F625E7"/>
    <w:rsid w:val="00F66761"/>
    <w:rsid w:val="00F706BE"/>
    <w:rsid w:val="00F7342A"/>
    <w:rsid w:val="00F74730"/>
    <w:rsid w:val="00F75095"/>
    <w:rsid w:val="00F75915"/>
    <w:rsid w:val="00F76464"/>
    <w:rsid w:val="00F769A5"/>
    <w:rsid w:val="00F85413"/>
    <w:rsid w:val="00F85EC9"/>
    <w:rsid w:val="00F877DC"/>
    <w:rsid w:val="00F9042C"/>
    <w:rsid w:val="00F958F3"/>
    <w:rsid w:val="00FA282E"/>
    <w:rsid w:val="00FA4DA4"/>
    <w:rsid w:val="00FA5F2F"/>
    <w:rsid w:val="00FA6851"/>
    <w:rsid w:val="00FA7313"/>
    <w:rsid w:val="00FB1828"/>
    <w:rsid w:val="00FB29AD"/>
    <w:rsid w:val="00FB36BD"/>
    <w:rsid w:val="00FB4F02"/>
    <w:rsid w:val="00FB5EFC"/>
    <w:rsid w:val="00FB6FD6"/>
    <w:rsid w:val="00FB76AF"/>
    <w:rsid w:val="00FC02F8"/>
    <w:rsid w:val="00FC04D6"/>
    <w:rsid w:val="00FC1D89"/>
    <w:rsid w:val="00FC26A7"/>
    <w:rsid w:val="00FC428A"/>
    <w:rsid w:val="00FD1555"/>
    <w:rsid w:val="00FD35AF"/>
    <w:rsid w:val="00FE0DBA"/>
    <w:rsid w:val="00FE244F"/>
    <w:rsid w:val="00FE758D"/>
    <w:rsid w:val="00FF2585"/>
    <w:rsid w:val="00FF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FB"/>
    <w:pPr>
      <w:widowControl w:val="0"/>
    </w:pPr>
    <w:rPr>
      <w:sz w:val="28"/>
      <w:lang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rPr>
      <w:lang w:val="en-GB"/>
    </w:r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uiPriority w:val="99"/>
    <w:rsid w:val="009115FB"/>
    <w:pPr>
      <w:tabs>
        <w:tab w:val="center" w:pos="4153"/>
        <w:tab w:val="right" w:pos="8306"/>
      </w:tabs>
    </w:pPr>
    <w:rPr>
      <w:lang w:val="en-GB"/>
    </w:rPr>
  </w:style>
  <w:style w:type="character" w:customStyle="1" w:styleId="FooterChar">
    <w:name w:val="Footer Char"/>
    <w:link w:val="Footer"/>
    <w:uiPriority w:val="99"/>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rPr>
      <w:lang w:val="en-GB"/>
    </w:r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FB29AD"/>
    <w:rPr>
      <w:rFonts w:cs="Times New Roman"/>
    </w:rPr>
  </w:style>
  <w:style w:type="paragraph" w:styleId="CommentText">
    <w:name w:val="annotation text"/>
    <w:basedOn w:val="Normal"/>
    <w:link w:val="CommentTextChar"/>
    <w:uiPriority w:val="99"/>
    <w:rsid w:val="0080655D"/>
    <w:pPr>
      <w:widowControl/>
    </w:pPr>
    <w:rPr>
      <w:rFonts w:eastAsia="Calibri"/>
      <w:sz w:val="20"/>
      <w:lang w:val="en-GB"/>
    </w:rPr>
  </w:style>
  <w:style w:type="paragraph" w:styleId="Title">
    <w:name w:val="Title"/>
    <w:basedOn w:val="Normal"/>
    <w:link w:val="TitleChar"/>
    <w:qFormat/>
    <w:rsid w:val="006A2DAF"/>
    <w:pPr>
      <w:widowControl/>
      <w:jc w:val="center"/>
    </w:pPr>
  </w:style>
  <w:style w:type="character" w:customStyle="1" w:styleId="TitleChar">
    <w:name w:val="Title Char"/>
    <w:link w:val="Title"/>
    <w:rsid w:val="006A2DAF"/>
    <w:rPr>
      <w:sz w:val="28"/>
      <w:lang w:eastAsia="en-US"/>
    </w:rPr>
  </w:style>
  <w:style w:type="character" w:customStyle="1" w:styleId="FontStyle26">
    <w:name w:val="Font Style26"/>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sz w:val="16"/>
      <w:szCs w:val="16"/>
      <w:lang w:val="en-GB"/>
    </w:rPr>
  </w:style>
  <w:style w:type="character" w:customStyle="1" w:styleId="BalloonTextChar">
    <w:name w:val="Balloon Text Char"/>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paragraph" w:customStyle="1" w:styleId="tv20787921">
    <w:name w:val="tv207_87_921"/>
    <w:basedOn w:val="Normal"/>
    <w:rsid w:val="00A31E41"/>
    <w:pPr>
      <w:widowControl/>
      <w:spacing w:after="567" w:line="360" w:lineRule="auto"/>
      <w:jc w:val="center"/>
    </w:pPr>
    <w:rPr>
      <w:rFonts w:ascii="Verdana" w:hAnsi="Verdana"/>
      <w:b/>
      <w:bCs/>
      <w:szCs w:val="28"/>
      <w:lang w:eastAsia="lv-LV"/>
    </w:rPr>
  </w:style>
  <w:style w:type="paragraph" w:styleId="BodyTextIndent3">
    <w:name w:val="Body Text Indent 3"/>
    <w:basedOn w:val="Normal"/>
    <w:link w:val="BodyTextIndent3Char"/>
    <w:rsid w:val="00CA3D07"/>
    <w:pPr>
      <w:widowControl/>
      <w:spacing w:after="120"/>
      <w:ind w:left="283"/>
    </w:pPr>
    <w:rPr>
      <w:sz w:val="16"/>
      <w:szCs w:val="16"/>
    </w:rPr>
  </w:style>
  <w:style w:type="character" w:customStyle="1" w:styleId="BodyTextIndent3Char">
    <w:name w:val="Body Text Indent 3 Char"/>
    <w:link w:val="BodyTextIndent3"/>
    <w:rsid w:val="00CA3D07"/>
    <w:rPr>
      <w:sz w:val="16"/>
      <w:szCs w:val="16"/>
      <w:lang w:eastAsia="en-US"/>
    </w:rPr>
  </w:style>
  <w:style w:type="paragraph" w:styleId="NormalWeb">
    <w:name w:val="Normal (Web)"/>
    <w:basedOn w:val="Normal"/>
    <w:uiPriority w:val="99"/>
    <w:unhideWhenUsed/>
    <w:rsid w:val="00CA3D07"/>
    <w:pPr>
      <w:widowControl/>
      <w:spacing w:before="100" w:beforeAutospacing="1" w:after="100" w:afterAutospacing="1"/>
    </w:pPr>
    <w:rPr>
      <w:sz w:val="24"/>
      <w:szCs w:val="24"/>
      <w:lang w:eastAsia="lv-LV"/>
    </w:rPr>
  </w:style>
  <w:style w:type="character" w:styleId="Hyperlink">
    <w:name w:val="Hyperlink"/>
    <w:uiPriority w:val="99"/>
    <w:rsid w:val="00544637"/>
    <w:rPr>
      <w:color w:val="0000FF"/>
      <w:u w:val="single"/>
    </w:rPr>
  </w:style>
  <w:style w:type="character" w:styleId="CommentReference">
    <w:name w:val="annotation reference"/>
    <w:rsid w:val="00F00EAA"/>
    <w:rPr>
      <w:sz w:val="16"/>
      <w:szCs w:val="16"/>
    </w:rPr>
  </w:style>
  <w:style w:type="paragraph" w:styleId="CommentSubject">
    <w:name w:val="annotation subject"/>
    <w:basedOn w:val="CommentText"/>
    <w:next w:val="CommentText"/>
    <w:link w:val="CommentSubjectChar"/>
    <w:rsid w:val="00F00EAA"/>
    <w:pPr>
      <w:widowControl w:val="0"/>
    </w:pPr>
  </w:style>
  <w:style w:type="character" w:customStyle="1" w:styleId="CommentTextChar">
    <w:name w:val="Comment Text Char"/>
    <w:link w:val="CommentText"/>
    <w:uiPriority w:val="99"/>
    <w:rsid w:val="00F00EAA"/>
    <w:rPr>
      <w:rFonts w:eastAsia="Calibri"/>
      <w:lang w:val="en-GB" w:eastAsia="en-US"/>
    </w:rPr>
  </w:style>
  <w:style w:type="character" w:customStyle="1" w:styleId="CommentSubjectChar">
    <w:name w:val="Comment Subject Char"/>
    <w:link w:val="CommentSubject"/>
    <w:rsid w:val="00F00EAA"/>
    <w:rPr>
      <w:rFonts w:eastAsia="Calibri"/>
      <w:lang w:val="en-GB" w:eastAsia="en-US"/>
    </w:rPr>
  </w:style>
</w:styles>
</file>

<file path=word/webSettings.xml><?xml version="1.0" encoding="utf-8"?>
<w:webSettings xmlns:r="http://schemas.openxmlformats.org/officeDocument/2006/relationships" xmlns:w="http://schemas.openxmlformats.org/wordprocessingml/2006/main">
  <w:divs>
    <w:div w:id="1238125001">
      <w:bodyDiv w:val="1"/>
      <w:marLeft w:val="0"/>
      <w:marRight w:val="0"/>
      <w:marTop w:val="0"/>
      <w:marBottom w:val="0"/>
      <w:divBdr>
        <w:top w:val="none" w:sz="0" w:space="0" w:color="auto"/>
        <w:left w:val="none" w:sz="0" w:space="0" w:color="auto"/>
        <w:bottom w:val="none" w:sz="0" w:space="0" w:color="auto"/>
        <w:right w:val="none" w:sz="0" w:space="0" w:color="auto"/>
      </w:divBdr>
    </w:div>
    <w:div w:id="16615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4EB28-8282-4728-B222-32A5F535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891</Words>
  <Characters>7493</Characters>
  <Application>Microsoft Office Word</Application>
  <DocSecurity>8</DocSecurity>
  <Lines>163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sēdes protokollēmuma projekts</vt:lpstr>
      <vt:lpstr>MK sēdes protokollēmuma projekts</vt:lpstr>
    </vt:vector>
  </TitlesOfParts>
  <Manager>Anatolijs Melnis</Manager>
  <Company>IZM</Company>
  <LinksUpToDate>false</LinksUpToDate>
  <CharactersWithSpaces>8368</CharactersWithSpaces>
  <SharedDoc>false</SharedDoc>
  <HLinks>
    <vt:vector size="12" baseType="variant">
      <vt:variant>
        <vt:i4>655416</vt:i4>
      </vt:variant>
      <vt:variant>
        <vt:i4>3</vt:i4>
      </vt:variant>
      <vt:variant>
        <vt:i4>0</vt:i4>
      </vt:variant>
      <vt:variant>
        <vt:i4>5</vt:i4>
      </vt:variant>
      <vt:variant>
        <vt:lpwstr>mailto:evija.bistere@varam.gov.lv</vt:lpwstr>
      </vt:variant>
      <vt:variant>
        <vt:lpwstr/>
      </vt:variant>
      <vt:variant>
        <vt:i4>4522089</vt:i4>
      </vt:variant>
      <vt:variant>
        <vt:i4>0</vt:i4>
      </vt:variant>
      <vt:variant>
        <vt:i4>0</vt:i4>
      </vt:variant>
      <vt:variant>
        <vt:i4>5</vt:i4>
      </vt:variant>
      <vt:variant>
        <vt:lpwstr>mailto:ilze.goba@varam.gov.lv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Par Ministru kabineta noteikumu projektu „Kārtība, kādā izvērtē un apstiprina mācību literatūras atbilstību valsts pamatizglītības standartam un valsts vispārējās vidējās izglītības standartam”</dc:subject>
  <dc:creator>Eriks Sika</dc:creator>
  <cp:keywords/>
  <dc:description>16.09.2013; 18.04
93
Ēriks Sīka, 67047976,
eriks.sika@izm.gov.lv</dc:description>
  <cp:lastModifiedBy>IlzeGoba</cp:lastModifiedBy>
  <cp:revision>5</cp:revision>
  <cp:lastPrinted>2014-09-17T06:08:00Z</cp:lastPrinted>
  <dcterms:created xsi:type="dcterms:W3CDTF">2014-09-22T11:14:00Z</dcterms:created>
  <dcterms:modified xsi:type="dcterms:W3CDTF">2014-09-22T13:29:00Z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