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14" w:rsidRDefault="005B7014">
      <w:pPr>
        <w:jc w:val="right"/>
        <w:rPr>
          <w:sz w:val="28"/>
          <w:szCs w:val="28"/>
        </w:rPr>
      </w:pPr>
    </w:p>
    <w:p w:rsidR="005B7014" w:rsidRDefault="005B7014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5B7014" w:rsidRDefault="005B7014">
      <w:pPr>
        <w:jc w:val="right"/>
        <w:rPr>
          <w:sz w:val="28"/>
          <w:szCs w:val="28"/>
        </w:rPr>
      </w:pPr>
    </w:p>
    <w:p w:rsidR="005B7014" w:rsidRDefault="005B7014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5B7014" w:rsidRDefault="005B7014">
      <w:pPr>
        <w:rPr>
          <w:sz w:val="28"/>
          <w:szCs w:val="28"/>
        </w:rPr>
      </w:pPr>
    </w:p>
    <w:p w:rsidR="005B7014" w:rsidRDefault="005B7014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5F1AF7">
        <w:rPr>
          <w:sz w:val="28"/>
          <w:szCs w:val="28"/>
        </w:rPr>
        <w:t>4</w:t>
      </w:r>
      <w:r>
        <w:rPr>
          <w:sz w:val="28"/>
          <w:szCs w:val="28"/>
        </w:rPr>
        <w:t>.gada __.___________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Rīkojums Nr.__</w:t>
      </w:r>
    </w:p>
    <w:p w:rsidR="005B7014" w:rsidRDefault="005B7014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proofErr w:type="spellStart"/>
      <w:r>
        <w:rPr>
          <w:sz w:val="28"/>
          <w:szCs w:val="28"/>
        </w:rPr>
        <w:t>prot.Nr</w:t>
      </w:r>
      <w:proofErr w:type="spellEnd"/>
      <w:r>
        <w:rPr>
          <w:sz w:val="28"/>
          <w:szCs w:val="28"/>
        </w:rPr>
        <w:t>.      .§)</w:t>
      </w:r>
    </w:p>
    <w:p w:rsidR="005B7014" w:rsidRDefault="005B7014">
      <w:pPr>
        <w:rPr>
          <w:sz w:val="28"/>
          <w:szCs w:val="28"/>
        </w:rPr>
      </w:pPr>
    </w:p>
    <w:p w:rsidR="00757BAE" w:rsidRDefault="00757BAE">
      <w:pPr>
        <w:rPr>
          <w:sz w:val="28"/>
          <w:szCs w:val="28"/>
        </w:rPr>
      </w:pPr>
    </w:p>
    <w:p w:rsidR="00757BAE" w:rsidRDefault="00757BAE">
      <w:pPr>
        <w:rPr>
          <w:sz w:val="28"/>
          <w:szCs w:val="28"/>
        </w:rPr>
      </w:pPr>
    </w:p>
    <w:p w:rsidR="005B7014" w:rsidRDefault="00DF15CF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B7014">
        <w:rPr>
          <w:b/>
          <w:bCs/>
          <w:sz w:val="28"/>
          <w:szCs w:val="28"/>
        </w:rPr>
        <w:t>ar pretendentu un ierēdņu vērtēšanas komisiju</w:t>
      </w:r>
    </w:p>
    <w:p w:rsidR="005B7014" w:rsidRDefault="005B7014" w:rsidP="000624BB">
      <w:pPr>
        <w:jc w:val="both"/>
        <w:rPr>
          <w:sz w:val="28"/>
          <w:szCs w:val="28"/>
        </w:rPr>
      </w:pPr>
    </w:p>
    <w:p w:rsidR="00757BAE" w:rsidRDefault="00757BAE" w:rsidP="000624BB">
      <w:pPr>
        <w:jc w:val="both"/>
        <w:rPr>
          <w:sz w:val="28"/>
          <w:szCs w:val="28"/>
        </w:rPr>
      </w:pPr>
    </w:p>
    <w:p w:rsidR="005B7014" w:rsidRDefault="00E32794" w:rsidP="00E32794">
      <w:pPr>
        <w:tabs>
          <w:tab w:val="left" w:pos="7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17871" w:rsidRPr="00617871">
        <w:rPr>
          <w:bCs/>
          <w:sz w:val="28"/>
          <w:szCs w:val="28"/>
        </w:rPr>
        <w:t>1.</w:t>
      </w:r>
      <w:r w:rsidR="00617871">
        <w:rPr>
          <w:b/>
          <w:bCs/>
          <w:sz w:val="28"/>
          <w:szCs w:val="28"/>
        </w:rPr>
        <w:t xml:space="preserve"> </w:t>
      </w:r>
      <w:r w:rsidR="007451C9" w:rsidRPr="007451C9">
        <w:rPr>
          <w:sz w:val="28"/>
          <w:szCs w:val="28"/>
        </w:rPr>
        <w:t xml:space="preserve">Lai saskaņā ar </w:t>
      </w:r>
      <w:hyperlink r:id="rId8" w:tgtFrame="_blank" w:history="1">
        <w:r w:rsidR="007451C9" w:rsidRPr="007451C9">
          <w:rPr>
            <w:sz w:val="28"/>
            <w:szCs w:val="28"/>
          </w:rPr>
          <w:t>Valsts civildienesta likuma</w:t>
        </w:r>
      </w:hyperlink>
      <w:r w:rsidR="007451C9" w:rsidRPr="007451C9">
        <w:rPr>
          <w:sz w:val="28"/>
          <w:szCs w:val="28"/>
        </w:rPr>
        <w:t xml:space="preserve"> </w:t>
      </w:r>
      <w:hyperlink r:id="rId9" w:anchor="p9" w:tgtFrame="_blank" w:history="1">
        <w:r w:rsidR="007451C9" w:rsidRPr="007451C9">
          <w:rPr>
            <w:sz w:val="28"/>
            <w:szCs w:val="28"/>
          </w:rPr>
          <w:t>9.panta</w:t>
        </w:r>
      </w:hyperlink>
      <w:r w:rsidR="007451C9" w:rsidRPr="007451C9">
        <w:rPr>
          <w:sz w:val="28"/>
          <w:szCs w:val="28"/>
        </w:rPr>
        <w:t xml:space="preserve"> pirmās daļas 1.punktu izvērtētu pretendentu atbilstību </w:t>
      </w:r>
      <w:r w:rsidR="007451C9">
        <w:rPr>
          <w:sz w:val="28"/>
          <w:szCs w:val="28"/>
        </w:rPr>
        <w:t>Vides aizsardzības un reģionālās attīstības</w:t>
      </w:r>
      <w:r w:rsidR="007451C9" w:rsidRPr="007451C9">
        <w:rPr>
          <w:sz w:val="28"/>
          <w:szCs w:val="28"/>
        </w:rPr>
        <w:t xml:space="preserve"> ministrijas valsts sekretāra amatam un </w:t>
      </w:r>
      <w:r w:rsidR="007451C9">
        <w:rPr>
          <w:sz w:val="28"/>
          <w:szCs w:val="28"/>
        </w:rPr>
        <w:t>Vides aizsardzības un reģionālās attīstības</w:t>
      </w:r>
      <w:r w:rsidR="007451C9" w:rsidRPr="007451C9">
        <w:rPr>
          <w:sz w:val="28"/>
          <w:szCs w:val="28"/>
        </w:rPr>
        <w:t xml:space="preserve"> ministrijas padotībā esošo iestāžu vadītāju amatiem un saskaņā ar </w:t>
      </w:r>
      <w:hyperlink r:id="rId10" w:tgtFrame="_blank" w:history="1">
        <w:r w:rsidR="007451C9" w:rsidRPr="007451C9">
          <w:rPr>
            <w:sz w:val="28"/>
            <w:szCs w:val="28"/>
          </w:rPr>
          <w:t>Valsts civildienesta likuma</w:t>
        </w:r>
      </w:hyperlink>
      <w:r w:rsidR="007451C9" w:rsidRPr="007451C9">
        <w:rPr>
          <w:sz w:val="28"/>
          <w:szCs w:val="28"/>
        </w:rPr>
        <w:t xml:space="preserve"> </w:t>
      </w:r>
      <w:hyperlink r:id="rId11" w:anchor="p35" w:tgtFrame="_blank" w:history="1">
        <w:r w:rsidR="007451C9" w:rsidRPr="007451C9">
          <w:rPr>
            <w:sz w:val="28"/>
            <w:szCs w:val="28"/>
          </w:rPr>
          <w:t>35.panta</w:t>
        </w:r>
      </w:hyperlink>
      <w:r w:rsidR="007451C9" w:rsidRPr="007451C9">
        <w:rPr>
          <w:sz w:val="28"/>
          <w:szCs w:val="28"/>
        </w:rPr>
        <w:t xml:space="preserve"> otro daļu novērtētu </w:t>
      </w:r>
      <w:r w:rsidR="00B06529">
        <w:rPr>
          <w:sz w:val="28"/>
          <w:szCs w:val="28"/>
        </w:rPr>
        <w:t>Vides aizsardzības un reģionālās attīstības</w:t>
      </w:r>
      <w:r w:rsidR="007451C9" w:rsidRPr="007451C9">
        <w:rPr>
          <w:sz w:val="28"/>
          <w:szCs w:val="28"/>
        </w:rPr>
        <w:t xml:space="preserve"> ministrijas valsts sekretāra un </w:t>
      </w:r>
      <w:r w:rsidR="00B06529">
        <w:rPr>
          <w:sz w:val="28"/>
          <w:szCs w:val="28"/>
        </w:rPr>
        <w:t>Vides aizsardzības un reģionālās attīstības</w:t>
      </w:r>
      <w:r w:rsidR="007451C9" w:rsidRPr="007451C9">
        <w:rPr>
          <w:sz w:val="28"/>
          <w:szCs w:val="28"/>
        </w:rPr>
        <w:t xml:space="preserve"> ministrijas padotībā esošo iestāžu vadītāju </w:t>
      </w:r>
      <w:r w:rsidR="00B06529">
        <w:rPr>
          <w:sz w:val="28"/>
          <w:szCs w:val="28"/>
        </w:rPr>
        <w:t>darba izpildes</w:t>
      </w:r>
      <w:r w:rsidR="007451C9" w:rsidRPr="007451C9">
        <w:rPr>
          <w:sz w:val="28"/>
          <w:szCs w:val="28"/>
        </w:rPr>
        <w:t xml:space="preserve"> rezultātus, pēc </w:t>
      </w:r>
      <w:r w:rsidR="00B06529">
        <w:rPr>
          <w:sz w:val="28"/>
          <w:szCs w:val="28"/>
        </w:rPr>
        <w:t>vides aizsardzības un reģionālās attīstības</w:t>
      </w:r>
      <w:r w:rsidR="00B06529" w:rsidRPr="007451C9">
        <w:rPr>
          <w:sz w:val="28"/>
          <w:szCs w:val="28"/>
        </w:rPr>
        <w:t xml:space="preserve"> </w:t>
      </w:r>
      <w:r w:rsidR="007451C9" w:rsidRPr="007451C9">
        <w:rPr>
          <w:sz w:val="28"/>
          <w:szCs w:val="28"/>
        </w:rPr>
        <w:t>ministra ieteikuma apstiprināt to personu sarakstu, kuras var iekļaut pretendentu un ierēdņu vērtēšanas komisijā:</w:t>
      </w:r>
      <w:r w:rsidR="00B06529">
        <w:rPr>
          <w:sz w:val="28"/>
          <w:szCs w:val="28"/>
        </w:rPr>
        <w:t xml:space="preserve"> </w:t>
      </w:r>
    </w:p>
    <w:p w:rsidR="00B06529" w:rsidRDefault="00B06529" w:rsidP="00E32794">
      <w:pPr>
        <w:tabs>
          <w:tab w:val="left" w:pos="700"/>
        </w:tabs>
        <w:jc w:val="both"/>
        <w:rPr>
          <w:b/>
          <w:bCs/>
          <w:sz w:val="28"/>
          <w:szCs w:val="28"/>
        </w:rPr>
      </w:pPr>
    </w:p>
    <w:p w:rsidR="00C21289" w:rsidRDefault="00C21289" w:rsidP="00C21289">
      <w:pPr>
        <w:tabs>
          <w:tab w:val="left" w:pos="700"/>
        </w:tabs>
        <w:ind w:left="2160" w:hanging="2160"/>
        <w:jc w:val="both"/>
        <w:rPr>
          <w:rStyle w:val="ms-rtecustom-rakstateksts1"/>
          <w:rFonts w:ascii="Times New Roman" w:hAnsi="Times New Roman" w:cs="Times New Roman"/>
          <w:sz w:val="28"/>
          <w:szCs w:val="28"/>
        </w:rPr>
      </w:pPr>
      <w:r w:rsidRPr="00906BF2">
        <w:rPr>
          <w:color w:val="000000"/>
          <w:sz w:val="28"/>
          <w:szCs w:val="28"/>
        </w:rPr>
        <w:t>S.Bāliņa</w:t>
      </w:r>
      <w:r w:rsidR="00BF394E">
        <w:rPr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ab/>
      </w:r>
      <w:r w:rsidRPr="00906BF2">
        <w:rPr>
          <w:color w:val="000000"/>
          <w:sz w:val="28"/>
          <w:szCs w:val="28"/>
        </w:rPr>
        <w:t>b</w:t>
      </w:r>
      <w:r w:rsidRPr="00906BF2">
        <w:rPr>
          <w:rStyle w:val="ms-rtecustom-rakstateksts1"/>
          <w:rFonts w:ascii="Times New Roman" w:hAnsi="Times New Roman" w:cs="Times New Roman"/>
          <w:sz w:val="28"/>
          <w:szCs w:val="28"/>
        </w:rPr>
        <w:t>iedrības "Latvijas Informācijas un komunikācijas tehnoloģijas asociācija"</w:t>
      </w:r>
      <w:r>
        <w:rPr>
          <w:rStyle w:val="ms-rtecustom-rakstateksts1"/>
          <w:rFonts w:ascii="Times New Roman" w:hAnsi="Times New Roman" w:cs="Times New Roman"/>
          <w:sz w:val="28"/>
          <w:szCs w:val="28"/>
        </w:rPr>
        <w:t xml:space="preserve"> prezidente;</w:t>
      </w:r>
    </w:p>
    <w:p w:rsidR="00C21289" w:rsidRDefault="00BF394E" w:rsidP="00C21289">
      <w:pPr>
        <w:tabs>
          <w:tab w:val="left" w:pos="700"/>
        </w:tabs>
        <w:ind w:left="2160" w:hanging="21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S.Bērziņa -</w:t>
      </w:r>
      <w:r w:rsidR="00C21289">
        <w:rPr>
          <w:sz w:val="28"/>
          <w:szCs w:val="28"/>
        </w:rPr>
        <w:t xml:space="preserve"> </w:t>
      </w:r>
      <w:r w:rsidR="00C21289">
        <w:rPr>
          <w:sz w:val="28"/>
          <w:szCs w:val="28"/>
        </w:rPr>
        <w:tab/>
        <w:t>Dabas aizsardzības pārvaldes ģenerāldirektore;</w:t>
      </w:r>
      <w:r w:rsidR="00C21289" w:rsidRPr="00C21289">
        <w:rPr>
          <w:color w:val="000000"/>
          <w:sz w:val="28"/>
          <w:szCs w:val="28"/>
        </w:rPr>
        <w:t xml:space="preserve"> </w:t>
      </w:r>
    </w:p>
    <w:p w:rsidR="00C21289" w:rsidRDefault="00C21289" w:rsidP="00C21289">
      <w:pPr>
        <w:tabs>
          <w:tab w:val="left" w:pos="700"/>
        </w:tabs>
        <w:ind w:left="2160" w:hanging="2160"/>
        <w:jc w:val="both"/>
        <w:rPr>
          <w:sz w:val="28"/>
          <w:szCs w:val="28"/>
        </w:rPr>
      </w:pPr>
      <w:r w:rsidRPr="002645DF">
        <w:rPr>
          <w:sz w:val="28"/>
          <w:szCs w:val="28"/>
        </w:rPr>
        <w:t>O.Briedis</w:t>
      </w:r>
      <w:r w:rsidR="00BF394E">
        <w:rPr>
          <w:sz w:val="28"/>
          <w:szCs w:val="28"/>
        </w:rPr>
        <w:t xml:space="preserve"> -</w:t>
      </w:r>
      <w:r w:rsidRPr="002645DF">
        <w:rPr>
          <w:sz w:val="28"/>
          <w:szCs w:val="28"/>
        </w:rPr>
        <w:tab/>
        <w:t xml:space="preserve">vides aizsardzības un reģionālās attīstības ministra padomnieks juridiskos jautājumos; </w:t>
      </w:r>
    </w:p>
    <w:p w:rsidR="00C21289" w:rsidRDefault="00C21289" w:rsidP="00C21289">
      <w:pPr>
        <w:tabs>
          <w:tab w:val="left" w:pos="700"/>
        </w:tabs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S.Cakuls</w:t>
      </w:r>
      <w:r w:rsidR="00BF394E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Vides aizsardzības un reģionālās attīstības ministrijas valsts sekretāra vietnieks;</w:t>
      </w:r>
    </w:p>
    <w:p w:rsidR="00C21289" w:rsidRDefault="00C21289" w:rsidP="00C21289">
      <w:pPr>
        <w:tabs>
          <w:tab w:val="left" w:pos="700"/>
        </w:tabs>
        <w:ind w:left="2160" w:hanging="2160"/>
        <w:jc w:val="both"/>
        <w:rPr>
          <w:sz w:val="28"/>
          <w:szCs w:val="28"/>
        </w:rPr>
      </w:pPr>
      <w:r w:rsidRPr="002645DF">
        <w:rPr>
          <w:sz w:val="28"/>
          <w:szCs w:val="28"/>
        </w:rPr>
        <w:t>E.Cilinskis</w:t>
      </w:r>
      <w:r w:rsidR="00BF394E">
        <w:rPr>
          <w:sz w:val="28"/>
          <w:szCs w:val="28"/>
        </w:rPr>
        <w:t xml:space="preserve"> -</w:t>
      </w:r>
      <w:r w:rsidRPr="002645DF">
        <w:rPr>
          <w:b/>
          <w:sz w:val="28"/>
          <w:szCs w:val="28"/>
        </w:rPr>
        <w:tab/>
      </w:r>
      <w:r w:rsidRPr="002645DF">
        <w:rPr>
          <w:sz w:val="28"/>
          <w:szCs w:val="28"/>
        </w:rPr>
        <w:t>Vides aizsardzības un reģionālās attīstības ministrijas parlamentārais sekretārs;</w:t>
      </w:r>
    </w:p>
    <w:p w:rsidR="00C21289" w:rsidRDefault="00C21289" w:rsidP="00C21289">
      <w:pPr>
        <w:tabs>
          <w:tab w:val="left" w:pos="700"/>
        </w:tabs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A.Daugulis</w:t>
      </w:r>
      <w:r w:rsidR="00BF394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Vides aizsardzības un reģionālās attīstības ministrijas valsts sekretāra vietnieks;</w:t>
      </w:r>
      <w:r w:rsidRPr="00C21289">
        <w:rPr>
          <w:sz w:val="28"/>
          <w:szCs w:val="28"/>
        </w:rPr>
        <w:t xml:space="preserve"> </w:t>
      </w:r>
    </w:p>
    <w:p w:rsidR="00C21289" w:rsidRDefault="00BF394E" w:rsidP="00C21289">
      <w:pPr>
        <w:tabs>
          <w:tab w:val="left" w:pos="700"/>
        </w:tabs>
        <w:ind w:left="2160" w:hanging="2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E.Dreimane</w:t>
      </w:r>
      <w:proofErr w:type="spellEnd"/>
      <w:r>
        <w:rPr>
          <w:sz w:val="28"/>
          <w:szCs w:val="28"/>
        </w:rPr>
        <w:t xml:space="preserve"> -</w:t>
      </w:r>
      <w:r w:rsidR="00C21289">
        <w:rPr>
          <w:sz w:val="28"/>
          <w:szCs w:val="28"/>
        </w:rPr>
        <w:tab/>
        <w:t>Valsts kancelejas direktore;</w:t>
      </w:r>
    </w:p>
    <w:p w:rsidR="004E71FF" w:rsidRDefault="00C21289" w:rsidP="00C21289">
      <w:pPr>
        <w:tabs>
          <w:tab w:val="left" w:pos="700"/>
        </w:tabs>
        <w:ind w:left="2160" w:hanging="2160"/>
        <w:jc w:val="both"/>
        <w:rPr>
          <w:sz w:val="28"/>
          <w:szCs w:val="28"/>
        </w:rPr>
      </w:pPr>
      <w:r w:rsidRPr="00F8468B">
        <w:rPr>
          <w:rStyle w:val="Strong"/>
          <w:b w:val="0"/>
          <w:sz w:val="28"/>
          <w:szCs w:val="28"/>
        </w:rPr>
        <w:t>A.Jaunsleinis</w:t>
      </w:r>
      <w:r w:rsidR="00BF394E">
        <w:rPr>
          <w:rStyle w:val="Strong"/>
          <w:b w:val="0"/>
          <w:color w:val="800000"/>
          <w:sz w:val="28"/>
          <w:szCs w:val="28"/>
        </w:rPr>
        <w:t xml:space="preserve"> </w:t>
      </w:r>
      <w:r w:rsidR="00BF394E" w:rsidRPr="00BF394E">
        <w:rPr>
          <w:rStyle w:val="Strong"/>
          <w:b w:val="0"/>
          <w:sz w:val="28"/>
          <w:szCs w:val="28"/>
        </w:rPr>
        <w:t>-</w:t>
      </w:r>
      <w:r w:rsidR="004E71FF">
        <w:rPr>
          <w:rStyle w:val="Strong"/>
          <w:sz w:val="28"/>
          <w:szCs w:val="28"/>
        </w:rPr>
        <w:tab/>
      </w:r>
      <w:r w:rsidRPr="00F8468B">
        <w:rPr>
          <w:rStyle w:val="Strong"/>
          <w:b w:val="0"/>
          <w:sz w:val="28"/>
          <w:szCs w:val="28"/>
        </w:rPr>
        <w:t>b</w:t>
      </w:r>
      <w:r w:rsidRPr="00F8468B">
        <w:rPr>
          <w:sz w:val="28"/>
          <w:szCs w:val="28"/>
        </w:rPr>
        <w:t>iedrības</w:t>
      </w:r>
      <w:r w:rsidRPr="00F8468B">
        <w:rPr>
          <w:color w:val="000000"/>
          <w:sz w:val="28"/>
          <w:szCs w:val="28"/>
        </w:rPr>
        <w:t xml:space="preserve"> “Latvijas Pašvaldību savienība” priekšsēdis</w:t>
      </w:r>
      <w:r>
        <w:rPr>
          <w:color w:val="000000"/>
          <w:sz w:val="28"/>
          <w:szCs w:val="28"/>
        </w:rPr>
        <w:t>;</w:t>
      </w:r>
    </w:p>
    <w:p w:rsidR="004E71FF" w:rsidRDefault="004E71FF" w:rsidP="00C21289">
      <w:pPr>
        <w:tabs>
          <w:tab w:val="left" w:pos="700"/>
        </w:tabs>
        <w:ind w:left="2160" w:hanging="2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I.Koļegova</w:t>
      </w:r>
      <w:proofErr w:type="spellEnd"/>
      <w:r w:rsidR="00BF394E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Valsts vides dienesta ģenerāldirektore;</w:t>
      </w:r>
    </w:p>
    <w:p w:rsidR="004E71FF" w:rsidRDefault="00BF394E" w:rsidP="004E71FF">
      <w:pPr>
        <w:tabs>
          <w:tab w:val="left" w:pos="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V.Ķerus</w:t>
      </w:r>
      <w:proofErr w:type="spellEnd"/>
      <w:r>
        <w:rPr>
          <w:sz w:val="28"/>
          <w:szCs w:val="28"/>
        </w:rPr>
        <w:t xml:space="preserve"> -</w:t>
      </w:r>
      <w:r w:rsidR="004E71FF">
        <w:rPr>
          <w:sz w:val="28"/>
          <w:szCs w:val="28"/>
        </w:rPr>
        <w:t xml:space="preserve"> </w:t>
      </w:r>
      <w:r w:rsidR="004E71FF">
        <w:rPr>
          <w:sz w:val="28"/>
          <w:szCs w:val="28"/>
        </w:rPr>
        <w:tab/>
      </w:r>
      <w:r w:rsidR="004E71FF">
        <w:rPr>
          <w:sz w:val="28"/>
          <w:szCs w:val="28"/>
        </w:rPr>
        <w:tab/>
        <w:t>Vides konsultatīvās padomes priekšsēdētājs;</w:t>
      </w:r>
      <w:r w:rsidR="004E71FF" w:rsidRPr="004E71FF">
        <w:rPr>
          <w:sz w:val="28"/>
          <w:szCs w:val="28"/>
        </w:rPr>
        <w:t xml:space="preserve"> </w:t>
      </w:r>
    </w:p>
    <w:p w:rsidR="004E71FF" w:rsidRDefault="00BF394E" w:rsidP="004E71FF">
      <w:pPr>
        <w:tabs>
          <w:tab w:val="left" w:pos="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M.Lazdovskis</w:t>
      </w:r>
      <w:proofErr w:type="spellEnd"/>
      <w:r>
        <w:rPr>
          <w:sz w:val="28"/>
          <w:szCs w:val="28"/>
        </w:rPr>
        <w:t xml:space="preserve"> -</w:t>
      </w:r>
      <w:r w:rsidR="004E71FF">
        <w:rPr>
          <w:sz w:val="28"/>
          <w:szCs w:val="28"/>
        </w:rPr>
        <w:t xml:space="preserve"> </w:t>
      </w:r>
      <w:r w:rsidR="004E71FF">
        <w:rPr>
          <w:sz w:val="28"/>
          <w:szCs w:val="28"/>
        </w:rPr>
        <w:tab/>
        <w:t>Ekonomikas ministrijas</w:t>
      </w:r>
      <w:r w:rsidR="004E71FF">
        <w:rPr>
          <w:rFonts w:ascii="Tahoma" w:hAnsi="Tahoma" w:cs="Tahoma"/>
          <w:color w:val="2A2A2A"/>
          <w:sz w:val="17"/>
          <w:szCs w:val="17"/>
        </w:rPr>
        <w:t xml:space="preserve"> </w:t>
      </w:r>
      <w:r w:rsidR="004E71FF" w:rsidRPr="004263C1">
        <w:rPr>
          <w:sz w:val="28"/>
          <w:szCs w:val="28"/>
        </w:rPr>
        <w:t>valsts sekretārs</w:t>
      </w:r>
      <w:r w:rsidR="004E71FF">
        <w:rPr>
          <w:sz w:val="28"/>
          <w:szCs w:val="28"/>
        </w:rPr>
        <w:t>;</w:t>
      </w:r>
    </w:p>
    <w:p w:rsidR="00384A6C" w:rsidRDefault="00384A6C" w:rsidP="00384A6C">
      <w:pPr>
        <w:tabs>
          <w:tab w:val="left" w:pos="700"/>
        </w:tabs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D.Locis -</w:t>
      </w:r>
      <w:r>
        <w:rPr>
          <w:sz w:val="28"/>
          <w:szCs w:val="28"/>
        </w:rPr>
        <w:tab/>
      </w:r>
      <w:r w:rsidRPr="002645DF">
        <w:rPr>
          <w:sz w:val="28"/>
          <w:szCs w:val="28"/>
        </w:rPr>
        <w:t>vides aizsardzības un reģionālās attīstības ministra padomnieks</w:t>
      </w:r>
    </w:p>
    <w:p w:rsidR="004E71FF" w:rsidRDefault="004E71FF" w:rsidP="002645DF">
      <w:pPr>
        <w:tabs>
          <w:tab w:val="left" w:pos="700"/>
        </w:tabs>
        <w:jc w:val="both"/>
        <w:rPr>
          <w:sz w:val="28"/>
          <w:szCs w:val="28"/>
        </w:rPr>
      </w:pPr>
      <w:proofErr w:type="spellStart"/>
      <w:r w:rsidRPr="004263C1">
        <w:rPr>
          <w:sz w:val="28"/>
          <w:szCs w:val="28"/>
        </w:rPr>
        <w:t>D.Lucaua</w:t>
      </w:r>
      <w:proofErr w:type="spellEnd"/>
      <w:r w:rsidR="00BF394E">
        <w:rPr>
          <w:sz w:val="28"/>
          <w:szCs w:val="28"/>
        </w:rPr>
        <w:t xml:space="preserve"> -</w:t>
      </w:r>
      <w:r w:rsidRPr="004263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3C1">
        <w:rPr>
          <w:sz w:val="28"/>
          <w:szCs w:val="28"/>
        </w:rPr>
        <w:t>Zemkopības ministrijas valsts sekretāre;</w:t>
      </w:r>
    </w:p>
    <w:p w:rsidR="004E71FF" w:rsidRDefault="002645DF" w:rsidP="002645DF">
      <w:pPr>
        <w:tabs>
          <w:tab w:val="left" w:pos="700"/>
        </w:tabs>
        <w:jc w:val="both"/>
        <w:rPr>
          <w:sz w:val="28"/>
          <w:szCs w:val="28"/>
        </w:rPr>
      </w:pPr>
      <w:proofErr w:type="spellStart"/>
      <w:r w:rsidRPr="002645DF">
        <w:rPr>
          <w:sz w:val="28"/>
          <w:szCs w:val="28"/>
        </w:rPr>
        <w:lastRenderedPageBreak/>
        <w:t>R.Naudiņš</w:t>
      </w:r>
      <w:proofErr w:type="spellEnd"/>
      <w:r w:rsidR="00BF394E">
        <w:rPr>
          <w:sz w:val="28"/>
          <w:szCs w:val="28"/>
        </w:rPr>
        <w:t xml:space="preserve"> -</w:t>
      </w:r>
      <w:r w:rsidRPr="002645DF">
        <w:rPr>
          <w:sz w:val="28"/>
          <w:szCs w:val="28"/>
        </w:rPr>
        <w:t xml:space="preserve"> </w:t>
      </w:r>
      <w:r w:rsidR="004E71FF">
        <w:rPr>
          <w:sz w:val="28"/>
          <w:szCs w:val="28"/>
        </w:rPr>
        <w:tab/>
      </w:r>
      <w:r w:rsidR="004E71FF">
        <w:rPr>
          <w:sz w:val="28"/>
          <w:szCs w:val="28"/>
        </w:rPr>
        <w:tab/>
      </w:r>
      <w:r w:rsidRPr="002645DF">
        <w:rPr>
          <w:sz w:val="28"/>
          <w:szCs w:val="28"/>
        </w:rPr>
        <w:t>vides aizsardzības un</w:t>
      </w:r>
      <w:r w:rsidR="004E71FF">
        <w:rPr>
          <w:sz w:val="28"/>
          <w:szCs w:val="28"/>
        </w:rPr>
        <w:t xml:space="preserve"> reģionālās attīstības ministrs;</w:t>
      </w:r>
      <w:r w:rsidR="004E71FF" w:rsidRPr="004E71FF">
        <w:rPr>
          <w:sz w:val="28"/>
          <w:szCs w:val="28"/>
        </w:rPr>
        <w:t xml:space="preserve"> </w:t>
      </w:r>
    </w:p>
    <w:p w:rsidR="004E71FF" w:rsidRDefault="004E71FF" w:rsidP="004E71FF">
      <w:pPr>
        <w:tabs>
          <w:tab w:val="left" w:pos="700"/>
        </w:tabs>
        <w:ind w:left="2127" w:hanging="2127"/>
        <w:jc w:val="both"/>
        <w:rPr>
          <w:sz w:val="28"/>
          <w:szCs w:val="28"/>
        </w:rPr>
      </w:pPr>
      <w:r w:rsidRPr="002645DF">
        <w:rPr>
          <w:sz w:val="28"/>
          <w:szCs w:val="28"/>
        </w:rPr>
        <w:t>A.Ozola</w:t>
      </w:r>
      <w:r w:rsidR="00BF394E">
        <w:rPr>
          <w:sz w:val="28"/>
          <w:szCs w:val="28"/>
        </w:rPr>
        <w:t xml:space="preserve"> -</w:t>
      </w:r>
      <w:r w:rsidRPr="002645D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5DF">
        <w:rPr>
          <w:sz w:val="28"/>
          <w:szCs w:val="28"/>
        </w:rPr>
        <w:t>Vides aizsardzības un reģionālās attīstības ministrijas valsts sekretāra vietniece;</w:t>
      </w:r>
      <w:r>
        <w:rPr>
          <w:sz w:val="28"/>
          <w:szCs w:val="28"/>
        </w:rPr>
        <w:t xml:space="preserve"> </w:t>
      </w:r>
    </w:p>
    <w:p w:rsidR="004E71FF" w:rsidRDefault="004E71FF" w:rsidP="004E71FF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K.</w:t>
      </w:r>
      <w:r w:rsidRPr="00F8468B">
        <w:rPr>
          <w:sz w:val="28"/>
          <w:szCs w:val="28"/>
        </w:rPr>
        <w:t>Ozoliņš</w:t>
      </w:r>
      <w:r w:rsidR="00BF394E">
        <w:rPr>
          <w:b/>
          <w:sz w:val="28"/>
          <w:szCs w:val="28"/>
        </w:rPr>
        <w:t xml:space="preserve"> </w:t>
      </w:r>
      <w:r w:rsidR="00BF394E" w:rsidRPr="00BF394E">
        <w:rPr>
          <w:sz w:val="28"/>
          <w:szCs w:val="28"/>
        </w:rPr>
        <w:t>-</w:t>
      </w:r>
      <w:r w:rsidR="00BF3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Satiksmes ministrijas valsts sekretārs;</w:t>
      </w:r>
    </w:p>
    <w:p w:rsidR="004E71FF" w:rsidRDefault="004E71FF" w:rsidP="004E71FF">
      <w:pPr>
        <w:tabs>
          <w:tab w:val="left" w:pos="700"/>
        </w:tabs>
        <w:ind w:left="2127" w:hanging="2127"/>
        <w:jc w:val="both"/>
        <w:rPr>
          <w:sz w:val="28"/>
          <w:szCs w:val="28"/>
        </w:rPr>
      </w:pPr>
      <w:r w:rsidRPr="00B06529">
        <w:rPr>
          <w:bCs/>
          <w:sz w:val="28"/>
          <w:szCs w:val="28"/>
        </w:rPr>
        <w:t>G.Puķītis</w:t>
      </w:r>
      <w:r w:rsidR="00BF394E">
        <w:rPr>
          <w:b/>
          <w:bCs/>
          <w:sz w:val="28"/>
          <w:szCs w:val="28"/>
        </w:rPr>
        <w:t xml:space="preserve"> </w:t>
      </w:r>
      <w:r w:rsidR="00BF394E" w:rsidRPr="00BF394E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Vides aizsardzības un reģionālās attīstības ministrijas valsts   sekretārs;</w:t>
      </w:r>
    </w:p>
    <w:p w:rsidR="004E71FF" w:rsidRDefault="004E71FF" w:rsidP="00BF394E">
      <w:pPr>
        <w:tabs>
          <w:tab w:val="left" w:pos="700"/>
        </w:tabs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J.Rauga</w:t>
      </w:r>
      <w:r w:rsidR="00BF394E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Vides aizsardzības un reģionālās attīstības ministrijas Nodrošinājuma departamenta Personāla nodaļas vadītāja;</w:t>
      </w:r>
    </w:p>
    <w:p w:rsidR="00BF394E" w:rsidRDefault="00BF394E" w:rsidP="00BF394E">
      <w:pPr>
        <w:tabs>
          <w:tab w:val="left" w:pos="700"/>
        </w:tabs>
        <w:ind w:left="2127" w:hanging="2127"/>
        <w:jc w:val="both"/>
        <w:rPr>
          <w:rStyle w:val="Strong"/>
          <w:b w:val="0"/>
          <w:sz w:val="28"/>
          <w:szCs w:val="28"/>
        </w:rPr>
      </w:pPr>
      <w:r w:rsidRPr="002645DF">
        <w:rPr>
          <w:sz w:val="28"/>
          <w:szCs w:val="28"/>
        </w:rPr>
        <w:t>I.Raugze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Vides aizsardzības un reģionālās attīstības ministrijas valsts sekretāra vietniece;</w:t>
      </w:r>
      <w:r w:rsidRPr="00BF394E">
        <w:rPr>
          <w:rStyle w:val="Strong"/>
          <w:b w:val="0"/>
          <w:sz w:val="28"/>
          <w:szCs w:val="28"/>
        </w:rPr>
        <w:t xml:space="preserve"> </w:t>
      </w:r>
    </w:p>
    <w:p w:rsidR="00BF394E" w:rsidRPr="00906BF2" w:rsidRDefault="00BF394E" w:rsidP="00BF394E">
      <w:pPr>
        <w:tabs>
          <w:tab w:val="left" w:pos="700"/>
        </w:tabs>
        <w:ind w:left="2127" w:hanging="2127"/>
        <w:jc w:val="both"/>
        <w:rPr>
          <w:b/>
          <w:sz w:val="28"/>
          <w:szCs w:val="28"/>
        </w:rPr>
      </w:pPr>
      <w:proofErr w:type="spellStart"/>
      <w:r>
        <w:rPr>
          <w:rStyle w:val="Strong"/>
          <w:b w:val="0"/>
          <w:sz w:val="28"/>
          <w:szCs w:val="28"/>
        </w:rPr>
        <w:t>J.Treijs</w:t>
      </w:r>
      <w:proofErr w:type="spellEnd"/>
      <w:r>
        <w:rPr>
          <w:rStyle w:val="Strong"/>
          <w:b w:val="0"/>
          <w:sz w:val="28"/>
          <w:szCs w:val="28"/>
        </w:rPr>
        <w:t xml:space="preserve"> -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 w:rsidRPr="00906BF2">
        <w:rPr>
          <w:rStyle w:val="Strong"/>
          <w:b w:val="0"/>
          <w:sz w:val="28"/>
          <w:szCs w:val="28"/>
        </w:rPr>
        <w:t>biedrības „Latvijas atvērto tehnoloģiju asociācija” valdes priekšsēdētājs</w:t>
      </w:r>
      <w:r>
        <w:rPr>
          <w:rStyle w:val="Strong"/>
          <w:b w:val="0"/>
          <w:sz w:val="28"/>
          <w:szCs w:val="28"/>
        </w:rPr>
        <w:t>;</w:t>
      </w:r>
    </w:p>
    <w:p w:rsidR="00BF394E" w:rsidRPr="002645DF" w:rsidRDefault="00BF394E" w:rsidP="00BF394E">
      <w:pPr>
        <w:tabs>
          <w:tab w:val="left" w:pos="700"/>
        </w:tabs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E.Turka -</w:t>
      </w:r>
      <w:r w:rsidRPr="002645D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5DF">
        <w:rPr>
          <w:sz w:val="28"/>
          <w:szCs w:val="28"/>
        </w:rPr>
        <w:t>Vides aizsardzības un reģionālās attīstības ministrijas administrācijas vadītāja;</w:t>
      </w:r>
    </w:p>
    <w:p w:rsidR="00BF394E" w:rsidRDefault="00BF394E" w:rsidP="00BF394E">
      <w:pPr>
        <w:tabs>
          <w:tab w:val="left" w:pos="700"/>
        </w:tabs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R.Vesere</w:t>
      </w:r>
      <w:r>
        <w:rPr>
          <w:b/>
          <w:sz w:val="28"/>
          <w:szCs w:val="28"/>
        </w:rPr>
        <w:t xml:space="preserve"> </w:t>
      </w:r>
      <w:r w:rsidRPr="00BF394E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Vides aizsardzības un reģionālās attīstības ministrijas Vides aizsardzības departamenta direktore;</w:t>
      </w:r>
    </w:p>
    <w:p w:rsidR="00BF394E" w:rsidRDefault="00BF394E" w:rsidP="00BF394E">
      <w:pPr>
        <w:tabs>
          <w:tab w:val="left" w:pos="700"/>
        </w:tabs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D.Vilkaste - </w:t>
      </w:r>
      <w:r>
        <w:rPr>
          <w:sz w:val="28"/>
          <w:szCs w:val="28"/>
        </w:rPr>
        <w:tab/>
        <w:t>Vides aizsardzības un reģionālās attīstības ministrijas Dabas aizsardzības departamenta direktore;</w:t>
      </w:r>
    </w:p>
    <w:p w:rsidR="002645DF" w:rsidRPr="002645DF" w:rsidRDefault="002645DF" w:rsidP="00BF394E">
      <w:pPr>
        <w:tabs>
          <w:tab w:val="left" w:pos="700"/>
        </w:tabs>
        <w:ind w:left="2127" w:hanging="2127"/>
        <w:jc w:val="both"/>
        <w:rPr>
          <w:sz w:val="28"/>
          <w:szCs w:val="28"/>
        </w:rPr>
      </w:pPr>
      <w:r w:rsidRPr="002645DF">
        <w:rPr>
          <w:sz w:val="28"/>
          <w:szCs w:val="28"/>
        </w:rPr>
        <w:t>M.Zeimule</w:t>
      </w:r>
      <w:r w:rsidR="00BF394E">
        <w:rPr>
          <w:sz w:val="28"/>
          <w:szCs w:val="28"/>
        </w:rPr>
        <w:t xml:space="preserve"> -</w:t>
      </w:r>
      <w:r w:rsidR="00BF394E">
        <w:rPr>
          <w:sz w:val="28"/>
          <w:szCs w:val="28"/>
        </w:rPr>
        <w:tab/>
      </w:r>
      <w:r w:rsidR="00BF394E">
        <w:rPr>
          <w:sz w:val="28"/>
          <w:szCs w:val="28"/>
        </w:rPr>
        <w:tab/>
      </w:r>
      <w:r w:rsidRPr="002645DF">
        <w:rPr>
          <w:sz w:val="28"/>
          <w:szCs w:val="28"/>
        </w:rPr>
        <w:t>vides aizsardzības un reģionālās attīs</w:t>
      </w:r>
      <w:r w:rsidR="00B71DBB">
        <w:rPr>
          <w:sz w:val="28"/>
          <w:szCs w:val="28"/>
        </w:rPr>
        <w:t>tības ministra biroja vadītāja.</w:t>
      </w:r>
    </w:p>
    <w:p w:rsidR="002645DF" w:rsidRDefault="002645DF" w:rsidP="002645DF">
      <w:pPr>
        <w:tabs>
          <w:tab w:val="left" w:pos="700"/>
        </w:tabs>
        <w:jc w:val="both"/>
        <w:rPr>
          <w:sz w:val="28"/>
          <w:szCs w:val="28"/>
        </w:rPr>
      </w:pPr>
      <w:r w:rsidRPr="002645DF">
        <w:rPr>
          <w:sz w:val="28"/>
          <w:szCs w:val="28"/>
        </w:rPr>
        <w:tab/>
      </w:r>
    </w:p>
    <w:p w:rsidR="005B7014" w:rsidRDefault="00617871" w:rsidP="002645D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Atzīt par spēku zaudējušu Ministru kabineta 2012.gada 24.jūlija rīkojumu Nr.352 „Par pretendentu un ierēdņu vērtēšanas komisiju” </w:t>
      </w:r>
      <w:r w:rsidR="002703CA">
        <w:rPr>
          <w:sz w:val="28"/>
          <w:szCs w:val="28"/>
        </w:rPr>
        <w:t>(</w:t>
      </w:r>
      <w:r>
        <w:rPr>
          <w:sz w:val="28"/>
          <w:szCs w:val="28"/>
        </w:rPr>
        <w:t>Latvijas Vēstnesis, 2012, 118</w:t>
      </w:r>
      <w:r w:rsidR="002703CA">
        <w:rPr>
          <w:sz w:val="28"/>
          <w:szCs w:val="28"/>
        </w:rPr>
        <w:t>.</w:t>
      </w:r>
      <w:r>
        <w:rPr>
          <w:sz w:val="28"/>
          <w:szCs w:val="28"/>
        </w:rPr>
        <w:t>nr.</w:t>
      </w:r>
      <w:r w:rsidR="002703CA">
        <w:rPr>
          <w:sz w:val="28"/>
          <w:szCs w:val="28"/>
        </w:rPr>
        <w:t>; 2013, 59.nr.; 2014, 37.nr.)</w:t>
      </w:r>
      <w:r>
        <w:rPr>
          <w:sz w:val="28"/>
          <w:szCs w:val="28"/>
        </w:rPr>
        <w:t>.</w:t>
      </w:r>
    </w:p>
    <w:p w:rsidR="002703CA" w:rsidRDefault="002703CA" w:rsidP="002703CA">
      <w:pPr>
        <w:ind w:firstLine="720"/>
        <w:jc w:val="both"/>
        <w:rPr>
          <w:sz w:val="28"/>
          <w:szCs w:val="28"/>
        </w:rPr>
      </w:pPr>
    </w:p>
    <w:p w:rsidR="002D56A4" w:rsidRDefault="002D56A4" w:rsidP="000D325C">
      <w:pPr>
        <w:rPr>
          <w:sz w:val="28"/>
          <w:szCs w:val="28"/>
        </w:rPr>
      </w:pPr>
    </w:p>
    <w:p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L.Straujuma</w:t>
      </w:r>
    </w:p>
    <w:p w:rsidR="00617871" w:rsidRDefault="00617871" w:rsidP="00617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  <w:r>
        <w:rPr>
          <w:sz w:val="28"/>
          <w:szCs w:val="28"/>
        </w:rPr>
        <w:t xml:space="preserve"> </w:t>
      </w:r>
    </w:p>
    <w:p w:rsidR="00617871" w:rsidRDefault="00617871" w:rsidP="00617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7871" w:rsidRDefault="00617871" w:rsidP="00617871">
      <w:pPr>
        <w:ind w:firstLine="720"/>
        <w:rPr>
          <w:sz w:val="28"/>
          <w:szCs w:val="28"/>
        </w:rPr>
      </w:pPr>
    </w:p>
    <w:p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attīstības </w:t>
      </w:r>
    </w:p>
    <w:p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ministrs</w:t>
      </w:r>
      <w:r w:rsidRPr="00107E1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</w:p>
    <w:p w:rsidR="00617871" w:rsidRDefault="00617871" w:rsidP="00617871">
      <w:pPr>
        <w:rPr>
          <w:sz w:val="28"/>
          <w:szCs w:val="28"/>
        </w:rPr>
      </w:pPr>
    </w:p>
    <w:p w:rsidR="00617871" w:rsidRDefault="00617871" w:rsidP="006178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5B7014" w:rsidRDefault="005B7014" w:rsidP="008A041F">
      <w:pPr>
        <w:ind w:firstLine="720"/>
        <w:rPr>
          <w:sz w:val="28"/>
          <w:szCs w:val="28"/>
        </w:rPr>
      </w:pPr>
    </w:p>
    <w:p w:rsidR="008A0C02" w:rsidRPr="00617871" w:rsidRDefault="00F775B8" w:rsidP="008F3C14">
      <w:pPr>
        <w:ind w:firstLine="720"/>
        <w:rPr>
          <w:sz w:val="24"/>
          <w:szCs w:val="24"/>
        </w:rPr>
      </w:pPr>
      <w:r w:rsidRPr="00617871">
        <w:rPr>
          <w:sz w:val="24"/>
          <w:szCs w:val="24"/>
        </w:rPr>
        <w:fldChar w:fldCharType="begin"/>
      </w:r>
      <w:r w:rsidR="00BF0922" w:rsidRPr="00617871">
        <w:rPr>
          <w:sz w:val="24"/>
          <w:szCs w:val="24"/>
        </w:rPr>
        <w:instrText xml:space="preserve"> TIME \@ "dd.MM.yyyy H:mm" </w:instrText>
      </w:r>
      <w:r w:rsidRPr="00617871">
        <w:rPr>
          <w:sz w:val="24"/>
          <w:szCs w:val="24"/>
        </w:rPr>
        <w:fldChar w:fldCharType="separate"/>
      </w:r>
      <w:r w:rsidR="00DF15CF">
        <w:rPr>
          <w:noProof/>
          <w:sz w:val="24"/>
          <w:szCs w:val="24"/>
        </w:rPr>
        <w:t>16.06.2014 14:54</w:t>
      </w:r>
      <w:r w:rsidRPr="00617871">
        <w:rPr>
          <w:sz w:val="24"/>
          <w:szCs w:val="24"/>
        </w:rPr>
        <w:fldChar w:fldCharType="end"/>
      </w:r>
    </w:p>
    <w:p w:rsidR="00F15C17" w:rsidRPr="00617871" w:rsidRDefault="00B71DBB" w:rsidP="00757B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384A6C">
        <w:rPr>
          <w:sz w:val="24"/>
          <w:szCs w:val="24"/>
        </w:rPr>
        <w:t>74</w:t>
      </w:r>
    </w:p>
    <w:p w:rsidR="00757BAE" w:rsidRPr="00617871" w:rsidRDefault="00757BAE" w:rsidP="00757BAE">
      <w:pPr>
        <w:ind w:firstLine="720"/>
        <w:rPr>
          <w:sz w:val="24"/>
          <w:szCs w:val="24"/>
        </w:rPr>
      </w:pPr>
      <w:r w:rsidRPr="00617871">
        <w:rPr>
          <w:sz w:val="24"/>
          <w:szCs w:val="24"/>
        </w:rPr>
        <w:t>J.Rauga</w:t>
      </w:r>
      <w:r w:rsidR="005B7014" w:rsidRPr="00617871">
        <w:rPr>
          <w:sz w:val="24"/>
          <w:szCs w:val="24"/>
        </w:rPr>
        <w:t xml:space="preserve">, </w:t>
      </w:r>
      <w:r w:rsidRPr="00617871">
        <w:rPr>
          <w:sz w:val="24"/>
          <w:szCs w:val="24"/>
        </w:rPr>
        <w:t>67026453</w:t>
      </w:r>
    </w:p>
    <w:p w:rsidR="005B7014" w:rsidRPr="00617871" w:rsidRDefault="00757BAE" w:rsidP="00757BAE">
      <w:pPr>
        <w:ind w:firstLine="720"/>
        <w:rPr>
          <w:sz w:val="24"/>
          <w:szCs w:val="24"/>
        </w:rPr>
      </w:pPr>
      <w:r w:rsidRPr="00617871">
        <w:rPr>
          <w:sz w:val="24"/>
          <w:szCs w:val="24"/>
        </w:rPr>
        <w:t>jolanta.rauga@varam.gov.lv</w:t>
      </w:r>
    </w:p>
    <w:sectPr w:rsidR="005B7014" w:rsidRPr="00617871" w:rsidSect="002645DF">
      <w:headerReference w:type="default" r:id="rId12"/>
      <w:footerReference w:type="default" r:id="rId13"/>
      <w:footerReference w:type="first" r:id="rId14"/>
      <w:pgSz w:w="11906" w:h="16838" w:code="9"/>
      <w:pgMar w:top="1134" w:right="1134" w:bottom="1560" w:left="1701" w:header="680" w:footer="64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3E" w:rsidRDefault="00361E3E">
      <w:r>
        <w:separator/>
      </w:r>
    </w:p>
  </w:endnote>
  <w:endnote w:type="continuationSeparator" w:id="0">
    <w:p w:rsidR="00361E3E" w:rsidRDefault="0036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4E" w:rsidRPr="002645DF" w:rsidRDefault="00BF394E" w:rsidP="002645DF">
    <w:pPr>
      <w:jc w:val="both"/>
      <w:rPr>
        <w:sz w:val="24"/>
        <w:szCs w:val="24"/>
      </w:rPr>
    </w:pPr>
    <w:r w:rsidRPr="002645DF">
      <w:rPr>
        <w:sz w:val="24"/>
        <w:szCs w:val="24"/>
      </w:rPr>
      <w:t>VARAMrik_</w:t>
    </w:r>
    <w:r>
      <w:rPr>
        <w:sz w:val="24"/>
        <w:szCs w:val="24"/>
      </w:rPr>
      <w:t>260514</w:t>
    </w:r>
    <w:r w:rsidRPr="002645DF">
      <w:rPr>
        <w:sz w:val="24"/>
        <w:szCs w:val="24"/>
      </w:rPr>
      <w:t>; Ministru kabineta rīkojums „</w:t>
    </w:r>
    <w:r w:rsidRPr="002645DF">
      <w:rPr>
        <w:bCs/>
        <w:sz w:val="24"/>
        <w:szCs w:val="24"/>
      </w:rPr>
      <w:t>Par pretendentu un ierēdņu vērtēšanas komisiju”</w:t>
    </w:r>
  </w:p>
  <w:p w:rsidR="00BF394E" w:rsidRPr="008B64AD" w:rsidRDefault="00BF394E" w:rsidP="009A31CD">
    <w:pPr>
      <w:jc w:val="both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4E" w:rsidRPr="002645DF" w:rsidRDefault="00BF394E" w:rsidP="00757BAE">
    <w:pPr>
      <w:jc w:val="both"/>
      <w:rPr>
        <w:sz w:val="24"/>
        <w:szCs w:val="24"/>
      </w:rPr>
    </w:pPr>
    <w:r w:rsidRPr="002645DF">
      <w:rPr>
        <w:sz w:val="24"/>
        <w:szCs w:val="24"/>
      </w:rPr>
      <w:t>VARAMrik_</w:t>
    </w:r>
    <w:r>
      <w:rPr>
        <w:sz w:val="24"/>
        <w:szCs w:val="24"/>
      </w:rPr>
      <w:t>260514</w:t>
    </w:r>
    <w:r w:rsidRPr="002645DF">
      <w:rPr>
        <w:sz w:val="24"/>
        <w:szCs w:val="24"/>
      </w:rPr>
      <w:t>; Ministru kabineta rīkojums „</w:t>
    </w:r>
    <w:r w:rsidRPr="002645DF">
      <w:rPr>
        <w:bCs/>
        <w:sz w:val="24"/>
        <w:szCs w:val="24"/>
      </w:rPr>
      <w:t>Par pretendentu un ierēdņu vērtēšanas komisiju”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3E" w:rsidRDefault="00361E3E">
      <w:r>
        <w:separator/>
      </w:r>
    </w:p>
  </w:footnote>
  <w:footnote w:type="continuationSeparator" w:id="0">
    <w:p w:rsidR="00361E3E" w:rsidRDefault="0036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4E" w:rsidRPr="008B64AD" w:rsidRDefault="00F775B8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BF394E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DF15CF"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57D0"/>
    <w:rsid w:val="00021CED"/>
    <w:rsid w:val="00023BDC"/>
    <w:rsid w:val="000567B0"/>
    <w:rsid w:val="00056B04"/>
    <w:rsid w:val="000624BB"/>
    <w:rsid w:val="000866A5"/>
    <w:rsid w:val="000B29BB"/>
    <w:rsid w:val="000C0901"/>
    <w:rsid w:val="000D325C"/>
    <w:rsid w:val="00107E18"/>
    <w:rsid w:val="00110790"/>
    <w:rsid w:val="00122E39"/>
    <w:rsid w:val="001315B3"/>
    <w:rsid w:val="0015114A"/>
    <w:rsid w:val="00155E72"/>
    <w:rsid w:val="00193DA4"/>
    <w:rsid w:val="001C645C"/>
    <w:rsid w:val="001D0EAE"/>
    <w:rsid w:val="001D4BAC"/>
    <w:rsid w:val="00206EBF"/>
    <w:rsid w:val="0021642E"/>
    <w:rsid w:val="00221101"/>
    <w:rsid w:val="00227F9F"/>
    <w:rsid w:val="002521F7"/>
    <w:rsid w:val="002645DF"/>
    <w:rsid w:val="00264967"/>
    <w:rsid w:val="002703CA"/>
    <w:rsid w:val="002745AB"/>
    <w:rsid w:val="00281457"/>
    <w:rsid w:val="0029755F"/>
    <w:rsid w:val="002A4AE0"/>
    <w:rsid w:val="002B51E8"/>
    <w:rsid w:val="002B582A"/>
    <w:rsid w:val="002D5055"/>
    <w:rsid w:val="002D56A4"/>
    <w:rsid w:val="002F7D71"/>
    <w:rsid w:val="00324551"/>
    <w:rsid w:val="00337123"/>
    <w:rsid w:val="00361E3E"/>
    <w:rsid w:val="00362225"/>
    <w:rsid w:val="0036440A"/>
    <w:rsid w:val="0036610B"/>
    <w:rsid w:val="00384A6C"/>
    <w:rsid w:val="0038618E"/>
    <w:rsid w:val="00393428"/>
    <w:rsid w:val="003975B8"/>
    <w:rsid w:val="003C0810"/>
    <w:rsid w:val="003E6D45"/>
    <w:rsid w:val="0042070C"/>
    <w:rsid w:val="0042289F"/>
    <w:rsid w:val="004263C1"/>
    <w:rsid w:val="00436B26"/>
    <w:rsid w:val="004B4828"/>
    <w:rsid w:val="004B6FDC"/>
    <w:rsid w:val="004C12B6"/>
    <w:rsid w:val="004C38A0"/>
    <w:rsid w:val="004E0923"/>
    <w:rsid w:val="004E3778"/>
    <w:rsid w:val="004E71FF"/>
    <w:rsid w:val="004F3AA9"/>
    <w:rsid w:val="0052389A"/>
    <w:rsid w:val="00532AB2"/>
    <w:rsid w:val="005434BA"/>
    <w:rsid w:val="00544BA1"/>
    <w:rsid w:val="00546ED8"/>
    <w:rsid w:val="00550920"/>
    <w:rsid w:val="00564985"/>
    <w:rsid w:val="005A2F7D"/>
    <w:rsid w:val="005A50CB"/>
    <w:rsid w:val="005B0714"/>
    <w:rsid w:val="005B7014"/>
    <w:rsid w:val="005C284C"/>
    <w:rsid w:val="005D4A00"/>
    <w:rsid w:val="005F08F9"/>
    <w:rsid w:val="005F1AF7"/>
    <w:rsid w:val="005F219D"/>
    <w:rsid w:val="006003C7"/>
    <w:rsid w:val="00605B25"/>
    <w:rsid w:val="006061B9"/>
    <w:rsid w:val="00617871"/>
    <w:rsid w:val="00647AE6"/>
    <w:rsid w:val="006519B9"/>
    <w:rsid w:val="006520D2"/>
    <w:rsid w:val="00667B0D"/>
    <w:rsid w:val="00683F48"/>
    <w:rsid w:val="006A7E7D"/>
    <w:rsid w:val="006B2088"/>
    <w:rsid w:val="006C315D"/>
    <w:rsid w:val="006C5E70"/>
    <w:rsid w:val="006C61ED"/>
    <w:rsid w:val="006F6A1F"/>
    <w:rsid w:val="00733BF8"/>
    <w:rsid w:val="007451C9"/>
    <w:rsid w:val="00750BBB"/>
    <w:rsid w:val="00751456"/>
    <w:rsid w:val="00757BAE"/>
    <w:rsid w:val="0078522D"/>
    <w:rsid w:val="0079128F"/>
    <w:rsid w:val="00791911"/>
    <w:rsid w:val="0079198D"/>
    <w:rsid w:val="007A4897"/>
    <w:rsid w:val="007A66C3"/>
    <w:rsid w:val="007C7E5F"/>
    <w:rsid w:val="007E1DEA"/>
    <w:rsid w:val="007E23D1"/>
    <w:rsid w:val="007E27AA"/>
    <w:rsid w:val="007F187E"/>
    <w:rsid w:val="00873052"/>
    <w:rsid w:val="00894E10"/>
    <w:rsid w:val="008A041F"/>
    <w:rsid w:val="008A0C02"/>
    <w:rsid w:val="008B64AD"/>
    <w:rsid w:val="008E068F"/>
    <w:rsid w:val="008E3499"/>
    <w:rsid w:val="008F3C14"/>
    <w:rsid w:val="00906BF2"/>
    <w:rsid w:val="0091542F"/>
    <w:rsid w:val="0092178A"/>
    <w:rsid w:val="00947B7D"/>
    <w:rsid w:val="00966706"/>
    <w:rsid w:val="009A31CD"/>
    <w:rsid w:val="009A61D1"/>
    <w:rsid w:val="009A6D3F"/>
    <w:rsid w:val="009B472C"/>
    <w:rsid w:val="009B6782"/>
    <w:rsid w:val="009B7074"/>
    <w:rsid w:val="009D7C5D"/>
    <w:rsid w:val="00A02A15"/>
    <w:rsid w:val="00A05B5A"/>
    <w:rsid w:val="00A06058"/>
    <w:rsid w:val="00A213D3"/>
    <w:rsid w:val="00A24A96"/>
    <w:rsid w:val="00A2616B"/>
    <w:rsid w:val="00A40E59"/>
    <w:rsid w:val="00A424BA"/>
    <w:rsid w:val="00A532BE"/>
    <w:rsid w:val="00A552AC"/>
    <w:rsid w:val="00A65FBF"/>
    <w:rsid w:val="00AB2D5E"/>
    <w:rsid w:val="00AD7659"/>
    <w:rsid w:val="00AF05BA"/>
    <w:rsid w:val="00AF369E"/>
    <w:rsid w:val="00AF73DC"/>
    <w:rsid w:val="00B06529"/>
    <w:rsid w:val="00B233A4"/>
    <w:rsid w:val="00B30EAE"/>
    <w:rsid w:val="00B36512"/>
    <w:rsid w:val="00B658B8"/>
    <w:rsid w:val="00B71DBB"/>
    <w:rsid w:val="00B8682B"/>
    <w:rsid w:val="00BA459C"/>
    <w:rsid w:val="00BC1273"/>
    <w:rsid w:val="00BC2421"/>
    <w:rsid w:val="00BC5F26"/>
    <w:rsid w:val="00BC72A4"/>
    <w:rsid w:val="00BF0922"/>
    <w:rsid w:val="00BF394E"/>
    <w:rsid w:val="00BF61F8"/>
    <w:rsid w:val="00C04372"/>
    <w:rsid w:val="00C21289"/>
    <w:rsid w:val="00C40E96"/>
    <w:rsid w:val="00C44516"/>
    <w:rsid w:val="00C601F3"/>
    <w:rsid w:val="00C757D0"/>
    <w:rsid w:val="00C923E8"/>
    <w:rsid w:val="00C95CFA"/>
    <w:rsid w:val="00CD1CE9"/>
    <w:rsid w:val="00CF015A"/>
    <w:rsid w:val="00D20112"/>
    <w:rsid w:val="00D32902"/>
    <w:rsid w:val="00D71FFE"/>
    <w:rsid w:val="00D72AD3"/>
    <w:rsid w:val="00D800BA"/>
    <w:rsid w:val="00D853ED"/>
    <w:rsid w:val="00D93697"/>
    <w:rsid w:val="00DB138B"/>
    <w:rsid w:val="00DB3D63"/>
    <w:rsid w:val="00DB5D4B"/>
    <w:rsid w:val="00DC3619"/>
    <w:rsid w:val="00DE131B"/>
    <w:rsid w:val="00DF15CF"/>
    <w:rsid w:val="00E03958"/>
    <w:rsid w:val="00E06F1A"/>
    <w:rsid w:val="00E32794"/>
    <w:rsid w:val="00E4764F"/>
    <w:rsid w:val="00E64690"/>
    <w:rsid w:val="00EA5E90"/>
    <w:rsid w:val="00EC0954"/>
    <w:rsid w:val="00F05BA6"/>
    <w:rsid w:val="00F15C17"/>
    <w:rsid w:val="00F31C65"/>
    <w:rsid w:val="00F35732"/>
    <w:rsid w:val="00F5400A"/>
    <w:rsid w:val="00F579D8"/>
    <w:rsid w:val="00F733EB"/>
    <w:rsid w:val="00F7597F"/>
    <w:rsid w:val="00F775B8"/>
    <w:rsid w:val="00F82641"/>
    <w:rsid w:val="00F8468B"/>
    <w:rsid w:val="00FA0F63"/>
    <w:rsid w:val="00FB7823"/>
    <w:rsid w:val="00FC0104"/>
    <w:rsid w:val="00FE2D34"/>
    <w:rsid w:val="00FF1538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617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F8468B"/>
    <w:rPr>
      <w:b/>
      <w:bCs/>
    </w:rPr>
  </w:style>
  <w:style w:type="character" w:customStyle="1" w:styleId="ms-rtecustom-rakstateksts1">
    <w:name w:val="ms-rtecustom-rakstateksts1"/>
    <w:basedOn w:val="DefaultParagraphFont"/>
    <w:rsid w:val="00906BF2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094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09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10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09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0E25-D902-44A7-8FAA-EA7FF199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pretendentu un ierēdņu vērtēšanas komisiju"</vt:lpstr>
    </vt:vector>
  </TitlesOfParts>
  <Company>IZM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pretendentu un ierēdņu vērtēšanas komisiju"</dc:title>
  <dc:subject>Ministru kabineta rīkojums</dc:subject>
  <dc:creator>Liena Grošteina</dc:creator>
  <dc:description>Liena.Grosteina@izm.gov.lv, 67047879</dc:description>
  <cp:lastModifiedBy>larisat</cp:lastModifiedBy>
  <cp:revision>6</cp:revision>
  <cp:lastPrinted>2014-06-04T07:08:00Z</cp:lastPrinted>
  <dcterms:created xsi:type="dcterms:W3CDTF">2014-05-22T11:00:00Z</dcterms:created>
  <dcterms:modified xsi:type="dcterms:W3CDTF">2014-06-16T11:55:00Z</dcterms:modified>
</cp:coreProperties>
</file>