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08" w:rsidRDefault="00A21008" w:rsidP="00D11F25">
      <w:pPr>
        <w:pStyle w:val="Title"/>
        <w:jc w:val="right"/>
        <w:rPr>
          <w:b w:val="0"/>
          <w:bCs w:val="0"/>
          <w:i/>
          <w:iCs/>
          <w:smallCaps w:val="0"/>
          <w:lang w:val="lv-LV"/>
        </w:rPr>
      </w:pPr>
    </w:p>
    <w:p w:rsidR="00D11F25" w:rsidRDefault="006103C8" w:rsidP="00D11F25">
      <w:pPr>
        <w:pStyle w:val="Title"/>
        <w:jc w:val="right"/>
        <w:rPr>
          <w:b w:val="0"/>
          <w:bCs w:val="0"/>
          <w:i/>
          <w:iCs/>
          <w:smallCaps w:val="0"/>
          <w:lang w:val="lv-LV"/>
        </w:rPr>
      </w:pPr>
      <w:r>
        <w:rPr>
          <w:b w:val="0"/>
          <w:bCs w:val="0"/>
          <w:i/>
          <w:iCs/>
          <w:smallCaps w:val="0"/>
          <w:lang w:val="lv-LV"/>
        </w:rPr>
        <w:t xml:space="preserve"> </w:t>
      </w:r>
      <w:r w:rsidR="00D11F25" w:rsidRPr="00D11F25">
        <w:rPr>
          <w:b w:val="0"/>
          <w:bCs w:val="0"/>
          <w:i/>
          <w:iCs/>
          <w:smallCaps w:val="0"/>
          <w:lang w:val="lv-LV"/>
        </w:rPr>
        <w:t xml:space="preserve">Projekts </w:t>
      </w:r>
    </w:p>
    <w:p w:rsidR="00395632" w:rsidRDefault="00395632" w:rsidP="00D11F25">
      <w:pPr>
        <w:pStyle w:val="Title"/>
        <w:jc w:val="right"/>
        <w:rPr>
          <w:b w:val="0"/>
          <w:bCs w:val="0"/>
          <w:i/>
          <w:iCs/>
          <w:smallCaps w:val="0"/>
          <w:lang w:val="lv-LV"/>
        </w:rPr>
      </w:pPr>
    </w:p>
    <w:p w:rsidR="00296A7C" w:rsidRPr="00D11F25" w:rsidRDefault="00296A7C" w:rsidP="00D11F25">
      <w:pPr>
        <w:pStyle w:val="Title"/>
        <w:jc w:val="right"/>
        <w:rPr>
          <w:b w:val="0"/>
          <w:bCs w:val="0"/>
          <w:i/>
          <w:iCs/>
          <w:smallCaps w:val="0"/>
          <w:lang w:val="lv-LV"/>
        </w:rPr>
      </w:pPr>
    </w:p>
    <w:p w:rsidR="00CE3DDC" w:rsidRDefault="00CE3DDC">
      <w:pPr>
        <w:pStyle w:val="Title"/>
      </w:pPr>
      <w:r>
        <w:t>MINISTRU KABINET</w:t>
      </w:r>
      <w:r w:rsidR="00624BFE">
        <w:t>A SĒDES PROTOKOLLĒMUMS</w:t>
      </w:r>
    </w:p>
    <w:p w:rsidR="00CE3DDC" w:rsidRDefault="00CE3DDC">
      <w:pPr>
        <w:jc w:val="both"/>
        <w:rPr>
          <w:sz w:val="28"/>
        </w:rPr>
      </w:pPr>
    </w:p>
    <w:p w:rsidR="00AE074A" w:rsidRDefault="00AE074A">
      <w:pPr>
        <w:rPr>
          <w:sz w:val="28"/>
        </w:rPr>
      </w:pPr>
    </w:p>
    <w:p w:rsidR="006F7475" w:rsidRPr="00402EA8" w:rsidRDefault="00FD515C">
      <w:pPr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>
        <w:rPr>
          <w:sz w:val="28"/>
        </w:rPr>
        <w:tab/>
      </w:r>
      <w:r>
        <w:rPr>
          <w:sz w:val="28"/>
        </w:rPr>
        <w:tab/>
        <w:t xml:space="preserve">Nr. </w:t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CE3DDC">
        <w:rPr>
          <w:sz w:val="28"/>
        </w:rPr>
        <w:t xml:space="preserve">   </w:t>
      </w:r>
      <w:r w:rsidR="00395632">
        <w:rPr>
          <w:sz w:val="28"/>
        </w:rPr>
        <w:t>201</w:t>
      </w:r>
      <w:r w:rsidR="00AB674F">
        <w:rPr>
          <w:sz w:val="28"/>
        </w:rPr>
        <w:t>4</w:t>
      </w:r>
      <w:r w:rsidR="00CE3DDC" w:rsidRPr="00013C95">
        <w:rPr>
          <w:sz w:val="28"/>
        </w:rPr>
        <w:t xml:space="preserve">.gada   </w:t>
      </w:r>
    </w:p>
    <w:p w:rsidR="00CE3DDC" w:rsidRPr="00620EB1" w:rsidRDefault="00CE3DDC">
      <w:pPr>
        <w:ind w:left="2880" w:firstLine="720"/>
        <w:rPr>
          <w:sz w:val="24"/>
          <w:szCs w:val="24"/>
        </w:rPr>
      </w:pPr>
    </w:p>
    <w:p w:rsidR="00CE3DDC" w:rsidRDefault="00CE3DDC">
      <w:pPr>
        <w:ind w:left="2880" w:firstLine="720"/>
        <w:rPr>
          <w:b/>
          <w:bCs/>
          <w:sz w:val="28"/>
        </w:rPr>
      </w:pPr>
      <w:r>
        <w:rPr>
          <w:b/>
          <w:bCs/>
          <w:sz w:val="28"/>
        </w:rPr>
        <w:t xml:space="preserve">             .§</w:t>
      </w:r>
    </w:p>
    <w:p w:rsidR="00CE3DDC" w:rsidRDefault="00CE3DDC">
      <w:pPr>
        <w:rPr>
          <w:sz w:val="24"/>
          <w:szCs w:val="24"/>
        </w:rPr>
      </w:pPr>
    </w:p>
    <w:p w:rsidR="00296A7C" w:rsidRPr="00620EB1" w:rsidRDefault="00296A7C">
      <w:pPr>
        <w:rPr>
          <w:sz w:val="24"/>
          <w:szCs w:val="24"/>
        </w:rPr>
      </w:pPr>
    </w:p>
    <w:p w:rsidR="00F84145" w:rsidRPr="00104E78" w:rsidRDefault="00C00A27" w:rsidP="00104E7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bookmarkStart w:id="0" w:name="OLE_LINK13"/>
      <w:bookmarkStart w:id="1" w:name="OLE_LINK14"/>
      <w:bookmarkStart w:id="2" w:name="OLE_LINK15"/>
      <w:bookmarkStart w:id="3" w:name="OLE_LINK16"/>
      <w:r w:rsidRPr="00F66BF8">
        <w:rPr>
          <w:b/>
          <w:sz w:val="28"/>
          <w:szCs w:val="28"/>
        </w:rPr>
        <w:t xml:space="preserve">Par </w:t>
      </w:r>
      <w:r w:rsidR="00FF3760" w:rsidRPr="00F66BF8">
        <w:rPr>
          <w:b/>
          <w:sz w:val="28"/>
          <w:szCs w:val="28"/>
        </w:rPr>
        <w:t>Rīkojuma projekt</w:t>
      </w:r>
      <w:r w:rsidR="006F1377">
        <w:rPr>
          <w:b/>
          <w:sz w:val="28"/>
          <w:szCs w:val="28"/>
        </w:rPr>
        <w:t>u</w:t>
      </w:r>
      <w:r w:rsidR="003E31C2" w:rsidRPr="00F66BF8">
        <w:rPr>
          <w:b/>
          <w:sz w:val="28"/>
          <w:szCs w:val="28"/>
        </w:rPr>
        <w:t xml:space="preserve"> </w:t>
      </w:r>
      <w:bookmarkEnd w:id="0"/>
      <w:bookmarkEnd w:id="1"/>
      <w:bookmarkEnd w:id="2"/>
      <w:bookmarkEnd w:id="3"/>
      <w:r w:rsidR="00905E01">
        <w:rPr>
          <w:b/>
          <w:sz w:val="28"/>
          <w:szCs w:val="28"/>
        </w:rPr>
        <w:t>„</w:t>
      </w:r>
      <w:r w:rsidR="00104E78" w:rsidRPr="003576F5">
        <w:rPr>
          <w:b/>
          <w:bCs/>
          <w:color w:val="000000"/>
          <w:sz w:val="28"/>
          <w:szCs w:val="28"/>
        </w:rPr>
        <w:t xml:space="preserve">Par apropriācijas pārdali Veselības ministrijas budžeta </w:t>
      </w:r>
      <w:r w:rsidR="00104E78" w:rsidRPr="003576F5">
        <w:rPr>
          <w:b/>
          <w:sz w:val="28"/>
          <w:szCs w:val="28"/>
        </w:rPr>
        <w:t xml:space="preserve">apakšprogrammā 45.01.00 „Veselības aprūpes administrēšana un ekonomiskā novērtēšana” starp izdevumiem atbilstoši ekonomiskajām kategorijām  un  no </w:t>
      </w:r>
      <w:r w:rsidR="00104E78" w:rsidRPr="003576F5">
        <w:rPr>
          <w:b/>
          <w:bCs/>
          <w:color w:val="000000"/>
          <w:sz w:val="28"/>
          <w:szCs w:val="28"/>
        </w:rPr>
        <w:t xml:space="preserve">Veselības ministrijas budžeta apakšprogrammas </w:t>
      </w:r>
      <w:r w:rsidR="00104E78" w:rsidRPr="003576F5">
        <w:rPr>
          <w:rFonts w:eastAsia="Calibri"/>
          <w:b/>
          <w:color w:val="000000"/>
          <w:sz w:val="28"/>
          <w:szCs w:val="28"/>
        </w:rPr>
        <w:t>45.01.00 „Veselības aprūpes administrēšana un ekonomiskā novērtēšana”</w:t>
      </w:r>
      <w:r w:rsidR="00104E78" w:rsidRPr="003576F5">
        <w:rPr>
          <w:b/>
          <w:bCs/>
          <w:color w:val="000000"/>
          <w:sz w:val="28"/>
          <w:szCs w:val="28"/>
        </w:rPr>
        <w:t xml:space="preserve"> uz apakšprogrammu 46.03.00 </w:t>
      </w:r>
      <w:r w:rsidR="00104E78" w:rsidRPr="003576F5">
        <w:rPr>
          <w:rFonts w:eastAsia="Calibri"/>
          <w:b/>
          <w:color w:val="000000"/>
          <w:sz w:val="28"/>
          <w:szCs w:val="28"/>
        </w:rPr>
        <w:t>„</w:t>
      </w:r>
      <w:r w:rsidR="00104E78" w:rsidRPr="003576F5">
        <w:rPr>
          <w:rFonts w:eastAsia="Calibri"/>
          <w:b/>
          <w:sz w:val="28"/>
          <w:szCs w:val="28"/>
        </w:rPr>
        <w:t>Slimību profilakses nodrošināšana</w:t>
      </w:r>
      <w:r w:rsidR="00104E78" w:rsidRPr="003576F5">
        <w:rPr>
          <w:rFonts w:eastAsia="Calibri"/>
          <w:b/>
          <w:color w:val="000000"/>
          <w:sz w:val="28"/>
          <w:szCs w:val="28"/>
        </w:rPr>
        <w:t>”</w:t>
      </w:r>
      <w:r w:rsidR="00905E01">
        <w:rPr>
          <w:b/>
          <w:sz w:val="28"/>
          <w:szCs w:val="28"/>
        </w:rPr>
        <w:t>”</w:t>
      </w:r>
    </w:p>
    <w:p w:rsidR="00CE3DDC" w:rsidRDefault="00CE3DDC" w:rsidP="009B5CAE">
      <w:pPr>
        <w:jc w:val="center"/>
        <w:rPr>
          <w:sz w:val="28"/>
        </w:rPr>
      </w:pPr>
      <w:r>
        <w:rPr>
          <w:sz w:val="28"/>
        </w:rPr>
        <w:t>________________________________________________________</w:t>
      </w:r>
    </w:p>
    <w:p w:rsidR="00CE3DDC" w:rsidRDefault="00CE3DDC">
      <w:pPr>
        <w:jc w:val="center"/>
        <w:rPr>
          <w:sz w:val="24"/>
        </w:rPr>
      </w:pPr>
      <w:r w:rsidRPr="00013C95">
        <w:rPr>
          <w:sz w:val="24"/>
        </w:rPr>
        <w:t>(</w:t>
      </w:r>
      <w:r w:rsidR="00734CB5">
        <w:rPr>
          <w:sz w:val="24"/>
        </w:rPr>
        <w:t>L.Straujuma</w:t>
      </w:r>
      <w:r w:rsidR="005C0E20">
        <w:rPr>
          <w:sz w:val="24"/>
        </w:rPr>
        <w:t>,</w:t>
      </w:r>
      <w:r w:rsidRPr="00013C95">
        <w:rPr>
          <w:sz w:val="24"/>
        </w:rPr>
        <w:t xml:space="preserve"> </w:t>
      </w:r>
      <w:proofErr w:type="spellStart"/>
      <w:r w:rsidR="00C4216C">
        <w:rPr>
          <w:sz w:val="24"/>
        </w:rPr>
        <w:t>R.Muciņš</w:t>
      </w:r>
      <w:proofErr w:type="spellEnd"/>
      <w:r w:rsidRPr="00013C95">
        <w:rPr>
          <w:sz w:val="24"/>
        </w:rPr>
        <w:t>)</w:t>
      </w:r>
    </w:p>
    <w:p w:rsidR="00296A7C" w:rsidRDefault="00296A7C">
      <w:pPr>
        <w:jc w:val="center"/>
        <w:rPr>
          <w:sz w:val="24"/>
        </w:rPr>
      </w:pPr>
    </w:p>
    <w:p w:rsidR="00A21008" w:rsidRDefault="00A21008">
      <w:pPr>
        <w:jc w:val="center"/>
        <w:rPr>
          <w:sz w:val="24"/>
        </w:rPr>
      </w:pPr>
    </w:p>
    <w:p w:rsidR="00296A7C" w:rsidRPr="00013C95" w:rsidRDefault="00296A7C">
      <w:pPr>
        <w:jc w:val="center"/>
        <w:rPr>
          <w:sz w:val="24"/>
        </w:rPr>
      </w:pPr>
    </w:p>
    <w:p w:rsidR="00296A7C" w:rsidRPr="00A21008" w:rsidRDefault="006103C8" w:rsidP="00A21008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Cs w:val="28"/>
        </w:rPr>
      </w:pPr>
      <w:r w:rsidRPr="00A21008">
        <w:rPr>
          <w:szCs w:val="28"/>
        </w:rPr>
        <w:t xml:space="preserve">Atbalstīt iesniegto </w:t>
      </w:r>
      <w:r w:rsidR="006021B5" w:rsidRPr="00A21008">
        <w:rPr>
          <w:szCs w:val="28"/>
        </w:rPr>
        <w:t xml:space="preserve">rīkojuma </w:t>
      </w:r>
      <w:r w:rsidRPr="00A21008">
        <w:rPr>
          <w:szCs w:val="28"/>
        </w:rPr>
        <w:t>projektu.</w:t>
      </w:r>
    </w:p>
    <w:p w:rsidR="00083740" w:rsidRPr="00083740" w:rsidRDefault="006103C8" w:rsidP="00083740">
      <w:pPr>
        <w:jc w:val="both"/>
        <w:rPr>
          <w:color w:val="000000" w:themeColor="text1"/>
          <w:sz w:val="28"/>
          <w:szCs w:val="28"/>
        </w:rPr>
      </w:pPr>
      <w:r w:rsidRPr="00083740">
        <w:rPr>
          <w:sz w:val="28"/>
          <w:szCs w:val="28"/>
        </w:rPr>
        <w:t>2.</w:t>
      </w:r>
      <w:r w:rsidR="00AC1D03" w:rsidRPr="00083740">
        <w:rPr>
          <w:sz w:val="28"/>
          <w:szCs w:val="28"/>
        </w:rPr>
        <w:t xml:space="preserve"> </w:t>
      </w:r>
      <w:r w:rsidRPr="00083740">
        <w:rPr>
          <w:color w:val="000000" w:themeColor="text1"/>
          <w:sz w:val="28"/>
          <w:szCs w:val="28"/>
        </w:rPr>
        <w:t xml:space="preserve">Valsts kancelejai sagatavot </w:t>
      </w:r>
      <w:r w:rsidR="00995561" w:rsidRPr="00083740">
        <w:rPr>
          <w:color w:val="000000" w:themeColor="text1"/>
          <w:sz w:val="28"/>
          <w:szCs w:val="28"/>
        </w:rPr>
        <w:t>rīkojuma projektu parakstīšanai.</w:t>
      </w:r>
    </w:p>
    <w:p w:rsidR="00083740" w:rsidRPr="00083740" w:rsidRDefault="00083740" w:rsidP="00083740">
      <w:pPr>
        <w:jc w:val="both"/>
        <w:rPr>
          <w:color w:val="000000" w:themeColor="text1"/>
          <w:sz w:val="28"/>
          <w:szCs w:val="28"/>
        </w:rPr>
      </w:pPr>
      <w:r w:rsidRPr="00083740">
        <w:rPr>
          <w:color w:val="000000" w:themeColor="text1"/>
          <w:sz w:val="28"/>
          <w:szCs w:val="28"/>
        </w:rPr>
        <w:t xml:space="preserve">3. </w:t>
      </w:r>
      <w:r w:rsidRPr="00083740">
        <w:rPr>
          <w:sz w:val="28"/>
          <w:szCs w:val="28"/>
        </w:rPr>
        <w:t>Veselības ministrijai iesniegt Finanšu ministrijā priekšlikumus Veselības ministrijas pamatbudžeta bāzes izdevumu 2015.-2017.gadam precizēšanai, veicot finansējuma pārdali:</w:t>
      </w:r>
    </w:p>
    <w:p w:rsidR="00083740" w:rsidRPr="00083740" w:rsidRDefault="00083740" w:rsidP="00083740">
      <w:pPr>
        <w:jc w:val="both"/>
        <w:rPr>
          <w:sz w:val="28"/>
          <w:szCs w:val="28"/>
        </w:rPr>
      </w:pPr>
      <w:r w:rsidRPr="00083740">
        <w:rPr>
          <w:sz w:val="28"/>
          <w:szCs w:val="28"/>
        </w:rPr>
        <w:t xml:space="preserve">3.1. </w:t>
      </w:r>
      <w:r w:rsidRPr="00083740">
        <w:rPr>
          <w:rFonts w:eastAsia="Calibri"/>
          <w:sz w:val="28"/>
          <w:szCs w:val="28"/>
        </w:rPr>
        <w:t xml:space="preserve">budžeta </w:t>
      </w:r>
      <w:r w:rsidRPr="00083740">
        <w:rPr>
          <w:bCs/>
          <w:color w:val="000000"/>
          <w:sz w:val="28"/>
          <w:szCs w:val="28"/>
        </w:rPr>
        <w:t xml:space="preserve">apakšprogrammas </w:t>
      </w:r>
      <w:r w:rsidRPr="00083740">
        <w:rPr>
          <w:sz w:val="28"/>
          <w:szCs w:val="28"/>
        </w:rPr>
        <w:t xml:space="preserve">45.01.00 „Veselības aprūpes administrēšana un ekonomiskā novērtēšana” </w:t>
      </w:r>
      <w:r w:rsidRPr="00083740">
        <w:rPr>
          <w:bCs/>
          <w:color w:val="000000"/>
          <w:sz w:val="28"/>
          <w:szCs w:val="28"/>
        </w:rPr>
        <w:t xml:space="preserve">ietvaros </w:t>
      </w:r>
      <w:r w:rsidRPr="00083740">
        <w:rPr>
          <w:sz w:val="28"/>
          <w:szCs w:val="28"/>
        </w:rPr>
        <w:t xml:space="preserve">starp izdevumu kodiem atbilstoši ekonomiskajām kategorijām, samazinot izdevumus subsīdijām un dotācijām 26 672 </w:t>
      </w:r>
      <w:proofErr w:type="spellStart"/>
      <w:r w:rsidRPr="00083740">
        <w:rPr>
          <w:i/>
          <w:sz w:val="28"/>
          <w:szCs w:val="28"/>
        </w:rPr>
        <w:t>euro</w:t>
      </w:r>
      <w:proofErr w:type="spellEnd"/>
      <w:r w:rsidRPr="00083740">
        <w:rPr>
          <w:sz w:val="28"/>
          <w:szCs w:val="28"/>
        </w:rPr>
        <w:t xml:space="preserve"> apmērā un palielinot izdevumus atlīdzībai 21 765 </w:t>
      </w:r>
      <w:proofErr w:type="spellStart"/>
      <w:r w:rsidRPr="00083740">
        <w:rPr>
          <w:i/>
          <w:sz w:val="28"/>
          <w:szCs w:val="28"/>
        </w:rPr>
        <w:t>euro</w:t>
      </w:r>
      <w:proofErr w:type="spellEnd"/>
      <w:r w:rsidRPr="00083740">
        <w:rPr>
          <w:sz w:val="28"/>
          <w:szCs w:val="28"/>
        </w:rPr>
        <w:t xml:space="preserve"> apmērā, tai skaitā atalgojumam 16 906 </w:t>
      </w:r>
      <w:proofErr w:type="spellStart"/>
      <w:r w:rsidRPr="00083740">
        <w:rPr>
          <w:i/>
          <w:sz w:val="28"/>
          <w:szCs w:val="28"/>
        </w:rPr>
        <w:t>euro</w:t>
      </w:r>
      <w:proofErr w:type="spellEnd"/>
      <w:r w:rsidRPr="00083740">
        <w:rPr>
          <w:i/>
          <w:sz w:val="28"/>
          <w:szCs w:val="28"/>
        </w:rPr>
        <w:t xml:space="preserve"> </w:t>
      </w:r>
      <w:r w:rsidRPr="00083740">
        <w:rPr>
          <w:sz w:val="28"/>
          <w:szCs w:val="28"/>
        </w:rPr>
        <w:t xml:space="preserve">apmērā, un izdevumus precēm un pakalpojumiem 4 907 </w:t>
      </w:r>
      <w:proofErr w:type="spellStart"/>
      <w:r w:rsidRPr="00083740">
        <w:rPr>
          <w:i/>
          <w:sz w:val="28"/>
          <w:szCs w:val="28"/>
        </w:rPr>
        <w:t>euro</w:t>
      </w:r>
      <w:proofErr w:type="spellEnd"/>
      <w:r w:rsidRPr="00083740">
        <w:rPr>
          <w:sz w:val="28"/>
          <w:szCs w:val="28"/>
        </w:rPr>
        <w:t xml:space="preserve"> apmērā;</w:t>
      </w:r>
    </w:p>
    <w:p w:rsidR="005F40B0" w:rsidRPr="005F40B0" w:rsidRDefault="00083740" w:rsidP="00083740">
      <w:pPr>
        <w:spacing w:after="60"/>
        <w:jc w:val="both"/>
        <w:rPr>
          <w:rFonts w:eastAsia="Calibri"/>
          <w:color w:val="000000"/>
          <w:sz w:val="28"/>
          <w:szCs w:val="28"/>
        </w:rPr>
      </w:pPr>
      <w:r w:rsidRPr="00083740">
        <w:rPr>
          <w:sz w:val="28"/>
          <w:szCs w:val="28"/>
        </w:rPr>
        <w:t xml:space="preserve">3.2. no </w:t>
      </w:r>
      <w:r w:rsidRPr="00083740">
        <w:rPr>
          <w:rFonts w:eastAsia="Calibri"/>
          <w:color w:val="000000"/>
          <w:sz w:val="28"/>
          <w:szCs w:val="28"/>
        </w:rPr>
        <w:t xml:space="preserve">Veselības ministrijas budžeta </w:t>
      </w:r>
      <w:r w:rsidRPr="00083740">
        <w:rPr>
          <w:bCs/>
          <w:color w:val="000000"/>
          <w:sz w:val="28"/>
          <w:szCs w:val="28"/>
        </w:rPr>
        <w:t xml:space="preserve">apakšprogrammas </w:t>
      </w:r>
      <w:r w:rsidRPr="00083740">
        <w:rPr>
          <w:rFonts w:eastAsia="Calibri"/>
          <w:color w:val="000000"/>
          <w:sz w:val="28"/>
          <w:szCs w:val="28"/>
        </w:rPr>
        <w:t xml:space="preserve">45.01.00 „Veselības aprūpes administrēšana un ekonomiskā novērtēšana” </w:t>
      </w:r>
      <w:r w:rsidRPr="00083740">
        <w:rPr>
          <w:color w:val="000000"/>
          <w:sz w:val="28"/>
          <w:szCs w:val="28"/>
        </w:rPr>
        <w:t>451 517</w:t>
      </w:r>
      <w:r w:rsidRPr="00083740">
        <w:rPr>
          <w:rFonts w:eastAsia="Calibri"/>
          <w:color w:val="000000"/>
          <w:sz w:val="28"/>
          <w:szCs w:val="28"/>
        </w:rPr>
        <w:t> </w:t>
      </w:r>
      <w:proofErr w:type="spellStart"/>
      <w:r w:rsidRPr="00083740">
        <w:rPr>
          <w:rFonts w:eastAsia="Calibri"/>
          <w:i/>
          <w:color w:val="000000"/>
          <w:sz w:val="28"/>
          <w:szCs w:val="28"/>
        </w:rPr>
        <w:t>euro</w:t>
      </w:r>
      <w:proofErr w:type="spellEnd"/>
      <w:r w:rsidRPr="00083740">
        <w:rPr>
          <w:rFonts w:eastAsia="Calibri"/>
          <w:color w:val="000000"/>
          <w:sz w:val="28"/>
          <w:szCs w:val="28"/>
        </w:rPr>
        <w:t xml:space="preserve"> apmērā, samazinot izdevumus subsīdijām un dotācijām, apakšprogrammai </w:t>
      </w:r>
      <w:r w:rsidRPr="00083740">
        <w:rPr>
          <w:bCs/>
          <w:color w:val="000000"/>
          <w:sz w:val="28"/>
          <w:szCs w:val="28"/>
        </w:rPr>
        <w:t>46.03.</w:t>
      </w:r>
      <w:r w:rsidRPr="00083740">
        <w:rPr>
          <w:rFonts w:eastAsia="Calibri"/>
          <w:color w:val="000000"/>
          <w:sz w:val="28"/>
          <w:szCs w:val="28"/>
        </w:rPr>
        <w:t>00 „</w:t>
      </w:r>
      <w:r w:rsidRPr="005F40B0">
        <w:rPr>
          <w:rFonts w:eastAsia="Calibri"/>
          <w:color w:val="000000"/>
          <w:sz w:val="28"/>
          <w:szCs w:val="28"/>
        </w:rPr>
        <w:t xml:space="preserve">Slimību profilakses nodrošināšana”, palielinot izdevumus atlīdzībai </w:t>
      </w:r>
      <w:r w:rsidRPr="005F40B0">
        <w:rPr>
          <w:sz w:val="28"/>
          <w:szCs w:val="28"/>
        </w:rPr>
        <w:t xml:space="preserve">146 065 </w:t>
      </w:r>
      <w:proofErr w:type="spellStart"/>
      <w:r w:rsidRPr="005F40B0">
        <w:rPr>
          <w:i/>
          <w:sz w:val="28"/>
          <w:szCs w:val="28"/>
        </w:rPr>
        <w:t>euro</w:t>
      </w:r>
      <w:proofErr w:type="spellEnd"/>
      <w:r w:rsidRPr="005F40B0">
        <w:rPr>
          <w:sz w:val="28"/>
          <w:szCs w:val="28"/>
        </w:rPr>
        <w:t xml:space="preserve"> apmērā, tai skaitā atalgojumam 113 458 </w:t>
      </w:r>
      <w:proofErr w:type="spellStart"/>
      <w:r w:rsidRPr="005F40B0">
        <w:rPr>
          <w:i/>
          <w:sz w:val="28"/>
          <w:szCs w:val="28"/>
        </w:rPr>
        <w:t>euro</w:t>
      </w:r>
      <w:proofErr w:type="spellEnd"/>
      <w:r w:rsidRPr="005F40B0">
        <w:rPr>
          <w:i/>
          <w:sz w:val="28"/>
          <w:szCs w:val="28"/>
        </w:rPr>
        <w:t xml:space="preserve"> </w:t>
      </w:r>
      <w:r w:rsidRPr="005F40B0">
        <w:rPr>
          <w:sz w:val="28"/>
          <w:szCs w:val="28"/>
        </w:rPr>
        <w:t xml:space="preserve">apmērā, un izdevumus precēm un pakalpojumiem 305 452 </w:t>
      </w:r>
      <w:proofErr w:type="spellStart"/>
      <w:r w:rsidRPr="005F40B0">
        <w:rPr>
          <w:i/>
          <w:sz w:val="28"/>
          <w:szCs w:val="28"/>
        </w:rPr>
        <w:t>euro</w:t>
      </w:r>
      <w:proofErr w:type="spellEnd"/>
      <w:r w:rsidRPr="005F40B0">
        <w:rPr>
          <w:sz w:val="28"/>
          <w:szCs w:val="28"/>
        </w:rPr>
        <w:t xml:space="preserve"> apmērā</w:t>
      </w:r>
      <w:r w:rsidRPr="005F40B0">
        <w:rPr>
          <w:rFonts w:eastAsia="Calibri"/>
          <w:color w:val="000000"/>
          <w:sz w:val="28"/>
          <w:szCs w:val="28"/>
        </w:rPr>
        <w:t>.</w:t>
      </w:r>
    </w:p>
    <w:p w:rsidR="00083740" w:rsidRPr="005F40B0" w:rsidRDefault="005F40B0" w:rsidP="00083740">
      <w:pPr>
        <w:spacing w:after="6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 xml:space="preserve">4. </w:t>
      </w:r>
      <w:r w:rsidRPr="005F40B0">
        <w:rPr>
          <w:rFonts w:eastAsia="Calibri"/>
          <w:color w:val="000000"/>
          <w:sz w:val="28"/>
          <w:szCs w:val="28"/>
        </w:rPr>
        <w:t xml:space="preserve">Finanšu ministrijai atbilstoši šā </w:t>
      </w:r>
      <w:proofErr w:type="spellStart"/>
      <w:r w:rsidRPr="005F40B0">
        <w:rPr>
          <w:rFonts w:eastAsia="Calibri"/>
          <w:color w:val="000000"/>
          <w:sz w:val="28"/>
          <w:szCs w:val="28"/>
        </w:rPr>
        <w:t>protokollēmuma</w:t>
      </w:r>
      <w:proofErr w:type="spellEnd"/>
      <w:r w:rsidRPr="005F40B0">
        <w:rPr>
          <w:rFonts w:eastAsia="Calibri"/>
          <w:color w:val="000000"/>
          <w:sz w:val="28"/>
          <w:szCs w:val="28"/>
        </w:rPr>
        <w:t xml:space="preserve"> 3.punktā iesniegtajiem priekšlikumiem precizēt Veselības ministrijas pamatbudžeta bāz</w:t>
      </w:r>
      <w:r>
        <w:rPr>
          <w:rFonts w:eastAsia="Calibri"/>
          <w:color w:val="000000"/>
          <w:sz w:val="28"/>
          <w:szCs w:val="28"/>
        </w:rPr>
        <w:t>es izdevumus 2015.-2017.gadam.</w:t>
      </w:r>
    </w:p>
    <w:p w:rsidR="005269C1" w:rsidRPr="00AC1D03" w:rsidRDefault="005269C1" w:rsidP="00804229">
      <w:pPr>
        <w:rPr>
          <w:sz w:val="24"/>
          <w:szCs w:val="24"/>
        </w:rPr>
      </w:pPr>
    </w:p>
    <w:p w:rsidR="00A21008" w:rsidRDefault="00A21008" w:rsidP="00804229">
      <w:pPr>
        <w:rPr>
          <w:sz w:val="28"/>
          <w:szCs w:val="28"/>
        </w:rPr>
      </w:pPr>
    </w:p>
    <w:p w:rsidR="00804229" w:rsidRDefault="00804229" w:rsidP="00804229">
      <w:pPr>
        <w:rPr>
          <w:sz w:val="28"/>
          <w:szCs w:val="28"/>
        </w:rPr>
      </w:pPr>
      <w:r w:rsidRPr="00EE59C5">
        <w:rPr>
          <w:sz w:val="28"/>
          <w:szCs w:val="28"/>
        </w:rPr>
        <w:t>Ministru prezident</w:t>
      </w:r>
      <w:r>
        <w:rPr>
          <w:sz w:val="28"/>
          <w:szCs w:val="28"/>
        </w:rPr>
        <w:t>e</w:t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L.Straujuma</w:t>
      </w:r>
    </w:p>
    <w:p w:rsidR="00CE3DDC" w:rsidRPr="00AC1D03" w:rsidRDefault="00CE3DDC" w:rsidP="006103C8">
      <w:pPr>
        <w:pStyle w:val="PlainText"/>
        <w:rPr>
          <w:rFonts w:ascii="Times New Roman" w:hAnsi="Times New Roman"/>
          <w:sz w:val="24"/>
          <w:szCs w:val="24"/>
        </w:rPr>
      </w:pPr>
    </w:p>
    <w:p w:rsidR="00CE3DDC" w:rsidRPr="00395632" w:rsidRDefault="00CE3DDC" w:rsidP="008E5CD1">
      <w:pPr>
        <w:pStyle w:val="PlainText"/>
        <w:rPr>
          <w:rFonts w:ascii="Times New Roman" w:hAnsi="Times New Roman"/>
        </w:rPr>
      </w:pPr>
      <w:r w:rsidRPr="00395632">
        <w:rPr>
          <w:rFonts w:ascii="Times New Roman" w:hAnsi="Times New Roman"/>
        </w:rPr>
        <w:t>Valsts kancelejas direktore</w:t>
      </w:r>
      <w:r w:rsidRPr="00395632">
        <w:rPr>
          <w:rFonts w:ascii="Times New Roman" w:hAnsi="Times New Roman"/>
        </w:rPr>
        <w:tab/>
      </w:r>
      <w:r w:rsidRPr="00395632">
        <w:rPr>
          <w:rFonts w:ascii="Times New Roman" w:hAnsi="Times New Roman"/>
        </w:rPr>
        <w:tab/>
      </w:r>
      <w:r w:rsidR="009B5CAE" w:rsidRPr="00395632">
        <w:rPr>
          <w:rFonts w:ascii="Times New Roman" w:hAnsi="Times New Roman"/>
        </w:rPr>
        <w:t xml:space="preserve">   </w:t>
      </w:r>
      <w:r w:rsidRPr="00395632">
        <w:rPr>
          <w:rFonts w:ascii="Times New Roman" w:hAnsi="Times New Roman"/>
        </w:rPr>
        <w:tab/>
      </w:r>
      <w:r w:rsidRPr="00395632">
        <w:rPr>
          <w:rFonts w:ascii="Times New Roman" w:hAnsi="Times New Roman"/>
        </w:rPr>
        <w:tab/>
      </w:r>
      <w:r w:rsidR="009B5CAE" w:rsidRPr="00395632">
        <w:rPr>
          <w:rFonts w:ascii="Times New Roman" w:hAnsi="Times New Roman"/>
        </w:rPr>
        <w:t xml:space="preserve">  </w:t>
      </w:r>
      <w:r w:rsidR="00395632">
        <w:rPr>
          <w:rFonts w:ascii="Times New Roman" w:hAnsi="Times New Roman"/>
        </w:rPr>
        <w:tab/>
      </w:r>
      <w:r w:rsidR="008E5CD1">
        <w:rPr>
          <w:rFonts w:ascii="Times New Roman" w:hAnsi="Times New Roman"/>
        </w:rPr>
        <w:t xml:space="preserve">          </w:t>
      </w:r>
      <w:r w:rsidR="00395632">
        <w:rPr>
          <w:rFonts w:ascii="Times New Roman" w:hAnsi="Times New Roman"/>
        </w:rPr>
        <w:t xml:space="preserve"> </w:t>
      </w:r>
      <w:proofErr w:type="spellStart"/>
      <w:r w:rsidR="00C4216C">
        <w:rPr>
          <w:rFonts w:ascii="Times New Roman" w:hAnsi="Times New Roman"/>
        </w:rPr>
        <w:t>E.Dreimane</w:t>
      </w:r>
      <w:proofErr w:type="spellEnd"/>
    </w:p>
    <w:p w:rsidR="0086714B" w:rsidRPr="00AC1D03" w:rsidRDefault="0086714B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04E78" w:rsidRPr="005F3F61" w:rsidRDefault="00104E78" w:rsidP="00104E78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5F3F61">
        <w:rPr>
          <w:bCs/>
          <w:color w:val="000000"/>
          <w:sz w:val="28"/>
          <w:szCs w:val="28"/>
        </w:rPr>
        <w:t>Veselības ministra vietā</w:t>
      </w:r>
    </w:p>
    <w:p w:rsidR="00104E78" w:rsidRPr="00104E78" w:rsidRDefault="00104E78" w:rsidP="00104E78">
      <w:pPr>
        <w:pStyle w:val="NormalWeb"/>
        <w:spacing w:before="0" w:beforeAutospacing="0" w:after="0"/>
        <w:rPr>
          <w:sz w:val="28"/>
          <w:szCs w:val="28"/>
          <w:lang w:val="lv-LV"/>
        </w:rPr>
      </w:pPr>
      <w:r w:rsidRPr="00104E78">
        <w:rPr>
          <w:bCs/>
          <w:color w:val="000000"/>
          <w:sz w:val="28"/>
          <w:szCs w:val="28"/>
          <w:lang w:val="lv-LV"/>
        </w:rPr>
        <w:t>Ministru prezidente</w:t>
      </w:r>
      <w:r w:rsidRPr="00104E78">
        <w:rPr>
          <w:bCs/>
          <w:color w:val="000000"/>
          <w:sz w:val="28"/>
          <w:szCs w:val="28"/>
          <w:lang w:val="lv-LV"/>
        </w:rPr>
        <w:tab/>
      </w:r>
      <w:r w:rsidRPr="00104E78">
        <w:rPr>
          <w:bCs/>
          <w:color w:val="000000"/>
          <w:sz w:val="28"/>
          <w:szCs w:val="28"/>
          <w:lang w:val="lv-LV"/>
        </w:rPr>
        <w:tab/>
        <w:t xml:space="preserve">                                               </w:t>
      </w:r>
      <w:r w:rsidRPr="00104E78">
        <w:rPr>
          <w:sz w:val="28"/>
          <w:szCs w:val="28"/>
          <w:lang w:val="lv-LV"/>
        </w:rPr>
        <w:t xml:space="preserve">     L.Straujuma</w:t>
      </w:r>
    </w:p>
    <w:p w:rsidR="002C12EA" w:rsidRDefault="002C12EA" w:rsidP="00E635F9">
      <w:pPr>
        <w:jc w:val="both"/>
      </w:pPr>
    </w:p>
    <w:p w:rsidR="00A21008" w:rsidRDefault="00A21008" w:rsidP="00E635F9">
      <w:pPr>
        <w:jc w:val="both"/>
      </w:pPr>
    </w:p>
    <w:p w:rsidR="002C12EA" w:rsidRDefault="002C12EA" w:rsidP="00E635F9">
      <w:pPr>
        <w:jc w:val="both"/>
      </w:pPr>
    </w:p>
    <w:p w:rsidR="008579D7" w:rsidRDefault="00A21008" w:rsidP="00E55EF1">
      <w:pPr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F66576">
        <w:rPr>
          <w:sz w:val="22"/>
          <w:szCs w:val="22"/>
        </w:rPr>
        <w:t>.08.2014 16:16</w:t>
      </w:r>
    </w:p>
    <w:p w:rsidR="00E55EF1" w:rsidRPr="0002742A" w:rsidRDefault="00A21008" w:rsidP="00E55EF1">
      <w:pPr>
        <w:jc w:val="both"/>
        <w:rPr>
          <w:sz w:val="22"/>
          <w:szCs w:val="22"/>
        </w:rPr>
      </w:pPr>
      <w:r>
        <w:rPr>
          <w:sz w:val="22"/>
          <w:szCs w:val="22"/>
        </w:rPr>
        <w:t>217</w:t>
      </w:r>
    </w:p>
    <w:p w:rsidR="00E55EF1" w:rsidRPr="00EC4F8F" w:rsidRDefault="00A21008" w:rsidP="00E55EF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S.Kasparenko</w:t>
      </w:r>
      <w:proofErr w:type="spellEnd"/>
    </w:p>
    <w:p w:rsidR="00F84145" w:rsidRPr="00EC4F8F" w:rsidRDefault="006021B5" w:rsidP="00136E47">
      <w:pPr>
        <w:jc w:val="both"/>
        <w:rPr>
          <w:sz w:val="22"/>
          <w:szCs w:val="22"/>
        </w:rPr>
      </w:pPr>
      <w:r w:rsidRPr="00EC4F8F">
        <w:rPr>
          <w:sz w:val="22"/>
          <w:szCs w:val="22"/>
        </w:rPr>
        <w:t>678761</w:t>
      </w:r>
      <w:r w:rsidRPr="00A21008">
        <w:rPr>
          <w:sz w:val="22"/>
          <w:szCs w:val="22"/>
        </w:rPr>
        <w:t>47</w:t>
      </w:r>
      <w:r w:rsidR="00E55EF1" w:rsidRPr="00A21008">
        <w:rPr>
          <w:sz w:val="22"/>
          <w:szCs w:val="22"/>
        </w:rPr>
        <w:t xml:space="preserve">, </w:t>
      </w:r>
      <w:hyperlink r:id="rId8" w:history="1">
        <w:r w:rsidR="00A21008" w:rsidRPr="00A21008">
          <w:rPr>
            <w:rStyle w:val="Hyperlink"/>
            <w:color w:val="auto"/>
            <w:sz w:val="22"/>
            <w:szCs w:val="22"/>
            <w:u w:val="none"/>
          </w:rPr>
          <w:t>Sandra.Kasparenko@vm.gov.lv</w:t>
        </w:r>
      </w:hyperlink>
    </w:p>
    <w:p w:rsidR="00EC4F8F" w:rsidRPr="0002742A" w:rsidRDefault="00EC4F8F" w:rsidP="00136E47">
      <w:pPr>
        <w:jc w:val="both"/>
        <w:rPr>
          <w:sz w:val="22"/>
          <w:szCs w:val="22"/>
        </w:rPr>
      </w:pPr>
    </w:p>
    <w:sectPr w:rsidR="00EC4F8F" w:rsidRPr="0002742A" w:rsidSect="00296A7C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993" w:right="1134" w:bottom="142" w:left="1701" w:header="113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7E5" w:rsidRDefault="004C47E5">
      <w:r>
        <w:separator/>
      </w:r>
    </w:p>
  </w:endnote>
  <w:endnote w:type="continuationSeparator" w:id="0">
    <w:p w:rsidR="004C47E5" w:rsidRDefault="004C4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DB7" w:rsidRPr="00104E78" w:rsidRDefault="00F66576" w:rsidP="00A43DB7">
    <w:pPr>
      <w:pStyle w:val="Footer"/>
      <w:jc w:val="both"/>
      <w:rPr>
        <w:sz w:val="24"/>
        <w:szCs w:val="24"/>
      </w:rPr>
    </w:pPr>
    <w:r>
      <w:rPr>
        <w:sz w:val="24"/>
        <w:szCs w:val="24"/>
      </w:rPr>
      <w:t>VMProt_12</w:t>
    </w:r>
    <w:r w:rsidR="00A43DB7">
      <w:rPr>
        <w:sz w:val="24"/>
        <w:szCs w:val="24"/>
      </w:rPr>
      <w:t>0814_aprop</w:t>
    </w:r>
    <w:r w:rsidR="00A43DB7" w:rsidRPr="00EB1A43">
      <w:rPr>
        <w:sz w:val="24"/>
        <w:szCs w:val="24"/>
      </w:rPr>
      <w:t>;</w:t>
    </w:r>
    <w:r w:rsidR="00A43DB7">
      <w:rPr>
        <w:sz w:val="24"/>
        <w:szCs w:val="24"/>
      </w:rPr>
      <w:t xml:space="preserve"> </w:t>
    </w:r>
    <w:r w:rsidR="00A43DB7" w:rsidRPr="00EB1A43">
      <w:rPr>
        <w:sz w:val="24"/>
        <w:szCs w:val="24"/>
      </w:rPr>
      <w:t xml:space="preserve">Ministru kabineta sēdes </w:t>
    </w:r>
    <w:proofErr w:type="spellStart"/>
    <w:r w:rsidR="00A43DB7" w:rsidRPr="00EB1A43">
      <w:rPr>
        <w:sz w:val="24"/>
        <w:szCs w:val="24"/>
      </w:rPr>
      <w:t>protokollēmuma</w:t>
    </w:r>
    <w:proofErr w:type="spellEnd"/>
    <w:r w:rsidR="00A43DB7" w:rsidRPr="00EB1A43">
      <w:rPr>
        <w:sz w:val="24"/>
        <w:szCs w:val="24"/>
      </w:rPr>
      <w:t xml:space="preserve"> projekts </w:t>
    </w:r>
    <w:r w:rsidR="00A43DB7" w:rsidRPr="004B68EF">
      <w:rPr>
        <w:sz w:val="24"/>
        <w:szCs w:val="24"/>
      </w:rPr>
      <w:t>Ministru kabineta rīkojuma projektam „</w:t>
    </w:r>
    <w:r w:rsidR="00A43DB7" w:rsidRPr="00104E78">
      <w:rPr>
        <w:bCs/>
        <w:color w:val="000000"/>
        <w:sz w:val="22"/>
        <w:szCs w:val="22"/>
      </w:rPr>
      <w:t xml:space="preserve">Par apropriācijas pārdali Veselības ministrijas budžeta </w:t>
    </w:r>
    <w:r w:rsidR="00A43DB7" w:rsidRPr="00104E78">
      <w:rPr>
        <w:sz w:val="22"/>
        <w:szCs w:val="22"/>
      </w:rPr>
      <w:t xml:space="preserve">apakšprogrammā 45.01.00 „Veselības aprūpes administrēšana un ekonomiskā novērtēšana” starp izdevumiem atbilstoši ekonomiskajām kategorijām  un  no </w:t>
    </w:r>
    <w:r w:rsidR="00A43DB7" w:rsidRPr="00104E78">
      <w:rPr>
        <w:bCs/>
        <w:color w:val="000000"/>
        <w:sz w:val="22"/>
        <w:szCs w:val="22"/>
      </w:rPr>
      <w:t xml:space="preserve">Veselības ministrijas budžeta apakšprogrammas </w:t>
    </w:r>
    <w:r w:rsidR="00A43DB7" w:rsidRPr="00104E78">
      <w:rPr>
        <w:rFonts w:eastAsia="Calibri"/>
        <w:color w:val="000000"/>
        <w:sz w:val="22"/>
        <w:szCs w:val="22"/>
      </w:rPr>
      <w:t>45.01.00 „Veselības aprūpes administrēšana un ekonomiskā novērtēšana”</w:t>
    </w:r>
    <w:r w:rsidR="00A43DB7" w:rsidRPr="00104E78">
      <w:rPr>
        <w:bCs/>
        <w:color w:val="000000"/>
        <w:sz w:val="22"/>
        <w:szCs w:val="22"/>
      </w:rPr>
      <w:t xml:space="preserve"> uz apakšprogrammu 46.03.00 </w:t>
    </w:r>
    <w:r w:rsidR="00A43DB7" w:rsidRPr="00104E78">
      <w:rPr>
        <w:rFonts w:eastAsia="Calibri"/>
        <w:color w:val="000000"/>
        <w:sz w:val="22"/>
        <w:szCs w:val="22"/>
      </w:rPr>
      <w:t>„</w:t>
    </w:r>
    <w:r w:rsidR="00A43DB7" w:rsidRPr="00104E78">
      <w:rPr>
        <w:rFonts w:eastAsia="Calibri"/>
        <w:sz w:val="22"/>
        <w:szCs w:val="22"/>
      </w:rPr>
      <w:t>Slimību profilakses nodrošināšana</w:t>
    </w:r>
    <w:r w:rsidR="00A43DB7" w:rsidRPr="00104E78">
      <w:rPr>
        <w:rFonts w:eastAsia="Calibri"/>
        <w:color w:val="000000"/>
        <w:sz w:val="22"/>
        <w:szCs w:val="22"/>
      </w:rPr>
      <w:t>”</w:t>
    </w:r>
    <w:r w:rsidR="00A43DB7" w:rsidRPr="00104E78">
      <w:rPr>
        <w:sz w:val="22"/>
        <w:szCs w:val="22"/>
      </w:rPr>
      <w:t>”</w:t>
    </w:r>
  </w:p>
  <w:p w:rsidR="00A43DB7" w:rsidRDefault="00A43D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E5" w:rsidRPr="00104E78" w:rsidRDefault="00F66576" w:rsidP="00104E78">
    <w:pPr>
      <w:pStyle w:val="Footer"/>
      <w:jc w:val="both"/>
      <w:rPr>
        <w:sz w:val="24"/>
        <w:szCs w:val="24"/>
      </w:rPr>
    </w:pPr>
    <w:r>
      <w:rPr>
        <w:sz w:val="24"/>
        <w:szCs w:val="24"/>
      </w:rPr>
      <w:t>VMProt_12</w:t>
    </w:r>
    <w:r w:rsidR="004C47E5">
      <w:rPr>
        <w:sz w:val="24"/>
        <w:szCs w:val="24"/>
      </w:rPr>
      <w:t>0814</w:t>
    </w:r>
    <w:r w:rsidR="00941E00">
      <w:rPr>
        <w:sz w:val="24"/>
        <w:szCs w:val="24"/>
      </w:rPr>
      <w:t>_aprop</w:t>
    </w:r>
    <w:r w:rsidR="004C47E5" w:rsidRPr="00EB1A43">
      <w:rPr>
        <w:sz w:val="24"/>
        <w:szCs w:val="24"/>
      </w:rPr>
      <w:t>;</w:t>
    </w:r>
    <w:bookmarkStart w:id="4" w:name="OLE_LINK3"/>
    <w:bookmarkStart w:id="5" w:name="OLE_LINK4"/>
    <w:bookmarkStart w:id="6" w:name="OLE_LINK5"/>
    <w:bookmarkStart w:id="7" w:name="OLE_LINK6"/>
    <w:bookmarkStart w:id="8" w:name="_Hlk293558881"/>
    <w:bookmarkStart w:id="9" w:name="OLE_LINK8"/>
    <w:bookmarkStart w:id="10" w:name="OLE_LINK9"/>
    <w:bookmarkStart w:id="11" w:name="_Hlk301860415"/>
    <w:bookmarkStart w:id="12" w:name="OLE_LINK10"/>
    <w:bookmarkStart w:id="13" w:name="OLE_LINK11"/>
    <w:bookmarkStart w:id="14" w:name="OLE_LINK7"/>
    <w:bookmarkStart w:id="15" w:name="OLE_LINK12"/>
    <w:bookmarkStart w:id="16" w:name="OLE_LINK17"/>
    <w:bookmarkStart w:id="17" w:name="_Hlk391970344"/>
    <w:r w:rsidR="004C47E5">
      <w:rPr>
        <w:sz w:val="24"/>
        <w:szCs w:val="24"/>
      </w:rPr>
      <w:t xml:space="preserve"> </w:t>
    </w:r>
    <w:r w:rsidR="004C47E5" w:rsidRPr="00EB1A43">
      <w:rPr>
        <w:sz w:val="24"/>
        <w:szCs w:val="24"/>
      </w:rPr>
      <w:t xml:space="preserve">Ministru kabineta sēdes protokollēmuma projekts </w:t>
    </w:r>
    <w:bookmarkEnd w:id="4"/>
    <w:bookmarkEnd w:id="5"/>
    <w:bookmarkEnd w:id="6"/>
    <w:bookmarkEnd w:id="7"/>
    <w:bookmarkEnd w:id="8"/>
    <w:bookmarkEnd w:id="9"/>
    <w:bookmarkEnd w:id="10"/>
    <w:bookmarkEnd w:id="11"/>
    <w:r w:rsidR="004C47E5" w:rsidRPr="004B68EF">
      <w:rPr>
        <w:sz w:val="24"/>
        <w:szCs w:val="24"/>
      </w:rPr>
      <w:t>Ministru kabineta rīkojuma projektam „</w:t>
    </w:r>
    <w:r w:rsidR="004C47E5" w:rsidRPr="00104E78">
      <w:rPr>
        <w:bCs/>
        <w:color w:val="000000"/>
        <w:sz w:val="22"/>
        <w:szCs w:val="22"/>
      </w:rPr>
      <w:t xml:space="preserve">Par apropriācijas pārdali Veselības ministrijas budžeta </w:t>
    </w:r>
    <w:r w:rsidR="004C47E5" w:rsidRPr="00104E78">
      <w:rPr>
        <w:sz w:val="22"/>
        <w:szCs w:val="22"/>
      </w:rPr>
      <w:t xml:space="preserve">apakšprogrammā 45.01.00 „Veselības aprūpes administrēšana un ekonomiskā novērtēšana” starp izdevumiem atbilstoši ekonomiskajām kategorijām  un  no </w:t>
    </w:r>
    <w:r w:rsidR="004C47E5" w:rsidRPr="00104E78">
      <w:rPr>
        <w:bCs/>
        <w:color w:val="000000"/>
        <w:sz w:val="22"/>
        <w:szCs w:val="22"/>
      </w:rPr>
      <w:t xml:space="preserve">Veselības ministrijas budžeta apakšprogrammas </w:t>
    </w:r>
    <w:r w:rsidR="004C47E5" w:rsidRPr="00104E78">
      <w:rPr>
        <w:rFonts w:eastAsia="Calibri"/>
        <w:color w:val="000000"/>
        <w:sz w:val="22"/>
        <w:szCs w:val="22"/>
      </w:rPr>
      <w:t>45.01.00 „Veselības aprūpes administrēšana un ekonomiskā novērtēšana”</w:t>
    </w:r>
    <w:r w:rsidR="004C47E5" w:rsidRPr="00104E78">
      <w:rPr>
        <w:bCs/>
        <w:color w:val="000000"/>
        <w:sz w:val="22"/>
        <w:szCs w:val="22"/>
      </w:rPr>
      <w:t xml:space="preserve"> uz apakšprogrammu 46.03.00 </w:t>
    </w:r>
    <w:r w:rsidR="004C47E5" w:rsidRPr="00104E78">
      <w:rPr>
        <w:rFonts w:eastAsia="Calibri"/>
        <w:color w:val="000000"/>
        <w:sz w:val="22"/>
        <w:szCs w:val="22"/>
      </w:rPr>
      <w:t>„</w:t>
    </w:r>
    <w:r w:rsidR="004C47E5" w:rsidRPr="00104E78">
      <w:rPr>
        <w:rFonts w:eastAsia="Calibri"/>
        <w:sz w:val="22"/>
        <w:szCs w:val="22"/>
      </w:rPr>
      <w:t>Slimību profilakses nodrošināšana</w:t>
    </w:r>
    <w:r w:rsidR="004C47E5" w:rsidRPr="00104E78">
      <w:rPr>
        <w:rFonts w:eastAsia="Calibri"/>
        <w:color w:val="000000"/>
        <w:sz w:val="22"/>
        <w:szCs w:val="22"/>
      </w:rPr>
      <w:t>”</w:t>
    </w:r>
    <w:r w:rsidR="004C47E5" w:rsidRPr="00104E78">
      <w:rPr>
        <w:sz w:val="22"/>
        <w:szCs w:val="22"/>
      </w:rPr>
      <w:t>”</w:t>
    </w:r>
    <w:bookmarkEnd w:id="12"/>
    <w:bookmarkEnd w:id="13"/>
    <w:bookmarkEnd w:id="14"/>
    <w:bookmarkEnd w:id="15"/>
    <w:bookmarkEnd w:id="16"/>
    <w:bookmarkEnd w:id="17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7E5" w:rsidRDefault="004C47E5">
      <w:r>
        <w:separator/>
      </w:r>
    </w:p>
  </w:footnote>
  <w:footnote w:type="continuationSeparator" w:id="0">
    <w:p w:rsidR="004C47E5" w:rsidRDefault="004C4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E5" w:rsidRDefault="000604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47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47E5" w:rsidRDefault="004C47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E5" w:rsidRDefault="000604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47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6576">
      <w:rPr>
        <w:rStyle w:val="PageNumber"/>
        <w:noProof/>
      </w:rPr>
      <w:t>2</w:t>
    </w:r>
    <w:r>
      <w:rPr>
        <w:rStyle w:val="PageNumber"/>
      </w:rPr>
      <w:fldChar w:fldCharType="end"/>
    </w:r>
  </w:p>
  <w:p w:rsidR="004C47E5" w:rsidRDefault="004C47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90C50"/>
    <w:multiLevelType w:val="hybridMultilevel"/>
    <w:tmpl w:val="14822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231D6"/>
    <w:multiLevelType w:val="multilevel"/>
    <w:tmpl w:val="757E0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0B26912"/>
    <w:multiLevelType w:val="hybridMultilevel"/>
    <w:tmpl w:val="DAE4F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0F3D2A"/>
    <w:multiLevelType w:val="hybridMultilevel"/>
    <w:tmpl w:val="9F143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8E9"/>
    <w:rsid w:val="00013C95"/>
    <w:rsid w:val="00024E34"/>
    <w:rsid w:val="0002742A"/>
    <w:rsid w:val="000302BF"/>
    <w:rsid w:val="00060443"/>
    <w:rsid w:val="00083740"/>
    <w:rsid w:val="000921D5"/>
    <w:rsid w:val="00096701"/>
    <w:rsid w:val="000C5EC7"/>
    <w:rsid w:val="000C628E"/>
    <w:rsid w:val="000D06C3"/>
    <w:rsid w:val="000D130B"/>
    <w:rsid w:val="000E2622"/>
    <w:rsid w:val="000F205E"/>
    <w:rsid w:val="000F2C9A"/>
    <w:rsid w:val="000F4142"/>
    <w:rsid w:val="000F661E"/>
    <w:rsid w:val="000F7789"/>
    <w:rsid w:val="00104E78"/>
    <w:rsid w:val="001105A9"/>
    <w:rsid w:val="001320B0"/>
    <w:rsid w:val="00136E47"/>
    <w:rsid w:val="00161A92"/>
    <w:rsid w:val="00163FFB"/>
    <w:rsid w:val="0016651D"/>
    <w:rsid w:val="00170E47"/>
    <w:rsid w:val="00181537"/>
    <w:rsid w:val="00187325"/>
    <w:rsid w:val="001904EE"/>
    <w:rsid w:val="0019580D"/>
    <w:rsid w:val="001A2DAE"/>
    <w:rsid w:val="001A4357"/>
    <w:rsid w:val="001B4AB6"/>
    <w:rsid w:val="001B72CB"/>
    <w:rsid w:val="001D00E5"/>
    <w:rsid w:val="001E27E4"/>
    <w:rsid w:val="001F7495"/>
    <w:rsid w:val="00200CDE"/>
    <w:rsid w:val="0020513C"/>
    <w:rsid w:val="00222C0D"/>
    <w:rsid w:val="00223068"/>
    <w:rsid w:val="0023416D"/>
    <w:rsid w:val="00235FCE"/>
    <w:rsid w:val="00236E92"/>
    <w:rsid w:val="0024779D"/>
    <w:rsid w:val="00253454"/>
    <w:rsid w:val="0025375E"/>
    <w:rsid w:val="00255BD7"/>
    <w:rsid w:val="002611BD"/>
    <w:rsid w:val="002669E9"/>
    <w:rsid w:val="002744D8"/>
    <w:rsid w:val="0027650F"/>
    <w:rsid w:val="002871A5"/>
    <w:rsid w:val="00296A7C"/>
    <w:rsid w:val="00296F75"/>
    <w:rsid w:val="00297FBB"/>
    <w:rsid w:val="002B79B2"/>
    <w:rsid w:val="002B7A6D"/>
    <w:rsid w:val="002C12EA"/>
    <w:rsid w:val="002C70D6"/>
    <w:rsid w:val="002D2877"/>
    <w:rsid w:val="002E7AB2"/>
    <w:rsid w:val="002F1CA2"/>
    <w:rsid w:val="002F36C1"/>
    <w:rsid w:val="002F6BC6"/>
    <w:rsid w:val="00306E4C"/>
    <w:rsid w:val="00312C4B"/>
    <w:rsid w:val="00313A84"/>
    <w:rsid w:val="003256FC"/>
    <w:rsid w:val="00337A62"/>
    <w:rsid w:val="00341119"/>
    <w:rsid w:val="00341286"/>
    <w:rsid w:val="00353DA6"/>
    <w:rsid w:val="003720EC"/>
    <w:rsid w:val="0037332E"/>
    <w:rsid w:val="00393C97"/>
    <w:rsid w:val="00395632"/>
    <w:rsid w:val="003A0D61"/>
    <w:rsid w:val="003A15C0"/>
    <w:rsid w:val="003A3BC8"/>
    <w:rsid w:val="003A5C99"/>
    <w:rsid w:val="003A7C20"/>
    <w:rsid w:val="003B02B9"/>
    <w:rsid w:val="003B4473"/>
    <w:rsid w:val="003B4BC3"/>
    <w:rsid w:val="003C1493"/>
    <w:rsid w:val="003D1BE1"/>
    <w:rsid w:val="003D31BF"/>
    <w:rsid w:val="003D4E17"/>
    <w:rsid w:val="003D63B9"/>
    <w:rsid w:val="003E0976"/>
    <w:rsid w:val="003E31C2"/>
    <w:rsid w:val="003E7B1C"/>
    <w:rsid w:val="00402EA8"/>
    <w:rsid w:val="00414541"/>
    <w:rsid w:val="00430056"/>
    <w:rsid w:val="004334C3"/>
    <w:rsid w:val="00441F8D"/>
    <w:rsid w:val="0046046E"/>
    <w:rsid w:val="0046483D"/>
    <w:rsid w:val="00475BB9"/>
    <w:rsid w:val="00486F94"/>
    <w:rsid w:val="004879C0"/>
    <w:rsid w:val="00491CBC"/>
    <w:rsid w:val="00494C45"/>
    <w:rsid w:val="004A1CFD"/>
    <w:rsid w:val="004B042C"/>
    <w:rsid w:val="004B68EF"/>
    <w:rsid w:val="004C47E5"/>
    <w:rsid w:val="004D5F75"/>
    <w:rsid w:val="004D6610"/>
    <w:rsid w:val="004E2761"/>
    <w:rsid w:val="004E5FD7"/>
    <w:rsid w:val="004E6DA6"/>
    <w:rsid w:val="00501EC4"/>
    <w:rsid w:val="00501FA0"/>
    <w:rsid w:val="005039F7"/>
    <w:rsid w:val="00505CC6"/>
    <w:rsid w:val="0051013C"/>
    <w:rsid w:val="00514614"/>
    <w:rsid w:val="00521926"/>
    <w:rsid w:val="005265C2"/>
    <w:rsid w:val="005269C1"/>
    <w:rsid w:val="0053717F"/>
    <w:rsid w:val="00542696"/>
    <w:rsid w:val="00545A68"/>
    <w:rsid w:val="00570521"/>
    <w:rsid w:val="00570613"/>
    <w:rsid w:val="0057319A"/>
    <w:rsid w:val="00577075"/>
    <w:rsid w:val="00591993"/>
    <w:rsid w:val="005920F5"/>
    <w:rsid w:val="005A1C6B"/>
    <w:rsid w:val="005A2A51"/>
    <w:rsid w:val="005C0E20"/>
    <w:rsid w:val="005C4434"/>
    <w:rsid w:val="005D551F"/>
    <w:rsid w:val="005D61CA"/>
    <w:rsid w:val="005D6A13"/>
    <w:rsid w:val="005E14F9"/>
    <w:rsid w:val="005F1FBD"/>
    <w:rsid w:val="005F40B0"/>
    <w:rsid w:val="00600B37"/>
    <w:rsid w:val="006021B5"/>
    <w:rsid w:val="00604CC7"/>
    <w:rsid w:val="006103C8"/>
    <w:rsid w:val="00620EB1"/>
    <w:rsid w:val="00623B38"/>
    <w:rsid w:val="00624BFE"/>
    <w:rsid w:val="00630B43"/>
    <w:rsid w:val="006352D2"/>
    <w:rsid w:val="006374C1"/>
    <w:rsid w:val="00680670"/>
    <w:rsid w:val="006820DF"/>
    <w:rsid w:val="006969EB"/>
    <w:rsid w:val="006A4CAB"/>
    <w:rsid w:val="006A57CD"/>
    <w:rsid w:val="006C0E32"/>
    <w:rsid w:val="006F0D15"/>
    <w:rsid w:val="006F1377"/>
    <w:rsid w:val="006F1E1D"/>
    <w:rsid w:val="006F2EE4"/>
    <w:rsid w:val="006F7475"/>
    <w:rsid w:val="007210D3"/>
    <w:rsid w:val="00734AAA"/>
    <w:rsid w:val="00734CB5"/>
    <w:rsid w:val="00745546"/>
    <w:rsid w:val="00751277"/>
    <w:rsid w:val="00753550"/>
    <w:rsid w:val="00756A20"/>
    <w:rsid w:val="00763DD2"/>
    <w:rsid w:val="007808CA"/>
    <w:rsid w:val="0078234F"/>
    <w:rsid w:val="007921FB"/>
    <w:rsid w:val="00793F11"/>
    <w:rsid w:val="007A01C2"/>
    <w:rsid w:val="007A0964"/>
    <w:rsid w:val="007A1136"/>
    <w:rsid w:val="007C126B"/>
    <w:rsid w:val="007D34F4"/>
    <w:rsid w:val="007E3B10"/>
    <w:rsid w:val="007F1858"/>
    <w:rsid w:val="007F2E3D"/>
    <w:rsid w:val="00804229"/>
    <w:rsid w:val="00804E27"/>
    <w:rsid w:val="0080789C"/>
    <w:rsid w:val="00816845"/>
    <w:rsid w:val="00816E8F"/>
    <w:rsid w:val="00821826"/>
    <w:rsid w:val="0082345E"/>
    <w:rsid w:val="008271E8"/>
    <w:rsid w:val="00827E80"/>
    <w:rsid w:val="008363D4"/>
    <w:rsid w:val="00855258"/>
    <w:rsid w:val="008579D7"/>
    <w:rsid w:val="00860212"/>
    <w:rsid w:val="00865CFF"/>
    <w:rsid w:val="0086714B"/>
    <w:rsid w:val="0087255A"/>
    <w:rsid w:val="00880CBB"/>
    <w:rsid w:val="008A192A"/>
    <w:rsid w:val="008B0E72"/>
    <w:rsid w:val="008B27C8"/>
    <w:rsid w:val="008C69C1"/>
    <w:rsid w:val="008C7233"/>
    <w:rsid w:val="008D3D67"/>
    <w:rsid w:val="008E409F"/>
    <w:rsid w:val="008E5CD1"/>
    <w:rsid w:val="008F5F66"/>
    <w:rsid w:val="00905D7D"/>
    <w:rsid w:val="00905E01"/>
    <w:rsid w:val="00911B06"/>
    <w:rsid w:val="00923357"/>
    <w:rsid w:val="009407AA"/>
    <w:rsid w:val="00941E00"/>
    <w:rsid w:val="009434AD"/>
    <w:rsid w:val="00961B80"/>
    <w:rsid w:val="0096764E"/>
    <w:rsid w:val="009745CE"/>
    <w:rsid w:val="00982430"/>
    <w:rsid w:val="00995561"/>
    <w:rsid w:val="00997F6F"/>
    <w:rsid w:val="009B0816"/>
    <w:rsid w:val="009B3145"/>
    <w:rsid w:val="009B5CAE"/>
    <w:rsid w:val="009C7EA4"/>
    <w:rsid w:val="00A13A19"/>
    <w:rsid w:val="00A149C2"/>
    <w:rsid w:val="00A15E47"/>
    <w:rsid w:val="00A21008"/>
    <w:rsid w:val="00A26561"/>
    <w:rsid w:val="00A43DB7"/>
    <w:rsid w:val="00A45D44"/>
    <w:rsid w:val="00A6392A"/>
    <w:rsid w:val="00A720A9"/>
    <w:rsid w:val="00A74F41"/>
    <w:rsid w:val="00A75AF6"/>
    <w:rsid w:val="00A775DA"/>
    <w:rsid w:val="00A83C87"/>
    <w:rsid w:val="00A86A03"/>
    <w:rsid w:val="00A9257D"/>
    <w:rsid w:val="00AA4C84"/>
    <w:rsid w:val="00AA6608"/>
    <w:rsid w:val="00AB674F"/>
    <w:rsid w:val="00AC070D"/>
    <w:rsid w:val="00AC1534"/>
    <w:rsid w:val="00AC1D03"/>
    <w:rsid w:val="00AC23F0"/>
    <w:rsid w:val="00AC6A43"/>
    <w:rsid w:val="00AD0D5C"/>
    <w:rsid w:val="00AE074A"/>
    <w:rsid w:val="00AE5F08"/>
    <w:rsid w:val="00AF0159"/>
    <w:rsid w:val="00AF2F23"/>
    <w:rsid w:val="00AF32BC"/>
    <w:rsid w:val="00B000AC"/>
    <w:rsid w:val="00B012DD"/>
    <w:rsid w:val="00B118D0"/>
    <w:rsid w:val="00B23EE9"/>
    <w:rsid w:val="00B304C3"/>
    <w:rsid w:val="00B34EEF"/>
    <w:rsid w:val="00B416D3"/>
    <w:rsid w:val="00B41FC1"/>
    <w:rsid w:val="00B44C4D"/>
    <w:rsid w:val="00B45649"/>
    <w:rsid w:val="00B476D7"/>
    <w:rsid w:val="00B5165A"/>
    <w:rsid w:val="00B520BD"/>
    <w:rsid w:val="00B52588"/>
    <w:rsid w:val="00B663BB"/>
    <w:rsid w:val="00B80146"/>
    <w:rsid w:val="00B96894"/>
    <w:rsid w:val="00BA2078"/>
    <w:rsid w:val="00BA22D9"/>
    <w:rsid w:val="00BA5928"/>
    <w:rsid w:val="00BA6E7E"/>
    <w:rsid w:val="00BC0751"/>
    <w:rsid w:val="00BC778F"/>
    <w:rsid w:val="00BD7481"/>
    <w:rsid w:val="00BE0DB2"/>
    <w:rsid w:val="00BE4E4F"/>
    <w:rsid w:val="00BE5FCE"/>
    <w:rsid w:val="00C00A27"/>
    <w:rsid w:val="00C21A9F"/>
    <w:rsid w:val="00C24D19"/>
    <w:rsid w:val="00C26996"/>
    <w:rsid w:val="00C37968"/>
    <w:rsid w:val="00C42159"/>
    <w:rsid w:val="00C4216C"/>
    <w:rsid w:val="00C56384"/>
    <w:rsid w:val="00C76D8E"/>
    <w:rsid w:val="00C8509E"/>
    <w:rsid w:val="00C878A6"/>
    <w:rsid w:val="00C95035"/>
    <w:rsid w:val="00C967DB"/>
    <w:rsid w:val="00CA6FC6"/>
    <w:rsid w:val="00CB51D1"/>
    <w:rsid w:val="00CB7460"/>
    <w:rsid w:val="00CC6BED"/>
    <w:rsid w:val="00CE3DDC"/>
    <w:rsid w:val="00CE4E04"/>
    <w:rsid w:val="00CE7A77"/>
    <w:rsid w:val="00CF3248"/>
    <w:rsid w:val="00D00912"/>
    <w:rsid w:val="00D05E75"/>
    <w:rsid w:val="00D1036C"/>
    <w:rsid w:val="00D11F25"/>
    <w:rsid w:val="00D23C28"/>
    <w:rsid w:val="00D347A2"/>
    <w:rsid w:val="00D5288B"/>
    <w:rsid w:val="00D55C89"/>
    <w:rsid w:val="00D617C9"/>
    <w:rsid w:val="00D62B03"/>
    <w:rsid w:val="00D638E9"/>
    <w:rsid w:val="00D7027D"/>
    <w:rsid w:val="00D7105A"/>
    <w:rsid w:val="00D8366C"/>
    <w:rsid w:val="00DA3020"/>
    <w:rsid w:val="00DA72A2"/>
    <w:rsid w:val="00DB0567"/>
    <w:rsid w:val="00DB432C"/>
    <w:rsid w:val="00DC0D36"/>
    <w:rsid w:val="00DC7BF4"/>
    <w:rsid w:val="00DD5AAB"/>
    <w:rsid w:val="00DF632C"/>
    <w:rsid w:val="00E02264"/>
    <w:rsid w:val="00E058C1"/>
    <w:rsid w:val="00E066B3"/>
    <w:rsid w:val="00E06F54"/>
    <w:rsid w:val="00E23EC5"/>
    <w:rsid w:val="00E24E43"/>
    <w:rsid w:val="00E27498"/>
    <w:rsid w:val="00E27D67"/>
    <w:rsid w:val="00E5076A"/>
    <w:rsid w:val="00E5083B"/>
    <w:rsid w:val="00E52F77"/>
    <w:rsid w:val="00E55EF1"/>
    <w:rsid w:val="00E61FFA"/>
    <w:rsid w:val="00E635F9"/>
    <w:rsid w:val="00E67D55"/>
    <w:rsid w:val="00E7180F"/>
    <w:rsid w:val="00E756EB"/>
    <w:rsid w:val="00E836C2"/>
    <w:rsid w:val="00E870FB"/>
    <w:rsid w:val="00E95534"/>
    <w:rsid w:val="00EA53A3"/>
    <w:rsid w:val="00EB1A43"/>
    <w:rsid w:val="00EC4F8F"/>
    <w:rsid w:val="00EE0281"/>
    <w:rsid w:val="00EE2372"/>
    <w:rsid w:val="00EF1570"/>
    <w:rsid w:val="00F0033F"/>
    <w:rsid w:val="00F02E2C"/>
    <w:rsid w:val="00F054BD"/>
    <w:rsid w:val="00F16590"/>
    <w:rsid w:val="00F25CEE"/>
    <w:rsid w:val="00F44645"/>
    <w:rsid w:val="00F564BC"/>
    <w:rsid w:val="00F56A31"/>
    <w:rsid w:val="00F63F55"/>
    <w:rsid w:val="00F66576"/>
    <w:rsid w:val="00F66BF8"/>
    <w:rsid w:val="00F723AB"/>
    <w:rsid w:val="00F72969"/>
    <w:rsid w:val="00F77435"/>
    <w:rsid w:val="00F82ADB"/>
    <w:rsid w:val="00F84145"/>
    <w:rsid w:val="00FA4564"/>
    <w:rsid w:val="00FA6E94"/>
    <w:rsid w:val="00FB29F5"/>
    <w:rsid w:val="00FB49C2"/>
    <w:rsid w:val="00FB674F"/>
    <w:rsid w:val="00FC2DBC"/>
    <w:rsid w:val="00FD515C"/>
    <w:rsid w:val="00FD6B99"/>
    <w:rsid w:val="00FE406E"/>
    <w:rsid w:val="00FF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435"/>
    <w:rPr>
      <w:lang w:val="lv-LV"/>
    </w:rPr>
  </w:style>
  <w:style w:type="paragraph" w:styleId="Heading1">
    <w:name w:val="heading 1"/>
    <w:basedOn w:val="Normal"/>
    <w:next w:val="Normal"/>
    <w:qFormat/>
    <w:rsid w:val="00F77435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77435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F77435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F77435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qFormat/>
    <w:rsid w:val="00F77435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F77435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435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paragraph" w:styleId="BodyText2">
    <w:name w:val="Body Text 2"/>
    <w:basedOn w:val="Normal"/>
    <w:rsid w:val="00F77435"/>
    <w:pPr>
      <w:jc w:val="center"/>
    </w:pPr>
    <w:rPr>
      <w:b/>
      <w:bCs/>
      <w:sz w:val="28"/>
      <w:szCs w:val="24"/>
    </w:rPr>
  </w:style>
  <w:style w:type="paragraph" w:styleId="BodyTextIndent3">
    <w:name w:val="Body Text Indent 3"/>
    <w:basedOn w:val="Normal"/>
    <w:rsid w:val="00F77435"/>
    <w:pPr>
      <w:ind w:firstLine="720"/>
      <w:jc w:val="both"/>
    </w:pPr>
    <w:rPr>
      <w:sz w:val="28"/>
    </w:rPr>
  </w:style>
  <w:style w:type="paragraph" w:styleId="PlainText">
    <w:name w:val="Plain Text"/>
    <w:basedOn w:val="Normal"/>
    <w:link w:val="PlainTextChar"/>
    <w:rsid w:val="00F77435"/>
    <w:pPr>
      <w:snapToGrid w:val="0"/>
    </w:pPr>
    <w:rPr>
      <w:rFonts w:ascii="Courier New" w:hAnsi="Courier New"/>
      <w:sz w:val="28"/>
    </w:rPr>
  </w:style>
  <w:style w:type="paragraph" w:customStyle="1" w:styleId="naisf">
    <w:name w:val="naisf"/>
    <w:basedOn w:val="Normal"/>
    <w:rsid w:val="00F77435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rsid w:val="00F77435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rsid w:val="00F774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77435"/>
  </w:style>
  <w:style w:type="paragraph" w:styleId="Footer">
    <w:name w:val="footer"/>
    <w:basedOn w:val="Normal"/>
    <w:rsid w:val="00F77435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F77435"/>
    <w:pPr>
      <w:ind w:firstLine="709"/>
    </w:pPr>
    <w:rPr>
      <w:sz w:val="28"/>
    </w:rPr>
  </w:style>
  <w:style w:type="paragraph" w:styleId="NormalWeb">
    <w:name w:val="Normal (Web)"/>
    <w:basedOn w:val="Normal"/>
    <w:link w:val="NormalWebChar"/>
    <w:rsid w:val="00F77435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rsid w:val="00F77435"/>
    <w:pPr>
      <w:ind w:firstLine="709"/>
      <w:jc w:val="both"/>
    </w:pPr>
    <w:rPr>
      <w:sz w:val="28"/>
    </w:rPr>
  </w:style>
  <w:style w:type="paragraph" w:styleId="BodyText">
    <w:name w:val="Body Text"/>
    <w:basedOn w:val="Normal"/>
    <w:rsid w:val="00F77435"/>
    <w:pPr>
      <w:jc w:val="both"/>
    </w:pPr>
    <w:rPr>
      <w:sz w:val="28"/>
    </w:rPr>
  </w:style>
  <w:style w:type="paragraph" w:styleId="BalloonText">
    <w:name w:val="Balloon Text"/>
    <w:basedOn w:val="Normal"/>
    <w:semiHidden/>
    <w:rsid w:val="007808CA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locked/>
    <w:rsid w:val="009B5CAE"/>
    <w:rPr>
      <w:rFonts w:ascii="Courier New" w:hAnsi="Courier New"/>
      <w:sz w:val="28"/>
      <w:lang w:val="lv-LV" w:eastAsia="en-US" w:bidi="ar-SA"/>
    </w:rPr>
  </w:style>
  <w:style w:type="paragraph" w:customStyle="1" w:styleId="naisc">
    <w:name w:val="naisc"/>
    <w:basedOn w:val="Normal"/>
    <w:rsid w:val="00402EA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103C8"/>
    <w:pPr>
      <w:ind w:left="720"/>
      <w:contextualSpacing/>
    </w:pPr>
    <w:rPr>
      <w:sz w:val="28"/>
      <w:szCs w:val="24"/>
      <w:lang w:eastAsia="lv-LV"/>
    </w:rPr>
  </w:style>
  <w:style w:type="character" w:customStyle="1" w:styleId="spelle">
    <w:name w:val="spelle"/>
    <w:basedOn w:val="DefaultParagraphFont"/>
    <w:rsid w:val="006103C8"/>
  </w:style>
  <w:style w:type="character" w:styleId="Hyperlink">
    <w:name w:val="Hyperlink"/>
    <w:basedOn w:val="DefaultParagraphFont"/>
    <w:rsid w:val="00EC4F8F"/>
    <w:rPr>
      <w:color w:val="0000FF" w:themeColor="hyperlink"/>
      <w:u w:val="single"/>
    </w:rPr>
  </w:style>
  <w:style w:type="character" w:customStyle="1" w:styleId="NormalWebChar">
    <w:name w:val="Normal (Web) Char"/>
    <w:basedOn w:val="DefaultParagraphFont"/>
    <w:link w:val="NormalWeb"/>
    <w:rsid w:val="00104E78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Kasparenko@v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FAE62-8761-4076-A711-D887EF0D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 Ministru kabineta rīkojuma projektam „Par apropriācijas pārdali no Veselības ministrijas budžeta apakšprogrammas 45.01.00 „Veselības aprūpes administrēšana un ekonomiskā novērtēšana” uz apakšprogrammu 46.03.</vt:lpstr>
      <vt:lpstr>Ministru kabineta sēdes protokollēmuma projekts likumprojektam „Grozījums Pacientu tiesību likumā”</vt:lpstr>
    </vt:vector>
  </TitlesOfParts>
  <Company>Veselības ministrija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Ministru kabineta rīkojuma projektam „Par apropriācijas pārdali no Veselības ministrijas budžeta apakšprogrammas 45.01.00 „Veselības aprūpes administrēšana un ekonomiskā novērtēšana” uz apakšprogrammu 46.03.00 „Slimību profilakses nodrošināšana””</dc:title>
  <dc:subject>Protokollēmuma projekts</dc:subject>
  <dc:creator>sandra kasparenko</dc:creator>
  <dc:description>Budžeta un investīciju departamenta Budžeta plānošanas nodaļas vecākā referente Sandra Kasparenko, 67876147, Sandra.Kasparenko@vm.gov.lv</dc:description>
  <cp:lastModifiedBy>sdreimane</cp:lastModifiedBy>
  <cp:revision>25</cp:revision>
  <cp:lastPrinted>2014-04-09T11:58:00Z</cp:lastPrinted>
  <dcterms:created xsi:type="dcterms:W3CDTF">2014-07-25T08:30:00Z</dcterms:created>
  <dcterms:modified xsi:type="dcterms:W3CDTF">2014-08-12T13:16:00Z</dcterms:modified>
</cp:coreProperties>
</file>