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A2" w:rsidRPr="00F4061F" w:rsidRDefault="004D4F66" w:rsidP="008B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061F">
        <w:rPr>
          <w:rFonts w:ascii="Times New Roman" w:eastAsia="Times New Roman" w:hAnsi="Times New Roman" w:cs="Times New Roman"/>
          <w:b/>
          <w:sz w:val="28"/>
          <w:szCs w:val="28"/>
        </w:rPr>
        <w:t>Ministru kabineta rīkojuma projekta „</w:t>
      </w:r>
      <w:r w:rsidR="002173E6" w:rsidRPr="00F4061F">
        <w:rPr>
          <w:rFonts w:ascii="Times New Roman" w:hAnsi="Times New Roman" w:cs="Times New Roman"/>
          <w:b/>
          <w:sz w:val="28"/>
          <w:szCs w:val="28"/>
        </w:rPr>
        <w:t>Par Rīgas pilsētas pašvaldības nekustamā īpašuma Apakšgrāvja ielā 4, Rīgā pārņemšanu valsts īpašumā</w:t>
      </w:r>
      <w:r w:rsidRPr="00F4061F">
        <w:rPr>
          <w:rFonts w:ascii="Times New Roman" w:eastAsia="Times New Roman" w:hAnsi="Times New Roman" w:cs="Times New Roman"/>
          <w:b/>
          <w:sz w:val="28"/>
          <w:szCs w:val="28"/>
        </w:rPr>
        <w:t xml:space="preserve">” 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F4061F">
          <w:rPr>
            <w:rFonts w:ascii="Times New Roman" w:eastAsia="Times New Roman" w:hAnsi="Times New Roman" w:cs="Times New Roman"/>
            <w:b/>
            <w:sz w:val="28"/>
            <w:szCs w:val="28"/>
          </w:rPr>
          <w:t>ziņojums</w:t>
        </w:r>
      </w:smartTag>
      <w:r w:rsidRPr="00F4061F">
        <w:rPr>
          <w:rFonts w:ascii="Times New Roman" w:eastAsia="Times New Roman" w:hAnsi="Times New Roman" w:cs="Times New Roman"/>
          <w:b/>
          <w:sz w:val="28"/>
          <w:szCs w:val="28"/>
        </w:rPr>
        <w:t xml:space="preserve"> (anotācija)</w:t>
      </w:r>
    </w:p>
    <w:p w:rsidR="000F7D71" w:rsidRPr="00F4061F" w:rsidRDefault="000F7D71" w:rsidP="008B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2870"/>
        <w:gridCol w:w="5883"/>
      </w:tblGrid>
      <w:tr w:rsidR="00F4061F" w:rsidRPr="00F4061F" w:rsidTr="00C72A47">
        <w:trPr>
          <w:trHeight w:val="419"/>
        </w:trPr>
        <w:tc>
          <w:tcPr>
            <w:tcW w:w="5000" w:type="pct"/>
            <w:gridSpan w:val="3"/>
            <w:vAlign w:val="center"/>
          </w:tcPr>
          <w:p w:rsidR="000330A2" w:rsidRPr="00F4061F" w:rsidRDefault="000330A2" w:rsidP="00C72A47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F4061F">
              <w:rPr>
                <w:b/>
                <w:sz w:val="26"/>
                <w:szCs w:val="26"/>
              </w:rPr>
              <w:t>I. Tiesību akta projekta izstrādes nepieciešamība</w:t>
            </w:r>
          </w:p>
        </w:tc>
      </w:tr>
      <w:tr w:rsidR="00F4061F" w:rsidRPr="00F4061F" w:rsidTr="00422589">
        <w:trPr>
          <w:trHeight w:val="415"/>
        </w:trPr>
        <w:tc>
          <w:tcPr>
            <w:tcW w:w="227" w:type="pct"/>
          </w:tcPr>
          <w:p w:rsidR="00290226" w:rsidRPr="00F4061F" w:rsidRDefault="00290226" w:rsidP="00762987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F4061F">
              <w:t>1.</w:t>
            </w:r>
          </w:p>
        </w:tc>
        <w:tc>
          <w:tcPr>
            <w:tcW w:w="1565" w:type="pct"/>
          </w:tcPr>
          <w:p w:rsidR="00290226" w:rsidRPr="00F4061F" w:rsidRDefault="00290226" w:rsidP="00762987">
            <w:pPr>
              <w:pStyle w:val="naiskr"/>
              <w:spacing w:before="0" w:beforeAutospacing="0" w:after="0" w:afterAutospacing="0"/>
              <w:ind w:left="57" w:right="57"/>
            </w:pPr>
            <w:r w:rsidRPr="00F4061F">
              <w:t>Pamatojums</w:t>
            </w:r>
          </w:p>
        </w:tc>
        <w:tc>
          <w:tcPr>
            <w:tcW w:w="3208" w:type="pct"/>
          </w:tcPr>
          <w:p w:rsidR="008B7071" w:rsidRPr="00F4061F" w:rsidRDefault="00036404" w:rsidP="004734F9">
            <w:pPr>
              <w:pStyle w:val="Virsraksts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b w:val="0"/>
                <w:bCs w:val="0"/>
                <w:sz w:val="24"/>
                <w:szCs w:val="24"/>
              </w:rPr>
            </w:pPr>
            <w:r w:rsidRPr="00F4061F">
              <w:rPr>
                <w:b w:val="0"/>
                <w:bCs w:val="0"/>
                <w:sz w:val="24"/>
                <w:szCs w:val="24"/>
              </w:rPr>
              <w:t xml:space="preserve">       Publiskas personas mantas atsavināšanas likuma </w:t>
            </w:r>
            <w:r w:rsidR="003C45E8" w:rsidRPr="0090607B">
              <w:rPr>
                <w:bCs w:val="0"/>
                <w:sz w:val="24"/>
                <w:szCs w:val="24"/>
              </w:rPr>
              <w:t>42.panta otrā daļa un</w:t>
            </w:r>
            <w:r w:rsidR="003C45E8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F4061F">
              <w:rPr>
                <w:b w:val="0"/>
                <w:bCs w:val="0"/>
                <w:sz w:val="24"/>
                <w:szCs w:val="24"/>
              </w:rPr>
              <w:t>43.pants</w:t>
            </w:r>
            <w:r w:rsidR="00831694">
              <w:rPr>
                <w:b w:val="0"/>
                <w:bCs w:val="0"/>
                <w:sz w:val="24"/>
                <w:szCs w:val="24"/>
              </w:rPr>
              <w:t>.</w:t>
            </w:r>
            <w:r w:rsidR="00DD05C4" w:rsidRPr="00F4061F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F4061F" w:rsidRPr="00F4061F" w:rsidTr="00422589">
        <w:trPr>
          <w:trHeight w:val="472"/>
        </w:trPr>
        <w:tc>
          <w:tcPr>
            <w:tcW w:w="227" w:type="pct"/>
          </w:tcPr>
          <w:p w:rsidR="00290226" w:rsidRPr="00F4061F" w:rsidRDefault="00290226" w:rsidP="00762987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F4061F">
              <w:t>2.</w:t>
            </w:r>
          </w:p>
        </w:tc>
        <w:tc>
          <w:tcPr>
            <w:tcW w:w="1565" w:type="pct"/>
          </w:tcPr>
          <w:p w:rsidR="00290226" w:rsidRPr="00F4061F" w:rsidRDefault="00290226" w:rsidP="00762987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</w:pPr>
            <w:r w:rsidRPr="00F4061F">
              <w:t>Pašreizējā situācija un problēmas, kuru risināšanai tiesību akta projekts izstrādāts, tiesiskā regulējuma mērķis un būtība</w:t>
            </w:r>
          </w:p>
        </w:tc>
        <w:tc>
          <w:tcPr>
            <w:tcW w:w="3208" w:type="pct"/>
          </w:tcPr>
          <w:p w:rsidR="007C1996" w:rsidRPr="00F4061F" w:rsidRDefault="007C1996" w:rsidP="00831694">
            <w:pPr>
              <w:pStyle w:val="naiskr"/>
              <w:spacing w:before="0" w:beforeAutospacing="0" w:after="0" w:afterAutospacing="0"/>
              <w:ind w:left="57" w:right="57" w:firstLine="380"/>
              <w:jc w:val="both"/>
            </w:pPr>
            <w:r w:rsidRPr="00F4061F">
              <w:t xml:space="preserve">Saskaņā ar Zemkopības ministrijas padotības iestādes Valsts meža dienestam </w:t>
            </w:r>
            <w:r w:rsidR="00606C36" w:rsidRPr="00F4061F">
              <w:t xml:space="preserve">deleģēto valsts funkciju – meža ugunsdrošības uzraudzību un ugunsgrēku ierobežošanas funkciju veikšanu – </w:t>
            </w:r>
            <w:r w:rsidRPr="00F4061F">
              <w:t>rīkojuma projektā minētais nekustamais īpašums tiek nodots valsts pārvaldes funkciju veikšanai.</w:t>
            </w:r>
          </w:p>
          <w:p w:rsidR="006E76D5" w:rsidRPr="00CD69C5" w:rsidRDefault="0091238A" w:rsidP="00831694">
            <w:pPr>
              <w:spacing w:after="0" w:line="240" w:lineRule="auto"/>
              <w:ind w:left="57" w:right="5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061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775E6" w:rsidRPr="00F4061F">
              <w:rPr>
                <w:rFonts w:ascii="Times New Roman" w:hAnsi="Times New Roman" w:cs="Times New Roman"/>
                <w:sz w:val="24"/>
                <w:szCs w:val="24"/>
              </w:rPr>
              <w:t>Saskaņā ar Ministru kabineta 2009.gada 7.aprīļa noteikumu Nr.300 „Ministru kabineta kārtības rullis” 5.pielikumu Ministru kabineta rīkojuma projektam ir pievienoti nekustam</w:t>
            </w:r>
            <w:r w:rsidR="00441B45" w:rsidRPr="00F4061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775E6" w:rsidRPr="00F4061F">
              <w:rPr>
                <w:rFonts w:ascii="Times New Roman" w:hAnsi="Times New Roman" w:cs="Times New Roman"/>
                <w:sz w:val="24"/>
                <w:szCs w:val="24"/>
              </w:rPr>
              <w:t xml:space="preserve"> īpašum</w:t>
            </w:r>
            <w:r w:rsidR="00441B45" w:rsidRPr="00F4061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775E6" w:rsidRPr="00F4061F">
              <w:rPr>
                <w:rFonts w:ascii="Times New Roman" w:hAnsi="Times New Roman" w:cs="Times New Roman"/>
                <w:sz w:val="24"/>
                <w:szCs w:val="24"/>
              </w:rPr>
              <w:t xml:space="preserve"> tiesības</w:t>
            </w:r>
            <w:r w:rsidR="00441B45" w:rsidRPr="00F40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61F">
              <w:rPr>
                <w:rFonts w:ascii="Times New Roman" w:hAnsi="Times New Roman" w:cs="Times New Roman"/>
                <w:sz w:val="24"/>
                <w:szCs w:val="24"/>
              </w:rPr>
              <w:t>apliecinošie dokumenti</w:t>
            </w:r>
            <w:r w:rsidR="00631E38">
              <w:rPr>
                <w:rFonts w:ascii="Times New Roman" w:hAnsi="Times New Roman" w:cs="Times New Roman"/>
                <w:sz w:val="24"/>
                <w:szCs w:val="24"/>
              </w:rPr>
              <w:t xml:space="preserve">, kā arī </w:t>
            </w:r>
            <w:r w:rsidR="00EF7A57" w:rsidRPr="00F4061F">
              <w:rPr>
                <w:rFonts w:ascii="Times New Roman" w:hAnsi="Times New Roman" w:cs="Times New Roman"/>
                <w:sz w:val="24"/>
                <w:szCs w:val="24"/>
              </w:rPr>
              <w:t>Rīgas pilsētas</w:t>
            </w:r>
            <w:r w:rsidR="00B775E6" w:rsidRPr="00F4061F">
              <w:rPr>
                <w:rFonts w:ascii="Times New Roman" w:hAnsi="Times New Roman" w:cs="Times New Roman"/>
                <w:sz w:val="24"/>
                <w:szCs w:val="24"/>
              </w:rPr>
              <w:t xml:space="preserve"> domes 201</w:t>
            </w:r>
            <w:r w:rsidR="00EF7A57" w:rsidRPr="00F40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75E6" w:rsidRPr="00F4061F">
              <w:rPr>
                <w:rFonts w:ascii="Times New Roman" w:hAnsi="Times New Roman" w:cs="Times New Roman"/>
                <w:sz w:val="24"/>
                <w:szCs w:val="24"/>
              </w:rPr>
              <w:t xml:space="preserve">.gada </w:t>
            </w:r>
            <w:r w:rsidR="00EF7A57" w:rsidRPr="00F4061F">
              <w:rPr>
                <w:rFonts w:ascii="Times New Roman" w:hAnsi="Times New Roman" w:cs="Times New Roman"/>
                <w:sz w:val="24"/>
                <w:szCs w:val="24"/>
              </w:rPr>
              <w:t>20.marta</w:t>
            </w:r>
            <w:r w:rsidR="00B775E6" w:rsidRPr="00F4061F">
              <w:rPr>
                <w:rFonts w:ascii="Times New Roman" w:hAnsi="Times New Roman" w:cs="Times New Roman"/>
                <w:sz w:val="24"/>
                <w:szCs w:val="24"/>
              </w:rPr>
              <w:t xml:space="preserve"> lēmums</w:t>
            </w:r>
            <w:r w:rsidR="00D06667" w:rsidRPr="00F4061F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 w:rsidR="002345B9" w:rsidRPr="00F4061F">
              <w:rPr>
                <w:rFonts w:ascii="Times New Roman" w:hAnsi="Times New Roman" w:cs="Times New Roman"/>
                <w:sz w:val="24"/>
                <w:szCs w:val="24"/>
              </w:rPr>
              <w:t>4426</w:t>
            </w:r>
            <w:r w:rsidR="00B775E6" w:rsidRPr="00F4061F">
              <w:rPr>
                <w:rFonts w:ascii="Times New Roman" w:hAnsi="Times New Roman" w:cs="Times New Roman"/>
                <w:sz w:val="24"/>
                <w:szCs w:val="24"/>
              </w:rPr>
              <w:t xml:space="preserve"> (prot. Nr.</w:t>
            </w:r>
            <w:r w:rsidR="002345B9" w:rsidRPr="00F4061F">
              <w:rPr>
                <w:rFonts w:ascii="Times New Roman" w:hAnsi="Times New Roman" w:cs="Times New Roman"/>
                <w:sz w:val="24"/>
                <w:szCs w:val="24"/>
              </w:rPr>
              <w:t>79,</w:t>
            </w:r>
            <w:r w:rsidR="00B775E6" w:rsidRPr="00F40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5B9" w:rsidRPr="00F4061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="002345B9" w:rsidRPr="0021036A">
              <w:rPr>
                <w:rFonts w:ascii="Times New Roman" w:hAnsi="Times New Roman" w:cs="Times New Roman" w:hint="eastAsia"/>
                <w:sz w:val="24"/>
                <w:szCs w:val="24"/>
              </w:rPr>
              <w:t>§</w:t>
            </w:r>
            <w:r w:rsidR="002345B9" w:rsidRPr="00F4061F">
              <w:rPr>
                <w:rFonts w:asciiTheme="minorEastAsia" w:hAnsiTheme="minorEastAsia" w:cstheme="minorEastAsia"/>
                <w:sz w:val="24"/>
                <w:szCs w:val="24"/>
              </w:rPr>
              <w:t>)</w:t>
            </w:r>
            <w:r w:rsidR="00102DC6" w:rsidRPr="00F4061F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2345B9" w:rsidRPr="00F406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Par nekustamā īpašuma – zemesgabala Rīgā, Kleistu ielā (kadastra Nr.01001040074), daļas 1754 m² platībā izmantošanu meža ugunsdrošības uzraudzībai un ugunsgrēku ierobežošanai – uguns novērošanas torņa būvniecībai un Rīgas domes 27.09.2011.</w:t>
            </w:r>
            <w:r w:rsidR="00CD69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345B9" w:rsidRPr="00F406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lēmuma Nr.3684 atzīšanu par spēku zaudējušu”</w:t>
            </w:r>
            <w:r w:rsidR="00E2670B" w:rsidRPr="00F406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75E6" w:rsidRPr="00F4061F">
              <w:rPr>
                <w:rFonts w:ascii="Times New Roman" w:hAnsi="Times New Roman" w:cs="Times New Roman"/>
                <w:sz w:val="24"/>
                <w:szCs w:val="24"/>
              </w:rPr>
              <w:t>par to, ka nekustam</w:t>
            </w:r>
            <w:r w:rsidR="002345B9" w:rsidRPr="00F4061F"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  <w:r w:rsidR="00B775E6" w:rsidRPr="00F4061F">
              <w:rPr>
                <w:rFonts w:ascii="Times New Roman" w:hAnsi="Times New Roman" w:cs="Times New Roman"/>
                <w:sz w:val="24"/>
                <w:szCs w:val="24"/>
              </w:rPr>
              <w:t xml:space="preserve"> īpašum</w:t>
            </w:r>
            <w:r w:rsidR="002345B9" w:rsidRPr="00F4061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775E6" w:rsidRPr="00F4061F">
              <w:rPr>
                <w:rFonts w:ascii="Times New Roman" w:hAnsi="Times New Roman" w:cs="Times New Roman"/>
                <w:sz w:val="24"/>
                <w:szCs w:val="24"/>
              </w:rPr>
              <w:t xml:space="preserve"> ir nepieciešam</w:t>
            </w:r>
            <w:r w:rsidR="002345B9" w:rsidRPr="00F4061F">
              <w:rPr>
                <w:rFonts w:ascii="Times New Roman" w:hAnsi="Times New Roman" w:cs="Times New Roman"/>
                <w:sz w:val="24"/>
                <w:szCs w:val="24"/>
              </w:rPr>
              <w:t>s Zemkopī</w:t>
            </w:r>
            <w:r w:rsidR="00321009" w:rsidRPr="00F4061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2345B9" w:rsidRPr="00F4061F">
              <w:rPr>
                <w:rFonts w:ascii="Times New Roman" w:hAnsi="Times New Roman" w:cs="Times New Roman"/>
                <w:sz w:val="24"/>
                <w:szCs w:val="24"/>
              </w:rPr>
              <w:t>as ministrijas padotības iestādei Valsts meža dienestam</w:t>
            </w:r>
            <w:r w:rsidR="00B775E6" w:rsidRPr="00F40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B45" w:rsidRPr="00F4061F">
              <w:rPr>
                <w:rFonts w:ascii="Times New Roman" w:hAnsi="Times New Roman" w:cs="Times New Roman"/>
                <w:sz w:val="24"/>
                <w:szCs w:val="24"/>
              </w:rPr>
              <w:t>deleģēt</w:t>
            </w:r>
            <w:r w:rsidR="002345B9" w:rsidRPr="00F4061F">
              <w:rPr>
                <w:rFonts w:ascii="Times New Roman" w:hAnsi="Times New Roman" w:cs="Times New Roman"/>
                <w:sz w:val="24"/>
                <w:szCs w:val="24"/>
              </w:rPr>
              <w:t>ās</w:t>
            </w:r>
            <w:r w:rsidR="00441B45" w:rsidRPr="00F4061F">
              <w:rPr>
                <w:rFonts w:ascii="Times New Roman" w:hAnsi="Times New Roman" w:cs="Times New Roman"/>
                <w:sz w:val="24"/>
                <w:szCs w:val="24"/>
              </w:rPr>
              <w:t xml:space="preserve"> funkcij</w:t>
            </w:r>
            <w:r w:rsidR="002345B9" w:rsidRPr="00F4061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441B45" w:rsidRPr="00F40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9C5">
              <w:rPr>
                <w:rFonts w:ascii="Times New Roman" w:hAnsi="Times New Roman" w:cs="Times New Roman"/>
                <w:sz w:val="24"/>
                <w:szCs w:val="24"/>
              </w:rPr>
              <w:t>izpildei, t.i.,</w:t>
            </w:r>
            <w:r w:rsidR="002345B9" w:rsidRPr="00F4061F">
              <w:rPr>
                <w:rFonts w:ascii="Times New Roman" w:hAnsi="Times New Roman" w:cs="Times New Roman"/>
                <w:sz w:val="24"/>
                <w:szCs w:val="24"/>
              </w:rPr>
              <w:t xml:space="preserve"> ugunsdrošības uzraudzīb</w:t>
            </w:r>
            <w:r w:rsidR="00CD69C5">
              <w:rPr>
                <w:rFonts w:ascii="Times New Roman" w:hAnsi="Times New Roman" w:cs="Times New Roman"/>
                <w:sz w:val="24"/>
                <w:szCs w:val="24"/>
              </w:rPr>
              <w:t>ai un</w:t>
            </w:r>
            <w:r w:rsidR="002345B9" w:rsidRPr="00F4061F">
              <w:rPr>
                <w:rFonts w:ascii="Times New Roman" w:hAnsi="Times New Roman" w:cs="Times New Roman"/>
                <w:sz w:val="24"/>
                <w:szCs w:val="24"/>
              </w:rPr>
              <w:t xml:space="preserve"> ugunsgrēku ierobežošan</w:t>
            </w:r>
            <w:r w:rsidR="00CD69C5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CD69C5" w:rsidRPr="00F4061F">
              <w:rPr>
                <w:rFonts w:ascii="Times New Roman" w:hAnsi="Times New Roman" w:cs="Times New Roman"/>
                <w:sz w:val="24"/>
                <w:szCs w:val="24"/>
              </w:rPr>
              <w:t xml:space="preserve"> nodrošinā</w:t>
            </w:r>
            <w:r w:rsidR="00CD69C5">
              <w:rPr>
                <w:rFonts w:ascii="Times New Roman" w:hAnsi="Times New Roman" w:cs="Times New Roman"/>
                <w:sz w:val="24"/>
                <w:szCs w:val="24"/>
              </w:rPr>
              <w:t>šanai</w:t>
            </w:r>
            <w:r w:rsidR="00321009" w:rsidRPr="00F40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3C53">
              <w:rPr>
                <w:rFonts w:ascii="Times New Roman" w:hAnsi="Times New Roman" w:cs="Times New Roman"/>
                <w:sz w:val="24"/>
                <w:szCs w:val="24"/>
              </w:rPr>
              <w:t xml:space="preserve"> Par zemes vienības nodalīšanu iepriekšminētā īstenošanai </w:t>
            </w:r>
            <w:r w:rsidR="00CD69C5">
              <w:rPr>
                <w:rFonts w:ascii="Times New Roman" w:hAnsi="Times New Roman" w:cs="Times New Roman"/>
                <w:sz w:val="24"/>
                <w:szCs w:val="24"/>
              </w:rPr>
              <w:t xml:space="preserve"> starp Rīgas pilsētas pašvaldību un Zemkopības ministriju </w:t>
            </w:r>
            <w:r w:rsidR="00954E11">
              <w:rPr>
                <w:rFonts w:ascii="Times New Roman" w:hAnsi="Times New Roman" w:cs="Times New Roman"/>
                <w:sz w:val="24"/>
                <w:szCs w:val="24"/>
              </w:rPr>
              <w:t>2012.gada 11.aprīlī tika noslēgts Līgums par nekustamā īpašuma – zemes vienības Rīgā, Kleistu ielā (kadastra N.</w:t>
            </w:r>
            <w:r w:rsidR="009114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54E11">
              <w:rPr>
                <w:rFonts w:ascii="Times New Roman" w:hAnsi="Times New Roman" w:cs="Times New Roman"/>
                <w:sz w:val="24"/>
                <w:szCs w:val="24"/>
              </w:rPr>
              <w:t xml:space="preserve">01001040074) daļas </w:t>
            </w:r>
            <w:r w:rsidR="00954E11" w:rsidRPr="00CD69C5">
              <w:rPr>
                <w:rFonts w:ascii="Times New Roman" w:hAnsi="Times New Roman" w:cs="Times New Roman"/>
                <w:sz w:val="24"/>
                <w:szCs w:val="24"/>
              </w:rPr>
              <w:t>1754</w:t>
            </w:r>
            <w:r w:rsidR="00CD69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54E11" w:rsidRPr="00CD69C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54E11" w:rsidRPr="0021036A">
              <w:rPr>
                <w:rFonts w:ascii="Times New Roman" w:hAnsi="Times New Roman" w:cs="Times New Roman" w:hint="eastAsia"/>
                <w:sz w:val="24"/>
                <w:szCs w:val="24"/>
              </w:rPr>
              <w:t>²</w:t>
            </w:r>
            <w:r w:rsidR="00954E11">
              <w:rPr>
                <w:rFonts w:ascii="Times New Roman" w:hAnsi="Times New Roman" w:cs="Times New Roman"/>
                <w:sz w:val="24"/>
                <w:szCs w:val="24"/>
              </w:rPr>
              <w:t xml:space="preserve"> platībā </w:t>
            </w:r>
            <w:r w:rsidR="00CD69C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54E11">
              <w:rPr>
                <w:rFonts w:ascii="Times New Roman" w:hAnsi="Times New Roman" w:cs="Times New Roman"/>
                <w:sz w:val="24"/>
                <w:szCs w:val="24"/>
              </w:rPr>
              <w:t xml:space="preserve">nodošanu bezatlīdzības lietošanā, </w:t>
            </w:r>
            <w:r w:rsidR="00CD69C5">
              <w:rPr>
                <w:rFonts w:ascii="Times New Roman" w:hAnsi="Times New Roman" w:cs="Times New Roman"/>
                <w:sz w:val="24"/>
                <w:szCs w:val="24"/>
              </w:rPr>
              <w:t>un tā</w:t>
            </w:r>
            <w:r w:rsidR="00954E11">
              <w:rPr>
                <w:rFonts w:ascii="Times New Roman" w:hAnsi="Times New Roman" w:cs="Times New Roman"/>
                <w:sz w:val="24"/>
                <w:szCs w:val="24"/>
              </w:rPr>
              <w:t xml:space="preserve"> izpildes rezultāts ir valsts funkciju veikšanai nodalītā zemes vienība, </w:t>
            </w:r>
            <w:r w:rsidR="00831694">
              <w:rPr>
                <w:rFonts w:ascii="Times New Roman" w:hAnsi="Times New Roman" w:cs="Times New Roman"/>
                <w:sz w:val="24"/>
                <w:szCs w:val="24"/>
              </w:rPr>
              <w:t>par kuras nodošanu valstij bez atlīdzības sagatavots Ministru kabineta rīkojuma projekts</w:t>
            </w:r>
            <w:r w:rsidR="00CD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9C5" w:rsidRPr="00F406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„</w:t>
            </w:r>
            <w:r w:rsidR="00CD69C5" w:rsidRPr="0021036A">
              <w:rPr>
                <w:rFonts w:ascii="Times New Roman" w:hAnsi="Times New Roman" w:cs="Times New Roman"/>
                <w:sz w:val="24"/>
                <w:szCs w:val="24"/>
              </w:rPr>
              <w:t>Par Rīgas pilsētas pašvaldības nekustamā īpašuma Apakšgrāvja ielā 4, Rīgā pārņemšanu valsts īpašumā</w:t>
            </w:r>
            <w:r w:rsidR="00CD69C5" w:rsidRPr="0021036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CD6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(turpmāk – rīkojuma projekts)</w:t>
            </w:r>
            <w:r w:rsidR="00FC39CD" w:rsidRPr="00CD6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4E11" w:rsidRPr="00CD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D9D" w:rsidRPr="00F4061F" w:rsidRDefault="00CD69C5" w:rsidP="00831694">
            <w:pPr>
              <w:spacing w:after="0" w:line="240" w:lineRule="auto"/>
              <w:ind w:left="57" w:right="57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06D9D" w:rsidRPr="00F4061F">
              <w:rPr>
                <w:rFonts w:ascii="Times New Roman" w:hAnsi="Times New Roman" w:cs="Times New Roman"/>
                <w:sz w:val="24"/>
                <w:szCs w:val="24"/>
              </w:rPr>
              <w:t>īkojuma projekts paredz</w:t>
            </w:r>
            <w:r w:rsidR="007B0020" w:rsidRPr="00F40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009" w:rsidRPr="00F4061F">
              <w:rPr>
                <w:rFonts w:ascii="Times New Roman" w:hAnsi="Times New Roman" w:cs="Times New Roman"/>
                <w:sz w:val="24"/>
                <w:szCs w:val="24"/>
              </w:rPr>
              <w:t>pārņemt valsts īpašumā bez atlīdzības</w:t>
            </w:r>
            <w:r w:rsidR="007B0020" w:rsidRPr="00F40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009" w:rsidRPr="00F4061F">
              <w:rPr>
                <w:rFonts w:ascii="Times New Roman" w:hAnsi="Times New Roman" w:cs="Times New Roman"/>
                <w:sz w:val="24"/>
                <w:szCs w:val="24"/>
              </w:rPr>
              <w:t xml:space="preserve">pašvaldības nekustamo īpašumu </w:t>
            </w:r>
            <w:r w:rsidR="00706D9D" w:rsidRPr="00F4061F">
              <w:rPr>
                <w:rFonts w:ascii="Times New Roman" w:hAnsi="Times New Roman" w:cs="Times New Roman"/>
                <w:sz w:val="24"/>
                <w:szCs w:val="24"/>
              </w:rPr>
              <w:t xml:space="preserve">saskaņā ar Atsavināšanas likuma 42.panta </w:t>
            </w:r>
            <w:r w:rsidR="006F057A">
              <w:rPr>
                <w:rFonts w:ascii="Times New Roman" w:hAnsi="Times New Roman" w:cs="Times New Roman"/>
                <w:sz w:val="24"/>
                <w:szCs w:val="24"/>
              </w:rPr>
              <w:t>otro</w:t>
            </w:r>
            <w:r w:rsidR="00706D9D" w:rsidRPr="00F4061F">
              <w:rPr>
                <w:rFonts w:ascii="Times New Roman" w:hAnsi="Times New Roman" w:cs="Times New Roman"/>
                <w:sz w:val="24"/>
                <w:szCs w:val="24"/>
              </w:rPr>
              <w:t xml:space="preserve"> daļu </w:t>
            </w:r>
            <w:r w:rsidR="007B0020" w:rsidRPr="00F4061F">
              <w:rPr>
                <w:rFonts w:ascii="Times New Roman" w:hAnsi="Times New Roman" w:cs="Times New Roman"/>
                <w:sz w:val="24"/>
                <w:szCs w:val="24"/>
              </w:rPr>
              <w:t xml:space="preserve">un to </w:t>
            </w:r>
            <w:r w:rsidR="00706D9D" w:rsidRPr="00F4061F">
              <w:rPr>
                <w:rFonts w:ascii="Times New Roman" w:hAnsi="Times New Roman" w:cs="Times New Roman"/>
                <w:sz w:val="24"/>
                <w:szCs w:val="24"/>
              </w:rPr>
              <w:t>izmantot</w:t>
            </w:r>
            <w:r w:rsidR="00F4061F" w:rsidRPr="00F4061F">
              <w:rPr>
                <w:rFonts w:ascii="Times New Roman" w:hAnsi="Times New Roman" w:cs="Times New Roman"/>
                <w:sz w:val="24"/>
                <w:szCs w:val="24"/>
              </w:rPr>
              <w:t>, lai nodrošinātu Ministru kabineta 2013.gada 30.jūlija noteikum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F4061F" w:rsidRPr="00F4061F">
              <w:rPr>
                <w:rFonts w:ascii="Times New Roman" w:hAnsi="Times New Roman" w:cs="Times New Roman"/>
                <w:sz w:val="24"/>
                <w:szCs w:val="24"/>
              </w:rPr>
              <w:t xml:space="preserve"> Nr.449 „Valsts meža dienesta nolikums” Valsts meža dienestam deleģēto valsts funkciju</w:t>
            </w:r>
            <w:r w:rsidR="00706D9D" w:rsidRPr="00F4061F">
              <w:rPr>
                <w:rFonts w:ascii="Times New Roman" w:hAnsi="Times New Roman" w:cs="Times New Roman"/>
                <w:sz w:val="24"/>
                <w:szCs w:val="24"/>
              </w:rPr>
              <w:t xml:space="preserve"> īstenošan</w:t>
            </w:r>
            <w:r w:rsidR="0083169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06D9D" w:rsidRPr="00F4061F">
              <w:rPr>
                <w:rFonts w:ascii="Times New Roman" w:hAnsi="Times New Roman" w:cs="Times New Roman"/>
                <w:sz w:val="24"/>
                <w:szCs w:val="24"/>
              </w:rPr>
              <w:t xml:space="preserve">, kā arī bez atlīdzības nodot </w:t>
            </w:r>
            <w:r w:rsidR="00F4061F" w:rsidRPr="00F4061F">
              <w:rPr>
                <w:rFonts w:ascii="Times New Roman" w:hAnsi="Times New Roman" w:cs="Times New Roman"/>
                <w:sz w:val="24"/>
                <w:szCs w:val="24"/>
              </w:rPr>
              <w:t>pašvaldībai</w:t>
            </w:r>
            <w:r w:rsidR="00706D9D" w:rsidRPr="00F4061F">
              <w:rPr>
                <w:rFonts w:ascii="Times New Roman" w:hAnsi="Times New Roman" w:cs="Times New Roman"/>
                <w:sz w:val="24"/>
                <w:szCs w:val="24"/>
              </w:rPr>
              <w:t>, ja t</w:t>
            </w:r>
            <w:r w:rsidR="00F4061F" w:rsidRPr="00F4061F">
              <w:rPr>
                <w:rFonts w:ascii="Times New Roman" w:hAnsi="Times New Roman" w:cs="Times New Roman"/>
                <w:sz w:val="24"/>
                <w:szCs w:val="24"/>
              </w:rPr>
              <w:t>as vairs netiek izmantots</w:t>
            </w:r>
            <w:r w:rsidR="00706D9D" w:rsidRPr="00F4061F">
              <w:rPr>
                <w:rFonts w:ascii="Times New Roman" w:hAnsi="Times New Roman" w:cs="Times New Roman"/>
                <w:sz w:val="24"/>
                <w:szCs w:val="24"/>
              </w:rPr>
              <w:t xml:space="preserve"> minēto funkciju</w:t>
            </w:r>
            <w:r w:rsidR="00F4061F" w:rsidRPr="00F4061F">
              <w:rPr>
                <w:rFonts w:ascii="Times New Roman" w:hAnsi="Times New Roman" w:cs="Times New Roman"/>
                <w:sz w:val="24"/>
                <w:szCs w:val="24"/>
              </w:rPr>
              <w:t xml:space="preserve"> īstenošanai.</w:t>
            </w:r>
          </w:p>
          <w:p w:rsidR="008A5E73" w:rsidRPr="00F4061F" w:rsidRDefault="00F4061F" w:rsidP="00831694">
            <w:pPr>
              <w:pStyle w:val="Pamatteksts"/>
              <w:spacing w:after="0"/>
              <w:ind w:left="57" w:right="57" w:firstLine="682"/>
              <w:jc w:val="both"/>
              <w:rPr>
                <w:szCs w:val="28"/>
              </w:rPr>
            </w:pPr>
            <w:r w:rsidRPr="00F4061F">
              <w:t>Zemkopības ministrijai</w:t>
            </w:r>
            <w:r w:rsidR="00D859B4" w:rsidRPr="00F4061F">
              <w:t>,</w:t>
            </w:r>
            <w:r w:rsidR="002435E4" w:rsidRPr="00F4061F">
              <w:t xml:space="preserve"> </w:t>
            </w:r>
            <w:r w:rsidR="00706D9D" w:rsidRPr="00F4061F">
              <w:t xml:space="preserve">nostiprinot zemesgrāmatā </w:t>
            </w:r>
            <w:r w:rsidR="00706D9D" w:rsidRPr="00F4061F">
              <w:lastRenderedPageBreak/>
              <w:t xml:space="preserve">īpašuma tiesības uz </w:t>
            </w:r>
            <w:r w:rsidR="002435E4" w:rsidRPr="00F4061F">
              <w:t xml:space="preserve">Ministru kabineta rīkojuma projektā </w:t>
            </w:r>
            <w:r w:rsidR="00706D9D" w:rsidRPr="00F4061F">
              <w:t>minēt</w:t>
            </w:r>
            <w:r w:rsidRPr="00F4061F">
              <w:t>o</w:t>
            </w:r>
            <w:r w:rsidR="00706D9D" w:rsidRPr="00F4061F">
              <w:t xml:space="preserve"> nekusta</w:t>
            </w:r>
            <w:r w:rsidR="002435E4" w:rsidRPr="00F4061F">
              <w:t>m</w:t>
            </w:r>
            <w:r w:rsidRPr="00F4061F">
              <w:t>o</w:t>
            </w:r>
            <w:r w:rsidR="00706D9D" w:rsidRPr="00F4061F">
              <w:t xml:space="preserve"> īpašum</w:t>
            </w:r>
            <w:r w:rsidRPr="00F4061F">
              <w:t>u</w:t>
            </w:r>
            <w:r w:rsidR="00706D9D" w:rsidRPr="00F4061F">
              <w:t>, vienlaikus zemesgrāmatā ir jānostiprina iepriek</w:t>
            </w:r>
            <w:r w:rsidR="008A5E73" w:rsidRPr="00F4061F">
              <w:t xml:space="preserve">š minētie tiesību aprobežojumi, </w:t>
            </w:r>
            <w:r w:rsidR="008A5E73" w:rsidRPr="00F4061F">
              <w:rPr>
                <w:szCs w:val="28"/>
              </w:rPr>
              <w:t>ierakstot atzīmi par aizliegumu atsavināt nekustamo īpašumu un apgrūtināt to ar hipotēku.</w:t>
            </w:r>
          </w:p>
          <w:p w:rsidR="005E6FE2" w:rsidRPr="00F4061F" w:rsidRDefault="005E6FE2" w:rsidP="008A5E73">
            <w:pPr>
              <w:pStyle w:val="Pamatteksts"/>
              <w:spacing w:after="0"/>
              <w:ind w:left="57" w:right="57" w:firstLine="682"/>
              <w:jc w:val="both"/>
            </w:pPr>
            <w:r w:rsidRPr="00F4061F">
              <w:t>Ministru kabineta rīkojuma projekts attiecas uz publiskās pārvaldes politikas jomu.</w:t>
            </w:r>
          </w:p>
        </w:tc>
      </w:tr>
      <w:tr w:rsidR="00F4061F" w:rsidRPr="00F4061F" w:rsidTr="00422589">
        <w:trPr>
          <w:trHeight w:val="476"/>
        </w:trPr>
        <w:tc>
          <w:tcPr>
            <w:tcW w:w="227" w:type="pct"/>
          </w:tcPr>
          <w:p w:rsidR="00290226" w:rsidRPr="00F4061F" w:rsidRDefault="00290226" w:rsidP="0022632E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F4061F">
              <w:lastRenderedPageBreak/>
              <w:t>3.</w:t>
            </w:r>
          </w:p>
        </w:tc>
        <w:tc>
          <w:tcPr>
            <w:tcW w:w="1565" w:type="pct"/>
          </w:tcPr>
          <w:p w:rsidR="00290226" w:rsidRPr="00F4061F" w:rsidRDefault="00290226" w:rsidP="0022632E">
            <w:pPr>
              <w:pStyle w:val="naiskr"/>
              <w:spacing w:before="0" w:beforeAutospacing="0" w:after="0" w:afterAutospacing="0"/>
              <w:ind w:left="57" w:right="57"/>
            </w:pPr>
            <w:r w:rsidRPr="00F4061F">
              <w:t>Projekta izstrādē iesaistītās institūcijas</w:t>
            </w:r>
          </w:p>
        </w:tc>
        <w:tc>
          <w:tcPr>
            <w:tcW w:w="3208" w:type="pct"/>
          </w:tcPr>
          <w:p w:rsidR="00290226" w:rsidRPr="00F4061F" w:rsidRDefault="00BD6D31" w:rsidP="002173E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61F">
              <w:rPr>
                <w:rFonts w:ascii="Times New Roman" w:hAnsi="Times New Roman" w:cs="Times New Roman"/>
                <w:sz w:val="24"/>
                <w:szCs w:val="24"/>
              </w:rPr>
              <w:t>Zemkopības ministrija</w:t>
            </w:r>
            <w:r w:rsidR="002173E6" w:rsidRPr="00F4061F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="004C7463" w:rsidRPr="00F40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3E6" w:rsidRPr="00F4061F">
              <w:rPr>
                <w:rFonts w:ascii="Times New Roman" w:hAnsi="Times New Roman" w:cs="Times New Roman"/>
                <w:sz w:val="24"/>
                <w:szCs w:val="24"/>
              </w:rPr>
              <w:t>Rīgas pilsētas</w:t>
            </w:r>
            <w:r w:rsidR="00007F1F" w:rsidRPr="00F4061F">
              <w:rPr>
                <w:rFonts w:ascii="Times New Roman" w:hAnsi="Times New Roman" w:cs="Times New Roman"/>
                <w:sz w:val="24"/>
                <w:szCs w:val="24"/>
              </w:rPr>
              <w:t xml:space="preserve"> pašvaldība</w:t>
            </w:r>
          </w:p>
        </w:tc>
      </w:tr>
      <w:tr w:rsidR="00F4061F" w:rsidRPr="00F4061F" w:rsidTr="00422589">
        <w:tc>
          <w:tcPr>
            <w:tcW w:w="227" w:type="pct"/>
          </w:tcPr>
          <w:p w:rsidR="00290226" w:rsidRPr="00F4061F" w:rsidRDefault="00290226" w:rsidP="0022632E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F4061F">
              <w:t>4.</w:t>
            </w:r>
          </w:p>
        </w:tc>
        <w:tc>
          <w:tcPr>
            <w:tcW w:w="1565" w:type="pct"/>
          </w:tcPr>
          <w:p w:rsidR="00290226" w:rsidRPr="00F4061F" w:rsidRDefault="00290226" w:rsidP="0022632E">
            <w:pPr>
              <w:pStyle w:val="naiskr"/>
              <w:spacing w:before="0" w:beforeAutospacing="0" w:after="0" w:afterAutospacing="0"/>
              <w:ind w:left="57" w:right="57"/>
            </w:pPr>
            <w:r w:rsidRPr="00F4061F">
              <w:t>Cita informācija</w:t>
            </w:r>
          </w:p>
        </w:tc>
        <w:tc>
          <w:tcPr>
            <w:tcW w:w="3208" w:type="pct"/>
          </w:tcPr>
          <w:p w:rsidR="00290226" w:rsidRPr="00F4061F" w:rsidRDefault="00434893" w:rsidP="00002A27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F4061F">
              <w:t xml:space="preserve">      </w:t>
            </w:r>
            <w:r w:rsidR="00C61FC4" w:rsidRPr="00F4061F">
              <w:t>Ietekme uz valsts un pašvaldību budžetiem šā rīkojuma projektam nav.</w:t>
            </w:r>
          </w:p>
        </w:tc>
      </w:tr>
    </w:tbl>
    <w:p w:rsidR="00002A27" w:rsidRPr="00F4061F" w:rsidRDefault="00002A27" w:rsidP="00007F1F">
      <w:pPr>
        <w:pStyle w:val="naiskr"/>
        <w:spacing w:before="0" w:beforeAutospacing="0" w:after="0" w:afterAutospacing="0"/>
        <w:rPr>
          <w:i/>
          <w:sz w:val="28"/>
          <w:szCs w:val="28"/>
        </w:rPr>
      </w:pPr>
    </w:p>
    <w:p w:rsidR="00290226" w:rsidRPr="00F4061F" w:rsidRDefault="00290226" w:rsidP="00007F1F">
      <w:pPr>
        <w:pStyle w:val="naiskr"/>
        <w:spacing w:before="0" w:beforeAutospacing="0" w:after="0" w:afterAutospacing="0"/>
        <w:rPr>
          <w:i/>
          <w:sz w:val="28"/>
          <w:szCs w:val="28"/>
        </w:rPr>
      </w:pPr>
      <w:r w:rsidRPr="00F4061F">
        <w:rPr>
          <w:i/>
          <w:sz w:val="28"/>
          <w:szCs w:val="28"/>
        </w:rPr>
        <w:t> </w:t>
      </w:r>
      <w:r w:rsidR="00007F1F" w:rsidRPr="00F4061F">
        <w:rPr>
          <w:i/>
          <w:sz w:val="28"/>
          <w:szCs w:val="28"/>
        </w:rPr>
        <w:t xml:space="preserve">Anotācijas II, </w:t>
      </w:r>
      <w:r w:rsidRPr="00F4061F">
        <w:rPr>
          <w:i/>
          <w:sz w:val="28"/>
          <w:szCs w:val="28"/>
        </w:rPr>
        <w:t>III</w:t>
      </w:r>
      <w:r w:rsidR="00007F1F" w:rsidRPr="00F4061F">
        <w:rPr>
          <w:i/>
          <w:sz w:val="28"/>
          <w:szCs w:val="28"/>
        </w:rPr>
        <w:t>,</w:t>
      </w:r>
      <w:r w:rsidRPr="00F4061F">
        <w:rPr>
          <w:i/>
          <w:sz w:val="28"/>
          <w:szCs w:val="28"/>
        </w:rPr>
        <w:t xml:space="preserve"> </w:t>
      </w:r>
      <w:r w:rsidR="00007F1F" w:rsidRPr="00F4061F">
        <w:rPr>
          <w:i/>
          <w:sz w:val="28"/>
          <w:szCs w:val="28"/>
        </w:rPr>
        <w:t>IV, V, VI un VII</w:t>
      </w:r>
      <w:r w:rsidRPr="00F4061F">
        <w:rPr>
          <w:i/>
          <w:sz w:val="28"/>
          <w:szCs w:val="28"/>
        </w:rPr>
        <w:t xml:space="preserve"> sadaļa – projekts š</w:t>
      </w:r>
      <w:r w:rsidR="00C61FC4" w:rsidRPr="00F4061F">
        <w:rPr>
          <w:i/>
          <w:sz w:val="28"/>
          <w:szCs w:val="28"/>
        </w:rPr>
        <w:t>īs</w:t>
      </w:r>
      <w:r w:rsidRPr="00F4061F">
        <w:rPr>
          <w:i/>
          <w:sz w:val="28"/>
          <w:szCs w:val="28"/>
        </w:rPr>
        <w:t xml:space="preserve"> jom</w:t>
      </w:r>
      <w:r w:rsidR="00C61FC4" w:rsidRPr="00F4061F">
        <w:rPr>
          <w:i/>
          <w:sz w:val="28"/>
          <w:szCs w:val="28"/>
        </w:rPr>
        <w:t>as</w:t>
      </w:r>
      <w:r w:rsidRPr="00F4061F">
        <w:rPr>
          <w:i/>
          <w:sz w:val="28"/>
          <w:szCs w:val="28"/>
        </w:rPr>
        <w:t xml:space="preserve"> neskar.</w:t>
      </w:r>
    </w:p>
    <w:p w:rsidR="00002A27" w:rsidRPr="00F4061F" w:rsidRDefault="00002A27" w:rsidP="004E1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A27" w:rsidRPr="00F4061F" w:rsidRDefault="00002A27" w:rsidP="004E1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0226" w:rsidRPr="00F4061F" w:rsidRDefault="00290226" w:rsidP="0089043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F4061F">
        <w:rPr>
          <w:rFonts w:ascii="Times New Roman" w:eastAsia="Times New Roman" w:hAnsi="Times New Roman" w:cs="Times New Roman"/>
          <w:sz w:val="28"/>
          <w:szCs w:val="28"/>
        </w:rPr>
        <w:t>Zemkopības ministr</w:t>
      </w:r>
      <w:r w:rsidR="00DD6500" w:rsidRPr="00F4061F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F4061F">
        <w:rPr>
          <w:rFonts w:ascii="Times New Roman" w:eastAsia="Times New Roman" w:hAnsi="Times New Roman" w:cs="Times New Roman"/>
          <w:sz w:val="28"/>
          <w:szCs w:val="28"/>
        </w:rPr>
        <w:tab/>
      </w:r>
      <w:r w:rsidRPr="00F4061F">
        <w:rPr>
          <w:rFonts w:ascii="Times New Roman" w:eastAsia="Times New Roman" w:hAnsi="Times New Roman" w:cs="Times New Roman"/>
          <w:sz w:val="28"/>
          <w:szCs w:val="28"/>
        </w:rPr>
        <w:tab/>
      </w:r>
      <w:r w:rsidRPr="00F4061F">
        <w:rPr>
          <w:rFonts w:ascii="Times New Roman" w:eastAsia="Times New Roman" w:hAnsi="Times New Roman" w:cs="Times New Roman"/>
          <w:sz w:val="28"/>
          <w:szCs w:val="28"/>
        </w:rPr>
        <w:tab/>
      </w:r>
      <w:r w:rsidR="00C61FC4" w:rsidRPr="00F4061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4E1304" w:rsidRPr="00F4061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="00B5772E" w:rsidRPr="00F4061F">
        <w:rPr>
          <w:rFonts w:ascii="Times New Roman" w:eastAsia="Times New Roman" w:hAnsi="Times New Roman" w:cs="Times New Roman"/>
          <w:sz w:val="28"/>
          <w:szCs w:val="28"/>
        </w:rPr>
        <w:t>J</w:t>
      </w:r>
      <w:r w:rsidR="00DD6500" w:rsidRPr="00F4061F">
        <w:rPr>
          <w:rFonts w:ascii="Times New Roman" w:eastAsia="Times New Roman" w:hAnsi="Times New Roman" w:cs="Times New Roman"/>
          <w:sz w:val="28"/>
          <w:szCs w:val="28"/>
        </w:rPr>
        <w:t>.Dūklavs</w:t>
      </w:r>
    </w:p>
    <w:p w:rsidR="00002A27" w:rsidRDefault="00002A27" w:rsidP="004E1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438" w:rsidRDefault="00890438" w:rsidP="004E1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438" w:rsidRDefault="00890438" w:rsidP="004E1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438" w:rsidRDefault="00890438" w:rsidP="004E1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438" w:rsidRDefault="00890438" w:rsidP="004E1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438" w:rsidRDefault="00890438" w:rsidP="004E1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438" w:rsidRDefault="00890438" w:rsidP="004E1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438" w:rsidRDefault="00890438" w:rsidP="004E1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438" w:rsidRDefault="00890438" w:rsidP="004E1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438" w:rsidRDefault="00890438" w:rsidP="004E1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438" w:rsidRDefault="00890438" w:rsidP="004E1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438" w:rsidRDefault="00890438" w:rsidP="004E1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438" w:rsidRDefault="00890438" w:rsidP="004E1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438" w:rsidRDefault="00890438" w:rsidP="004E1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438" w:rsidRDefault="00890438" w:rsidP="004E1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438" w:rsidRDefault="00890438" w:rsidP="004E1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438" w:rsidRDefault="00890438" w:rsidP="004E1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438" w:rsidRDefault="00890438" w:rsidP="004E1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438" w:rsidRDefault="00890438" w:rsidP="004E1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438" w:rsidRDefault="00890438" w:rsidP="004E1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438" w:rsidRDefault="00890438" w:rsidP="004E1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438" w:rsidRDefault="00890438" w:rsidP="004E1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438" w:rsidRDefault="00890438" w:rsidP="004E1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438" w:rsidRDefault="00890438" w:rsidP="004E1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438" w:rsidRPr="00F4061F" w:rsidRDefault="00890438" w:rsidP="004E1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438" w:rsidRDefault="00890438" w:rsidP="00C61FC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2014.08.08. 8:14</w:t>
      </w:r>
    </w:p>
    <w:p w:rsidR="00890438" w:rsidRDefault="00890438" w:rsidP="00C61F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401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C61FC4" w:rsidRPr="00631E38" w:rsidRDefault="00C61FC4" w:rsidP="00C61F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31E38">
        <w:rPr>
          <w:rFonts w:ascii="Times New Roman" w:hAnsi="Times New Roman" w:cs="Times New Roman"/>
          <w:sz w:val="20"/>
          <w:szCs w:val="20"/>
        </w:rPr>
        <w:t>V.Grunte</w:t>
      </w:r>
    </w:p>
    <w:p w:rsidR="00D61F9E" w:rsidRPr="00631E38" w:rsidRDefault="00C61FC4" w:rsidP="00C61F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1E38">
        <w:rPr>
          <w:rFonts w:ascii="Times New Roman" w:hAnsi="Times New Roman" w:cs="Times New Roman"/>
          <w:sz w:val="20"/>
          <w:szCs w:val="20"/>
        </w:rPr>
        <w:t>67027316, Vija.Grunte@zm.gov.lv</w:t>
      </w:r>
    </w:p>
    <w:sectPr w:rsidR="00D61F9E" w:rsidRPr="00631E38" w:rsidSect="000F7D71">
      <w:headerReference w:type="default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B2E" w:rsidRDefault="003D7B2E" w:rsidP="00215205">
      <w:pPr>
        <w:spacing w:after="0" w:line="240" w:lineRule="auto"/>
      </w:pPr>
      <w:r>
        <w:separator/>
      </w:r>
    </w:p>
  </w:endnote>
  <w:endnote w:type="continuationSeparator" w:id="0">
    <w:p w:rsidR="003D7B2E" w:rsidRDefault="003D7B2E" w:rsidP="0021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C0F" w:rsidRPr="003C45E8" w:rsidRDefault="002173E6" w:rsidP="002173E6">
    <w:pPr>
      <w:pStyle w:val="Pamattekstsaratkpi"/>
      <w:spacing w:after="0" w:line="240" w:lineRule="auto"/>
      <w:ind w:left="0"/>
      <w:jc w:val="both"/>
      <w:rPr>
        <w:rFonts w:ascii="Times New Roman" w:hAnsi="Times New Roman" w:cs="Times New Roman"/>
        <w:sz w:val="20"/>
        <w:szCs w:val="20"/>
      </w:rPr>
    </w:pPr>
    <w:r w:rsidRPr="003C45E8">
      <w:rPr>
        <w:rFonts w:ascii="Times New Roman" w:eastAsia="Times New Roman" w:hAnsi="Times New Roman" w:cs="Times New Roman"/>
        <w:sz w:val="20"/>
        <w:szCs w:val="20"/>
      </w:rPr>
      <w:t>ZMAnot_</w:t>
    </w:r>
    <w:r w:rsidR="003C45E8" w:rsidRPr="003C45E8">
      <w:rPr>
        <w:rFonts w:ascii="Times New Roman" w:eastAsia="Times New Roman" w:hAnsi="Times New Roman" w:cs="Times New Roman"/>
        <w:sz w:val="20"/>
        <w:szCs w:val="20"/>
      </w:rPr>
      <w:t>2807</w:t>
    </w:r>
    <w:r w:rsidRPr="003C45E8">
      <w:rPr>
        <w:rFonts w:ascii="Times New Roman" w:eastAsia="Times New Roman" w:hAnsi="Times New Roman" w:cs="Times New Roman"/>
        <w:sz w:val="20"/>
        <w:szCs w:val="20"/>
      </w:rPr>
      <w:t>14; Ministru kabineta rīkojuma projekta „</w:t>
    </w:r>
    <w:r w:rsidRPr="003C45E8">
      <w:rPr>
        <w:rFonts w:ascii="Times New Roman" w:hAnsi="Times New Roman" w:cs="Times New Roman"/>
        <w:sz w:val="20"/>
        <w:szCs w:val="20"/>
      </w:rPr>
      <w:t>Par Rīgas pilsētas pašvaldības nekustamā īpašuma Apakšgrāvja ielā 4, Rīgā, pārņemšanu valsts īpašumā</w:t>
    </w:r>
    <w:r w:rsidRPr="003C45E8">
      <w:rPr>
        <w:rFonts w:ascii="Times New Roman" w:eastAsia="Times New Roman" w:hAnsi="Times New Roman" w:cs="Times New Roman"/>
        <w:sz w:val="20"/>
        <w:szCs w:val="20"/>
      </w:rPr>
      <w:t xml:space="preserve">”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3C45E8">
        <w:rPr>
          <w:rFonts w:ascii="Times New Roman" w:eastAsia="Times New Roman" w:hAnsi="Times New Roman" w:cs="Times New Roman"/>
          <w:sz w:val="20"/>
          <w:szCs w:val="20"/>
        </w:rPr>
        <w:t>ziņojums</w:t>
      </w:r>
    </w:smartTag>
    <w:r w:rsidRPr="003C45E8">
      <w:rPr>
        <w:rFonts w:ascii="Times New Roman" w:eastAsia="Times New Roman" w:hAnsi="Times New Roman" w:cs="Times New Roman"/>
        <w:sz w:val="20"/>
        <w:szCs w:val="20"/>
      </w:rPr>
      <w:t xml:space="preserve">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71" w:rsidRPr="003C45E8" w:rsidRDefault="00943AE5" w:rsidP="002173E6">
    <w:pPr>
      <w:pStyle w:val="Pamattekstsaratkpi"/>
      <w:spacing w:after="0" w:line="240" w:lineRule="auto"/>
      <w:ind w:left="0"/>
      <w:jc w:val="both"/>
      <w:rPr>
        <w:rFonts w:ascii="Times New Roman" w:hAnsi="Times New Roman" w:cs="Times New Roman"/>
        <w:sz w:val="20"/>
        <w:szCs w:val="20"/>
      </w:rPr>
    </w:pPr>
    <w:r w:rsidRPr="003C45E8">
      <w:rPr>
        <w:rFonts w:ascii="Times New Roman" w:eastAsia="Times New Roman" w:hAnsi="Times New Roman" w:cs="Times New Roman"/>
        <w:sz w:val="20"/>
        <w:szCs w:val="20"/>
      </w:rPr>
      <w:t>ZMAnot_</w:t>
    </w:r>
    <w:r w:rsidR="00951D2F" w:rsidRPr="003C45E8">
      <w:rPr>
        <w:rFonts w:ascii="Times New Roman" w:eastAsia="Times New Roman" w:hAnsi="Times New Roman" w:cs="Times New Roman"/>
        <w:sz w:val="20"/>
        <w:szCs w:val="20"/>
      </w:rPr>
      <w:t>2807</w:t>
    </w:r>
    <w:r w:rsidRPr="003C45E8">
      <w:rPr>
        <w:rFonts w:ascii="Times New Roman" w:eastAsia="Times New Roman" w:hAnsi="Times New Roman" w:cs="Times New Roman"/>
        <w:sz w:val="20"/>
        <w:szCs w:val="20"/>
      </w:rPr>
      <w:t>14</w:t>
    </w:r>
    <w:r w:rsidR="002173E6" w:rsidRPr="003C45E8">
      <w:rPr>
        <w:rFonts w:ascii="Times New Roman" w:eastAsia="Times New Roman" w:hAnsi="Times New Roman" w:cs="Times New Roman"/>
        <w:sz w:val="20"/>
        <w:szCs w:val="20"/>
      </w:rPr>
      <w:t>;</w:t>
    </w:r>
    <w:r w:rsidRPr="003C45E8">
      <w:rPr>
        <w:rFonts w:ascii="Times New Roman" w:eastAsia="Times New Roman" w:hAnsi="Times New Roman" w:cs="Times New Roman"/>
        <w:sz w:val="20"/>
        <w:szCs w:val="20"/>
      </w:rPr>
      <w:t xml:space="preserve"> Ministru kabineta rīkojuma projekta „</w:t>
    </w:r>
    <w:r w:rsidR="002173E6" w:rsidRPr="003C45E8">
      <w:rPr>
        <w:rFonts w:ascii="Times New Roman" w:hAnsi="Times New Roman" w:cs="Times New Roman"/>
        <w:sz w:val="20"/>
        <w:szCs w:val="20"/>
      </w:rPr>
      <w:t>Par Rīgas pilsētas pašvaldības nekustamā īpašuma Apakšgrāvja ielā 4, Rīgā, pārņemšanu valsts īpašumā</w:t>
    </w:r>
    <w:r w:rsidRPr="003C45E8">
      <w:rPr>
        <w:rFonts w:ascii="Times New Roman" w:eastAsia="Times New Roman" w:hAnsi="Times New Roman" w:cs="Times New Roman"/>
        <w:sz w:val="20"/>
        <w:szCs w:val="20"/>
      </w:rPr>
      <w:t xml:space="preserve">”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3C45E8">
        <w:rPr>
          <w:rFonts w:ascii="Times New Roman" w:eastAsia="Times New Roman" w:hAnsi="Times New Roman" w:cs="Times New Roman"/>
          <w:sz w:val="20"/>
          <w:szCs w:val="20"/>
        </w:rPr>
        <w:t>ziņojums</w:t>
      </w:r>
    </w:smartTag>
    <w:r w:rsidRPr="003C45E8">
      <w:rPr>
        <w:rFonts w:ascii="Times New Roman" w:eastAsia="Times New Roman" w:hAnsi="Times New Roman" w:cs="Times New Roman"/>
        <w:sz w:val="20"/>
        <w:szCs w:val="20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B2E" w:rsidRDefault="003D7B2E" w:rsidP="00215205">
      <w:pPr>
        <w:spacing w:after="0" w:line="240" w:lineRule="auto"/>
      </w:pPr>
      <w:r>
        <w:separator/>
      </w:r>
    </w:p>
  </w:footnote>
  <w:footnote w:type="continuationSeparator" w:id="0">
    <w:p w:rsidR="003D7B2E" w:rsidRDefault="003D7B2E" w:rsidP="0021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26782085"/>
      <w:docPartObj>
        <w:docPartGallery w:val="Page Numbers (Top of Page)"/>
        <w:docPartUnique/>
      </w:docPartObj>
    </w:sdtPr>
    <w:sdtEndPr/>
    <w:sdtContent>
      <w:p w:rsidR="001F617D" w:rsidRPr="000F7D71" w:rsidRDefault="009C19DA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7D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F617D" w:rsidRPr="000F7D7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7D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043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F7D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F617D" w:rsidRPr="000F7D71" w:rsidRDefault="001F617D">
    <w:pPr>
      <w:pStyle w:val="Galvene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17"/>
    <w:rsid w:val="00002A27"/>
    <w:rsid w:val="00005FC0"/>
    <w:rsid w:val="00007F1F"/>
    <w:rsid w:val="00011476"/>
    <w:rsid w:val="000330A2"/>
    <w:rsid w:val="00036404"/>
    <w:rsid w:val="000541D5"/>
    <w:rsid w:val="000D13FC"/>
    <w:rsid w:val="000D73E7"/>
    <w:rsid w:val="000D7B4F"/>
    <w:rsid w:val="000E36FC"/>
    <w:rsid w:val="000E380D"/>
    <w:rsid w:val="000E5781"/>
    <w:rsid w:val="000F2DC7"/>
    <w:rsid w:val="000F7D71"/>
    <w:rsid w:val="00102DC6"/>
    <w:rsid w:val="001134AD"/>
    <w:rsid w:val="00152A1D"/>
    <w:rsid w:val="00164B6B"/>
    <w:rsid w:val="001A088C"/>
    <w:rsid w:val="001B37F7"/>
    <w:rsid w:val="001F617D"/>
    <w:rsid w:val="002002F2"/>
    <w:rsid w:val="0021036A"/>
    <w:rsid w:val="00215205"/>
    <w:rsid w:val="002173E6"/>
    <w:rsid w:val="00221826"/>
    <w:rsid w:val="0022632E"/>
    <w:rsid w:val="002345B9"/>
    <w:rsid w:val="002435E4"/>
    <w:rsid w:val="00245F64"/>
    <w:rsid w:val="002470AD"/>
    <w:rsid w:val="00257F95"/>
    <w:rsid w:val="00280A6F"/>
    <w:rsid w:val="00283DCE"/>
    <w:rsid w:val="00290226"/>
    <w:rsid w:val="002A399C"/>
    <w:rsid w:val="002B1A8C"/>
    <w:rsid w:val="002B7403"/>
    <w:rsid w:val="002F14B4"/>
    <w:rsid w:val="0030131D"/>
    <w:rsid w:val="00307EA5"/>
    <w:rsid w:val="00321009"/>
    <w:rsid w:val="003244B9"/>
    <w:rsid w:val="00351049"/>
    <w:rsid w:val="00361460"/>
    <w:rsid w:val="003A3C53"/>
    <w:rsid w:val="003A7CE7"/>
    <w:rsid w:val="003A7EB0"/>
    <w:rsid w:val="003C45E8"/>
    <w:rsid w:val="003C6180"/>
    <w:rsid w:val="003D7B2E"/>
    <w:rsid w:val="003F288A"/>
    <w:rsid w:val="00404724"/>
    <w:rsid w:val="00410042"/>
    <w:rsid w:val="00422589"/>
    <w:rsid w:val="00434893"/>
    <w:rsid w:val="00441B45"/>
    <w:rsid w:val="004734F9"/>
    <w:rsid w:val="004B5C5D"/>
    <w:rsid w:val="004C7463"/>
    <w:rsid w:val="004D4F66"/>
    <w:rsid w:val="004E1304"/>
    <w:rsid w:val="004E7508"/>
    <w:rsid w:val="00500614"/>
    <w:rsid w:val="00506F54"/>
    <w:rsid w:val="00514D98"/>
    <w:rsid w:val="00522060"/>
    <w:rsid w:val="00535A13"/>
    <w:rsid w:val="005379CE"/>
    <w:rsid w:val="00554CCC"/>
    <w:rsid w:val="00567E22"/>
    <w:rsid w:val="00584509"/>
    <w:rsid w:val="005A1EBB"/>
    <w:rsid w:val="005B3562"/>
    <w:rsid w:val="005B4DE8"/>
    <w:rsid w:val="005C2467"/>
    <w:rsid w:val="005D2464"/>
    <w:rsid w:val="005D566F"/>
    <w:rsid w:val="005D5BF3"/>
    <w:rsid w:val="005E6FE2"/>
    <w:rsid w:val="00606C36"/>
    <w:rsid w:val="00615BB1"/>
    <w:rsid w:val="0062522F"/>
    <w:rsid w:val="006266CF"/>
    <w:rsid w:val="00631E38"/>
    <w:rsid w:val="00695D3D"/>
    <w:rsid w:val="006A5130"/>
    <w:rsid w:val="006E4F33"/>
    <w:rsid w:val="006E76D5"/>
    <w:rsid w:val="006F057A"/>
    <w:rsid w:val="0070114A"/>
    <w:rsid w:val="00705391"/>
    <w:rsid w:val="00706D9D"/>
    <w:rsid w:val="00711948"/>
    <w:rsid w:val="00715C0F"/>
    <w:rsid w:val="00740C31"/>
    <w:rsid w:val="0074675F"/>
    <w:rsid w:val="00753F17"/>
    <w:rsid w:val="007608CE"/>
    <w:rsid w:val="00762987"/>
    <w:rsid w:val="00777BE9"/>
    <w:rsid w:val="007930B0"/>
    <w:rsid w:val="007B0020"/>
    <w:rsid w:val="007C1996"/>
    <w:rsid w:val="007C4EA3"/>
    <w:rsid w:val="007C6C10"/>
    <w:rsid w:val="007F728C"/>
    <w:rsid w:val="00800531"/>
    <w:rsid w:val="008142E4"/>
    <w:rsid w:val="00831694"/>
    <w:rsid w:val="00850C96"/>
    <w:rsid w:val="00855C73"/>
    <w:rsid w:val="00876523"/>
    <w:rsid w:val="0087735C"/>
    <w:rsid w:val="00890438"/>
    <w:rsid w:val="00894DC9"/>
    <w:rsid w:val="008A5E73"/>
    <w:rsid w:val="008B61D2"/>
    <w:rsid w:val="008B6FDC"/>
    <w:rsid w:val="008B7071"/>
    <w:rsid w:val="008D6728"/>
    <w:rsid w:val="008D7302"/>
    <w:rsid w:val="008F6032"/>
    <w:rsid w:val="0090607B"/>
    <w:rsid w:val="009114A4"/>
    <w:rsid w:val="0091238A"/>
    <w:rsid w:val="00943AE5"/>
    <w:rsid w:val="00951700"/>
    <w:rsid w:val="00951D2F"/>
    <w:rsid w:val="00954E11"/>
    <w:rsid w:val="00955569"/>
    <w:rsid w:val="00956608"/>
    <w:rsid w:val="009704F7"/>
    <w:rsid w:val="00984DD9"/>
    <w:rsid w:val="00997A71"/>
    <w:rsid w:val="009C19DA"/>
    <w:rsid w:val="009D7096"/>
    <w:rsid w:val="009F1512"/>
    <w:rsid w:val="00A25D1D"/>
    <w:rsid w:val="00A40CB8"/>
    <w:rsid w:val="00A70011"/>
    <w:rsid w:val="00A83847"/>
    <w:rsid w:val="00A9453D"/>
    <w:rsid w:val="00AB2E45"/>
    <w:rsid w:val="00AC305B"/>
    <w:rsid w:val="00AD2118"/>
    <w:rsid w:val="00B07D55"/>
    <w:rsid w:val="00B17E88"/>
    <w:rsid w:val="00B278F6"/>
    <w:rsid w:val="00B31B64"/>
    <w:rsid w:val="00B3690D"/>
    <w:rsid w:val="00B37B42"/>
    <w:rsid w:val="00B5772E"/>
    <w:rsid w:val="00B6058D"/>
    <w:rsid w:val="00B66049"/>
    <w:rsid w:val="00B775E6"/>
    <w:rsid w:val="00B926AC"/>
    <w:rsid w:val="00BA78BD"/>
    <w:rsid w:val="00BB3F07"/>
    <w:rsid w:val="00BC62E3"/>
    <w:rsid w:val="00BD2AB0"/>
    <w:rsid w:val="00BD6D31"/>
    <w:rsid w:val="00BF5A91"/>
    <w:rsid w:val="00C00AC2"/>
    <w:rsid w:val="00C531D5"/>
    <w:rsid w:val="00C61FC4"/>
    <w:rsid w:val="00C83F8D"/>
    <w:rsid w:val="00C92B4E"/>
    <w:rsid w:val="00CB56C7"/>
    <w:rsid w:val="00CD69C5"/>
    <w:rsid w:val="00CE67CD"/>
    <w:rsid w:val="00CE7B8D"/>
    <w:rsid w:val="00D00B52"/>
    <w:rsid w:val="00D06667"/>
    <w:rsid w:val="00D109DB"/>
    <w:rsid w:val="00D14C77"/>
    <w:rsid w:val="00D3570B"/>
    <w:rsid w:val="00D41368"/>
    <w:rsid w:val="00D538A8"/>
    <w:rsid w:val="00D61F9E"/>
    <w:rsid w:val="00D734C3"/>
    <w:rsid w:val="00D82B37"/>
    <w:rsid w:val="00D859B4"/>
    <w:rsid w:val="00DD05C4"/>
    <w:rsid w:val="00DD53EA"/>
    <w:rsid w:val="00DD6310"/>
    <w:rsid w:val="00DD6500"/>
    <w:rsid w:val="00DF44AB"/>
    <w:rsid w:val="00E1748D"/>
    <w:rsid w:val="00E2670B"/>
    <w:rsid w:val="00E323E5"/>
    <w:rsid w:val="00E3358C"/>
    <w:rsid w:val="00E532CF"/>
    <w:rsid w:val="00E736AD"/>
    <w:rsid w:val="00E74ABC"/>
    <w:rsid w:val="00E85D01"/>
    <w:rsid w:val="00EA0A22"/>
    <w:rsid w:val="00EB2508"/>
    <w:rsid w:val="00EB29F8"/>
    <w:rsid w:val="00EE147C"/>
    <w:rsid w:val="00EE5EB8"/>
    <w:rsid w:val="00EF15E6"/>
    <w:rsid w:val="00EF410A"/>
    <w:rsid w:val="00EF7A57"/>
    <w:rsid w:val="00F07D96"/>
    <w:rsid w:val="00F4061F"/>
    <w:rsid w:val="00F467F6"/>
    <w:rsid w:val="00F502E7"/>
    <w:rsid w:val="00F557D1"/>
    <w:rsid w:val="00F66B1C"/>
    <w:rsid w:val="00F862D1"/>
    <w:rsid w:val="00FA3348"/>
    <w:rsid w:val="00FC39CD"/>
    <w:rsid w:val="00FD65D8"/>
    <w:rsid w:val="00FE1A41"/>
    <w:rsid w:val="00FE3966"/>
    <w:rsid w:val="00FE7611"/>
    <w:rsid w:val="00F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5:docId w15:val="{E4493948-FE61-4A77-A0AA-67C46253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330A2"/>
    <w:rPr>
      <w:rFonts w:eastAsiaTheme="minorEastAsia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0330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0330A2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f">
    <w:name w:val="naisf"/>
    <w:basedOn w:val="Parasts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nod">
    <w:name w:val="naisnod"/>
    <w:basedOn w:val="Parasts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kr">
    <w:name w:val="naiskr"/>
    <w:basedOn w:val="Parasts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uiPriority w:val="22"/>
    <w:qFormat/>
    <w:rsid w:val="00290226"/>
    <w:rPr>
      <w:b/>
      <w:bCs/>
    </w:rPr>
  </w:style>
  <w:style w:type="paragraph" w:customStyle="1" w:styleId="naisc">
    <w:name w:val="naisc"/>
    <w:basedOn w:val="Parasts"/>
    <w:rsid w:val="00290226"/>
    <w:pPr>
      <w:spacing w:before="450" w:after="30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Galvene">
    <w:name w:val="header"/>
    <w:basedOn w:val="Parasts"/>
    <w:link w:val="GalveneRakstz"/>
    <w:uiPriority w:val="99"/>
    <w:unhideWhenUsed/>
    <w:rsid w:val="00215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15205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215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15205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1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15205"/>
    <w:rPr>
      <w:rFonts w:ascii="Tahoma" w:eastAsiaTheme="minorEastAsia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5C246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C246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C2467"/>
    <w:rPr>
      <w:rFonts w:eastAsiaTheme="minorEastAsia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C246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C2467"/>
    <w:rPr>
      <w:rFonts w:eastAsiaTheme="minorEastAsia"/>
      <w:b/>
      <w:bCs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5C2467"/>
    <w:rPr>
      <w:color w:val="0000FF" w:themeColor="hyperlink"/>
      <w:u w:val="single"/>
    </w:rPr>
  </w:style>
  <w:style w:type="paragraph" w:styleId="Pamatteksts">
    <w:name w:val="Body Text"/>
    <w:basedOn w:val="Parasts"/>
    <w:link w:val="PamattekstsRakstz"/>
    <w:uiPriority w:val="99"/>
    <w:unhideWhenUsed/>
    <w:rsid w:val="00706D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706D9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2173E6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2173E6"/>
    <w:rPr>
      <w:rFonts w:eastAsiaTheme="minorEastAsi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8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75727-D21B-4273-89A9-F832AECB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2990</Characters>
  <Application>Microsoft Office Word</Application>
  <DocSecurity>0</DocSecurity>
  <Lines>110</Lines>
  <Paragraphs>27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valsts nekustamo īpašumu nodošanu pašvaldību īpašumā</vt:lpstr>
    </vt:vector>
  </TitlesOfParts>
  <Company>Zemkopības Ministrija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nodošanu pašvaldību īpašumā</dc:title>
  <dc:subject>Anotācija</dc:subject>
  <dc:creator>Vija Grunte</dc:creator>
  <dc:description>Vija.Grunte@zm.gov.lv;
67027316</dc:description>
  <cp:lastModifiedBy>ZM Lietvedibas nodala</cp:lastModifiedBy>
  <cp:revision>8</cp:revision>
  <cp:lastPrinted>2014-03-18T07:29:00Z</cp:lastPrinted>
  <dcterms:created xsi:type="dcterms:W3CDTF">2014-07-28T13:05:00Z</dcterms:created>
  <dcterms:modified xsi:type="dcterms:W3CDTF">2014-08-08T05:14:00Z</dcterms:modified>
</cp:coreProperties>
</file>