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8276D" w14:textId="77777777" w:rsidR="00CC47D0" w:rsidRPr="00F5458C" w:rsidRDefault="00CC47D0" w:rsidP="00381F9D">
      <w:pPr>
        <w:tabs>
          <w:tab w:val="left" w:pos="6804"/>
        </w:tabs>
        <w:jc w:val="both"/>
        <w:rPr>
          <w:sz w:val="28"/>
          <w:szCs w:val="28"/>
          <w:lang w:val="de-DE"/>
        </w:rPr>
      </w:pPr>
    </w:p>
    <w:p w14:paraId="627D51F8" w14:textId="77777777" w:rsidR="00CC47D0" w:rsidRPr="00F5458C" w:rsidRDefault="00CC47D0" w:rsidP="00381F9D">
      <w:pPr>
        <w:tabs>
          <w:tab w:val="left" w:pos="6663"/>
        </w:tabs>
        <w:rPr>
          <w:sz w:val="28"/>
          <w:szCs w:val="28"/>
        </w:rPr>
      </w:pPr>
    </w:p>
    <w:p w14:paraId="7CBE7AF8" w14:textId="77777777" w:rsidR="00CC47D0" w:rsidRPr="00F5458C" w:rsidRDefault="00CC47D0" w:rsidP="00381F9D">
      <w:pPr>
        <w:tabs>
          <w:tab w:val="left" w:pos="6663"/>
        </w:tabs>
        <w:rPr>
          <w:sz w:val="28"/>
          <w:szCs w:val="28"/>
        </w:rPr>
      </w:pPr>
    </w:p>
    <w:p w14:paraId="3280812B" w14:textId="77777777" w:rsidR="00CC47D0" w:rsidRPr="00F5458C" w:rsidRDefault="00CC47D0" w:rsidP="00381F9D">
      <w:pPr>
        <w:tabs>
          <w:tab w:val="left" w:pos="6663"/>
        </w:tabs>
        <w:rPr>
          <w:sz w:val="28"/>
          <w:szCs w:val="28"/>
        </w:rPr>
      </w:pPr>
    </w:p>
    <w:p w14:paraId="06E818E1" w14:textId="77777777" w:rsidR="00CC47D0" w:rsidRPr="00F5458C" w:rsidRDefault="00CC47D0" w:rsidP="00381F9D">
      <w:pPr>
        <w:tabs>
          <w:tab w:val="left" w:pos="6663"/>
        </w:tabs>
        <w:rPr>
          <w:sz w:val="28"/>
          <w:szCs w:val="28"/>
        </w:rPr>
      </w:pPr>
    </w:p>
    <w:p w14:paraId="110F2371" w14:textId="1F29F636" w:rsidR="00CC47D0" w:rsidRPr="008C4EDF" w:rsidRDefault="00CC47D0" w:rsidP="00381F9D">
      <w:pPr>
        <w:tabs>
          <w:tab w:val="left" w:pos="6804"/>
        </w:tabs>
        <w:rPr>
          <w:sz w:val="28"/>
          <w:szCs w:val="28"/>
        </w:rPr>
      </w:pPr>
      <w:r w:rsidRPr="008C4EDF">
        <w:rPr>
          <w:sz w:val="28"/>
          <w:szCs w:val="28"/>
        </w:rPr>
        <w:t>2014</w:t>
      </w:r>
      <w:r w:rsidR="00A7603B">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Pr="008C4EDF">
        <w:rPr>
          <w:sz w:val="28"/>
          <w:szCs w:val="28"/>
        </w:rPr>
        <w:tab/>
      </w:r>
      <w:proofErr w:type="spellStart"/>
      <w:r w:rsidRPr="008C4EDF">
        <w:rPr>
          <w:sz w:val="28"/>
          <w:szCs w:val="28"/>
        </w:rPr>
        <w:t>Noteikumi</w:t>
      </w:r>
      <w:proofErr w:type="spellEnd"/>
      <w:r w:rsidRPr="008C4EDF">
        <w:rPr>
          <w:sz w:val="28"/>
          <w:szCs w:val="28"/>
        </w:rPr>
        <w:t xml:space="preserve"> Nr.</w:t>
      </w:r>
    </w:p>
    <w:p w14:paraId="0CCF6645" w14:textId="011C227E" w:rsidR="00CC47D0" w:rsidRPr="00E9501F" w:rsidRDefault="00CC47D0" w:rsidP="00381F9D">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00A7603B">
        <w:rPr>
          <w:sz w:val="28"/>
          <w:szCs w:val="28"/>
        </w:rPr>
        <w:t>.</w:t>
      </w:r>
      <w:proofErr w:type="spellEnd"/>
      <w:r w:rsidR="00A7603B">
        <w:rPr>
          <w:sz w:val="28"/>
          <w:szCs w:val="28"/>
        </w:rPr>
        <w:t> </w:t>
      </w:r>
      <w:proofErr w:type="gramStart"/>
      <w:r w:rsidRPr="00F5458C">
        <w:rPr>
          <w:sz w:val="28"/>
          <w:szCs w:val="28"/>
        </w:rPr>
        <w:t>Nr</w:t>
      </w:r>
      <w:r w:rsidR="00A7603B">
        <w:rPr>
          <w:sz w:val="28"/>
          <w:szCs w:val="28"/>
        </w:rPr>
        <w:t>.</w:t>
      </w:r>
      <w:proofErr w:type="gramEnd"/>
      <w:r w:rsidR="00A7603B">
        <w:rPr>
          <w:sz w:val="28"/>
          <w:szCs w:val="28"/>
        </w:rPr>
        <w:t> </w:t>
      </w:r>
      <w:r>
        <w:rPr>
          <w:sz w:val="28"/>
          <w:szCs w:val="28"/>
        </w:rPr>
        <w:t>           </w:t>
      </w:r>
      <w:r w:rsidR="00A7603B">
        <w:rPr>
          <w:sz w:val="28"/>
          <w:szCs w:val="28"/>
        </w:rPr>
        <w:t>. </w:t>
      </w:r>
      <w:r w:rsidRPr="00F5458C">
        <w:rPr>
          <w:sz w:val="28"/>
          <w:szCs w:val="28"/>
        </w:rPr>
        <w:t>§)</w:t>
      </w:r>
    </w:p>
    <w:p w14:paraId="0976C8B6" w14:textId="77777777" w:rsidR="00B16F42" w:rsidRPr="00F353DD" w:rsidRDefault="00B16F42" w:rsidP="00381F9D">
      <w:pPr>
        <w:pStyle w:val="Heading1"/>
        <w:keepNext w:val="0"/>
        <w:widowControl w:val="0"/>
        <w:rPr>
          <w:b w:val="0"/>
          <w:noProof/>
          <w:color w:val="000000"/>
          <w:szCs w:val="28"/>
          <w:lang w:val="lv-LV"/>
        </w:rPr>
      </w:pPr>
    </w:p>
    <w:p w14:paraId="0976C8B7" w14:textId="77777777" w:rsidR="00B16F42" w:rsidRPr="00F353DD" w:rsidRDefault="00B16F42" w:rsidP="00381F9D">
      <w:pPr>
        <w:pStyle w:val="Heading1"/>
        <w:keepNext w:val="0"/>
        <w:widowControl w:val="0"/>
        <w:jc w:val="center"/>
        <w:rPr>
          <w:noProof/>
          <w:color w:val="000000"/>
          <w:szCs w:val="28"/>
          <w:lang w:val="lv-LV"/>
        </w:rPr>
      </w:pPr>
      <w:r w:rsidRPr="00F353DD">
        <w:rPr>
          <w:color w:val="000000"/>
          <w:szCs w:val="28"/>
          <w:lang w:val="lv-LV"/>
        </w:rPr>
        <w:t>Traktortehnikas un tās piekabju pārbūves noteikumi</w:t>
      </w:r>
    </w:p>
    <w:p w14:paraId="0976C8B8" w14:textId="77777777" w:rsidR="00B16F42" w:rsidRPr="00F353DD" w:rsidRDefault="00B16F42" w:rsidP="00381F9D">
      <w:pPr>
        <w:rPr>
          <w:color w:val="000000"/>
          <w:sz w:val="28"/>
          <w:szCs w:val="28"/>
          <w:lang w:val="lv-LV"/>
        </w:rPr>
      </w:pPr>
    </w:p>
    <w:p w14:paraId="0976C8B9" w14:textId="77777777" w:rsidR="00B16F42" w:rsidRPr="00F353DD" w:rsidRDefault="00B16F42" w:rsidP="00381F9D">
      <w:pPr>
        <w:jc w:val="right"/>
        <w:rPr>
          <w:iCs/>
          <w:color w:val="000000"/>
          <w:sz w:val="28"/>
          <w:szCs w:val="28"/>
          <w:lang w:val="lv-LV"/>
        </w:rPr>
      </w:pPr>
      <w:r w:rsidRPr="00F353DD">
        <w:rPr>
          <w:iCs/>
          <w:color w:val="000000"/>
          <w:sz w:val="28"/>
          <w:szCs w:val="28"/>
          <w:lang w:val="lv-LV"/>
        </w:rPr>
        <w:t>Izdoti saskaņā ar</w:t>
      </w:r>
    </w:p>
    <w:p w14:paraId="0976C8BA" w14:textId="77777777" w:rsidR="00B16F42" w:rsidRPr="00F353DD" w:rsidRDefault="00B16F42" w:rsidP="00381F9D">
      <w:pPr>
        <w:jc w:val="right"/>
        <w:rPr>
          <w:iCs/>
          <w:color w:val="000000"/>
          <w:sz w:val="28"/>
          <w:szCs w:val="28"/>
          <w:lang w:val="lv-LV"/>
        </w:rPr>
      </w:pPr>
      <w:r w:rsidRPr="00F353DD">
        <w:rPr>
          <w:iCs/>
          <w:color w:val="000000"/>
          <w:sz w:val="28"/>
          <w:szCs w:val="28"/>
          <w:lang w:val="lv-LV"/>
        </w:rPr>
        <w:t>Ceļu satiksmes likuma</w:t>
      </w:r>
    </w:p>
    <w:p w14:paraId="0976C8BB" w14:textId="65978EA2" w:rsidR="00B16F42" w:rsidRPr="00F353DD" w:rsidRDefault="00B16F42" w:rsidP="00381F9D">
      <w:pPr>
        <w:jc w:val="right"/>
        <w:rPr>
          <w:iCs/>
          <w:color w:val="000000"/>
          <w:sz w:val="28"/>
          <w:szCs w:val="28"/>
          <w:lang w:val="lv-LV"/>
        </w:rPr>
      </w:pPr>
      <w:r w:rsidRPr="00F353DD">
        <w:rPr>
          <w:color w:val="000000"/>
          <w:sz w:val="28"/>
          <w:szCs w:val="28"/>
          <w:lang w:val="lv-LV"/>
        </w:rPr>
        <w:t>15</w:t>
      </w:r>
      <w:r w:rsidR="00A7603B">
        <w:rPr>
          <w:color w:val="000000"/>
          <w:sz w:val="28"/>
          <w:szCs w:val="28"/>
          <w:lang w:val="lv-LV"/>
        </w:rPr>
        <w:t>. </w:t>
      </w:r>
      <w:r w:rsidRPr="00F353DD">
        <w:rPr>
          <w:iCs/>
          <w:color w:val="000000"/>
          <w:sz w:val="28"/>
          <w:szCs w:val="28"/>
          <w:lang w:val="lv-LV"/>
        </w:rPr>
        <w:t>panta</w:t>
      </w:r>
      <w:r w:rsidR="00DA22EA">
        <w:rPr>
          <w:iCs/>
          <w:color w:val="000000"/>
          <w:sz w:val="28"/>
          <w:szCs w:val="28"/>
          <w:lang w:val="lv-LV"/>
        </w:rPr>
        <w:t xml:space="preserve"> </w:t>
      </w:r>
      <w:r w:rsidRPr="00F353DD">
        <w:rPr>
          <w:iCs/>
          <w:color w:val="000000"/>
          <w:sz w:val="28"/>
          <w:szCs w:val="28"/>
          <w:lang w:val="lv-LV"/>
        </w:rPr>
        <w:t>sesto daļu</w:t>
      </w:r>
    </w:p>
    <w:p w14:paraId="0976C8BC" w14:textId="77777777" w:rsidR="00B16F42" w:rsidRPr="00F353DD" w:rsidRDefault="00B16F42" w:rsidP="00381F9D">
      <w:pPr>
        <w:jc w:val="both"/>
        <w:rPr>
          <w:color w:val="000000"/>
          <w:sz w:val="28"/>
          <w:szCs w:val="28"/>
          <w:lang w:val="lv-LV"/>
        </w:rPr>
      </w:pPr>
    </w:p>
    <w:p w14:paraId="0976C8BD" w14:textId="2828F890" w:rsidR="00B16F42" w:rsidRPr="00F353DD" w:rsidRDefault="00CC47D0" w:rsidP="00381F9D">
      <w:pPr>
        <w:jc w:val="center"/>
        <w:rPr>
          <w:b/>
          <w:bCs/>
          <w:sz w:val="28"/>
          <w:szCs w:val="28"/>
          <w:lang w:val="lv-LV" w:eastAsia="lv-LV"/>
        </w:rPr>
      </w:pPr>
      <w:bookmarkStart w:id="0" w:name="BM188955"/>
      <w:r>
        <w:rPr>
          <w:b/>
          <w:bCs/>
          <w:sz w:val="28"/>
          <w:szCs w:val="28"/>
          <w:lang w:val="lv-LV" w:eastAsia="lv-LV"/>
        </w:rPr>
        <w:t>I</w:t>
      </w:r>
      <w:r w:rsidR="00A7603B">
        <w:rPr>
          <w:b/>
          <w:bCs/>
          <w:sz w:val="28"/>
          <w:szCs w:val="28"/>
          <w:lang w:val="lv-LV" w:eastAsia="lv-LV"/>
        </w:rPr>
        <w:t>. </w:t>
      </w:r>
      <w:r w:rsidR="00B16F42" w:rsidRPr="00F353DD">
        <w:rPr>
          <w:b/>
          <w:bCs/>
          <w:sz w:val="28"/>
          <w:szCs w:val="28"/>
          <w:lang w:val="lv-LV" w:eastAsia="lv-LV"/>
        </w:rPr>
        <w:t>Vispārīgie jautājumi</w:t>
      </w:r>
      <w:bookmarkEnd w:id="0"/>
    </w:p>
    <w:p w14:paraId="0976C8BE" w14:textId="77777777" w:rsidR="00F42993" w:rsidRDefault="00F42993" w:rsidP="00381F9D">
      <w:pPr>
        <w:ind w:firstLine="669"/>
        <w:jc w:val="both"/>
        <w:rPr>
          <w:sz w:val="28"/>
          <w:szCs w:val="28"/>
          <w:lang w:val="lv-LV" w:eastAsia="lv-LV"/>
        </w:rPr>
      </w:pPr>
    </w:p>
    <w:p w14:paraId="0976C8BF" w14:textId="42909D8B" w:rsidR="00726283" w:rsidRDefault="00EA02E5" w:rsidP="00381F9D">
      <w:pPr>
        <w:ind w:firstLine="669"/>
        <w:jc w:val="both"/>
        <w:rPr>
          <w:sz w:val="28"/>
          <w:szCs w:val="28"/>
          <w:lang w:val="lv-LV" w:eastAsia="lv-LV"/>
        </w:rPr>
      </w:pPr>
      <w:r>
        <w:rPr>
          <w:sz w:val="28"/>
          <w:szCs w:val="28"/>
          <w:lang w:val="lv-LV" w:eastAsia="lv-LV"/>
        </w:rPr>
        <w:t>1</w:t>
      </w:r>
      <w:r w:rsidR="00A7603B">
        <w:rPr>
          <w:sz w:val="28"/>
          <w:szCs w:val="28"/>
          <w:lang w:val="lv-LV" w:eastAsia="lv-LV"/>
        </w:rPr>
        <w:t>. </w:t>
      </w:r>
      <w:r w:rsidR="00B16F42" w:rsidRPr="00EA02E5">
        <w:rPr>
          <w:sz w:val="28"/>
          <w:szCs w:val="28"/>
          <w:lang w:val="lv-LV" w:eastAsia="lv-LV"/>
        </w:rPr>
        <w:t>Noteikumi nosaka traktortehnikas un tās piekabju</w:t>
      </w:r>
      <w:r w:rsidR="00885916" w:rsidRPr="00EA02E5">
        <w:rPr>
          <w:sz w:val="28"/>
          <w:szCs w:val="28"/>
          <w:lang w:val="lv-LV" w:eastAsia="lv-LV"/>
        </w:rPr>
        <w:t xml:space="preserve"> pārbūves kategorijas, veidus un pārbūves vispārīgo kārtību</w:t>
      </w:r>
      <w:r w:rsidR="00A7603B">
        <w:rPr>
          <w:sz w:val="28"/>
          <w:szCs w:val="28"/>
          <w:lang w:val="lv-LV" w:eastAsia="lv-LV"/>
        </w:rPr>
        <w:t>.</w:t>
      </w:r>
    </w:p>
    <w:p w14:paraId="1591FE7C" w14:textId="77777777" w:rsidR="00CC47D0" w:rsidRDefault="00CC47D0" w:rsidP="00381F9D">
      <w:pPr>
        <w:ind w:firstLine="709"/>
        <w:jc w:val="both"/>
        <w:rPr>
          <w:sz w:val="28"/>
          <w:szCs w:val="28"/>
          <w:lang w:val="lv-LV" w:eastAsia="lv-LV"/>
        </w:rPr>
      </w:pPr>
    </w:p>
    <w:p w14:paraId="0976C8C0" w14:textId="3E8663E6" w:rsidR="00B16F42" w:rsidRPr="00F353DD" w:rsidRDefault="00B16F42" w:rsidP="00381F9D">
      <w:pPr>
        <w:ind w:firstLine="709"/>
        <w:jc w:val="both"/>
        <w:rPr>
          <w:sz w:val="28"/>
          <w:szCs w:val="28"/>
          <w:lang w:val="lv-LV" w:eastAsia="lv-LV"/>
        </w:rPr>
      </w:pPr>
      <w:r w:rsidRPr="00F353DD">
        <w:rPr>
          <w:sz w:val="28"/>
          <w:szCs w:val="28"/>
          <w:lang w:val="lv-LV" w:eastAsia="lv-LV"/>
        </w:rPr>
        <w:t>2</w:t>
      </w:r>
      <w:r w:rsidR="00A7603B">
        <w:rPr>
          <w:sz w:val="28"/>
          <w:szCs w:val="28"/>
          <w:lang w:val="lv-LV" w:eastAsia="lv-LV"/>
        </w:rPr>
        <w:t>. </w:t>
      </w:r>
      <w:r w:rsidRPr="00F353DD">
        <w:rPr>
          <w:sz w:val="28"/>
          <w:szCs w:val="28"/>
          <w:lang w:val="lv-LV" w:eastAsia="lv-LV"/>
        </w:rPr>
        <w:t>Šo noteikumu mērķis ir nodrošināt cilvē</w:t>
      </w:r>
      <w:r>
        <w:rPr>
          <w:sz w:val="28"/>
          <w:szCs w:val="28"/>
          <w:lang w:val="lv-LV" w:eastAsia="lv-LV"/>
        </w:rPr>
        <w:t>ku veselībai, dzīvībai un apkār</w:t>
      </w:r>
      <w:r w:rsidRPr="00F353DD">
        <w:rPr>
          <w:sz w:val="28"/>
          <w:szCs w:val="28"/>
          <w:lang w:val="lv-LV" w:eastAsia="lv-LV"/>
        </w:rPr>
        <w:t>tējai videi nekaitīgas</w:t>
      </w:r>
      <w:r>
        <w:rPr>
          <w:sz w:val="28"/>
          <w:szCs w:val="28"/>
          <w:lang w:val="lv-LV" w:eastAsia="lv-LV"/>
        </w:rPr>
        <w:t xml:space="preserve"> un ceļu satiksmes drošības prasībām atbilstošas </w:t>
      </w:r>
      <w:r w:rsidRPr="00F353DD">
        <w:rPr>
          <w:sz w:val="28"/>
          <w:szCs w:val="28"/>
          <w:lang w:val="lv-LV" w:eastAsia="lv-LV"/>
        </w:rPr>
        <w:t>traktortehnikas un tās piekabju ekspluatāciju.</w:t>
      </w:r>
    </w:p>
    <w:p w14:paraId="0589E139" w14:textId="77777777" w:rsidR="00CC47D0" w:rsidRDefault="00CC47D0" w:rsidP="00381F9D">
      <w:pPr>
        <w:ind w:firstLine="720"/>
        <w:jc w:val="both"/>
        <w:rPr>
          <w:sz w:val="28"/>
          <w:szCs w:val="28"/>
          <w:lang w:val="lv-LV"/>
        </w:rPr>
      </w:pPr>
    </w:p>
    <w:p w14:paraId="0976C8C1" w14:textId="2A672E66" w:rsidR="00B16F42" w:rsidRPr="00B97C8C" w:rsidRDefault="00B16F42" w:rsidP="00381F9D">
      <w:pPr>
        <w:ind w:firstLine="720"/>
        <w:jc w:val="both"/>
        <w:rPr>
          <w:sz w:val="28"/>
          <w:szCs w:val="28"/>
          <w:lang w:val="lv-LV" w:eastAsia="lv-LV"/>
        </w:rPr>
      </w:pPr>
      <w:r>
        <w:rPr>
          <w:sz w:val="28"/>
          <w:szCs w:val="28"/>
          <w:lang w:val="lv-LV"/>
        </w:rPr>
        <w:t>3</w:t>
      </w:r>
      <w:r w:rsidR="00A7603B">
        <w:rPr>
          <w:sz w:val="28"/>
          <w:szCs w:val="28"/>
          <w:lang w:val="lv-LV"/>
        </w:rPr>
        <w:t>. </w:t>
      </w:r>
      <w:r>
        <w:rPr>
          <w:sz w:val="28"/>
          <w:szCs w:val="28"/>
          <w:lang w:val="lv-LV"/>
        </w:rPr>
        <w:t>T</w:t>
      </w:r>
      <w:r w:rsidRPr="00B97C8C">
        <w:rPr>
          <w:sz w:val="28"/>
          <w:szCs w:val="28"/>
          <w:lang w:val="lv-LV"/>
        </w:rPr>
        <w:t>raktortehnikas un tās piekabju pārbūv</w:t>
      </w:r>
      <w:r>
        <w:rPr>
          <w:sz w:val="28"/>
          <w:szCs w:val="28"/>
          <w:lang w:val="lv-LV"/>
        </w:rPr>
        <w:t>e</w:t>
      </w:r>
      <w:r w:rsidR="00A82DB5">
        <w:rPr>
          <w:sz w:val="28"/>
          <w:szCs w:val="28"/>
          <w:lang w:val="lv-LV"/>
        </w:rPr>
        <w:t xml:space="preserve"> </w:t>
      </w:r>
      <w:r>
        <w:rPr>
          <w:sz w:val="28"/>
          <w:szCs w:val="28"/>
          <w:lang w:val="lv-LV"/>
        </w:rPr>
        <w:t>ir</w:t>
      </w:r>
      <w:r w:rsidRPr="00B97C8C">
        <w:rPr>
          <w:sz w:val="28"/>
          <w:szCs w:val="28"/>
          <w:lang w:val="lv-LV"/>
        </w:rPr>
        <w:t xml:space="preserve"> traktortehnikas un tās piekabju agregātu, mezglu, sistēmu vai iekārtu uzstādīšana, pārveidošana, nomaiņa vai demontāža, kuras </w:t>
      </w:r>
      <w:r>
        <w:rPr>
          <w:sz w:val="28"/>
          <w:szCs w:val="28"/>
          <w:lang w:val="lv-LV"/>
        </w:rPr>
        <w:t>dēļ</w:t>
      </w:r>
      <w:r w:rsidRPr="00B97C8C">
        <w:rPr>
          <w:sz w:val="28"/>
          <w:szCs w:val="28"/>
          <w:lang w:val="lv-LV"/>
        </w:rPr>
        <w:t xml:space="preserve"> mainās traktortehnikas un tās piekabju uzskaites tehniskie dati vai galvenie konstruktīvie parametri</w:t>
      </w:r>
      <w:r>
        <w:rPr>
          <w:sz w:val="28"/>
          <w:szCs w:val="28"/>
          <w:lang w:val="lv-LV"/>
        </w:rPr>
        <w:t>.</w:t>
      </w:r>
    </w:p>
    <w:p w14:paraId="4C58CBA9" w14:textId="77777777" w:rsidR="00CC47D0" w:rsidRDefault="00CC47D0" w:rsidP="00381F9D">
      <w:pPr>
        <w:ind w:firstLine="720"/>
        <w:jc w:val="both"/>
        <w:rPr>
          <w:color w:val="000000"/>
          <w:sz w:val="28"/>
          <w:szCs w:val="28"/>
          <w:lang w:val="lv-LV"/>
        </w:rPr>
      </w:pPr>
    </w:p>
    <w:p w14:paraId="0976C8C2" w14:textId="2A243C70" w:rsidR="00345B39" w:rsidRDefault="000D70A3" w:rsidP="00381F9D">
      <w:pPr>
        <w:ind w:firstLine="720"/>
        <w:jc w:val="both"/>
        <w:rPr>
          <w:sz w:val="28"/>
          <w:szCs w:val="28"/>
          <w:lang w:val="lv-LV"/>
        </w:rPr>
      </w:pPr>
      <w:r w:rsidRPr="000D70A3">
        <w:rPr>
          <w:color w:val="000000"/>
          <w:sz w:val="28"/>
          <w:szCs w:val="28"/>
          <w:lang w:val="lv-LV"/>
        </w:rPr>
        <w:t>4</w:t>
      </w:r>
      <w:r w:rsidR="00A7603B">
        <w:rPr>
          <w:color w:val="000000"/>
          <w:sz w:val="28"/>
          <w:szCs w:val="28"/>
          <w:lang w:val="lv-LV"/>
        </w:rPr>
        <w:t>. </w:t>
      </w:r>
      <w:r w:rsidRPr="000D70A3">
        <w:rPr>
          <w:color w:val="000000"/>
          <w:sz w:val="28"/>
          <w:szCs w:val="28"/>
          <w:lang w:val="lv-LV"/>
        </w:rPr>
        <w:t>Saskaņā ar šiem noteikumiem pārbūvi ir atļauts veikt tikai Latvijā reģistrētai traktortehnikai un tās piekabēm</w:t>
      </w:r>
      <w:r w:rsidR="00A7603B">
        <w:rPr>
          <w:color w:val="000000"/>
          <w:sz w:val="28"/>
          <w:szCs w:val="28"/>
          <w:lang w:val="lv-LV"/>
        </w:rPr>
        <w:t xml:space="preserve">. </w:t>
      </w:r>
      <w:r w:rsidRPr="000D70A3">
        <w:rPr>
          <w:color w:val="000000"/>
          <w:sz w:val="28"/>
          <w:szCs w:val="28"/>
          <w:lang w:val="lv-LV"/>
        </w:rPr>
        <w:t>Prasība par reģistrāciju neattiecas uz pārbūvējamām ātrgaitas piekabēm.</w:t>
      </w:r>
    </w:p>
    <w:p w14:paraId="24C8F481" w14:textId="77777777" w:rsidR="00CC47D0" w:rsidRDefault="00CC47D0" w:rsidP="00381F9D">
      <w:pPr>
        <w:ind w:firstLine="720"/>
        <w:jc w:val="both"/>
        <w:rPr>
          <w:sz w:val="28"/>
          <w:szCs w:val="28"/>
          <w:lang w:val="lv-LV"/>
        </w:rPr>
      </w:pPr>
    </w:p>
    <w:p w14:paraId="58E54CE2" w14:textId="77777777" w:rsidR="00770EA0" w:rsidRDefault="00B16F42" w:rsidP="00381F9D">
      <w:pPr>
        <w:ind w:firstLine="720"/>
        <w:jc w:val="both"/>
        <w:rPr>
          <w:sz w:val="28"/>
          <w:szCs w:val="28"/>
          <w:lang w:val="lv-LV"/>
        </w:rPr>
      </w:pPr>
      <w:r w:rsidRPr="00F353DD">
        <w:rPr>
          <w:sz w:val="28"/>
          <w:szCs w:val="28"/>
          <w:lang w:val="lv-LV"/>
        </w:rPr>
        <w:t>5</w:t>
      </w:r>
      <w:r w:rsidR="00A7603B">
        <w:rPr>
          <w:sz w:val="28"/>
          <w:szCs w:val="28"/>
          <w:lang w:val="lv-LV"/>
        </w:rPr>
        <w:t>. </w:t>
      </w:r>
      <w:r w:rsidRPr="00F353DD">
        <w:rPr>
          <w:sz w:val="28"/>
          <w:szCs w:val="28"/>
          <w:lang w:val="lv-LV"/>
        </w:rPr>
        <w:t>Par traktortehnikas vai tās piekab</w:t>
      </w:r>
      <w:r>
        <w:rPr>
          <w:sz w:val="28"/>
          <w:szCs w:val="28"/>
          <w:lang w:val="lv-LV"/>
        </w:rPr>
        <w:t>ju</w:t>
      </w:r>
      <w:r w:rsidRPr="00F353DD">
        <w:rPr>
          <w:sz w:val="28"/>
          <w:szCs w:val="28"/>
          <w:lang w:val="lv-LV"/>
        </w:rPr>
        <w:t xml:space="preserve"> pārbūvi neuzskata</w:t>
      </w:r>
      <w:r w:rsidR="00770EA0">
        <w:rPr>
          <w:sz w:val="28"/>
          <w:szCs w:val="28"/>
          <w:lang w:val="lv-LV"/>
        </w:rPr>
        <w:t>:</w:t>
      </w:r>
    </w:p>
    <w:p w14:paraId="30DCBBFE" w14:textId="77777777" w:rsidR="00770EA0" w:rsidRDefault="00770EA0" w:rsidP="00381F9D">
      <w:pPr>
        <w:ind w:firstLine="720"/>
        <w:jc w:val="both"/>
        <w:rPr>
          <w:sz w:val="28"/>
          <w:szCs w:val="28"/>
          <w:lang w:val="lv-LV"/>
        </w:rPr>
      </w:pPr>
      <w:r>
        <w:rPr>
          <w:sz w:val="28"/>
          <w:szCs w:val="28"/>
          <w:lang w:val="lv-LV"/>
        </w:rPr>
        <w:t>5.1. </w:t>
      </w:r>
      <w:r w:rsidR="00B16F42">
        <w:rPr>
          <w:sz w:val="28"/>
          <w:szCs w:val="28"/>
          <w:lang w:val="lv-LV"/>
        </w:rPr>
        <w:t>izmaiņas, kas neskar traktortehnikas uzskaites tehniskos datus un konstruktīvos parametrus (1</w:t>
      </w:r>
      <w:r w:rsidR="00A7603B">
        <w:rPr>
          <w:color w:val="000000"/>
          <w:sz w:val="28"/>
          <w:szCs w:val="28"/>
          <w:lang w:val="lv-LV"/>
        </w:rPr>
        <w:t>. </w:t>
      </w:r>
      <w:r w:rsidR="00B16F42" w:rsidRPr="00937BED">
        <w:rPr>
          <w:sz w:val="28"/>
          <w:szCs w:val="28"/>
          <w:lang w:val="lv-LV"/>
        </w:rPr>
        <w:t>pielikums</w:t>
      </w:r>
      <w:r w:rsidR="00B16F42">
        <w:rPr>
          <w:sz w:val="28"/>
          <w:szCs w:val="28"/>
          <w:lang w:val="lv-LV"/>
        </w:rPr>
        <w:t>)</w:t>
      </w:r>
      <w:r>
        <w:rPr>
          <w:sz w:val="28"/>
          <w:szCs w:val="28"/>
          <w:lang w:val="lv-LV"/>
        </w:rPr>
        <w:t>;</w:t>
      </w:r>
    </w:p>
    <w:p w14:paraId="0976C8C3" w14:textId="3C198DA0" w:rsidR="00B16F42" w:rsidRDefault="00770EA0" w:rsidP="00381F9D">
      <w:pPr>
        <w:ind w:firstLine="720"/>
        <w:jc w:val="both"/>
        <w:rPr>
          <w:sz w:val="28"/>
          <w:szCs w:val="28"/>
          <w:lang w:val="lv-LV"/>
        </w:rPr>
      </w:pPr>
      <w:r>
        <w:rPr>
          <w:sz w:val="28"/>
          <w:szCs w:val="28"/>
          <w:lang w:val="lv-LV"/>
        </w:rPr>
        <w:t>5.2. </w:t>
      </w:r>
      <w:r w:rsidR="00B16F42" w:rsidRPr="003D7584">
        <w:rPr>
          <w:sz w:val="28"/>
          <w:szCs w:val="28"/>
          <w:lang w:val="lv-LV"/>
        </w:rPr>
        <w:t>mezglu un agregātu maiņu, ja tiek izmantoti</w:t>
      </w:r>
      <w:r w:rsidR="00B16F42">
        <w:rPr>
          <w:sz w:val="28"/>
          <w:szCs w:val="28"/>
          <w:lang w:val="lv-LV"/>
        </w:rPr>
        <w:t xml:space="preserve"> ražotāja</w:t>
      </w:r>
      <w:r w:rsidR="008E6152">
        <w:rPr>
          <w:sz w:val="28"/>
          <w:szCs w:val="28"/>
          <w:lang w:val="lv-LV"/>
        </w:rPr>
        <w:t xml:space="preserve"> </w:t>
      </w:r>
      <w:r w:rsidR="00B16F42">
        <w:rPr>
          <w:sz w:val="28"/>
          <w:szCs w:val="28"/>
          <w:lang w:val="lv-LV"/>
        </w:rPr>
        <w:t>paredzētie mezgli,</w:t>
      </w:r>
      <w:r w:rsidR="008E6152">
        <w:rPr>
          <w:sz w:val="28"/>
          <w:szCs w:val="28"/>
          <w:lang w:val="lv-LV"/>
        </w:rPr>
        <w:t xml:space="preserve"> </w:t>
      </w:r>
      <w:r w:rsidR="00B16F42" w:rsidRPr="00E71A4D">
        <w:rPr>
          <w:sz w:val="28"/>
          <w:szCs w:val="28"/>
          <w:lang w:val="lv-LV"/>
        </w:rPr>
        <w:t>agregāti vai stiprinājumi</w:t>
      </w:r>
      <w:r w:rsidR="00B16F42" w:rsidRPr="003D7584">
        <w:rPr>
          <w:sz w:val="28"/>
          <w:szCs w:val="28"/>
          <w:lang w:val="lv-LV"/>
        </w:rPr>
        <w:t xml:space="preserve"> un tie tiek uzstādīti traktortehnikas vai t</w:t>
      </w:r>
      <w:r w:rsidR="00B16F42">
        <w:rPr>
          <w:sz w:val="28"/>
          <w:szCs w:val="28"/>
          <w:lang w:val="lv-LV"/>
        </w:rPr>
        <w:t>raktor</w:t>
      </w:r>
      <w:r w:rsidR="00C63BE7">
        <w:rPr>
          <w:sz w:val="28"/>
          <w:szCs w:val="28"/>
          <w:lang w:val="lv-LV"/>
        </w:rPr>
        <w:softHyphen/>
      </w:r>
      <w:r w:rsidR="00B16F42">
        <w:rPr>
          <w:sz w:val="28"/>
          <w:szCs w:val="28"/>
          <w:lang w:val="lv-LV"/>
        </w:rPr>
        <w:t>tehnikas piekabes ražo</w:t>
      </w:r>
      <w:r w:rsidR="00B16F42" w:rsidRPr="003D7584">
        <w:rPr>
          <w:sz w:val="28"/>
          <w:szCs w:val="28"/>
          <w:lang w:val="lv-LV"/>
        </w:rPr>
        <w:t>tāja paredzētajās vietās</w:t>
      </w:r>
      <w:r w:rsidR="00B16F42">
        <w:rPr>
          <w:sz w:val="28"/>
          <w:szCs w:val="28"/>
          <w:lang w:val="lv-LV"/>
        </w:rPr>
        <w:t>.</w:t>
      </w:r>
    </w:p>
    <w:p w14:paraId="50E964B2" w14:textId="77777777" w:rsidR="00CC47D0" w:rsidRDefault="00CC47D0" w:rsidP="00381F9D">
      <w:pPr>
        <w:ind w:firstLine="720"/>
        <w:jc w:val="both"/>
        <w:rPr>
          <w:sz w:val="28"/>
          <w:szCs w:val="28"/>
          <w:lang w:val="lv-LV"/>
        </w:rPr>
      </w:pPr>
    </w:p>
    <w:p w14:paraId="0976C8C4" w14:textId="0216CBE1" w:rsidR="00B16F42" w:rsidRPr="00B0096F" w:rsidRDefault="00B16F42" w:rsidP="00381F9D">
      <w:pPr>
        <w:ind w:firstLine="720"/>
        <w:jc w:val="both"/>
        <w:rPr>
          <w:spacing w:val="-2"/>
          <w:sz w:val="28"/>
          <w:szCs w:val="28"/>
          <w:lang w:val="lv-LV"/>
        </w:rPr>
      </w:pPr>
      <w:r w:rsidRPr="00B0096F">
        <w:rPr>
          <w:spacing w:val="-2"/>
          <w:sz w:val="28"/>
          <w:szCs w:val="28"/>
          <w:lang w:val="lv-LV"/>
        </w:rPr>
        <w:lastRenderedPageBreak/>
        <w:t>6</w:t>
      </w:r>
      <w:r w:rsidR="00A7603B" w:rsidRPr="00B0096F">
        <w:rPr>
          <w:spacing w:val="-2"/>
          <w:sz w:val="28"/>
          <w:szCs w:val="28"/>
          <w:lang w:val="lv-LV"/>
        </w:rPr>
        <w:t>. </w:t>
      </w:r>
      <w:r w:rsidR="00343977" w:rsidRPr="00B0096F">
        <w:rPr>
          <w:spacing w:val="-2"/>
          <w:sz w:val="28"/>
          <w:szCs w:val="28"/>
          <w:lang w:val="lv-LV"/>
        </w:rPr>
        <w:t>P</w:t>
      </w:r>
      <w:r w:rsidRPr="00B0096F">
        <w:rPr>
          <w:spacing w:val="-2"/>
          <w:sz w:val="28"/>
          <w:szCs w:val="28"/>
          <w:lang w:val="lv-LV"/>
        </w:rPr>
        <w:t xml:space="preserve">irmās kategorijas pārbūvi </w:t>
      </w:r>
      <w:r w:rsidR="00343977" w:rsidRPr="00B0096F">
        <w:rPr>
          <w:spacing w:val="-2"/>
          <w:sz w:val="28"/>
          <w:szCs w:val="28"/>
          <w:lang w:val="lv-LV"/>
        </w:rPr>
        <w:t>izvērtē</w:t>
      </w:r>
      <w:r w:rsidRPr="00B0096F">
        <w:rPr>
          <w:spacing w:val="-2"/>
          <w:sz w:val="28"/>
          <w:szCs w:val="28"/>
          <w:lang w:val="lv-LV"/>
        </w:rPr>
        <w:t xml:space="preserve"> Valsts tehniskās uzraudzības aģentūr</w:t>
      </w:r>
      <w:r w:rsidR="009D214F" w:rsidRPr="00B0096F">
        <w:rPr>
          <w:spacing w:val="-2"/>
          <w:sz w:val="28"/>
          <w:szCs w:val="28"/>
          <w:lang w:val="lv-LV"/>
        </w:rPr>
        <w:t>a</w:t>
      </w:r>
      <w:r w:rsidRPr="00B0096F">
        <w:rPr>
          <w:spacing w:val="-2"/>
          <w:sz w:val="28"/>
          <w:szCs w:val="28"/>
          <w:lang w:val="lv-LV"/>
        </w:rPr>
        <w:t xml:space="preserve"> (turpmāk – aģentūra) </w:t>
      </w:r>
      <w:r w:rsidR="00B0096F" w:rsidRPr="00B0096F">
        <w:rPr>
          <w:spacing w:val="-2"/>
          <w:sz w:val="28"/>
          <w:szCs w:val="28"/>
          <w:lang w:val="lv-LV"/>
        </w:rPr>
        <w:t xml:space="preserve">atbilstoši normatīvajiem aktiem par traktortehnikas un tās piekabju pārbūvi un </w:t>
      </w:r>
      <w:r w:rsidR="004B095E">
        <w:rPr>
          <w:spacing w:val="-2"/>
          <w:sz w:val="28"/>
          <w:szCs w:val="28"/>
          <w:lang w:val="lv-LV"/>
        </w:rPr>
        <w:t xml:space="preserve">valsts </w:t>
      </w:r>
      <w:r w:rsidR="00B0096F" w:rsidRPr="00B0096F">
        <w:rPr>
          <w:spacing w:val="-2"/>
          <w:sz w:val="28"/>
          <w:szCs w:val="28"/>
          <w:lang w:val="lv-LV"/>
        </w:rPr>
        <w:t>tehnisko apskati</w:t>
      </w:r>
      <w:r w:rsidRPr="00B0096F">
        <w:rPr>
          <w:spacing w:val="-2"/>
          <w:sz w:val="28"/>
          <w:szCs w:val="28"/>
          <w:lang w:val="lv-LV"/>
        </w:rPr>
        <w:t>.</w:t>
      </w:r>
    </w:p>
    <w:p w14:paraId="1E201C46" w14:textId="77777777" w:rsidR="00CC47D0" w:rsidRPr="00B0096F" w:rsidRDefault="00CC47D0" w:rsidP="00381F9D">
      <w:pPr>
        <w:ind w:firstLine="720"/>
        <w:jc w:val="both"/>
        <w:rPr>
          <w:spacing w:val="-2"/>
          <w:sz w:val="28"/>
          <w:szCs w:val="28"/>
          <w:lang w:val="lv-LV"/>
        </w:rPr>
      </w:pPr>
    </w:p>
    <w:p w14:paraId="0976C8C5" w14:textId="57074089" w:rsidR="004B7102" w:rsidRDefault="00B16F42" w:rsidP="00381F9D">
      <w:pPr>
        <w:ind w:firstLine="720"/>
        <w:jc w:val="both"/>
        <w:rPr>
          <w:sz w:val="28"/>
          <w:szCs w:val="28"/>
          <w:lang w:val="lv-LV"/>
        </w:rPr>
      </w:pPr>
      <w:r>
        <w:rPr>
          <w:sz w:val="28"/>
          <w:szCs w:val="28"/>
          <w:lang w:val="lv-LV"/>
        </w:rPr>
        <w:t>7</w:t>
      </w:r>
      <w:r w:rsidR="00A7603B">
        <w:rPr>
          <w:sz w:val="28"/>
          <w:szCs w:val="28"/>
          <w:lang w:val="lv-LV"/>
        </w:rPr>
        <w:t>. </w:t>
      </w:r>
      <w:r>
        <w:rPr>
          <w:sz w:val="28"/>
          <w:szCs w:val="28"/>
          <w:lang w:val="lv-LV"/>
        </w:rPr>
        <w:t>Dokumentus otrās un trešās kategorijas pārbūvei</w:t>
      </w:r>
      <w:r w:rsidR="004B7102">
        <w:rPr>
          <w:sz w:val="28"/>
          <w:szCs w:val="28"/>
          <w:lang w:val="lv-LV"/>
        </w:rPr>
        <w:t>,</w:t>
      </w:r>
      <w:r w:rsidR="008E6152">
        <w:rPr>
          <w:sz w:val="28"/>
          <w:szCs w:val="28"/>
          <w:lang w:val="lv-LV"/>
        </w:rPr>
        <w:t xml:space="preserve"> </w:t>
      </w:r>
      <w:r w:rsidR="004B7102">
        <w:rPr>
          <w:sz w:val="28"/>
          <w:szCs w:val="28"/>
          <w:lang w:val="lv-LV" w:eastAsia="lv-LV"/>
        </w:rPr>
        <w:t>l</w:t>
      </w:r>
      <w:r w:rsidR="004B7102" w:rsidRPr="00DE5E7F">
        <w:rPr>
          <w:sz w:val="28"/>
          <w:szCs w:val="28"/>
          <w:lang w:val="lv-LV" w:eastAsia="lv-LV"/>
        </w:rPr>
        <w:t>ai</w:t>
      </w:r>
      <w:r w:rsidR="004B7102">
        <w:rPr>
          <w:sz w:val="28"/>
          <w:szCs w:val="28"/>
          <w:lang w:val="lv-LV" w:eastAsia="lv-LV"/>
        </w:rPr>
        <w:t xml:space="preserve"> </w:t>
      </w:r>
      <w:r w:rsidR="009D214F">
        <w:rPr>
          <w:sz w:val="28"/>
          <w:szCs w:val="28"/>
          <w:lang w:val="lv-LV" w:eastAsia="lv-LV"/>
        </w:rPr>
        <w:t xml:space="preserve">saskaņā ar </w:t>
      </w:r>
      <w:r w:rsidR="004B7102" w:rsidRPr="008245D0">
        <w:rPr>
          <w:sz w:val="28"/>
          <w:szCs w:val="28"/>
          <w:lang w:val="lv-LV" w:eastAsia="lv-LV"/>
        </w:rPr>
        <w:t>normatīvaj</w:t>
      </w:r>
      <w:r w:rsidR="009D214F">
        <w:rPr>
          <w:sz w:val="28"/>
          <w:szCs w:val="28"/>
          <w:lang w:val="lv-LV" w:eastAsia="lv-LV"/>
        </w:rPr>
        <w:t>iem</w:t>
      </w:r>
      <w:r w:rsidR="004B7102" w:rsidRPr="008245D0">
        <w:rPr>
          <w:sz w:val="28"/>
          <w:szCs w:val="28"/>
          <w:lang w:val="lv-LV" w:eastAsia="lv-LV"/>
        </w:rPr>
        <w:t xml:space="preserve"> akt</w:t>
      </w:r>
      <w:r w:rsidR="009D214F">
        <w:rPr>
          <w:sz w:val="28"/>
          <w:szCs w:val="28"/>
          <w:lang w:val="lv-LV" w:eastAsia="lv-LV"/>
        </w:rPr>
        <w:t>iem</w:t>
      </w:r>
      <w:r w:rsidR="004B7102" w:rsidRPr="008245D0">
        <w:rPr>
          <w:sz w:val="28"/>
          <w:szCs w:val="28"/>
          <w:lang w:val="lv-LV" w:eastAsia="lv-LV"/>
        </w:rPr>
        <w:t xml:space="preserve"> par </w:t>
      </w:r>
      <w:r w:rsidR="004B7102">
        <w:rPr>
          <w:bCs/>
          <w:sz w:val="28"/>
          <w:szCs w:val="28"/>
          <w:lang w:val="lv-LV" w:eastAsia="lv-LV"/>
        </w:rPr>
        <w:t>l</w:t>
      </w:r>
      <w:r w:rsidR="004B7102" w:rsidRPr="008245D0">
        <w:rPr>
          <w:bCs/>
          <w:sz w:val="28"/>
          <w:szCs w:val="28"/>
          <w:lang w:val="lv-LV" w:eastAsia="lv-LV"/>
        </w:rPr>
        <w:t>auksaimniecībā vai mežsaimniecībā izmantojamo traktoru, piekabju un to sastāvdaļu atbilstības novērtē</w:t>
      </w:r>
      <w:r w:rsidR="004B7102">
        <w:rPr>
          <w:bCs/>
          <w:sz w:val="28"/>
          <w:szCs w:val="28"/>
          <w:lang w:val="lv-LV" w:eastAsia="lv-LV"/>
        </w:rPr>
        <w:t>šanu</w:t>
      </w:r>
      <w:r w:rsidR="00AB1DEB">
        <w:rPr>
          <w:bCs/>
          <w:sz w:val="28"/>
          <w:szCs w:val="28"/>
          <w:lang w:val="lv-LV" w:eastAsia="lv-LV"/>
        </w:rPr>
        <w:t xml:space="preserve"> </w:t>
      </w:r>
      <w:r w:rsidR="00AB1DEB">
        <w:rPr>
          <w:sz w:val="28"/>
          <w:szCs w:val="28"/>
          <w:lang w:val="lv-LV" w:eastAsia="lv-LV"/>
        </w:rPr>
        <w:t>novērtētu</w:t>
      </w:r>
      <w:r w:rsidR="00AB1DEB" w:rsidRPr="009B25CB">
        <w:rPr>
          <w:sz w:val="28"/>
          <w:szCs w:val="28"/>
          <w:lang w:val="lv-LV" w:eastAsia="lv-LV"/>
        </w:rPr>
        <w:t xml:space="preserve"> transport</w:t>
      </w:r>
      <w:r w:rsidR="00B0096F">
        <w:rPr>
          <w:sz w:val="28"/>
          <w:szCs w:val="28"/>
          <w:lang w:val="lv-LV" w:eastAsia="lv-LV"/>
        </w:rPr>
        <w:softHyphen/>
      </w:r>
      <w:r w:rsidR="00AB1DEB" w:rsidRPr="009B25CB">
        <w:rPr>
          <w:sz w:val="28"/>
          <w:szCs w:val="28"/>
          <w:lang w:val="lv-LV" w:eastAsia="lv-LV"/>
        </w:rPr>
        <w:t>līdzekļa atbilstību</w:t>
      </w:r>
      <w:r w:rsidR="00AB1DEB">
        <w:rPr>
          <w:bCs/>
          <w:sz w:val="28"/>
          <w:szCs w:val="28"/>
          <w:lang w:val="lv-LV" w:eastAsia="lv-LV"/>
        </w:rPr>
        <w:t xml:space="preserve"> </w:t>
      </w:r>
      <w:r w:rsidR="004B7102">
        <w:rPr>
          <w:bCs/>
          <w:sz w:val="28"/>
          <w:szCs w:val="28"/>
          <w:lang w:val="lv-LV" w:eastAsia="lv-LV"/>
        </w:rPr>
        <w:t>atsevišķa transportlīdzekļa apstiprināšanas prasībām</w:t>
      </w:r>
      <w:r w:rsidR="004B7102">
        <w:rPr>
          <w:sz w:val="28"/>
          <w:szCs w:val="28"/>
          <w:lang w:val="lv-LV"/>
        </w:rPr>
        <w:t xml:space="preserve">, </w:t>
      </w:r>
      <w:r>
        <w:rPr>
          <w:sz w:val="28"/>
          <w:szCs w:val="28"/>
          <w:lang w:val="lv-LV"/>
        </w:rPr>
        <w:t>iesniedz</w:t>
      </w:r>
      <w:r w:rsidR="009D30BA">
        <w:rPr>
          <w:sz w:val="28"/>
          <w:szCs w:val="28"/>
          <w:lang w:val="lv-LV"/>
        </w:rPr>
        <w:t xml:space="preserve"> vienā no šādām institūcijām</w:t>
      </w:r>
      <w:r w:rsidR="004B7102">
        <w:rPr>
          <w:sz w:val="28"/>
          <w:szCs w:val="28"/>
          <w:lang w:val="lv-LV"/>
        </w:rPr>
        <w:t>:</w:t>
      </w:r>
    </w:p>
    <w:p w14:paraId="0976C8C6" w14:textId="47924D18" w:rsidR="004B7102" w:rsidRDefault="004B7102" w:rsidP="00381F9D">
      <w:pPr>
        <w:ind w:firstLine="720"/>
        <w:jc w:val="both"/>
        <w:rPr>
          <w:color w:val="000000"/>
          <w:sz w:val="28"/>
          <w:szCs w:val="28"/>
          <w:lang w:val="lv-LV"/>
        </w:rPr>
      </w:pPr>
      <w:r>
        <w:rPr>
          <w:sz w:val="28"/>
          <w:szCs w:val="28"/>
          <w:lang w:val="lv-LV"/>
        </w:rPr>
        <w:t>7.1</w:t>
      </w:r>
      <w:r w:rsidR="00A7603B">
        <w:rPr>
          <w:sz w:val="28"/>
          <w:szCs w:val="28"/>
          <w:lang w:val="lv-LV"/>
        </w:rPr>
        <w:t>. </w:t>
      </w:r>
      <w:r w:rsidR="008862AD" w:rsidRPr="008862AD">
        <w:rPr>
          <w:sz w:val="28"/>
          <w:szCs w:val="28"/>
          <w:lang w:val="lv-LV"/>
        </w:rPr>
        <w:t>sertifikācijas institūcij</w:t>
      </w:r>
      <w:r w:rsidR="00C63BE7">
        <w:rPr>
          <w:sz w:val="28"/>
          <w:szCs w:val="28"/>
          <w:lang w:val="lv-LV"/>
        </w:rPr>
        <w:t>ā</w:t>
      </w:r>
      <w:r w:rsidR="008862AD" w:rsidRPr="008862AD">
        <w:rPr>
          <w:sz w:val="28"/>
          <w:szCs w:val="28"/>
          <w:lang w:val="lv-LV"/>
        </w:rPr>
        <w:t>, kas akreditēta nacionālajā akreditācijas institūcijā atbilstoši normatīvajiem aktiem par atbilstības novērtēšanas institūciju novērtēšanu, ak</w:t>
      </w:r>
      <w:r w:rsidR="008862AD">
        <w:rPr>
          <w:sz w:val="28"/>
          <w:szCs w:val="28"/>
          <w:lang w:val="lv-LV"/>
        </w:rPr>
        <w:t>reditāciju un uzraudzību</w:t>
      </w:r>
      <w:r>
        <w:rPr>
          <w:sz w:val="28"/>
          <w:szCs w:val="28"/>
          <w:lang w:val="lv-LV"/>
        </w:rPr>
        <w:t>;</w:t>
      </w:r>
    </w:p>
    <w:p w14:paraId="0976C8C7" w14:textId="09F28F3E" w:rsidR="00B16F42" w:rsidRPr="00937BED" w:rsidRDefault="004B7102" w:rsidP="00381F9D">
      <w:pPr>
        <w:ind w:firstLine="720"/>
        <w:jc w:val="both"/>
        <w:rPr>
          <w:bCs/>
          <w:sz w:val="28"/>
          <w:szCs w:val="28"/>
          <w:lang w:val="lv-LV" w:eastAsia="lv-LV"/>
        </w:rPr>
      </w:pPr>
      <w:r>
        <w:rPr>
          <w:color w:val="000000"/>
          <w:sz w:val="28"/>
          <w:szCs w:val="28"/>
          <w:lang w:val="lv-LV"/>
        </w:rPr>
        <w:t>7.2</w:t>
      </w:r>
      <w:r w:rsidR="00A7603B">
        <w:rPr>
          <w:color w:val="000000"/>
          <w:sz w:val="28"/>
          <w:szCs w:val="28"/>
          <w:lang w:val="lv-LV"/>
        </w:rPr>
        <w:t>. </w:t>
      </w:r>
      <w:r w:rsidR="00F42993" w:rsidRPr="004A525B">
        <w:rPr>
          <w:color w:val="000000"/>
          <w:sz w:val="28"/>
          <w:szCs w:val="28"/>
          <w:lang w:val="lv-LV"/>
        </w:rPr>
        <w:t>cit</w:t>
      </w:r>
      <w:r w:rsidR="00C63BE7">
        <w:rPr>
          <w:sz w:val="28"/>
          <w:szCs w:val="28"/>
          <w:lang w:val="lv-LV"/>
        </w:rPr>
        <w:t>ā</w:t>
      </w:r>
      <w:r w:rsidR="00891F7F">
        <w:rPr>
          <w:color w:val="000000"/>
          <w:sz w:val="28"/>
          <w:szCs w:val="28"/>
          <w:lang w:val="lv-LV"/>
        </w:rPr>
        <w:t xml:space="preserve"> </w:t>
      </w:r>
      <w:r w:rsidR="00B16F42">
        <w:rPr>
          <w:color w:val="000000"/>
          <w:sz w:val="28"/>
          <w:szCs w:val="28"/>
          <w:lang w:val="lv-LV"/>
        </w:rPr>
        <w:t xml:space="preserve">Eiropas Savienības </w:t>
      </w:r>
      <w:r w:rsidR="00B16F42" w:rsidRPr="004A525B">
        <w:rPr>
          <w:color w:val="000000"/>
          <w:sz w:val="28"/>
          <w:szCs w:val="28"/>
          <w:lang w:val="lv-LV"/>
        </w:rPr>
        <w:t>dalībvalsts paziņot</w:t>
      </w:r>
      <w:r w:rsidR="00C63BE7">
        <w:rPr>
          <w:sz w:val="28"/>
          <w:szCs w:val="28"/>
          <w:lang w:val="lv-LV"/>
        </w:rPr>
        <w:t>ā</w:t>
      </w:r>
      <w:r w:rsidR="00891F7F">
        <w:rPr>
          <w:color w:val="000000"/>
          <w:sz w:val="28"/>
          <w:szCs w:val="28"/>
          <w:lang w:val="lv-LV"/>
        </w:rPr>
        <w:t xml:space="preserve"> </w:t>
      </w:r>
      <w:r w:rsidR="00B16F42">
        <w:rPr>
          <w:color w:val="000000"/>
          <w:sz w:val="28"/>
          <w:szCs w:val="28"/>
          <w:lang w:val="lv-LV"/>
        </w:rPr>
        <w:t>sertifikācijas</w:t>
      </w:r>
      <w:r w:rsidR="00F42993">
        <w:rPr>
          <w:color w:val="000000"/>
          <w:sz w:val="28"/>
          <w:szCs w:val="28"/>
          <w:lang w:val="lv-LV"/>
        </w:rPr>
        <w:t xml:space="preserve"> institūcij</w:t>
      </w:r>
      <w:r w:rsidR="00C63BE7">
        <w:rPr>
          <w:sz w:val="28"/>
          <w:szCs w:val="28"/>
          <w:lang w:val="lv-LV"/>
        </w:rPr>
        <w:t>ā</w:t>
      </w:r>
      <w:r w:rsidR="00F42993">
        <w:rPr>
          <w:color w:val="000000"/>
          <w:sz w:val="28"/>
          <w:szCs w:val="28"/>
          <w:lang w:val="lv-LV"/>
        </w:rPr>
        <w:t xml:space="preserve"> </w:t>
      </w:r>
      <w:r w:rsidR="00F42993">
        <w:rPr>
          <w:sz w:val="28"/>
          <w:szCs w:val="28"/>
          <w:lang w:val="lv-LV" w:eastAsia="lv-LV"/>
        </w:rPr>
        <w:t>(turpmāk – sertifikācijas institūcija)</w:t>
      </w:r>
      <w:r>
        <w:rPr>
          <w:color w:val="000000"/>
          <w:sz w:val="28"/>
          <w:szCs w:val="28"/>
          <w:lang w:val="lv-LV"/>
        </w:rPr>
        <w:t>.</w:t>
      </w:r>
    </w:p>
    <w:p w14:paraId="605B001C" w14:textId="77777777" w:rsidR="00CC47D0" w:rsidRDefault="00CC47D0" w:rsidP="00381F9D">
      <w:pPr>
        <w:pStyle w:val="tv2131"/>
        <w:spacing w:line="240" w:lineRule="auto"/>
        <w:ind w:firstLine="720"/>
        <w:jc w:val="both"/>
        <w:rPr>
          <w:color w:val="auto"/>
          <w:sz w:val="28"/>
          <w:szCs w:val="28"/>
        </w:rPr>
      </w:pPr>
    </w:p>
    <w:p w14:paraId="0976C8C8" w14:textId="571555C9" w:rsidR="00345B39" w:rsidRPr="00345B39" w:rsidRDefault="000D70A3" w:rsidP="00381F9D">
      <w:pPr>
        <w:pStyle w:val="tv2131"/>
        <w:spacing w:line="240" w:lineRule="auto"/>
        <w:ind w:firstLine="720"/>
        <w:jc w:val="both"/>
        <w:rPr>
          <w:color w:val="auto"/>
          <w:sz w:val="28"/>
          <w:szCs w:val="28"/>
        </w:rPr>
      </w:pPr>
      <w:r w:rsidRPr="00345B39">
        <w:rPr>
          <w:color w:val="auto"/>
          <w:sz w:val="28"/>
          <w:szCs w:val="28"/>
        </w:rPr>
        <w:t>8</w:t>
      </w:r>
      <w:r w:rsidR="00A7603B">
        <w:rPr>
          <w:color w:val="auto"/>
          <w:sz w:val="28"/>
          <w:szCs w:val="28"/>
        </w:rPr>
        <w:t>. </w:t>
      </w:r>
      <w:r w:rsidRPr="00345B39">
        <w:rPr>
          <w:color w:val="auto"/>
          <w:sz w:val="28"/>
          <w:szCs w:val="28"/>
        </w:rPr>
        <w:t>Latvijā tiek atzīta citu Eiropas Savienības dalībvalstu, Eiropas Ekonomikas zonas līguma parakstītājvalstu un Turcijas traktortehnika un tās piekabes, kas pārbūvētas saskaņā ar šo valstu tehniskajām prasībām, ja par to ir izsniegts attiecīgajā valstī atzīts dokuments</w:t>
      </w:r>
      <w:r w:rsidR="00A7603B">
        <w:rPr>
          <w:color w:val="auto"/>
          <w:sz w:val="28"/>
          <w:szCs w:val="28"/>
        </w:rPr>
        <w:t>.</w:t>
      </w:r>
    </w:p>
    <w:p w14:paraId="13E2015D" w14:textId="77777777" w:rsidR="00CC47D0" w:rsidRDefault="00CC47D0" w:rsidP="00381F9D">
      <w:pPr>
        <w:pStyle w:val="tv2131"/>
        <w:spacing w:line="240" w:lineRule="auto"/>
        <w:ind w:firstLine="720"/>
        <w:jc w:val="both"/>
        <w:rPr>
          <w:color w:val="auto"/>
          <w:sz w:val="28"/>
          <w:szCs w:val="28"/>
        </w:rPr>
      </w:pPr>
    </w:p>
    <w:p w14:paraId="0976C8C9" w14:textId="18B3FD95" w:rsidR="00620773" w:rsidRPr="006C42C0" w:rsidRDefault="00491CCF" w:rsidP="00381F9D">
      <w:pPr>
        <w:pStyle w:val="tv2131"/>
        <w:spacing w:line="240" w:lineRule="auto"/>
        <w:ind w:firstLine="720"/>
        <w:jc w:val="both"/>
        <w:rPr>
          <w:color w:val="auto"/>
          <w:sz w:val="28"/>
          <w:szCs w:val="28"/>
        </w:rPr>
      </w:pPr>
      <w:r w:rsidRPr="006C42C0">
        <w:rPr>
          <w:color w:val="auto"/>
          <w:sz w:val="28"/>
          <w:szCs w:val="28"/>
        </w:rPr>
        <w:t>9</w:t>
      </w:r>
      <w:r w:rsidR="00A7603B">
        <w:rPr>
          <w:color w:val="auto"/>
          <w:sz w:val="28"/>
          <w:szCs w:val="28"/>
        </w:rPr>
        <w:t>. </w:t>
      </w:r>
      <w:r w:rsidR="00726283" w:rsidRPr="006C42C0">
        <w:rPr>
          <w:color w:val="auto"/>
          <w:sz w:val="28"/>
          <w:szCs w:val="28"/>
        </w:rPr>
        <w:t>Ja traktortehnikas vai tās piekabes tehniskās ekspertīzes laikā konstatē neatbilstību</w:t>
      </w:r>
      <w:r w:rsidR="00937BED" w:rsidRPr="006C42C0">
        <w:rPr>
          <w:color w:val="auto"/>
          <w:sz w:val="28"/>
          <w:szCs w:val="28"/>
        </w:rPr>
        <w:t xml:space="preserve"> šo noteikumu prasībām, pārbūvē</w:t>
      </w:r>
      <w:r w:rsidR="00726283" w:rsidRPr="006C42C0">
        <w:rPr>
          <w:color w:val="auto"/>
          <w:sz w:val="28"/>
          <w:szCs w:val="28"/>
        </w:rPr>
        <w:t>tājs to novērš un atkārtoti nodod traktortehniku v</w:t>
      </w:r>
      <w:r w:rsidR="00937BED" w:rsidRPr="006C42C0">
        <w:rPr>
          <w:color w:val="auto"/>
          <w:sz w:val="28"/>
          <w:szCs w:val="28"/>
        </w:rPr>
        <w:t>ai tās piekabi tehnisk</w:t>
      </w:r>
      <w:r w:rsidR="007876C8">
        <w:rPr>
          <w:color w:val="auto"/>
          <w:sz w:val="28"/>
          <w:szCs w:val="28"/>
        </w:rPr>
        <w:t>ajai</w:t>
      </w:r>
      <w:r w:rsidR="00937BED" w:rsidRPr="006C42C0">
        <w:rPr>
          <w:color w:val="auto"/>
          <w:sz w:val="28"/>
          <w:szCs w:val="28"/>
        </w:rPr>
        <w:t xml:space="preserve"> eksper</w:t>
      </w:r>
      <w:r w:rsidR="00726283" w:rsidRPr="006C42C0">
        <w:rPr>
          <w:color w:val="auto"/>
          <w:sz w:val="28"/>
          <w:szCs w:val="28"/>
        </w:rPr>
        <w:t>tīzei.</w:t>
      </w:r>
    </w:p>
    <w:p w14:paraId="3489572C" w14:textId="77777777" w:rsidR="00CC47D0" w:rsidRDefault="00CC47D0" w:rsidP="00381F9D">
      <w:pPr>
        <w:pStyle w:val="tv2131"/>
        <w:spacing w:line="240" w:lineRule="auto"/>
        <w:ind w:firstLine="720"/>
        <w:jc w:val="both"/>
        <w:rPr>
          <w:color w:val="auto"/>
          <w:sz w:val="28"/>
          <w:szCs w:val="28"/>
        </w:rPr>
      </w:pPr>
    </w:p>
    <w:p w14:paraId="0976C8CA" w14:textId="76892098" w:rsidR="00620773" w:rsidRPr="006C42C0" w:rsidRDefault="00491CCF" w:rsidP="00381F9D">
      <w:pPr>
        <w:pStyle w:val="tv2131"/>
        <w:spacing w:line="240" w:lineRule="auto"/>
        <w:ind w:firstLine="720"/>
        <w:jc w:val="both"/>
        <w:rPr>
          <w:color w:val="auto"/>
          <w:sz w:val="28"/>
          <w:szCs w:val="28"/>
        </w:rPr>
      </w:pPr>
      <w:r w:rsidRPr="006C42C0">
        <w:rPr>
          <w:color w:val="auto"/>
          <w:sz w:val="28"/>
          <w:szCs w:val="28"/>
        </w:rPr>
        <w:t>10</w:t>
      </w:r>
      <w:r w:rsidR="00A7603B">
        <w:rPr>
          <w:color w:val="auto"/>
          <w:sz w:val="28"/>
          <w:szCs w:val="28"/>
        </w:rPr>
        <w:t>. </w:t>
      </w:r>
      <w:r w:rsidR="00726283" w:rsidRPr="006C42C0">
        <w:rPr>
          <w:color w:val="auto"/>
          <w:sz w:val="28"/>
          <w:szCs w:val="28"/>
        </w:rPr>
        <w:t>Ja traktortehnikas vai tās piekabes tehn</w:t>
      </w:r>
      <w:r w:rsidR="00B0096F">
        <w:rPr>
          <w:color w:val="auto"/>
          <w:sz w:val="28"/>
          <w:szCs w:val="28"/>
        </w:rPr>
        <w:t xml:space="preserve">iskās ekspertīzes laikā </w:t>
      </w:r>
      <w:r w:rsidR="00B0096F" w:rsidRPr="00C63BE7">
        <w:rPr>
          <w:color w:val="auto"/>
          <w:spacing w:val="-2"/>
          <w:sz w:val="28"/>
          <w:szCs w:val="28"/>
        </w:rPr>
        <w:t>sertifi</w:t>
      </w:r>
      <w:r w:rsidR="00B0096F" w:rsidRPr="00C63BE7">
        <w:rPr>
          <w:color w:val="auto"/>
          <w:spacing w:val="-2"/>
          <w:sz w:val="28"/>
          <w:szCs w:val="28"/>
        </w:rPr>
        <w:softHyphen/>
      </w:r>
      <w:r w:rsidR="00726283" w:rsidRPr="00C63BE7">
        <w:rPr>
          <w:color w:val="auto"/>
          <w:spacing w:val="-2"/>
          <w:sz w:val="28"/>
          <w:szCs w:val="28"/>
        </w:rPr>
        <w:t>kācijas institūcija konstatē neatbilstību pārbūves tehniskajam projektam, pārbūvētājs to novērš vai izdara attiecīgas izmaiņ</w:t>
      </w:r>
      <w:r w:rsidR="00B0096F" w:rsidRPr="00C63BE7">
        <w:rPr>
          <w:color w:val="auto"/>
          <w:spacing w:val="-2"/>
          <w:sz w:val="28"/>
          <w:szCs w:val="28"/>
        </w:rPr>
        <w:t>as pārbūves tehniskajā projektā</w:t>
      </w:r>
      <w:r w:rsidR="00C63BE7" w:rsidRPr="00C63BE7">
        <w:rPr>
          <w:color w:val="auto"/>
          <w:spacing w:val="-2"/>
          <w:sz w:val="28"/>
          <w:szCs w:val="28"/>
        </w:rPr>
        <w:t>,</w:t>
      </w:r>
      <w:r w:rsidR="00B0096F" w:rsidRPr="00C63BE7">
        <w:rPr>
          <w:color w:val="auto"/>
          <w:spacing w:val="-2"/>
          <w:sz w:val="28"/>
          <w:szCs w:val="28"/>
        </w:rPr>
        <w:t xml:space="preserve"> </w:t>
      </w:r>
      <w:r w:rsidR="00726283" w:rsidRPr="00C63BE7">
        <w:rPr>
          <w:color w:val="auto"/>
          <w:spacing w:val="-2"/>
          <w:sz w:val="28"/>
          <w:szCs w:val="28"/>
        </w:rPr>
        <w:t>saskaņo tās ar sertifikācijas institūciju un atkārtoti nodod traktortehniku</w:t>
      </w:r>
      <w:r w:rsidR="00726283" w:rsidRPr="006C42C0">
        <w:rPr>
          <w:color w:val="auto"/>
          <w:sz w:val="28"/>
          <w:szCs w:val="28"/>
        </w:rPr>
        <w:t xml:space="preserve"> vai tās piekabi tehnisk</w:t>
      </w:r>
      <w:r w:rsidR="007876C8">
        <w:rPr>
          <w:color w:val="auto"/>
          <w:sz w:val="28"/>
          <w:szCs w:val="28"/>
        </w:rPr>
        <w:t>ajai</w:t>
      </w:r>
      <w:r w:rsidR="00726283" w:rsidRPr="006C42C0">
        <w:rPr>
          <w:color w:val="auto"/>
          <w:sz w:val="28"/>
          <w:szCs w:val="28"/>
        </w:rPr>
        <w:t xml:space="preserve"> ekspertīzei.</w:t>
      </w:r>
    </w:p>
    <w:p w14:paraId="0976C8CB" w14:textId="77777777" w:rsidR="00B16F42" w:rsidRDefault="00B16F42" w:rsidP="00381F9D">
      <w:pPr>
        <w:ind w:firstLine="720"/>
        <w:jc w:val="both"/>
        <w:rPr>
          <w:sz w:val="28"/>
          <w:szCs w:val="28"/>
          <w:lang w:val="lv-LV"/>
        </w:rPr>
      </w:pPr>
    </w:p>
    <w:p w14:paraId="0976C8CC" w14:textId="64EA4444" w:rsidR="00B16F42" w:rsidRPr="00CC47D0" w:rsidRDefault="00CC47D0" w:rsidP="00381F9D">
      <w:pPr>
        <w:jc w:val="center"/>
        <w:rPr>
          <w:b/>
          <w:sz w:val="28"/>
          <w:szCs w:val="28"/>
          <w:lang w:val="lv-LV"/>
        </w:rPr>
      </w:pPr>
      <w:proofErr w:type="spellStart"/>
      <w:r>
        <w:rPr>
          <w:b/>
          <w:sz w:val="28"/>
          <w:szCs w:val="28"/>
          <w:lang w:val="lv-LV"/>
        </w:rPr>
        <w:t>II</w:t>
      </w:r>
      <w:proofErr w:type="spellEnd"/>
      <w:r w:rsidR="00A7603B">
        <w:rPr>
          <w:b/>
          <w:sz w:val="28"/>
          <w:szCs w:val="28"/>
          <w:lang w:val="lv-LV"/>
        </w:rPr>
        <w:t>. </w:t>
      </w:r>
      <w:r w:rsidR="00B16F42" w:rsidRPr="00CC47D0">
        <w:rPr>
          <w:b/>
          <w:sz w:val="28"/>
          <w:szCs w:val="28"/>
          <w:lang w:val="lv-LV"/>
        </w:rPr>
        <w:t>Pārbūves kategorijas</w:t>
      </w:r>
    </w:p>
    <w:p w14:paraId="71133B77" w14:textId="77777777" w:rsidR="00B0096F" w:rsidRDefault="00B0096F" w:rsidP="00381F9D">
      <w:pPr>
        <w:ind w:firstLine="720"/>
        <w:jc w:val="both"/>
        <w:rPr>
          <w:sz w:val="28"/>
          <w:szCs w:val="28"/>
          <w:lang w:val="lv-LV"/>
        </w:rPr>
      </w:pPr>
      <w:bookmarkStart w:id="1" w:name="p8"/>
      <w:bookmarkEnd w:id="1"/>
    </w:p>
    <w:p w14:paraId="0976C8CE" w14:textId="4E4CFC0F" w:rsidR="00B16F42" w:rsidRDefault="00C01B00" w:rsidP="00381F9D">
      <w:pPr>
        <w:ind w:firstLine="720"/>
        <w:jc w:val="both"/>
        <w:rPr>
          <w:sz w:val="28"/>
          <w:szCs w:val="28"/>
          <w:lang w:val="lv-LV" w:eastAsia="lv-LV"/>
        </w:rPr>
      </w:pPr>
      <w:r>
        <w:rPr>
          <w:sz w:val="28"/>
          <w:szCs w:val="28"/>
          <w:lang w:val="lv-LV" w:eastAsia="lv-LV"/>
        </w:rPr>
        <w:t>1</w:t>
      </w:r>
      <w:r w:rsidR="00491CCF">
        <w:rPr>
          <w:sz w:val="28"/>
          <w:szCs w:val="28"/>
          <w:lang w:val="lv-LV" w:eastAsia="lv-LV"/>
        </w:rPr>
        <w:t>1</w:t>
      </w:r>
      <w:r w:rsidR="00A7603B">
        <w:rPr>
          <w:sz w:val="28"/>
          <w:szCs w:val="28"/>
          <w:lang w:val="lv-LV" w:eastAsia="lv-LV"/>
        </w:rPr>
        <w:t>. </w:t>
      </w:r>
      <w:r w:rsidR="00B16F42" w:rsidRPr="00F353DD">
        <w:rPr>
          <w:sz w:val="28"/>
          <w:szCs w:val="28"/>
          <w:lang w:val="lv-LV" w:eastAsia="lv-LV"/>
        </w:rPr>
        <w:t xml:space="preserve">Traktortehnikas vai tās piekabju pārbūves veidus iedala trijās </w:t>
      </w:r>
      <w:r w:rsidR="00B16F42">
        <w:rPr>
          <w:sz w:val="28"/>
          <w:szCs w:val="28"/>
          <w:lang w:val="lv-LV" w:eastAsia="lv-LV"/>
        </w:rPr>
        <w:t xml:space="preserve">kategorijās: </w:t>
      </w:r>
    </w:p>
    <w:p w14:paraId="0976C8CF" w14:textId="7651FC25" w:rsidR="00B16F42" w:rsidRPr="00C63BE7" w:rsidRDefault="00C01B00" w:rsidP="00381F9D">
      <w:pPr>
        <w:ind w:firstLine="720"/>
        <w:jc w:val="both"/>
        <w:rPr>
          <w:spacing w:val="-2"/>
          <w:sz w:val="28"/>
          <w:szCs w:val="28"/>
          <w:lang w:val="lv-LV" w:eastAsia="lv-LV"/>
        </w:rPr>
      </w:pPr>
      <w:r>
        <w:rPr>
          <w:sz w:val="28"/>
          <w:szCs w:val="28"/>
          <w:lang w:val="lv-LV" w:eastAsia="lv-LV"/>
        </w:rPr>
        <w:t>1</w:t>
      </w:r>
      <w:r w:rsidR="00491CCF">
        <w:rPr>
          <w:sz w:val="28"/>
          <w:szCs w:val="28"/>
          <w:lang w:val="lv-LV" w:eastAsia="lv-LV"/>
        </w:rPr>
        <w:t>1</w:t>
      </w:r>
      <w:r w:rsidR="00B16F42" w:rsidRPr="00F353DD">
        <w:rPr>
          <w:sz w:val="28"/>
          <w:szCs w:val="28"/>
          <w:lang w:val="lv-LV" w:eastAsia="lv-LV"/>
        </w:rPr>
        <w:t>.1</w:t>
      </w:r>
      <w:r w:rsidR="00A7603B">
        <w:rPr>
          <w:sz w:val="28"/>
          <w:szCs w:val="28"/>
          <w:lang w:val="lv-LV" w:eastAsia="lv-LV"/>
        </w:rPr>
        <w:t>. </w:t>
      </w:r>
      <w:r w:rsidR="00B16F42" w:rsidRPr="00F353DD">
        <w:rPr>
          <w:sz w:val="28"/>
          <w:szCs w:val="28"/>
          <w:lang w:val="lv-LV" w:eastAsia="lv-LV"/>
        </w:rPr>
        <w:t>pirmās kategorijas pārbūve</w:t>
      </w:r>
      <w:r w:rsidR="00B16F42">
        <w:rPr>
          <w:sz w:val="28"/>
          <w:szCs w:val="28"/>
          <w:lang w:val="lv-LV" w:eastAsia="lv-LV"/>
        </w:rPr>
        <w:t xml:space="preserve"> (</w:t>
      </w:r>
      <w:proofErr w:type="spellStart"/>
      <w:r w:rsidR="00B16F42">
        <w:rPr>
          <w:sz w:val="28"/>
          <w:szCs w:val="28"/>
          <w:lang w:val="lv-LV" w:eastAsia="lv-LV"/>
        </w:rPr>
        <w:t>P1</w:t>
      </w:r>
      <w:proofErr w:type="spellEnd"/>
      <w:r w:rsidR="00B16F42">
        <w:rPr>
          <w:sz w:val="28"/>
          <w:szCs w:val="28"/>
          <w:lang w:val="lv-LV" w:eastAsia="lv-LV"/>
        </w:rPr>
        <w:t>)</w:t>
      </w:r>
      <w:r w:rsidR="00B16F42" w:rsidRPr="00F353DD">
        <w:rPr>
          <w:sz w:val="28"/>
          <w:szCs w:val="28"/>
          <w:lang w:val="lv-LV" w:eastAsia="lv-LV"/>
        </w:rPr>
        <w:t xml:space="preserve"> – traktortehnikas vai tās piekab</w:t>
      </w:r>
      <w:r w:rsidR="00B16F42">
        <w:rPr>
          <w:sz w:val="28"/>
          <w:szCs w:val="28"/>
          <w:lang w:val="lv-LV" w:eastAsia="lv-LV"/>
        </w:rPr>
        <w:t>ju</w:t>
      </w:r>
      <w:r w:rsidR="00B16F42" w:rsidRPr="00F353DD">
        <w:rPr>
          <w:sz w:val="28"/>
          <w:szCs w:val="28"/>
          <w:lang w:val="lv-LV" w:eastAsia="lv-LV"/>
        </w:rPr>
        <w:t xml:space="preserve"> </w:t>
      </w:r>
      <w:r w:rsidR="00B16F42" w:rsidRPr="00C63BE7">
        <w:rPr>
          <w:spacing w:val="-2"/>
          <w:sz w:val="28"/>
          <w:szCs w:val="28"/>
          <w:lang w:val="lv-LV" w:eastAsia="lv-LV"/>
        </w:rPr>
        <w:t xml:space="preserve">individuāla pārbūve, kuru </w:t>
      </w:r>
      <w:r w:rsidR="00C63BE7" w:rsidRPr="00C63BE7">
        <w:rPr>
          <w:spacing w:val="-2"/>
          <w:sz w:val="28"/>
          <w:szCs w:val="28"/>
          <w:lang w:val="lv-LV" w:eastAsia="lv-LV"/>
        </w:rPr>
        <w:t xml:space="preserve">veicot </w:t>
      </w:r>
      <w:r w:rsidR="00B16F42" w:rsidRPr="00C63BE7">
        <w:rPr>
          <w:spacing w:val="-2"/>
          <w:sz w:val="28"/>
          <w:szCs w:val="28"/>
          <w:lang w:val="lv-LV" w:eastAsia="lv-LV"/>
        </w:rPr>
        <w:t xml:space="preserve">tiek mainīti transportlīdzekļa uzskaites tehniskie dati un konstruktīvie parametri, kas minēti šo noteikumu </w:t>
      </w:r>
      <w:r w:rsidR="00491CCF" w:rsidRPr="00C63BE7">
        <w:rPr>
          <w:spacing w:val="-2"/>
          <w:sz w:val="28"/>
          <w:szCs w:val="28"/>
          <w:lang w:val="lv-LV" w:eastAsia="lv-LV"/>
        </w:rPr>
        <w:t>12</w:t>
      </w:r>
      <w:r w:rsidR="00A7603B" w:rsidRPr="00C63BE7">
        <w:rPr>
          <w:spacing w:val="-2"/>
          <w:sz w:val="28"/>
          <w:szCs w:val="28"/>
          <w:lang w:val="lv-LV" w:eastAsia="lv-LV"/>
        </w:rPr>
        <w:t xml:space="preserve">. </w:t>
      </w:r>
      <w:r w:rsidR="00B16F42" w:rsidRPr="00C63BE7">
        <w:rPr>
          <w:spacing w:val="-2"/>
          <w:sz w:val="28"/>
          <w:szCs w:val="28"/>
          <w:lang w:val="lv-LV" w:eastAsia="lv-LV"/>
        </w:rPr>
        <w:t xml:space="preserve">un </w:t>
      </w:r>
      <w:r w:rsidR="00491CCF" w:rsidRPr="00C63BE7">
        <w:rPr>
          <w:spacing w:val="-2"/>
          <w:sz w:val="28"/>
          <w:szCs w:val="28"/>
          <w:lang w:val="lv-LV" w:eastAsia="lv-LV"/>
        </w:rPr>
        <w:t>13</w:t>
      </w:r>
      <w:r w:rsidR="00A7603B" w:rsidRPr="00C63BE7">
        <w:rPr>
          <w:color w:val="000000"/>
          <w:spacing w:val="-2"/>
          <w:sz w:val="28"/>
          <w:szCs w:val="28"/>
          <w:lang w:val="lv-LV"/>
        </w:rPr>
        <w:t>. </w:t>
      </w:r>
      <w:r w:rsidR="00B16F42" w:rsidRPr="00C63BE7">
        <w:rPr>
          <w:spacing w:val="-2"/>
          <w:sz w:val="28"/>
          <w:szCs w:val="28"/>
          <w:lang w:val="lv-LV" w:eastAsia="lv-LV"/>
        </w:rPr>
        <w:t>punktā,</w:t>
      </w:r>
      <w:r w:rsidR="00DA22EA" w:rsidRPr="00C63BE7">
        <w:rPr>
          <w:spacing w:val="-2"/>
          <w:sz w:val="28"/>
          <w:szCs w:val="28"/>
          <w:lang w:val="lv-LV" w:eastAsia="lv-LV"/>
        </w:rPr>
        <w:t xml:space="preserve"> </w:t>
      </w:r>
      <w:r w:rsidR="00B16F42" w:rsidRPr="00C63BE7">
        <w:rPr>
          <w:spacing w:val="-2"/>
          <w:sz w:val="28"/>
          <w:szCs w:val="28"/>
          <w:lang w:val="lv-LV" w:eastAsia="lv-LV"/>
        </w:rPr>
        <w:t>ja</w:t>
      </w:r>
      <w:r w:rsidR="00DA22EA" w:rsidRPr="00C63BE7">
        <w:rPr>
          <w:spacing w:val="-2"/>
          <w:sz w:val="28"/>
          <w:szCs w:val="28"/>
          <w:lang w:val="lv-LV" w:eastAsia="lv-LV"/>
        </w:rPr>
        <w:t xml:space="preserve"> </w:t>
      </w:r>
      <w:r w:rsidR="00B16F42" w:rsidRPr="00C63BE7">
        <w:rPr>
          <w:spacing w:val="-2"/>
          <w:sz w:val="28"/>
          <w:szCs w:val="28"/>
          <w:lang w:val="lv-LV" w:eastAsia="lv-LV"/>
        </w:rPr>
        <w:t>pārbūve un atbilstības novērtēšana notiek saskaņā ar traktortehnikas valsts tehniskās apskates prasībām un ceļu satiksmes drošības prasībām</w:t>
      </w:r>
      <w:r w:rsidR="007876C8" w:rsidRPr="00C63BE7">
        <w:rPr>
          <w:spacing w:val="-2"/>
          <w:sz w:val="28"/>
          <w:szCs w:val="28"/>
          <w:lang w:val="lv-LV" w:eastAsia="lv-LV"/>
        </w:rPr>
        <w:t>;</w:t>
      </w:r>
      <w:r w:rsidR="00B16F42" w:rsidRPr="00C63BE7">
        <w:rPr>
          <w:spacing w:val="-2"/>
          <w:sz w:val="28"/>
          <w:szCs w:val="28"/>
          <w:lang w:val="lv-LV" w:eastAsia="lv-LV"/>
        </w:rPr>
        <w:t xml:space="preserve"> </w:t>
      </w:r>
    </w:p>
    <w:p w14:paraId="0976C8D0" w14:textId="1FDD3824" w:rsidR="00B16F42" w:rsidRPr="0039310E" w:rsidRDefault="00C01B00" w:rsidP="00381F9D">
      <w:pPr>
        <w:autoSpaceDE w:val="0"/>
        <w:autoSpaceDN w:val="0"/>
        <w:adjustRightInd w:val="0"/>
        <w:ind w:firstLine="720"/>
        <w:jc w:val="both"/>
        <w:rPr>
          <w:sz w:val="28"/>
          <w:szCs w:val="28"/>
          <w:lang w:val="lv-LV" w:eastAsia="lv-LV"/>
        </w:rPr>
      </w:pPr>
      <w:r w:rsidRPr="00051811">
        <w:rPr>
          <w:spacing w:val="-2"/>
          <w:sz w:val="28"/>
          <w:szCs w:val="28"/>
          <w:lang w:val="lv-LV" w:eastAsia="lv-LV"/>
        </w:rPr>
        <w:t>1</w:t>
      </w:r>
      <w:r w:rsidR="00491CCF" w:rsidRPr="00051811">
        <w:rPr>
          <w:spacing w:val="-2"/>
          <w:sz w:val="28"/>
          <w:szCs w:val="28"/>
          <w:lang w:val="lv-LV" w:eastAsia="lv-LV"/>
        </w:rPr>
        <w:t>1</w:t>
      </w:r>
      <w:r w:rsidR="00B16F42" w:rsidRPr="00051811">
        <w:rPr>
          <w:spacing w:val="-2"/>
          <w:sz w:val="28"/>
          <w:szCs w:val="28"/>
          <w:lang w:val="lv-LV" w:eastAsia="lv-LV"/>
        </w:rPr>
        <w:t>.2</w:t>
      </w:r>
      <w:r w:rsidR="00A7603B" w:rsidRPr="00051811">
        <w:rPr>
          <w:spacing w:val="-2"/>
          <w:sz w:val="28"/>
          <w:szCs w:val="28"/>
          <w:lang w:val="lv-LV"/>
        </w:rPr>
        <w:t>. </w:t>
      </w:r>
      <w:r w:rsidR="00B16F42" w:rsidRPr="00051811">
        <w:rPr>
          <w:spacing w:val="-2"/>
          <w:sz w:val="28"/>
          <w:szCs w:val="28"/>
          <w:lang w:val="lv-LV" w:eastAsia="lv-LV"/>
        </w:rPr>
        <w:t>otrās kategorijas pārbūve vai izgatavošana (</w:t>
      </w:r>
      <w:proofErr w:type="spellStart"/>
      <w:r w:rsidR="00B16F42" w:rsidRPr="00051811">
        <w:rPr>
          <w:spacing w:val="-2"/>
          <w:sz w:val="28"/>
          <w:szCs w:val="28"/>
          <w:lang w:val="lv-LV" w:eastAsia="lv-LV"/>
        </w:rPr>
        <w:t>P2</w:t>
      </w:r>
      <w:proofErr w:type="spellEnd"/>
      <w:r w:rsidR="00B16F42" w:rsidRPr="00051811">
        <w:rPr>
          <w:spacing w:val="-2"/>
          <w:sz w:val="28"/>
          <w:szCs w:val="28"/>
          <w:lang w:val="lv-LV" w:eastAsia="lv-LV"/>
        </w:rPr>
        <w:t xml:space="preserve">) – traktortehnikas vai tās piekabju individuāla pārbūve, </w:t>
      </w:r>
      <w:r w:rsidR="00C63BE7" w:rsidRPr="00F353DD">
        <w:rPr>
          <w:sz w:val="28"/>
          <w:szCs w:val="28"/>
          <w:lang w:val="lv-LV" w:eastAsia="lv-LV"/>
        </w:rPr>
        <w:t>kur</w:t>
      </w:r>
      <w:r w:rsidR="00C63BE7">
        <w:rPr>
          <w:sz w:val="28"/>
          <w:szCs w:val="28"/>
          <w:lang w:val="lv-LV" w:eastAsia="lv-LV"/>
        </w:rPr>
        <w:t>u</w:t>
      </w:r>
      <w:r w:rsidR="00C63BE7" w:rsidRPr="00F353DD">
        <w:rPr>
          <w:sz w:val="28"/>
          <w:szCs w:val="28"/>
          <w:lang w:val="lv-LV" w:eastAsia="lv-LV"/>
        </w:rPr>
        <w:t xml:space="preserve"> </w:t>
      </w:r>
      <w:r w:rsidR="00C63BE7">
        <w:rPr>
          <w:sz w:val="28"/>
          <w:szCs w:val="28"/>
          <w:lang w:val="lv-LV" w:eastAsia="lv-LV"/>
        </w:rPr>
        <w:t xml:space="preserve">veicot </w:t>
      </w:r>
      <w:r w:rsidR="00B16F42" w:rsidRPr="00051811">
        <w:rPr>
          <w:spacing w:val="-2"/>
          <w:sz w:val="28"/>
          <w:szCs w:val="28"/>
          <w:lang w:val="lv-LV" w:eastAsia="lv-LV"/>
        </w:rPr>
        <w:t>tiek mainīta transportlīdzekļa konstrukcija</w:t>
      </w:r>
      <w:r w:rsidR="008E6152" w:rsidRPr="00051811">
        <w:rPr>
          <w:spacing w:val="-2"/>
          <w:sz w:val="28"/>
          <w:szCs w:val="28"/>
          <w:lang w:val="lv-LV" w:eastAsia="lv-LV"/>
        </w:rPr>
        <w:t xml:space="preserve"> </w:t>
      </w:r>
      <w:r w:rsidR="00B16F42" w:rsidRPr="00051811">
        <w:rPr>
          <w:spacing w:val="-2"/>
          <w:sz w:val="28"/>
          <w:szCs w:val="28"/>
          <w:lang w:val="lv-LV" w:eastAsia="lv-LV"/>
        </w:rPr>
        <w:t xml:space="preserve">un šo noteikumu </w:t>
      </w:r>
      <w:r w:rsidR="00FD7F65" w:rsidRPr="00051811">
        <w:rPr>
          <w:spacing w:val="-2"/>
          <w:sz w:val="28"/>
          <w:szCs w:val="28"/>
          <w:lang w:val="lv-LV" w:eastAsia="lv-LV"/>
        </w:rPr>
        <w:t>19</w:t>
      </w:r>
      <w:r w:rsidR="00A7603B" w:rsidRPr="00051811">
        <w:rPr>
          <w:spacing w:val="-2"/>
          <w:sz w:val="28"/>
          <w:szCs w:val="28"/>
          <w:lang w:val="lv-LV" w:eastAsia="lv-LV"/>
        </w:rPr>
        <w:t xml:space="preserve">. </w:t>
      </w:r>
      <w:r w:rsidR="00B16F42" w:rsidRPr="00051811">
        <w:rPr>
          <w:spacing w:val="-2"/>
          <w:sz w:val="28"/>
          <w:szCs w:val="28"/>
          <w:lang w:val="lv-LV" w:eastAsia="lv-LV"/>
        </w:rPr>
        <w:t xml:space="preserve">un </w:t>
      </w:r>
      <w:r w:rsidR="00FD7F65" w:rsidRPr="00051811">
        <w:rPr>
          <w:spacing w:val="-2"/>
          <w:sz w:val="28"/>
          <w:szCs w:val="28"/>
          <w:lang w:val="lv-LV" w:eastAsia="lv-LV"/>
        </w:rPr>
        <w:t>20</w:t>
      </w:r>
      <w:r w:rsidR="00A7603B" w:rsidRPr="00051811">
        <w:rPr>
          <w:color w:val="000000"/>
          <w:spacing w:val="-2"/>
          <w:sz w:val="28"/>
          <w:szCs w:val="28"/>
          <w:lang w:val="lv-LV"/>
        </w:rPr>
        <w:t>. </w:t>
      </w:r>
      <w:r w:rsidR="00B16F42" w:rsidRPr="00051811">
        <w:rPr>
          <w:spacing w:val="-2"/>
          <w:sz w:val="28"/>
          <w:szCs w:val="28"/>
          <w:lang w:val="lv-LV" w:eastAsia="lv-LV"/>
        </w:rPr>
        <w:t xml:space="preserve">punktā minētie konstruktīvie parametri un </w:t>
      </w:r>
      <w:r w:rsidR="00C63BE7">
        <w:rPr>
          <w:spacing w:val="-2"/>
          <w:sz w:val="28"/>
          <w:szCs w:val="28"/>
          <w:lang w:val="lv-LV" w:eastAsia="lv-LV"/>
        </w:rPr>
        <w:t xml:space="preserve">pēc </w:t>
      </w:r>
      <w:r w:rsidR="00B16F42" w:rsidRPr="00051811">
        <w:rPr>
          <w:spacing w:val="-2"/>
          <w:sz w:val="28"/>
          <w:szCs w:val="28"/>
          <w:lang w:val="lv-LV" w:eastAsia="lv-LV"/>
        </w:rPr>
        <w:t>kuras var tikt mainīts transportlīdzekļa lietojuma mērķis un transport</w:t>
      </w:r>
      <w:r w:rsidR="00051811">
        <w:rPr>
          <w:spacing w:val="-2"/>
          <w:sz w:val="28"/>
          <w:szCs w:val="28"/>
          <w:lang w:val="lv-LV" w:eastAsia="lv-LV"/>
        </w:rPr>
        <w:softHyphen/>
      </w:r>
      <w:r w:rsidR="00B16F42" w:rsidRPr="00051811">
        <w:rPr>
          <w:spacing w:val="-2"/>
          <w:sz w:val="28"/>
          <w:szCs w:val="28"/>
          <w:lang w:val="lv-LV" w:eastAsia="lv-LV"/>
        </w:rPr>
        <w:t>līdzekļa kategorija saskaņā ar normatīv</w:t>
      </w:r>
      <w:r w:rsidR="00051811" w:rsidRPr="00051811">
        <w:rPr>
          <w:spacing w:val="-2"/>
          <w:sz w:val="28"/>
          <w:szCs w:val="28"/>
          <w:lang w:val="lv-LV" w:eastAsia="lv-LV"/>
        </w:rPr>
        <w:t>aj</w:t>
      </w:r>
      <w:r w:rsidR="00B16F42" w:rsidRPr="00051811">
        <w:rPr>
          <w:spacing w:val="-2"/>
          <w:sz w:val="28"/>
          <w:szCs w:val="28"/>
          <w:lang w:val="lv-LV" w:eastAsia="lv-LV"/>
        </w:rPr>
        <w:t xml:space="preserve">iem aktiem par </w:t>
      </w:r>
      <w:r w:rsidR="00B16F42" w:rsidRPr="00051811">
        <w:rPr>
          <w:bCs/>
          <w:spacing w:val="-2"/>
          <w:sz w:val="28"/>
          <w:szCs w:val="28"/>
          <w:lang w:val="lv-LV" w:eastAsia="lv-LV"/>
        </w:rPr>
        <w:t xml:space="preserve">lauksaimniecībā vai </w:t>
      </w:r>
      <w:r w:rsidR="00B16F42" w:rsidRPr="00051811">
        <w:rPr>
          <w:bCs/>
          <w:spacing w:val="-2"/>
          <w:sz w:val="28"/>
          <w:szCs w:val="28"/>
          <w:lang w:val="lv-LV" w:eastAsia="lv-LV"/>
        </w:rPr>
        <w:lastRenderedPageBreak/>
        <w:t>mežsaimniecībā izmantojamo traktoru, piekabju un to sastāvdaļu atbilstības</w:t>
      </w:r>
      <w:r w:rsidR="00B16F42" w:rsidRPr="005F0960">
        <w:rPr>
          <w:rFonts w:ascii="TimesNewRomanPS-BoldMT" w:hAnsi="TimesNewRomanPS-BoldMT" w:cs="TimesNewRomanPS-BoldMT"/>
          <w:bCs/>
          <w:sz w:val="28"/>
          <w:szCs w:val="28"/>
          <w:lang w:val="lv-LV" w:eastAsia="lv-LV"/>
        </w:rPr>
        <w:t xml:space="preserve"> novērtēšan</w:t>
      </w:r>
      <w:r w:rsidR="00051811">
        <w:rPr>
          <w:rFonts w:ascii="TimesNewRomanPS-BoldMT" w:hAnsi="TimesNewRomanPS-BoldMT" w:cs="TimesNewRomanPS-BoldMT"/>
          <w:bCs/>
          <w:sz w:val="28"/>
          <w:szCs w:val="28"/>
          <w:lang w:val="lv-LV" w:eastAsia="lv-LV"/>
        </w:rPr>
        <w:t>u</w:t>
      </w:r>
      <w:r w:rsidR="00A7603B">
        <w:rPr>
          <w:rFonts w:ascii="TimesNewRomanPS-BoldMT" w:hAnsi="TimesNewRomanPS-BoldMT" w:cs="TimesNewRomanPS-BoldMT"/>
          <w:bCs/>
          <w:sz w:val="28"/>
          <w:szCs w:val="28"/>
          <w:lang w:val="lv-LV" w:eastAsia="lv-LV"/>
        </w:rPr>
        <w:t xml:space="preserve">. </w:t>
      </w:r>
      <w:r w:rsidR="00B16F42">
        <w:rPr>
          <w:sz w:val="28"/>
          <w:szCs w:val="28"/>
          <w:lang w:val="lv-LV" w:eastAsia="lv-LV"/>
        </w:rPr>
        <w:t xml:space="preserve">Pirms otrās kategorijas pārbūves uzsākšanas pārbūvētājs izstrādā traktortehnikas vai tās piekabes pārbūves tehnisko projektu </w:t>
      </w:r>
      <w:r w:rsidR="00463D7F">
        <w:rPr>
          <w:sz w:val="28"/>
          <w:szCs w:val="28"/>
          <w:lang w:val="lv-LV" w:eastAsia="lv-LV"/>
        </w:rPr>
        <w:t xml:space="preserve">(turpmāk – </w:t>
      </w:r>
      <w:r w:rsidR="00463D7F" w:rsidRPr="00463D7F">
        <w:rPr>
          <w:sz w:val="28"/>
          <w:szCs w:val="28"/>
          <w:lang w:val="lv-LV"/>
        </w:rPr>
        <w:t xml:space="preserve">pārbūves </w:t>
      </w:r>
      <w:r w:rsidR="00463D7F">
        <w:rPr>
          <w:sz w:val="28"/>
          <w:szCs w:val="28"/>
          <w:lang w:val="lv-LV" w:eastAsia="lv-LV"/>
        </w:rPr>
        <w:t>tehniskais projekts</w:t>
      </w:r>
      <w:r w:rsidR="00937A9B" w:rsidRPr="004B7469">
        <w:rPr>
          <w:sz w:val="28"/>
          <w:szCs w:val="28"/>
          <w:lang w:val="lv-LV"/>
        </w:rPr>
        <w:t>)</w:t>
      </w:r>
      <w:r w:rsidR="00937A9B" w:rsidRPr="004B7469">
        <w:rPr>
          <w:sz w:val="28"/>
          <w:szCs w:val="28"/>
          <w:lang w:val="lv-LV" w:eastAsia="lv-LV"/>
        </w:rPr>
        <w:t xml:space="preserve">, norādot tajā </w:t>
      </w:r>
      <w:r w:rsidR="00937A9B" w:rsidRPr="004B7469">
        <w:rPr>
          <w:sz w:val="28"/>
          <w:szCs w:val="28"/>
          <w:lang w:val="lv-LV"/>
        </w:rPr>
        <w:t>šo noteikumu</w:t>
      </w:r>
      <w:r w:rsidR="00937A9B" w:rsidRPr="004B7469">
        <w:rPr>
          <w:sz w:val="28"/>
          <w:szCs w:val="28"/>
          <w:lang w:val="lv-LV" w:eastAsia="lv-LV"/>
        </w:rPr>
        <w:t xml:space="preserve"> 2. pielikumā minēto informāciju</w:t>
      </w:r>
      <w:r w:rsidR="00937A9B">
        <w:rPr>
          <w:sz w:val="28"/>
          <w:szCs w:val="28"/>
          <w:lang w:val="lv-LV" w:eastAsia="lv-LV"/>
        </w:rPr>
        <w:t>,</w:t>
      </w:r>
      <w:r w:rsidR="00B16F42">
        <w:rPr>
          <w:sz w:val="28"/>
          <w:szCs w:val="28"/>
          <w:lang w:val="lv-LV" w:eastAsia="lv-LV"/>
        </w:rPr>
        <w:t xml:space="preserve"> </w:t>
      </w:r>
      <w:r w:rsidR="00051811">
        <w:rPr>
          <w:sz w:val="28"/>
          <w:szCs w:val="28"/>
          <w:lang w:val="lv-LV" w:eastAsia="lv-LV"/>
        </w:rPr>
        <w:t>un saskaņo to ar sertifikācijas institūciju;</w:t>
      </w:r>
    </w:p>
    <w:p w14:paraId="0976C8D1" w14:textId="416FF0B0" w:rsidR="00EA02E5" w:rsidRDefault="00C01B00" w:rsidP="00381F9D">
      <w:pPr>
        <w:ind w:firstLine="709"/>
        <w:jc w:val="both"/>
        <w:rPr>
          <w:bCs/>
          <w:sz w:val="28"/>
          <w:szCs w:val="28"/>
          <w:lang w:val="lv-LV" w:eastAsia="lv-LV"/>
        </w:rPr>
      </w:pPr>
      <w:r>
        <w:rPr>
          <w:sz w:val="28"/>
          <w:szCs w:val="28"/>
          <w:lang w:val="lv-LV" w:eastAsia="lv-LV"/>
        </w:rPr>
        <w:t>1</w:t>
      </w:r>
      <w:r w:rsidR="00491CCF">
        <w:rPr>
          <w:sz w:val="28"/>
          <w:szCs w:val="28"/>
          <w:lang w:val="lv-LV" w:eastAsia="lv-LV"/>
        </w:rPr>
        <w:t>1</w:t>
      </w:r>
      <w:r w:rsidR="00B16F42">
        <w:rPr>
          <w:sz w:val="28"/>
          <w:szCs w:val="28"/>
          <w:lang w:val="lv-LV" w:eastAsia="lv-LV"/>
        </w:rPr>
        <w:t>.3</w:t>
      </w:r>
      <w:r w:rsidR="00A7603B">
        <w:rPr>
          <w:sz w:val="28"/>
          <w:szCs w:val="28"/>
          <w:lang w:val="lv-LV" w:eastAsia="lv-LV"/>
        </w:rPr>
        <w:t>. </w:t>
      </w:r>
      <w:r w:rsidR="00B16F42" w:rsidRPr="00F353DD">
        <w:rPr>
          <w:sz w:val="28"/>
          <w:szCs w:val="28"/>
          <w:lang w:val="lv-LV" w:eastAsia="lv-LV"/>
        </w:rPr>
        <w:t xml:space="preserve">trešās kategorijas pārbūve </w:t>
      </w:r>
      <w:r w:rsidR="00B16F42">
        <w:rPr>
          <w:sz w:val="28"/>
          <w:szCs w:val="28"/>
          <w:lang w:val="lv-LV" w:eastAsia="lv-LV"/>
        </w:rPr>
        <w:t>vai izgatavošana (</w:t>
      </w:r>
      <w:proofErr w:type="spellStart"/>
      <w:r w:rsidR="00B16F42">
        <w:rPr>
          <w:sz w:val="28"/>
          <w:szCs w:val="28"/>
          <w:lang w:val="lv-LV" w:eastAsia="lv-LV"/>
        </w:rPr>
        <w:t>P3</w:t>
      </w:r>
      <w:proofErr w:type="spellEnd"/>
      <w:r w:rsidR="00B16F42">
        <w:rPr>
          <w:sz w:val="28"/>
          <w:szCs w:val="28"/>
          <w:lang w:val="lv-LV" w:eastAsia="lv-LV"/>
        </w:rPr>
        <w:t xml:space="preserve">) </w:t>
      </w:r>
      <w:r w:rsidR="00B16F42" w:rsidRPr="00F353DD">
        <w:rPr>
          <w:sz w:val="28"/>
          <w:szCs w:val="28"/>
          <w:lang w:val="lv-LV" w:eastAsia="lv-LV"/>
        </w:rPr>
        <w:t>– traktortehnikas vai tās piekab</w:t>
      </w:r>
      <w:r w:rsidR="00B16F42">
        <w:rPr>
          <w:sz w:val="28"/>
          <w:szCs w:val="28"/>
          <w:lang w:val="lv-LV" w:eastAsia="lv-LV"/>
        </w:rPr>
        <w:t>ju</w:t>
      </w:r>
      <w:r w:rsidR="00B16F42" w:rsidRPr="00F353DD">
        <w:rPr>
          <w:sz w:val="28"/>
          <w:szCs w:val="28"/>
          <w:lang w:val="lv-LV" w:eastAsia="lv-LV"/>
        </w:rPr>
        <w:t xml:space="preserve"> sērijveida pārbūve,</w:t>
      </w:r>
      <w:r w:rsidR="00B16F42">
        <w:rPr>
          <w:sz w:val="28"/>
          <w:szCs w:val="28"/>
          <w:lang w:val="lv-LV" w:eastAsia="lv-LV"/>
        </w:rPr>
        <w:t xml:space="preserve"> </w:t>
      </w:r>
      <w:r w:rsidR="00C63BE7" w:rsidRPr="00F353DD">
        <w:rPr>
          <w:sz w:val="28"/>
          <w:szCs w:val="28"/>
          <w:lang w:val="lv-LV" w:eastAsia="lv-LV"/>
        </w:rPr>
        <w:t>kur</w:t>
      </w:r>
      <w:r w:rsidR="00C63BE7">
        <w:rPr>
          <w:sz w:val="28"/>
          <w:szCs w:val="28"/>
          <w:lang w:val="lv-LV" w:eastAsia="lv-LV"/>
        </w:rPr>
        <w:t>u</w:t>
      </w:r>
      <w:r w:rsidR="00C63BE7" w:rsidRPr="00F353DD">
        <w:rPr>
          <w:sz w:val="28"/>
          <w:szCs w:val="28"/>
          <w:lang w:val="lv-LV" w:eastAsia="lv-LV"/>
        </w:rPr>
        <w:t xml:space="preserve"> </w:t>
      </w:r>
      <w:r w:rsidR="00C63BE7">
        <w:rPr>
          <w:sz w:val="28"/>
          <w:szCs w:val="28"/>
          <w:lang w:val="lv-LV" w:eastAsia="lv-LV"/>
        </w:rPr>
        <w:t xml:space="preserve">veicot </w:t>
      </w:r>
      <w:r w:rsidR="00B16F42" w:rsidRPr="00F353DD">
        <w:rPr>
          <w:sz w:val="28"/>
          <w:szCs w:val="28"/>
          <w:lang w:val="lv-LV" w:eastAsia="lv-LV"/>
        </w:rPr>
        <w:t>tiek mainīt</w:t>
      </w:r>
      <w:r w:rsidR="00C26915">
        <w:rPr>
          <w:sz w:val="28"/>
          <w:szCs w:val="28"/>
          <w:lang w:val="lv-LV" w:eastAsia="lv-LV"/>
        </w:rPr>
        <w:t>i</w:t>
      </w:r>
      <w:r w:rsidR="00B16F42" w:rsidRPr="00F353DD">
        <w:rPr>
          <w:sz w:val="28"/>
          <w:szCs w:val="28"/>
          <w:lang w:val="lv-LV" w:eastAsia="lv-LV"/>
        </w:rPr>
        <w:t xml:space="preserve"> transportlīdzekļa </w:t>
      </w:r>
      <w:r w:rsidR="00C26915" w:rsidRPr="00051811">
        <w:rPr>
          <w:spacing w:val="-2"/>
          <w:sz w:val="28"/>
          <w:szCs w:val="28"/>
          <w:lang w:val="lv-LV" w:eastAsia="lv-LV"/>
        </w:rPr>
        <w:t xml:space="preserve">konstruktīvie parametri </w:t>
      </w:r>
      <w:r w:rsidR="00B16F42" w:rsidRPr="00F353DD">
        <w:rPr>
          <w:sz w:val="28"/>
          <w:szCs w:val="28"/>
          <w:lang w:val="lv-LV" w:eastAsia="lv-LV"/>
        </w:rPr>
        <w:t>un kuru veic komersants</w:t>
      </w:r>
      <w:r w:rsidR="00B16F42">
        <w:rPr>
          <w:sz w:val="28"/>
          <w:szCs w:val="28"/>
          <w:lang w:val="lv-LV" w:eastAsia="lv-LV"/>
        </w:rPr>
        <w:t xml:space="preserve"> saskaņā ar </w:t>
      </w:r>
      <w:r w:rsidR="00B16F42" w:rsidRPr="008245D0">
        <w:rPr>
          <w:sz w:val="28"/>
          <w:szCs w:val="28"/>
          <w:lang w:val="lv-LV" w:eastAsia="lv-LV"/>
        </w:rPr>
        <w:t xml:space="preserve">normatīvajiem aktiem par </w:t>
      </w:r>
      <w:r w:rsidR="00B16F42">
        <w:rPr>
          <w:bCs/>
          <w:sz w:val="28"/>
          <w:szCs w:val="28"/>
          <w:lang w:val="lv-LV" w:eastAsia="lv-LV"/>
        </w:rPr>
        <w:t>l</w:t>
      </w:r>
      <w:r w:rsidR="00B16F42" w:rsidRPr="008245D0">
        <w:rPr>
          <w:bCs/>
          <w:sz w:val="28"/>
          <w:szCs w:val="28"/>
          <w:lang w:val="lv-LV" w:eastAsia="lv-LV"/>
        </w:rPr>
        <w:t>auksaimniecībā vai mežsaimniecībā izmantojamo traktoru, piekabju un to sastāvdaļu atbilstības novērtē</w:t>
      </w:r>
      <w:r w:rsidR="00B16F42">
        <w:rPr>
          <w:bCs/>
          <w:sz w:val="28"/>
          <w:szCs w:val="28"/>
          <w:lang w:val="lv-LV" w:eastAsia="lv-LV"/>
        </w:rPr>
        <w:t>šan</w:t>
      </w:r>
      <w:r w:rsidR="00051811">
        <w:rPr>
          <w:bCs/>
          <w:sz w:val="28"/>
          <w:szCs w:val="28"/>
          <w:lang w:val="lv-LV" w:eastAsia="lv-LV"/>
        </w:rPr>
        <w:t>u</w:t>
      </w:r>
      <w:r w:rsidR="004431A0">
        <w:rPr>
          <w:bCs/>
          <w:sz w:val="28"/>
          <w:szCs w:val="28"/>
          <w:lang w:val="lv-LV" w:eastAsia="lv-LV"/>
        </w:rPr>
        <w:t>.</w:t>
      </w:r>
    </w:p>
    <w:p w14:paraId="0976C8D2" w14:textId="77777777" w:rsidR="00B16F42" w:rsidRPr="00F353DD" w:rsidRDefault="00B16F42" w:rsidP="00381F9D">
      <w:pPr>
        <w:ind w:firstLine="709"/>
        <w:jc w:val="both"/>
        <w:rPr>
          <w:sz w:val="28"/>
          <w:szCs w:val="28"/>
          <w:lang w:val="lv-LV" w:eastAsia="lv-LV"/>
        </w:rPr>
      </w:pPr>
    </w:p>
    <w:p w14:paraId="0976C8D3" w14:textId="3EFDBB73" w:rsidR="00B16F42" w:rsidRPr="00F353DD" w:rsidRDefault="00B16F42" w:rsidP="00381F9D">
      <w:pPr>
        <w:jc w:val="center"/>
        <w:rPr>
          <w:b/>
          <w:sz w:val="28"/>
          <w:szCs w:val="28"/>
          <w:lang w:val="lv-LV"/>
        </w:rPr>
      </w:pPr>
      <w:proofErr w:type="spellStart"/>
      <w:r>
        <w:rPr>
          <w:b/>
          <w:sz w:val="28"/>
          <w:szCs w:val="28"/>
          <w:lang w:val="lv-LV"/>
        </w:rPr>
        <w:t>III</w:t>
      </w:r>
      <w:proofErr w:type="spellEnd"/>
      <w:r w:rsidR="00A7603B">
        <w:rPr>
          <w:b/>
          <w:sz w:val="28"/>
          <w:szCs w:val="28"/>
          <w:lang w:val="lv-LV"/>
        </w:rPr>
        <w:t>. </w:t>
      </w:r>
      <w:r>
        <w:rPr>
          <w:b/>
          <w:sz w:val="28"/>
          <w:szCs w:val="28"/>
          <w:lang w:val="lv-LV"/>
        </w:rPr>
        <w:t xml:space="preserve">Pirmās kategorijas </w:t>
      </w:r>
      <w:r w:rsidRPr="00F353DD">
        <w:rPr>
          <w:b/>
          <w:sz w:val="28"/>
          <w:szCs w:val="28"/>
          <w:lang w:val="lv-LV"/>
        </w:rPr>
        <w:t>pārbūves veidi</w:t>
      </w:r>
    </w:p>
    <w:p w14:paraId="0976C8D4" w14:textId="77777777" w:rsidR="00B16F42" w:rsidRPr="00F353DD" w:rsidRDefault="00B16F42" w:rsidP="00381F9D">
      <w:pPr>
        <w:ind w:firstLine="720"/>
        <w:rPr>
          <w:sz w:val="28"/>
          <w:szCs w:val="28"/>
          <w:lang w:val="lv-LV" w:eastAsia="lv-LV"/>
        </w:rPr>
      </w:pPr>
    </w:p>
    <w:p w14:paraId="0976C8D5" w14:textId="1B6C75F0" w:rsidR="00B16F42" w:rsidRPr="00777B8D" w:rsidRDefault="00491CCF" w:rsidP="00381F9D">
      <w:pPr>
        <w:ind w:firstLine="720"/>
        <w:jc w:val="both"/>
        <w:rPr>
          <w:sz w:val="28"/>
          <w:szCs w:val="28"/>
          <w:lang w:val="lv-LV" w:eastAsia="lv-LV"/>
        </w:rPr>
      </w:pPr>
      <w:r>
        <w:rPr>
          <w:sz w:val="28"/>
          <w:szCs w:val="28"/>
          <w:lang w:val="lv-LV" w:eastAsia="lv-LV"/>
        </w:rPr>
        <w:t>12</w:t>
      </w:r>
      <w:r w:rsidR="00A7603B">
        <w:rPr>
          <w:sz w:val="28"/>
          <w:szCs w:val="28"/>
          <w:lang w:val="lv-LV" w:eastAsia="lv-LV"/>
        </w:rPr>
        <w:t>. </w:t>
      </w:r>
      <w:r w:rsidR="00B16F42">
        <w:rPr>
          <w:sz w:val="28"/>
          <w:szCs w:val="28"/>
          <w:lang w:val="lv-LV" w:eastAsia="lv-LV"/>
        </w:rPr>
        <w:t>T</w:t>
      </w:r>
      <w:r w:rsidR="00B16F42" w:rsidRPr="00F353DD">
        <w:rPr>
          <w:sz w:val="28"/>
          <w:szCs w:val="28"/>
          <w:lang w:val="lv-LV" w:eastAsia="lv-LV"/>
        </w:rPr>
        <w:t>raktortehnik</w:t>
      </w:r>
      <w:r w:rsidR="00B16F42">
        <w:rPr>
          <w:sz w:val="28"/>
          <w:szCs w:val="28"/>
          <w:lang w:val="lv-LV" w:eastAsia="lv-LV"/>
        </w:rPr>
        <w:t>ai</w:t>
      </w:r>
      <w:r w:rsidR="008E6152">
        <w:rPr>
          <w:sz w:val="28"/>
          <w:szCs w:val="28"/>
          <w:lang w:val="lv-LV" w:eastAsia="lv-LV"/>
        </w:rPr>
        <w:t xml:space="preserve"> </w:t>
      </w:r>
      <w:r w:rsidR="00B16F42">
        <w:rPr>
          <w:sz w:val="28"/>
          <w:szCs w:val="28"/>
          <w:lang w:val="lv-LV" w:eastAsia="lv-LV"/>
        </w:rPr>
        <w:t>pirmās kategorijas pārbūv</w:t>
      </w:r>
      <w:r w:rsidR="00D175E7">
        <w:rPr>
          <w:sz w:val="28"/>
          <w:szCs w:val="28"/>
          <w:lang w:val="lv-LV" w:eastAsia="lv-LV"/>
        </w:rPr>
        <w:t>i</w:t>
      </w:r>
      <w:r w:rsidR="00DC1EF1" w:rsidRPr="00DC1EF1">
        <w:rPr>
          <w:sz w:val="28"/>
          <w:szCs w:val="28"/>
          <w:lang w:val="lv-LV" w:eastAsia="lv-LV"/>
        </w:rPr>
        <w:t xml:space="preserve"> </w:t>
      </w:r>
      <w:r w:rsidR="00DC1EF1">
        <w:rPr>
          <w:sz w:val="28"/>
          <w:szCs w:val="28"/>
          <w:lang w:val="lv-LV" w:eastAsia="lv-LV"/>
        </w:rPr>
        <w:t>veic</w:t>
      </w:r>
      <w:r w:rsidR="00B16F42">
        <w:rPr>
          <w:sz w:val="28"/>
          <w:szCs w:val="28"/>
          <w:lang w:val="lv-LV" w:eastAsia="lv-LV"/>
        </w:rPr>
        <w:t>, ja</w:t>
      </w:r>
      <w:r w:rsidR="00B16F42" w:rsidRPr="00777B8D">
        <w:rPr>
          <w:sz w:val="28"/>
          <w:szCs w:val="28"/>
          <w:lang w:val="lv-LV" w:eastAsia="lv-LV"/>
        </w:rPr>
        <w:t>:</w:t>
      </w:r>
    </w:p>
    <w:p w14:paraId="0976C8D6" w14:textId="376D82E9" w:rsidR="00B16F42" w:rsidRPr="00777B8D" w:rsidRDefault="00B16F42" w:rsidP="00381F9D">
      <w:pPr>
        <w:ind w:firstLine="720"/>
        <w:jc w:val="both"/>
        <w:rPr>
          <w:sz w:val="28"/>
          <w:szCs w:val="28"/>
          <w:lang w:val="lv-LV" w:eastAsia="lv-LV"/>
        </w:rPr>
      </w:pPr>
      <w:r>
        <w:rPr>
          <w:sz w:val="28"/>
          <w:szCs w:val="28"/>
          <w:lang w:val="lv-LV" w:eastAsia="lv-LV"/>
        </w:rPr>
        <w:t>1</w:t>
      </w:r>
      <w:r w:rsidR="00937BED">
        <w:rPr>
          <w:sz w:val="28"/>
          <w:szCs w:val="28"/>
          <w:lang w:val="lv-LV" w:eastAsia="lv-LV"/>
        </w:rPr>
        <w:t>2</w:t>
      </w:r>
      <w:r w:rsidRPr="00777B8D">
        <w:rPr>
          <w:sz w:val="28"/>
          <w:szCs w:val="28"/>
          <w:lang w:val="lv-LV" w:eastAsia="lv-LV"/>
        </w:rPr>
        <w:t>.1</w:t>
      </w:r>
      <w:r w:rsidR="00A7603B">
        <w:rPr>
          <w:sz w:val="28"/>
          <w:szCs w:val="28"/>
          <w:lang w:val="lv-LV" w:eastAsia="lv-LV"/>
        </w:rPr>
        <w:t>. </w:t>
      </w:r>
      <w:r>
        <w:rPr>
          <w:sz w:val="28"/>
          <w:szCs w:val="28"/>
          <w:lang w:val="lv-LV" w:eastAsia="lv-LV"/>
        </w:rPr>
        <w:t xml:space="preserve">maina </w:t>
      </w:r>
      <w:r w:rsidRPr="00777B8D">
        <w:rPr>
          <w:sz w:val="28"/>
          <w:szCs w:val="28"/>
          <w:lang w:val="lv-LV" w:eastAsia="lv-LV"/>
        </w:rPr>
        <w:t>stūres iekārtas konstrukcij</w:t>
      </w:r>
      <w:r>
        <w:rPr>
          <w:sz w:val="28"/>
          <w:szCs w:val="28"/>
          <w:lang w:val="lv-LV" w:eastAsia="lv-LV"/>
        </w:rPr>
        <w:t>u</w:t>
      </w:r>
      <w:r w:rsidRPr="00777B8D">
        <w:rPr>
          <w:sz w:val="28"/>
          <w:szCs w:val="28"/>
          <w:lang w:val="lv-LV" w:eastAsia="lv-LV"/>
        </w:rPr>
        <w:t>, uzstādot tās pašas markas cita modeļa stūres pastiprinātāju</w:t>
      </w:r>
      <w:r>
        <w:rPr>
          <w:sz w:val="28"/>
          <w:szCs w:val="28"/>
          <w:lang w:val="lv-LV" w:eastAsia="lv-LV"/>
        </w:rPr>
        <w:t xml:space="preserve"> un</w:t>
      </w:r>
      <w:r w:rsidRPr="00777B8D">
        <w:rPr>
          <w:sz w:val="28"/>
          <w:szCs w:val="28"/>
          <w:lang w:val="lv-LV" w:eastAsia="lv-LV"/>
        </w:rPr>
        <w:t xml:space="preserve"> pēc šādas pārbūves nodrošin</w:t>
      </w:r>
      <w:r>
        <w:rPr>
          <w:sz w:val="28"/>
          <w:szCs w:val="28"/>
          <w:lang w:val="lv-LV" w:eastAsia="lv-LV"/>
        </w:rPr>
        <w:t>ot</w:t>
      </w:r>
      <w:r w:rsidR="008E6152">
        <w:rPr>
          <w:sz w:val="28"/>
          <w:szCs w:val="28"/>
          <w:lang w:val="lv-LV" w:eastAsia="lv-LV"/>
        </w:rPr>
        <w:t xml:space="preserve"> </w:t>
      </w:r>
      <w:r>
        <w:rPr>
          <w:sz w:val="28"/>
          <w:szCs w:val="28"/>
          <w:lang w:val="lv-LV" w:eastAsia="lv-LV"/>
        </w:rPr>
        <w:t>atbilstošu</w:t>
      </w:r>
      <w:r w:rsidRPr="00777B8D">
        <w:rPr>
          <w:sz w:val="28"/>
          <w:szCs w:val="28"/>
          <w:lang w:val="lv-LV" w:eastAsia="lv-LV"/>
        </w:rPr>
        <w:t xml:space="preserve"> stūres iekārtas darbīb</w:t>
      </w:r>
      <w:r>
        <w:rPr>
          <w:sz w:val="28"/>
          <w:szCs w:val="28"/>
          <w:lang w:val="lv-LV" w:eastAsia="lv-LV"/>
        </w:rPr>
        <w:t>u</w:t>
      </w:r>
      <w:r w:rsidRPr="00777B8D">
        <w:rPr>
          <w:sz w:val="28"/>
          <w:szCs w:val="28"/>
          <w:lang w:val="lv-LV" w:eastAsia="lv-LV"/>
        </w:rPr>
        <w:t xml:space="preserve">; </w:t>
      </w:r>
    </w:p>
    <w:p w14:paraId="0976C8D7" w14:textId="793E9D6E" w:rsidR="00B16F42" w:rsidRDefault="00B16F42" w:rsidP="00381F9D">
      <w:pPr>
        <w:ind w:firstLine="720"/>
        <w:jc w:val="both"/>
        <w:rPr>
          <w:sz w:val="28"/>
          <w:szCs w:val="28"/>
          <w:lang w:val="lv-LV"/>
        </w:rPr>
      </w:pPr>
      <w:r>
        <w:rPr>
          <w:sz w:val="28"/>
          <w:szCs w:val="28"/>
          <w:lang w:val="lv-LV"/>
        </w:rPr>
        <w:t>1</w:t>
      </w:r>
      <w:r w:rsidR="00937BED">
        <w:rPr>
          <w:sz w:val="28"/>
          <w:szCs w:val="28"/>
          <w:lang w:val="lv-LV"/>
        </w:rPr>
        <w:t>2</w:t>
      </w:r>
      <w:r>
        <w:rPr>
          <w:sz w:val="28"/>
          <w:szCs w:val="28"/>
          <w:lang w:val="lv-LV"/>
        </w:rPr>
        <w:t>.2</w:t>
      </w:r>
      <w:r w:rsidR="00A7603B">
        <w:rPr>
          <w:sz w:val="28"/>
          <w:szCs w:val="28"/>
          <w:lang w:val="lv-LV"/>
        </w:rPr>
        <w:t>. </w:t>
      </w:r>
      <w:r w:rsidRPr="00777B8D">
        <w:rPr>
          <w:sz w:val="28"/>
          <w:szCs w:val="28"/>
          <w:lang w:val="lv-LV"/>
        </w:rPr>
        <w:t>oriģinālā tilta vietā uzstād</w:t>
      </w:r>
      <w:r>
        <w:rPr>
          <w:sz w:val="28"/>
          <w:szCs w:val="28"/>
          <w:lang w:val="lv-LV"/>
        </w:rPr>
        <w:t>a</w:t>
      </w:r>
      <w:r w:rsidRPr="00777B8D">
        <w:rPr>
          <w:sz w:val="28"/>
          <w:szCs w:val="28"/>
          <w:lang w:val="lv-LV"/>
        </w:rPr>
        <w:t xml:space="preserve"> tās pašas</w:t>
      </w:r>
      <w:r w:rsidR="008E6152">
        <w:rPr>
          <w:sz w:val="28"/>
          <w:szCs w:val="28"/>
          <w:lang w:val="lv-LV"/>
        </w:rPr>
        <w:t xml:space="preserve"> </w:t>
      </w:r>
      <w:r w:rsidR="00503D69">
        <w:rPr>
          <w:sz w:val="28"/>
          <w:szCs w:val="28"/>
          <w:lang w:val="lv-LV"/>
        </w:rPr>
        <w:t xml:space="preserve">markas </w:t>
      </w:r>
      <w:r>
        <w:rPr>
          <w:sz w:val="28"/>
          <w:szCs w:val="28"/>
          <w:lang w:val="lv-LV"/>
        </w:rPr>
        <w:t>traktortehnikas rūpnieciski izgatavotu tiltu;</w:t>
      </w:r>
    </w:p>
    <w:p w14:paraId="0976C8D8" w14:textId="1E9D052D" w:rsidR="00B16F42" w:rsidRDefault="00B16F42" w:rsidP="00381F9D">
      <w:pPr>
        <w:ind w:firstLine="720"/>
        <w:jc w:val="both"/>
        <w:rPr>
          <w:sz w:val="28"/>
          <w:szCs w:val="28"/>
          <w:lang w:val="lv-LV"/>
        </w:rPr>
      </w:pPr>
      <w:r>
        <w:rPr>
          <w:sz w:val="28"/>
          <w:szCs w:val="28"/>
          <w:lang w:val="lv-LV"/>
        </w:rPr>
        <w:t>1</w:t>
      </w:r>
      <w:r w:rsidR="00937BED">
        <w:rPr>
          <w:sz w:val="28"/>
          <w:szCs w:val="28"/>
          <w:lang w:val="lv-LV"/>
        </w:rPr>
        <w:t>2</w:t>
      </w:r>
      <w:r>
        <w:rPr>
          <w:sz w:val="28"/>
          <w:szCs w:val="28"/>
          <w:lang w:val="lv-LV"/>
        </w:rPr>
        <w:t>.3</w:t>
      </w:r>
      <w:r w:rsidR="00A7603B">
        <w:rPr>
          <w:sz w:val="28"/>
          <w:szCs w:val="28"/>
          <w:lang w:val="lv-LV"/>
        </w:rPr>
        <w:t>. </w:t>
      </w:r>
      <w:r>
        <w:rPr>
          <w:sz w:val="28"/>
          <w:szCs w:val="28"/>
          <w:lang w:val="lv-LV"/>
        </w:rPr>
        <w:t xml:space="preserve">uzstāda tās pašas </w:t>
      </w:r>
      <w:r w:rsidR="00503D69">
        <w:rPr>
          <w:sz w:val="28"/>
          <w:szCs w:val="28"/>
          <w:lang w:val="lv-LV"/>
        </w:rPr>
        <w:t xml:space="preserve">markas </w:t>
      </w:r>
      <w:r>
        <w:rPr>
          <w:sz w:val="28"/>
          <w:szCs w:val="28"/>
          <w:lang w:val="lv-LV"/>
        </w:rPr>
        <w:t>traktortehnikas kabīni</w:t>
      </w:r>
      <w:r w:rsidR="00A7603B">
        <w:rPr>
          <w:sz w:val="28"/>
          <w:szCs w:val="28"/>
          <w:lang w:val="lv-LV"/>
        </w:rPr>
        <w:t>. </w:t>
      </w:r>
    </w:p>
    <w:p w14:paraId="18F57BB6" w14:textId="77777777" w:rsidR="00CC47D0" w:rsidRDefault="00CC47D0" w:rsidP="00381F9D">
      <w:pPr>
        <w:ind w:firstLine="720"/>
        <w:jc w:val="both"/>
        <w:rPr>
          <w:sz w:val="28"/>
          <w:szCs w:val="28"/>
          <w:lang w:val="lv-LV"/>
        </w:rPr>
      </w:pPr>
      <w:bookmarkStart w:id="2" w:name="p7"/>
      <w:bookmarkEnd w:id="2"/>
    </w:p>
    <w:p w14:paraId="0976C8D9" w14:textId="1C565BF8" w:rsidR="00B16F42" w:rsidRPr="005B29B8" w:rsidRDefault="00491CCF" w:rsidP="00381F9D">
      <w:pPr>
        <w:ind w:firstLine="720"/>
        <w:jc w:val="both"/>
        <w:rPr>
          <w:sz w:val="28"/>
          <w:szCs w:val="28"/>
          <w:lang w:val="lv-LV"/>
        </w:rPr>
      </w:pPr>
      <w:r>
        <w:rPr>
          <w:sz w:val="28"/>
          <w:szCs w:val="28"/>
          <w:lang w:val="lv-LV"/>
        </w:rPr>
        <w:t>13</w:t>
      </w:r>
      <w:r w:rsidR="00A7603B">
        <w:rPr>
          <w:sz w:val="28"/>
          <w:szCs w:val="28"/>
          <w:lang w:val="lv-LV"/>
        </w:rPr>
        <w:t>. </w:t>
      </w:r>
      <w:r w:rsidR="00B16F42">
        <w:rPr>
          <w:sz w:val="28"/>
          <w:szCs w:val="28"/>
          <w:lang w:val="lv-LV"/>
        </w:rPr>
        <w:t>T</w:t>
      </w:r>
      <w:r w:rsidR="00B16F42" w:rsidRPr="00F353DD">
        <w:rPr>
          <w:sz w:val="28"/>
          <w:szCs w:val="28"/>
          <w:lang w:val="lv-LV"/>
        </w:rPr>
        <w:t>raktortehnikas piekab</w:t>
      </w:r>
      <w:r w:rsidR="00B16F42">
        <w:rPr>
          <w:sz w:val="28"/>
          <w:szCs w:val="28"/>
          <w:lang w:val="lv-LV"/>
        </w:rPr>
        <w:t>e</w:t>
      </w:r>
      <w:r w:rsidR="00B16F42" w:rsidRPr="00F353DD">
        <w:rPr>
          <w:sz w:val="28"/>
          <w:szCs w:val="28"/>
          <w:lang w:val="lv-LV"/>
        </w:rPr>
        <w:t xml:space="preserve">i </w:t>
      </w:r>
      <w:r w:rsidR="00B16F42">
        <w:rPr>
          <w:sz w:val="28"/>
          <w:szCs w:val="28"/>
          <w:lang w:val="lv-LV"/>
        </w:rPr>
        <w:t>pirmās kategorijas pārbūv</w:t>
      </w:r>
      <w:r w:rsidR="00D175E7">
        <w:rPr>
          <w:sz w:val="28"/>
          <w:szCs w:val="28"/>
          <w:lang w:val="lv-LV"/>
        </w:rPr>
        <w:t>i</w:t>
      </w:r>
      <w:r w:rsidR="00DC1EF1" w:rsidRPr="00DC1EF1">
        <w:rPr>
          <w:sz w:val="28"/>
          <w:szCs w:val="28"/>
          <w:lang w:val="lv-LV"/>
        </w:rPr>
        <w:t xml:space="preserve"> </w:t>
      </w:r>
      <w:r w:rsidR="00DC1EF1">
        <w:rPr>
          <w:sz w:val="28"/>
          <w:szCs w:val="28"/>
          <w:lang w:val="lv-LV"/>
        </w:rPr>
        <w:t>veic</w:t>
      </w:r>
      <w:r w:rsidR="00B16F42">
        <w:rPr>
          <w:sz w:val="28"/>
          <w:szCs w:val="28"/>
          <w:lang w:val="lv-LV"/>
        </w:rPr>
        <w:t>, ja ātrgaitas piekabi pārbūvē par traktortehnikas piekabi.</w:t>
      </w:r>
    </w:p>
    <w:p w14:paraId="0976C8DA" w14:textId="77777777" w:rsidR="000D70A3" w:rsidRPr="00A7603B" w:rsidRDefault="000D70A3" w:rsidP="00381F9D">
      <w:pPr>
        <w:ind w:firstLine="720"/>
        <w:jc w:val="both"/>
        <w:rPr>
          <w:sz w:val="28"/>
          <w:szCs w:val="28"/>
          <w:lang w:val="lv-LV"/>
        </w:rPr>
      </w:pPr>
    </w:p>
    <w:p w14:paraId="0976C8DB" w14:textId="05B1D73F" w:rsidR="00B16F42" w:rsidRPr="00F353DD" w:rsidRDefault="00B16F42" w:rsidP="00381F9D">
      <w:pPr>
        <w:jc w:val="center"/>
        <w:rPr>
          <w:b/>
          <w:sz w:val="28"/>
          <w:szCs w:val="28"/>
          <w:lang w:val="lv-LV"/>
        </w:rPr>
      </w:pPr>
      <w:proofErr w:type="spellStart"/>
      <w:r>
        <w:rPr>
          <w:b/>
          <w:sz w:val="28"/>
          <w:szCs w:val="28"/>
          <w:lang w:val="lv-LV"/>
        </w:rPr>
        <w:t>I</w:t>
      </w:r>
      <w:r w:rsidR="00DA22EA">
        <w:rPr>
          <w:b/>
          <w:sz w:val="28"/>
          <w:szCs w:val="28"/>
          <w:lang w:val="lv-LV"/>
        </w:rPr>
        <w:t>V</w:t>
      </w:r>
      <w:proofErr w:type="spellEnd"/>
      <w:r w:rsidR="00A7603B">
        <w:rPr>
          <w:b/>
          <w:sz w:val="28"/>
          <w:szCs w:val="28"/>
          <w:lang w:val="lv-LV"/>
        </w:rPr>
        <w:t>. </w:t>
      </w:r>
      <w:r>
        <w:rPr>
          <w:b/>
          <w:sz w:val="28"/>
          <w:szCs w:val="28"/>
          <w:lang w:val="lv-LV"/>
        </w:rPr>
        <w:t xml:space="preserve">Pirmās kategorijas </w:t>
      </w:r>
      <w:r w:rsidRPr="00F353DD">
        <w:rPr>
          <w:b/>
          <w:sz w:val="28"/>
          <w:szCs w:val="28"/>
          <w:lang w:val="lv-LV"/>
        </w:rPr>
        <w:t xml:space="preserve">pārbūves </w:t>
      </w:r>
      <w:r>
        <w:rPr>
          <w:b/>
          <w:sz w:val="28"/>
          <w:szCs w:val="28"/>
          <w:lang w:val="lv-LV"/>
        </w:rPr>
        <w:t>vispār</w:t>
      </w:r>
      <w:r w:rsidR="00C63BE7">
        <w:rPr>
          <w:b/>
          <w:sz w:val="28"/>
          <w:szCs w:val="28"/>
          <w:lang w:val="lv-LV"/>
        </w:rPr>
        <w:t>īg</w:t>
      </w:r>
      <w:r>
        <w:rPr>
          <w:b/>
          <w:sz w:val="28"/>
          <w:szCs w:val="28"/>
          <w:lang w:val="lv-LV"/>
        </w:rPr>
        <w:t xml:space="preserve">ā kārtība </w:t>
      </w:r>
    </w:p>
    <w:p w14:paraId="0976C8DC" w14:textId="77777777" w:rsidR="00B16F42" w:rsidRDefault="00B16F42" w:rsidP="00381F9D">
      <w:pPr>
        <w:ind w:firstLine="720"/>
        <w:jc w:val="both"/>
        <w:rPr>
          <w:sz w:val="28"/>
          <w:szCs w:val="28"/>
          <w:lang w:val="lv-LV" w:eastAsia="lv-LV"/>
        </w:rPr>
      </w:pPr>
    </w:p>
    <w:p w14:paraId="0976C8DD" w14:textId="230A39BE" w:rsidR="0016451A" w:rsidRDefault="000D70A3" w:rsidP="00381F9D">
      <w:pPr>
        <w:ind w:firstLine="720"/>
        <w:jc w:val="both"/>
        <w:rPr>
          <w:sz w:val="28"/>
          <w:szCs w:val="28"/>
          <w:lang w:val="lv-LV" w:eastAsia="lv-LV"/>
        </w:rPr>
      </w:pPr>
      <w:r w:rsidRPr="000D70A3">
        <w:rPr>
          <w:sz w:val="28"/>
          <w:szCs w:val="28"/>
          <w:lang w:val="lv-LV" w:eastAsia="lv-LV"/>
        </w:rPr>
        <w:t>14</w:t>
      </w:r>
      <w:r w:rsidR="00A7603B">
        <w:rPr>
          <w:sz w:val="28"/>
          <w:szCs w:val="28"/>
          <w:lang w:val="lv-LV" w:eastAsia="lv-LV"/>
        </w:rPr>
        <w:t>. </w:t>
      </w:r>
      <w:r w:rsidRPr="000D70A3">
        <w:rPr>
          <w:sz w:val="28"/>
          <w:szCs w:val="28"/>
          <w:lang w:val="lv-LV" w:eastAsia="lv-LV"/>
        </w:rPr>
        <w:t>Pirmās kategorijas pārbūv</w:t>
      </w:r>
      <w:r w:rsidR="00D175E7">
        <w:rPr>
          <w:sz w:val="28"/>
          <w:szCs w:val="28"/>
          <w:lang w:val="lv-LV" w:eastAsia="lv-LV"/>
        </w:rPr>
        <w:t>i</w:t>
      </w:r>
      <w:r w:rsidRPr="000D70A3">
        <w:rPr>
          <w:sz w:val="28"/>
          <w:szCs w:val="28"/>
          <w:lang w:val="lv-LV" w:eastAsia="lv-LV"/>
        </w:rPr>
        <w:t xml:space="preserve"> atļaut</w:t>
      </w:r>
      <w:r w:rsidR="00D175E7">
        <w:rPr>
          <w:sz w:val="28"/>
          <w:szCs w:val="28"/>
          <w:lang w:val="lv-LV" w:eastAsia="lv-LV"/>
        </w:rPr>
        <w:t>s veikt</w:t>
      </w:r>
      <w:r w:rsidRPr="000D70A3">
        <w:rPr>
          <w:sz w:val="28"/>
          <w:szCs w:val="28"/>
          <w:lang w:val="lv-LV" w:eastAsia="lv-LV"/>
        </w:rPr>
        <w:t xml:space="preserve"> bez iepriekšēj</w:t>
      </w:r>
      <w:r w:rsidR="00D175E7">
        <w:rPr>
          <w:sz w:val="28"/>
          <w:szCs w:val="28"/>
          <w:lang w:val="lv-LV" w:eastAsia="lv-LV"/>
        </w:rPr>
        <w:t>a</w:t>
      </w:r>
      <w:r w:rsidRPr="000D70A3">
        <w:rPr>
          <w:sz w:val="28"/>
          <w:szCs w:val="28"/>
          <w:lang w:val="lv-LV" w:eastAsia="lv-LV"/>
        </w:rPr>
        <w:t>s saskaņošanas.</w:t>
      </w:r>
    </w:p>
    <w:p w14:paraId="20AC9C50" w14:textId="77777777" w:rsidR="00CC47D0" w:rsidRDefault="00CC47D0" w:rsidP="00381F9D">
      <w:pPr>
        <w:ind w:firstLine="720"/>
        <w:jc w:val="both"/>
        <w:rPr>
          <w:sz w:val="28"/>
          <w:lang w:val="lv-LV" w:eastAsia="lv-LV"/>
        </w:rPr>
      </w:pPr>
    </w:p>
    <w:p w14:paraId="0976C8DE" w14:textId="5C9B7C0D" w:rsidR="00B16F42" w:rsidRPr="002847D8" w:rsidRDefault="004E079D" w:rsidP="00381F9D">
      <w:pPr>
        <w:ind w:firstLine="720"/>
        <w:jc w:val="both"/>
        <w:rPr>
          <w:sz w:val="28"/>
          <w:lang w:val="lv-LV" w:eastAsia="lv-LV"/>
        </w:rPr>
      </w:pPr>
      <w:r>
        <w:rPr>
          <w:sz w:val="28"/>
          <w:lang w:val="lv-LV" w:eastAsia="lv-LV"/>
        </w:rPr>
        <w:t>1</w:t>
      </w:r>
      <w:r w:rsidR="00491CCF">
        <w:rPr>
          <w:sz w:val="28"/>
          <w:lang w:val="lv-LV" w:eastAsia="lv-LV"/>
        </w:rPr>
        <w:t>5</w:t>
      </w:r>
      <w:r w:rsidR="00A7603B">
        <w:rPr>
          <w:sz w:val="28"/>
          <w:lang w:val="lv-LV" w:eastAsia="lv-LV"/>
        </w:rPr>
        <w:t>. </w:t>
      </w:r>
      <w:r w:rsidR="00B16F42" w:rsidRPr="002847D8">
        <w:rPr>
          <w:sz w:val="28"/>
          <w:lang w:val="lv-LV" w:eastAsia="lv-LV"/>
        </w:rPr>
        <w:t xml:space="preserve">Traktortehnikas vai tās piekabes īpašnieks (turētājs) pārbūvi veic atbilstoši </w:t>
      </w:r>
      <w:r w:rsidR="00B16F42">
        <w:rPr>
          <w:sz w:val="28"/>
          <w:lang w:val="lv-LV" w:eastAsia="lv-LV"/>
        </w:rPr>
        <w:t>šo noteikumu 1</w:t>
      </w:r>
      <w:r w:rsidR="00491CCF">
        <w:rPr>
          <w:sz w:val="28"/>
          <w:lang w:val="lv-LV" w:eastAsia="lv-LV"/>
        </w:rPr>
        <w:t>2</w:t>
      </w:r>
      <w:r w:rsidR="00A7603B">
        <w:rPr>
          <w:sz w:val="28"/>
          <w:lang w:val="lv-LV" w:eastAsia="lv-LV"/>
        </w:rPr>
        <w:t xml:space="preserve">. </w:t>
      </w:r>
      <w:r w:rsidR="00B16F42">
        <w:rPr>
          <w:sz w:val="28"/>
          <w:lang w:val="lv-LV" w:eastAsia="lv-LV"/>
        </w:rPr>
        <w:t>un 1</w:t>
      </w:r>
      <w:r w:rsidR="00491CCF">
        <w:rPr>
          <w:sz w:val="28"/>
          <w:lang w:val="lv-LV" w:eastAsia="lv-LV"/>
        </w:rPr>
        <w:t>3</w:t>
      </w:r>
      <w:r w:rsidR="00A7603B">
        <w:rPr>
          <w:color w:val="000000"/>
          <w:sz w:val="28"/>
          <w:szCs w:val="28"/>
          <w:lang w:val="lv-LV"/>
        </w:rPr>
        <w:t>. </w:t>
      </w:r>
      <w:r w:rsidR="00B16F42">
        <w:rPr>
          <w:sz w:val="28"/>
          <w:lang w:val="lv-LV" w:eastAsia="lv-LV"/>
        </w:rPr>
        <w:t xml:space="preserve">punktā </w:t>
      </w:r>
      <w:r>
        <w:rPr>
          <w:sz w:val="28"/>
          <w:lang w:val="lv-LV" w:eastAsia="lv-LV"/>
        </w:rPr>
        <w:t>minēt</w:t>
      </w:r>
      <w:r w:rsidR="007876C8">
        <w:rPr>
          <w:sz w:val="28"/>
          <w:lang w:val="lv-LV" w:eastAsia="lv-LV"/>
        </w:rPr>
        <w:t>ajiem</w:t>
      </w:r>
      <w:r w:rsidR="00B16F42">
        <w:rPr>
          <w:sz w:val="28"/>
          <w:lang w:val="lv-LV" w:eastAsia="lv-LV"/>
        </w:rPr>
        <w:t xml:space="preserve"> pārbūves veidiem.</w:t>
      </w:r>
    </w:p>
    <w:p w14:paraId="3D41CEF0" w14:textId="77777777" w:rsidR="00CC47D0" w:rsidRDefault="00CC47D0" w:rsidP="00381F9D">
      <w:pPr>
        <w:ind w:firstLine="720"/>
        <w:jc w:val="both"/>
        <w:rPr>
          <w:sz w:val="28"/>
          <w:szCs w:val="28"/>
          <w:lang w:val="lv-LV" w:eastAsia="lv-LV"/>
        </w:rPr>
      </w:pPr>
    </w:p>
    <w:p w14:paraId="0976C8DF" w14:textId="7EB901E8" w:rsidR="00B16F42" w:rsidRPr="002847D8" w:rsidRDefault="004E079D" w:rsidP="00381F9D">
      <w:pPr>
        <w:ind w:firstLine="720"/>
        <w:jc w:val="both"/>
        <w:rPr>
          <w:sz w:val="28"/>
          <w:szCs w:val="28"/>
          <w:lang w:val="lv-LV" w:eastAsia="lv-LV"/>
        </w:rPr>
      </w:pPr>
      <w:r>
        <w:rPr>
          <w:sz w:val="28"/>
          <w:szCs w:val="28"/>
          <w:lang w:val="lv-LV" w:eastAsia="lv-LV"/>
        </w:rPr>
        <w:t>1</w:t>
      </w:r>
      <w:r w:rsidR="00FD7F65">
        <w:rPr>
          <w:sz w:val="28"/>
          <w:szCs w:val="28"/>
          <w:lang w:val="lv-LV" w:eastAsia="lv-LV"/>
        </w:rPr>
        <w:t>6</w:t>
      </w:r>
      <w:r w:rsidR="00A7603B">
        <w:rPr>
          <w:sz w:val="28"/>
          <w:szCs w:val="28"/>
          <w:lang w:val="lv-LV" w:eastAsia="lv-LV"/>
        </w:rPr>
        <w:t>. </w:t>
      </w:r>
      <w:r w:rsidR="00B16F42" w:rsidRPr="002847D8">
        <w:rPr>
          <w:sz w:val="28"/>
          <w:szCs w:val="28"/>
          <w:lang w:val="lv-LV" w:eastAsia="lv-LV"/>
        </w:rPr>
        <w:t xml:space="preserve">Pēc pārbūves </w:t>
      </w:r>
      <w:r w:rsidR="00B16F42" w:rsidRPr="002847D8">
        <w:rPr>
          <w:sz w:val="28"/>
          <w:szCs w:val="28"/>
          <w:lang w:val="lv-LV"/>
        </w:rPr>
        <w:t xml:space="preserve">pārbūvētājs uzrāda pārbūvēto traktortehniku vai tās piekabi </w:t>
      </w:r>
      <w:r w:rsidR="00B16F42">
        <w:rPr>
          <w:sz w:val="28"/>
          <w:szCs w:val="28"/>
          <w:lang w:val="lv-LV"/>
        </w:rPr>
        <w:t>aģentūrai.</w:t>
      </w:r>
    </w:p>
    <w:p w14:paraId="4EAC2630" w14:textId="77777777" w:rsidR="00CC47D0" w:rsidRDefault="00CC47D0" w:rsidP="00381F9D">
      <w:pPr>
        <w:ind w:firstLine="720"/>
        <w:jc w:val="both"/>
        <w:rPr>
          <w:sz w:val="28"/>
          <w:szCs w:val="28"/>
          <w:lang w:val="lv-LV" w:eastAsia="lv-LV"/>
        </w:rPr>
      </w:pPr>
    </w:p>
    <w:p w14:paraId="0976C8E0" w14:textId="631DBD22" w:rsidR="007F31AE" w:rsidRDefault="004E079D" w:rsidP="00381F9D">
      <w:pPr>
        <w:ind w:firstLine="720"/>
        <w:jc w:val="both"/>
        <w:rPr>
          <w:sz w:val="28"/>
          <w:szCs w:val="28"/>
          <w:lang w:val="lv-LV" w:eastAsia="lv-LV"/>
        </w:rPr>
      </w:pPr>
      <w:r w:rsidRPr="001A5589">
        <w:rPr>
          <w:sz w:val="28"/>
          <w:szCs w:val="28"/>
          <w:lang w:val="lv-LV" w:eastAsia="lv-LV"/>
        </w:rPr>
        <w:t>1</w:t>
      </w:r>
      <w:r w:rsidR="00FD7F65" w:rsidRPr="001A5589">
        <w:rPr>
          <w:sz w:val="28"/>
          <w:szCs w:val="28"/>
          <w:lang w:val="lv-LV" w:eastAsia="lv-LV"/>
        </w:rPr>
        <w:t>7</w:t>
      </w:r>
      <w:r w:rsidR="00A7603B">
        <w:rPr>
          <w:sz w:val="28"/>
          <w:szCs w:val="28"/>
          <w:lang w:val="lv-LV" w:eastAsia="lv-LV"/>
        </w:rPr>
        <w:t>. </w:t>
      </w:r>
      <w:r w:rsidR="00B16F42" w:rsidRPr="001A5589">
        <w:rPr>
          <w:sz w:val="28"/>
          <w:szCs w:val="28"/>
          <w:lang w:val="lv-LV" w:eastAsia="lv-LV"/>
        </w:rPr>
        <w:t xml:space="preserve">Aģentūra novērtē traktortehnikas vai </w:t>
      </w:r>
      <w:r w:rsidR="000D70A3">
        <w:rPr>
          <w:sz w:val="28"/>
          <w:szCs w:val="28"/>
          <w:lang w:val="lv-LV" w:eastAsia="lv-LV"/>
        </w:rPr>
        <w:t xml:space="preserve">tās </w:t>
      </w:r>
      <w:r w:rsidR="00B16F42" w:rsidRPr="001A5589">
        <w:rPr>
          <w:sz w:val="28"/>
          <w:szCs w:val="28"/>
          <w:lang w:val="lv-LV" w:eastAsia="lv-LV"/>
        </w:rPr>
        <w:t xml:space="preserve">piekabes atbilstību ceļu satiksmes drošības un valsts tehniskās apskates prasībām un izsniedz </w:t>
      </w:r>
      <w:r w:rsidR="001A5589" w:rsidRPr="001A5589">
        <w:rPr>
          <w:sz w:val="28"/>
          <w:szCs w:val="28"/>
          <w:lang w:val="lv-LV"/>
        </w:rPr>
        <w:t>traktor</w:t>
      </w:r>
      <w:r w:rsidR="00463D7F">
        <w:rPr>
          <w:sz w:val="28"/>
          <w:szCs w:val="28"/>
          <w:lang w:val="lv-LV"/>
        </w:rPr>
        <w:softHyphen/>
      </w:r>
      <w:r w:rsidR="001A5589" w:rsidRPr="001A5589">
        <w:rPr>
          <w:sz w:val="28"/>
          <w:szCs w:val="28"/>
          <w:lang w:val="lv-LV"/>
        </w:rPr>
        <w:t xml:space="preserve">tehnikas un tās piekabju pirmās kategorijas pārbūves </w:t>
      </w:r>
      <w:r w:rsidR="00536563" w:rsidRPr="001A5589">
        <w:rPr>
          <w:sz w:val="28"/>
          <w:szCs w:val="28"/>
          <w:lang w:val="lv-LV" w:eastAsia="lv-LV"/>
        </w:rPr>
        <w:t xml:space="preserve">protokolu </w:t>
      </w:r>
      <w:r w:rsidR="001A5589" w:rsidRPr="001A5589">
        <w:rPr>
          <w:sz w:val="28"/>
          <w:szCs w:val="28"/>
          <w:lang w:val="lv-LV" w:eastAsia="lv-LV"/>
        </w:rPr>
        <w:t>(3</w:t>
      </w:r>
      <w:r w:rsidR="00A7603B">
        <w:rPr>
          <w:color w:val="000000"/>
          <w:sz w:val="28"/>
          <w:szCs w:val="28"/>
          <w:lang w:val="lv-LV"/>
        </w:rPr>
        <w:t>. </w:t>
      </w:r>
      <w:r w:rsidR="000E6F4D" w:rsidRPr="007F31AE">
        <w:rPr>
          <w:sz w:val="28"/>
          <w:szCs w:val="28"/>
          <w:lang w:val="lv-LV" w:eastAsia="lv-LV"/>
        </w:rPr>
        <w:t>pielikums</w:t>
      </w:r>
      <w:r w:rsidR="000E6F4D" w:rsidRPr="001A5589">
        <w:rPr>
          <w:sz w:val="28"/>
          <w:szCs w:val="28"/>
          <w:lang w:val="lv-LV" w:eastAsia="lv-LV"/>
        </w:rPr>
        <w:t>).</w:t>
      </w:r>
    </w:p>
    <w:p w14:paraId="65D59B1A" w14:textId="77777777" w:rsidR="00CC47D0" w:rsidRDefault="00CC47D0" w:rsidP="00381F9D">
      <w:pPr>
        <w:ind w:firstLine="720"/>
        <w:jc w:val="both"/>
        <w:rPr>
          <w:sz w:val="28"/>
          <w:szCs w:val="28"/>
          <w:lang w:val="lv-LV"/>
        </w:rPr>
      </w:pPr>
    </w:p>
    <w:p w14:paraId="0976C8E1" w14:textId="6B94CE8D" w:rsidR="00747ED3" w:rsidRPr="00811822" w:rsidRDefault="004E079D" w:rsidP="00381F9D">
      <w:pPr>
        <w:ind w:firstLine="720"/>
        <w:jc w:val="both"/>
        <w:rPr>
          <w:sz w:val="28"/>
          <w:szCs w:val="28"/>
          <w:lang w:val="lv-LV"/>
        </w:rPr>
      </w:pPr>
      <w:r>
        <w:rPr>
          <w:sz w:val="28"/>
          <w:szCs w:val="28"/>
          <w:lang w:val="lv-LV"/>
        </w:rPr>
        <w:t>1</w:t>
      </w:r>
      <w:r w:rsidR="00FD7F65">
        <w:rPr>
          <w:sz w:val="28"/>
          <w:szCs w:val="28"/>
          <w:lang w:val="lv-LV"/>
        </w:rPr>
        <w:t>8</w:t>
      </w:r>
      <w:r w:rsidR="00A7603B">
        <w:rPr>
          <w:sz w:val="28"/>
          <w:szCs w:val="28"/>
          <w:lang w:val="lv-LV"/>
        </w:rPr>
        <w:t>. </w:t>
      </w:r>
      <w:r w:rsidR="00B16F42" w:rsidRPr="002847D8">
        <w:rPr>
          <w:sz w:val="28"/>
          <w:szCs w:val="28"/>
          <w:lang w:val="lv-LV"/>
        </w:rPr>
        <w:t xml:space="preserve">Piecu darbdienu laikā pēc </w:t>
      </w:r>
      <w:r w:rsidR="00C8168F">
        <w:rPr>
          <w:sz w:val="28"/>
          <w:szCs w:val="28"/>
          <w:lang w:val="lv-LV"/>
        </w:rPr>
        <w:t xml:space="preserve">šo noteikumu 17. punktā minētā protokola </w:t>
      </w:r>
      <w:r w:rsidR="00B16F42" w:rsidRPr="002847D8">
        <w:rPr>
          <w:sz w:val="28"/>
          <w:szCs w:val="28"/>
          <w:lang w:val="lv-LV"/>
        </w:rPr>
        <w:t xml:space="preserve">saņemšanas traktortehnikas vai tās piekabes īpašnieks (turētājs) pārbūvi reģistrē </w:t>
      </w:r>
      <w:r w:rsidR="00B16F42">
        <w:rPr>
          <w:sz w:val="28"/>
          <w:szCs w:val="28"/>
          <w:lang w:val="lv-LV"/>
        </w:rPr>
        <w:t>aģentūrā</w:t>
      </w:r>
      <w:r w:rsidR="00A7603B">
        <w:rPr>
          <w:sz w:val="28"/>
          <w:szCs w:val="28"/>
          <w:lang w:val="lv-LV"/>
        </w:rPr>
        <w:t>.</w:t>
      </w:r>
      <w:r w:rsidR="00536563">
        <w:rPr>
          <w:sz w:val="28"/>
          <w:szCs w:val="28"/>
          <w:lang w:val="lv-LV"/>
        </w:rPr>
        <w:t xml:space="preserve"> </w:t>
      </w:r>
      <w:r w:rsidR="00747ED3">
        <w:rPr>
          <w:sz w:val="28"/>
          <w:szCs w:val="28"/>
          <w:lang w:val="lv-LV"/>
        </w:rPr>
        <w:t>Ja pārbūve netiek reģistrēta piecu darbdienu laikā, traktortehnikas vai piekabes īpašnieks atkārtoti veic šo noteikumu 1</w:t>
      </w:r>
      <w:r w:rsidR="00FD7F65">
        <w:rPr>
          <w:sz w:val="28"/>
          <w:szCs w:val="28"/>
          <w:lang w:val="lv-LV"/>
        </w:rPr>
        <w:t>6</w:t>
      </w:r>
      <w:r w:rsidR="00747ED3">
        <w:rPr>
          <w:sz w:val="28"/>
          <w:szCs w:val="28"/>
          <w:lang w:val="lv-LV"/>
        </w:rPr>
        <w:t>.</w:t>
      </w:r>
      <w:r w:rsidR="00A7603B">
        <w:rPr>
          <w:sz w:val="28"/>
          <w:szCs w:val="28"/>
          <w:lang w:val="lv-LV"/>
        </w:rPr>
        <w:t> </w:t>
      </w:r>
      <w:r w:rsidR="00747ED3">
        <w:rPr>
          <w:sz w:val="28"/>
          <w:szCs w:val="28"/>
          <w:lang w:val="lv-LV"/>
        </w:rPr>
        <w:t xml:space="preserve">punktā </w:t>
      </w:r>
      <w:r w:rsidR="00536563">
        <w:rPr>
          <w:sz w:val="28"/>
          <w:szCs w:val="28"/>
          <w:lang w:val="lv-LV"/>
        </w:rPr>
        <w:t>min</w:t>
      </w:r>
      <w:r w:rsidR="00747ED3">
        <w:rPr>
          <w:sz w:val="28"/>
          <w:szCs w:val="28"/>
          <w:lang w:val="lv-LV"/>
        </w:rPr>
        <w:t>ēt</w:t>
      </w:r>
      <w:r w:rsidR="00C63BE7">
        <w:rPr>
          <w:sz w:val="28"/>
          <w:szCs w:val="28"/>
          <w:lang w:val="lv-LV"/>
        </w:rPr>
        <w:t>o</w:t>
      </w:r>
      <w:r w:rsidR="00747ED3">
        <w:rPr>
          <w:sz w:val="28"/>
          <w:szCs w:val="28"/>
          <w:lang w:val="lv-LV"/>
        </w:rPr>
        <w:t xml:space="preserve"> darbīb</w:t>
      </w:r>
      <w:r w:rsidR="00C63BE7">
        <w:rPr>
          <w:sz w:val="28"/>
          <w:szCs w:val="28"/>
          <w:lang w:val="lv-LV"/>
        </w:rPr>
        <w:t>u</w:t>
      </w:r>
      <w:r w:rsidR="00A7603B">
        <w:rPr>
          <w:sz w:val="28"/>
          <w:szCs w:val="28"/>
          <w:lang w:val="lv-LV"/>
        </w:rPr>
        <w:t>.</w:t>
      </w:r>
    </w:p>
    <w:p w14:paraId="0976C8E2" w14:textId="77777777" w:rsidR="00B16F42" w:rsidRDefault="00B16F42" w:rsidP="00381F9D">
      <w:pPr>
        <w:ind w:firstLine="720"/>
        <w:jc w:val="both"/>
        <w:rPr>
          <w:sz w:val="28"/>
          <w:szCs w:val="28"/>
          <w:lang w:val="lv-LV"/>
        </w:rPr>
      </w:pPr>
    </w:p>
    <w:p w14:paraId="49D0C5CA" w14:textId="77777777" w:rsidR="00DC1EF1" w:rsidRDefault="00DC1EF1" w:rsidP="00381F9D">
      <w:pPr>
        <w:rPr>
          <w:b/>
          <w:sz w:val="28"/>
          <w:szCs w:val="28"/>
          <w:lang w:val="lv-LV"/>
        </w:rPr>
      </w:pPr>
      <w:r>
        <w:rPr>
          <w:b/>
          <w:sz w:val="28"/>
          <w:szCs w:val="28"/>
          <w:lang w:val="lv-LV"/>
        </w:rPr>
        <w:br w:type="page"/>
      </w:r>
    </w:p>
    <w:p w14:paraId="0976C8E3" w14:textId="3812F1BE" w:rsidR="00B16F42" w:rsidRPr="00F353DD" w:rsidRDefault="00B16F42" w:rsidP="00381F9D">
      <w:pPr>
        <w:jc w:val="center"/>
        <w:rPr>
          <w:b/>
          <w:sz w:val="28"/>
          <w:szCs w:val="28"/>
          <w:lang w:val="lv-LV"/>
        </w:rPr>
      </w:pPr>
      <w:r>
        <w:rPr>
          <w:b/>
          <w:sz w:val="28"/>
          <w:szCs w:val="28"/>
          <w:lang w:val="lv-LV"/>
        </w:rPr>
        <w:t>V</w:t>
      </w:r>
      <w:r w:rsidR="00A7603B">
        <w:rPr>
          <w:b/>
          <w:sz w:val="28"/>
          <w:szCs w:val="28"/>
          <w:lang w:val="lv-LV"/>
        </w:rPr>
        <w:t>. </w:t>
      </w:r>
      <w:r>
        <w:rPr>
          <w:b/>
          <w:sz w:val="28"/>
          <w:szCs w:val="28"/>
          <w:lang w:val="lv-LV"/>
        </w:rPr>
        <w:t xml:space="preserve">Otrās kategorijas </w:t>
      </w:r>
      <w:r w:rsidRPr="00F353DD">
        <w:rPr>
          <w:b/>
          <w:sz w:val="28"/>
          <w:szCs w:val="28"/>
          <w:lang w:val="lv-LV"/>
        </w:rPr>
        <w:t>pārbūves veidi</w:t>
      </w:r>
    </w:p>
    <w:p w14:paraId="4361143B" w14:textId="77777777" w:rsidR="00A7603B" w:rsidRPr="004B7469" w:rsidRDefault="00A7603B" w:rsidP="00381F9D">
      <w:pPr>
        <w:ind w:firstLine="720"/>
        <w:jc w:val="both"/>
        <w:rPr>
          <w:sz w:val="28"/>
          <w:szCs w:val="28"/>
          <w:lang w:val="lv-LV"/>
        </w:rPr>
      </w:pPr>
    </w:p>
    <w:p w14:paraId="0976C8E5" w14:textId="241CF53B"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A7603B" w:rsidRPr="004B7469">
        <w:rPr>
          <w:sz w:val="28"/>
          <w:szCs w:val="28"/>
          <w:lang w:val="lv-LV"/>
        </w:rPr>
        <w:t>. </w:t>
      </w:r>
      <w:r w:rsidR="00B16F42" w:rsidRPr="004B7469">
        <w:rPr>
          <w:sz w:val="28"/>
          <w:szCs w:val="28"/>
          <w:lang w:val="lv-LV"/>
        </w:rPr>
        <w:t>Traktortehnikai otrās kategorijas pārbūv</w:t>
      </w:r>
      <w:r w:rsidR="00DC1EF1" w:rsidRPr="004B7469">
        <w:rPr>
          <w:sz w:val="28"/>
          <w:szCs w:val="28"/>
          <w:lang w:val="lv-LV"/>
        </w:rPr>
        <w:t>i</w:t>
      </w:r>
      <w:r w:rsidR="00B16F42" w:rsidRPr="004B7469">
        <w:rPr>
          <w:sz w:val="28"/>
          <w:szCs w:val="28"/>
          <w:lang w:val="lv-LV"/>
        </w:rPr>
        <w:t xml:space="preserve"> (izņemot </w:t>
      </w:r>
      <w:r w:rsidR="00DC1EF1" w:rsidRPr="004B7469">
        <w:rPr>
          <w:sz w:val="28"/>
          <w:szCs w:val="28"/>
          <w:lang w:val="lv-LV"/>
        </w:rPr>
        <w:t xml:space="preserve">pārbūvi </w:t>
      </w:r>
      <w:r w:rsidR="00B16F42" w:rsidRPr="004B7469">
        <w:rPr>
          <w:sz w:val="28"/>
          <w:szCs w:val="28"/>
          <w:lang w:val="lv-LV"/>
        </w:rPr>
        <w:t xml:space="preserve">ar tās pašas </w:t>
      </w:r>
      <w:r w:rsidR="00503D69" w:rsidRPr="004B7469">
        <w:rPr>
          <w:sz w:val="28"/>
          <w:szCs w:val="28"/>
          <w:lang w:val="lv-LV"/>
        </w:rPr>
        <w:t xml:space="preserve">markas </w:t>
      </w:r>
      <w:r w:rsidR="00B16F42" w:rsidRPr="004B7469">
        <w:rPr>
          <w:sz w:val="28"/>
          <w:szCs w:val="28"/>
          <w:lang w:val="lv-LV"/>
        </w:rPr>
        <w:t>traktortehnikas rūpnieciski izgatavotām detaļām) veic, ja:</w:t>
      </w:r>
    </w:p>
    <w:p w14:paraId="0976C8E6" w14:textId="3E5FE0DD"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.1</w:t>
      </w:r>
      <w:r w:rsidR="00A7603B" w:rsidRPr="004B7469">
        <w:rPr>
          <w:sz w:val="28"/>
          <w:szCs w:val="28"/>
          <w:lang w:val="lv-LV"/>
        </w:rPr>
        <w:t>. </w:t>
      </w:r>
      <w:r w:rsidR="00B16F42" w:rsidRPr="004B7469">
        <w:rPr>
          <w:sz w:val="28"/>
          <w:szCs w:val="28"/>
          <w:lang w:val="lv-LV"/>
        </w:rPr>
        <w:t>maina stūres iekārtas konstrukciju</w:t>
      </w:r>
      <w:r w:rsidR="00324E4C">
        <w:rPr>
          <w:sz w:val="28"/>
          <w:szCs w:val="28"/>
          <w:lang w:val="lv-LV"/>
        </w:rPr>
        <w:t xml:space="preserve"> (</w:t>
      </w:r>
      <w:r w:rsidR="00B16F42" w:rsidRPr="004B7469">
        <w:rPr>
          <w:sz w:val="28"/>
          <w:szCs w:val="28"/>
          <w:lang w:val="lv-LV"/>
        </w:rPr>
        <w:t xml:space="preserve">izņemot tās pašas markas cita modeļa stūres pastiprinātāja uzstādīšanu, ja pēc šādas pārbūves tiek nodrošināta </w:t>
      </w:r>
      <w:r w:rsidR="007876C8" w:rsidRPr="004B7469">
        <w:rPr>
          <w:sz w:val="28"/>
          <w:szCs w:val="28"/>
          <w:lang w:val="lv-LV"/>
        </w:rPr>
        <w:t xml:space="preserve">atbilstoša </w:t>
      </w:r>
      <w:r w:rsidR="00B16F42" w:rsidRPr="004B7469">
        <w:rPr>
          <w:sz w:val="28"/>
          <w:szCs w:val="28"/>
          <w:lang w:val="lv-LV"/>
        </w:rPr>
        <w:t>stūres iekārtas darbība</w:t>
      </w:r>
      <w:r w:rsidR="00324E4C">
        <w:rPr>
          <w:sz w:val="28"/>
          <w:szCs w:val="28"/>
          <w:lang w:val="lv-LV"/>
        </w:rPr>
        <w:t>)</w:t>
      </w:r>
      <w:r w:rsidR="00B16F42" w:rsidRPr="004B7469">
        <w:rPr>
          <w:sz w:val="28"/>
          <w:szCs w:val="28"/>
          <w:lang w:val="lv-LV"/>
        </w:rPr>
        <w:t xml:space="preserve">; </w:t>
      </w:r>
    </w:p>
    <w:p w14:paraId="0976C8E7" w14:textId="32C49215"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.2</w:t>
      </w:r>
      <w:r w:rsidR="00A7603B" w:rsidRPr="004B7469">
        <w:rPr>
          <w:sz w:val="28"/>
          <w:szCs w:val="28"/>
          <w:lang w:val="lv-LV"/>
        </w:rPr>
        <w:t>. </w:t>
      </w:r>
      <w:r w:rsidR="00B16F42" w:rsidRPr="004B7469">
        <w:rPr>
          <w:sz w:val="28"/>
          <w:szCs w:val="28"/>
          <w:lang w:val="lv-LV"/>
        </w:rPr>
        <w:t xml:space="preserve">kabīni maina pret citas markas traktora kabīni, kuras stiprinājumi atbilst kabīnes izmēriem; </w:t>
      </w:r>
    </w:p>
    <w:p w14:paraId="0976C8E8" w14:textId="39259B0F"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.3</w:t>
      </w:r>
      <w:r w:rsidR="00A7603B" w:rsidRPr="004B7469">
        <w:rPr>
          <w:sz w:val="28"/>
          <w:szCs w:val="28"/>
          <w:lang w:val="lv-LV"/>
        </w:rPr>
        <w:t>. </w:t>
      </w:r>
      <w:r w:rsidR="00B16F42" w:rsidRPr="004B7469">
        <w:rPr>
          <w:sz w:val="28"/>
          <w:szCs w:val="28"/>
          <w:lang w:val="lv-LV"/>
        </w:rPr>
        <w:t>traktoram uzstāda</w:t>
      </w:r>
      <w:r w:rsidR="008E6152" w:rsidRPr="004B7469">
        <w:rPr>
          <w:sz w:val="28"/>
          <w:szCs w:val="28"/>
          <w:lang w:val="lv-LV"/>
        </w:rPr>
        <w:t xml:space="preserve"> </w:t>
      </w:r>
      <w:r w:rsidR="00B16F42" w:rsidRPr="004B7469">
        <w:rPr>
          <w:sz w:val="28"/>
          <w:szCs w:val="28"/>
          <w:lang w:val="lv-LV"/>
        </w:rPr>
        <w:t>rūpnieciski izgatavotu</w:t>
      </w:r>
      <w:r w:rsidR="008E6152" w:rsidRPr="004B7469">
        <w:rPr>
          <w:sz w:val="28"/>
          <w:szCs w:val="28"/>
          <w:lang w:val="lv-LV"/>
        </w:rPr>
        <w:t xml:space="preserve"> </w:t>
      </w:r>
      <w:r w:rsidR="00B16F42" w:rsidRPr="004B7469">
        <w:rPr>
          <w:sz w:val="28"/>
          <w:szCs w:val="28"/>
          <w:lang w:val="lv-LV"/>
        </w:rPr>
        <w:t xml:space="preserve">papildu degvielas tvertni vai to uzstāda citā vietā, nekā to paredzējis ražotājs; </w:t>
      </w:r>
    </w:p>
    <w:p w14:paraId="0976C8E9" w14:textId="089CEA4F"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.4</w:t>
      </w:r>
      <w:r w:rsidR="00A7603B" w:rsidRPr="004B7469">
        <w:rPr>
          <w:sz w:val="28"/>
          <w:szCs w:val="28"/>
          <w:lang w:val="lv-LV"/>
        </w:rPr>
        <w:t>. </w:t>
      </w:r>
      <w:r w:rsidR="00B16F42" w:rsidRPr="004B7469">
        <w:rPr>
          <w:sz w:val="28"/>
          <w:szCs w:val="28"/>
          <w:lang w:val="lv-LV"/>
        </w:rPr>
        <w:t xml:space="preserve">oriģinālā tilta vietā uzstāda citas </w:t>
      </w:r>
      <w:r w:rsidR="00503D69" w:rsidRPr="004B7469">
        <w:rPr>
          <w:sz w:val="28"/>
          <w:szCs w:val="28"/>
          <w:lang w:val="lv-LV"/>
        </w:rPr>
        <w:t xml:space="preserve">markas </w:t>
      </w:r>
      <w:r w:rsidR="00B16F42" w:rsidRPr="004B7469">
        <w:rPr>
          <w:sz w:val="28"/>
          <w:szCs w:val="28"/>
          <w:lang w:val="lv-LV"/>
        </w:rPr>
        <w:t xml:space="preserve">traktortehnikas rūpnieciski izgatavotu tiltu; </w:t>
      </w:r>
    </w:p>
    <w:p w14:paraId="0976C8EA" w14:textId="0785358D"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.5</w:t>
      </w:r>
      <w:r w:rsidR="00A7603B" w:rsidRPr="004B7469">
        <w:rPr>
          <w:sz w:val="28"/>
          <w:szCs w:val="28"/>
          <w:lang w:val="lv-LV"/>
        </w:rPr>
        <w:t>. </w:t>
      </w:r>
      <w:r w:rsidR="00B16F42" w:rsidRPr="004B7469">
        <w:rPr>
          <w:sz w:val="28"/>
          <w:szCs w:val="28"/>
          <w:lang w:val="lv-LV"/>
        </w:rPr>
        <w:t>maina šasijas konstrukciju, tā</w:t>
      </w:r>
      <w:r w:rsidR="00DC1EF1" w:rsidRPr="004B7469">
        <w:rPr>
          <w:sz w:val="28"/>
          <w:szCs w:val="28"/>
          <w:lang w:val="lv-LV"/>
        </w:rPr>
        <w:t>dējādi</w:t>
      </w:r>
      <w:r w:rsidR="00B16F42" w:rsidRPr="004B7469">
        <w:rPr>
          <w:sz w:val="28"/>
          <w:szCs w:val="28"/>
          <w:lang w:val="lv-LV"/>
        </w:rPr>
        <w:t xml:space="preserve"> mainot</w:t>
      </w:r>
      <w:r w:rsidR="008E6152" w:rsidRPr="004B7469">
        <w:rPr>
          <w:sz w:val="28"/>
          <w:szCs w:val="28"/>
          <w:lang w:val="lv-LV"/>
        </w:rPr>
        <w:t xml:space="preserve"> </w:t>
      </w:r>
      <w:r w:rsidR="00B16F42" w:rsidRPr="004B7469">
        <w:rPr>
          <w:sz w:val="28"/>
          <w:szCs w:val="28"/>
          <w:lang w:val="lv-LV"/>
        </w:rPr>
        <w:t>arī traktora vispārējos gabarītus un klīrensu;</w:t>
      </w:r>
    </w:p>
    <w:p w14:paraId="0976C8EB" w14:textId="0F7F0FA0"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.6</w:t>
      </w:r>
      <w:r w:rsidR="00A7603B" w:rsidRPr="004B7469">
        <w:rPr>
          <w:sz w:val="28"/>
          <w:szCs w:val="28"/>
          <w:lang w:val="lv-LV"/>
        </w:rPr>
        <w:t>. </w:t>
      </w:r>
      <w:r w:rsidR="00B16F42" w:rsidRPr="004B7469">
        <w:rPr>
          <w:sz w:val="28"/>
          <w:szCs w:val="28"/>
          <w:lang w:val="lv-LV"/>
        </w:rPr>
        <w:t>traktortehnik</w:t>
      </w:r>
      <w:r w:rsidR="00DC1EF1" w:rsidRPr="004B7469">
        <w:rPr>
          <w:sz w:val="28"/>
          <w:szCs w:val="28"/>
          <w:lang w:val="lv-LV"/>
        </w:rPr>
        <w:t>u</w:t>
      </w:r>
      <w:r w:rsidR="00B16F42" w:rsidRPr="004B7469">
        <w:rPr>
          <w:sz w:val="28"/>
          <w:szCs w:val="28"/>
          <w:lang w:val="lv-LV"/>
        </w:rPr>
        <w:t xml:space="preserve"> aprīko un pielāgo darbam mežā;</w:t>
      </w:r>
    </w:p>
    <w:p w14:paraId="0976C8EC" w14:textId="4A39BB4F" w:rsidR="00B16F42" w:rsidRPr="004B7469" w:rsidRDefault="004E079D" w:rsidP="00381F9D">
      <w:pPr>
        <w:ind w:firstLine="720"/>
        <w:jc w:val="both"/>
        <w:rPr>
          <w:sz w:val="28"/>
          <w:szCs w:val="28"/>
          <w:lang w:val="lv-LV"/>
        </w:rPr>
      </w:pPr>
      <w:r w:rsidRPr="004B7469">
        <w:rPr>
          <w:sz w:val="28"/>
          <w:szCs w:val="28"/>
          <w:lang w:val="lv-LV"/>
        </w:rPr>
        <w:t>1</w:t>
      </w:r>
      <w:r w:rsidR="00FD7F65" w:rsidRPr="004B7469">
        <w:rPr>
          <w:sz w:val="28"/>
          <w:szCs w:val="28"/>
          <w:lang w:val="lv-LV"/>
        </w:rPr>
        <w:t>9</w:t>
      </w:r>
      <w:r w:rsidR="00B16F42" w:rsidRPr="004B7469">
        <w:rPr>
          <w:sz w:val="28"/>
          <w:szCs w:val="28"/>
          <w:lang w:val="lv-LV"/>
        </w:rPr>
        <w:t>.7</w:t>
      </w:r>
      <w:r w:rsidR="00A7603B" w:rsidRPr="004B7469">
        <w:rPr>
          <w:sz w:val="28"/>
          <w:szCs w:val="28"/>
          <w:lang w:val="lv-LV"/>
        </w:rPr>
        <w:t>. </w:t>
      </w:r>
      <w:r w:rsidR="00B16F42" w:rsidRPr="004B7469">
        <w:rPr>
          <w:sz w:val="28"/>
          <w:szCs w:val="28"/>
          <w:lang w:val="lv-LV"/>
        </w:rPr>
        <w:t>traktortehnikas motoru nomaina pret citas markas motoru.</w:t>
      </w:r>
    </w:p>
    <w:p w14:paraId="629D65D2" w14:textId="77777777" w:rsidR="004B7469" w:rsidRPr="004B7469" w:rsidRDefault="004B7469" w:rsidP="00381F9D">
      <w:pPr>
        <w:ind w:firstLine="720"/>
        <w:jc w:val="both"/>
        <w:rPr>
          <w:sz w:val="28"/>
          <w:szCs w:val="28"/>
          <w:lang w:val="lv-LV"/>
        </w:rPr>
      </w:pPr>
    </w:p>
    <w:p w14:paraId="0976C8ED" w14:textId="7ED8F2A0" w:rsidR="00B16F42" w:rsidRPr="004B7469" w:rsidRDefault="00FD7F65" w:rsidP="00381F9D">
      <w:pPr>
        <w:ind w:firstLine="720"/>
        <w:jc w:val="both"/>
        <w:rPr>
          <w:sz w:val="28"/>
          <w:szCs w:val="28"/>
          <w:lang w:val="lv-LV"/>
        </w:rPr>
      </w:pPr>
      <w:r w:rsidRPr="004B7469">
        <w:rPr>
          <w:sz w:val="28"/>
          <w:szCs w:val="28"/>
          <w:lang w:val="lv-LV"/>
        </w:rPr>
        <w:t>20</w:t>
      </w:r>
      <w:r w:rsidR="00A7603B" w:rsidRPr="004B7469">
        <w:rPr>
          <w:sz w:val="28"/>
          <w:szCs w:val="28"/>
          <w:lang w:val="lv-LV"/>
        </w:rPr>
        <w:t>. </w:t>
      </w:r>
      <w:r w:rsidR="00B16F42" w:rsidRPr="004B7469">
        <w:rPr>
          <w:sz w:val="28"/>
          <w:szCs w:val="28"/>
          <w:lang w:val="lv-LV"/>
        </w:rPr>
        <w:t>Traktortehnikas piekab</w:t>
      </w:r>
      <w:r w:rsidR="00DA22EA" w:rsidRPr="004B7469">
        <w:rPr>
          <w:sz w:val="28"/>
          <w:szCs w:val="28"/>
          <w:lang w:val="lv-LV"/>
        </w:rPr>
        <w:t>e</w:t>
      </w:r>
      <w:r w:rsidR="00B16F42" w:rsidRPr="004B7469">
        <w:rPr>
          <w:sz w:val="28"/>
          <w:szCs w:val="28"/>
          <w:lang w:val="lv-LV"/>
        </w:rPr>
        <w:t>i otrās kategorijas pārbūv</w:t>
      </w:r>
      <w:r w:rsidR="00DC1EF1" w:rsidRPr="004B7469">
        <w:rPr>
          <w:sz w:val="28"/>
          <w:szCs w:val="28"/>
          <w:lang w:val="lv-LV"/>
        </w:rPr>
        <w:t>i</w:t>
      </w:r>
      <w:r w:rsidR="00B16F42" w:rsidRPr="004B7469">
        <w:rPr>
          <w:sz w:val="28"/>
          <w:szCs w:val="28"/>
          <w:lang w:val="lv-LV"/>
        </w:rPr>
        <w:t xml:space="preserve"> veic, ja: </w:t>
      </w:r>
    </w:p>
    <w:p w14:paraId="0976C8EE" w14:textId="4548CF6F"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.1</w:t>
      </w:r>
      <w:r w:rsidR="00A7603B" w:rsidRPr="004B7469">
        <w:rPr>
          <w:sz w:val="28"/>
          <w:szCs w:val="28"/>
          <w:lang w:val="lv-LV"/>
        </w:rPr>
        <w:t>. </w:t>
      </w:r>
      <w:r w:rsidR="00B16F42" w:rsidRPr="004B7469">
        <w:rPr>
          <w:sz w:val="28"/>
          <w:szCs w:val="28"/>
          <w:lang w:val="lv-LV"/>
        </w:rPr>
        <w:t xml:space="preserve">maina sakabes ierīces konstrukciju; </w:t>
      </w:r>
    </w:p>
    <w:p w14:paraId="0976C8EF" w14:textId="6DE6A7A6"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.2</w:t>
      </w:r>
      <w:r w:rsidR="00A7603B" w:rsidRPr="004B7469">
        <w:rPr>
          <w:sz w:val="28"/>
          <w:szCs w:val="28"/>
          <w:lang w:val="lv-LV"/>
        </w:rPr>
        <w:t>. </w:t>
      </w:r>
      <w:r w:rsidR="00B16F42" w:rsidRPr="004B7469">
        <w:rPr>
          <w:sz w:val="28"/>
          <w:szCs w:val="28"/>
          <w:lang w:val="lv-LV"/>
        </w:rPr>
        <w:t xml:space="preserve">maina bremžu iekārtu; </w:t>
      </w:r>
    </w:p>
    <w:p w14:paraId="0976C8F0" w14:textId="4376955A"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.3</w:t>
      </w:r>
      <w:r w:rsidR="00A7603B" w:rsidRPr="004B7469">
        <w:rPr>
          <w:sz w:val="28"/>
          <w:szCs w:val="28"/>
          <w:lang w:val="lv-LV"/>
        </w:rPr>
        <w:t>. </w:t>
      </w:r>
      <w:r w:rsidR="00B16F42" w:rsidRPr="004B7469">
        <w:rPr>
          <w:sz w:val="28"/>
          <w:szCs w:val="28"/>
          <w:lang w:val="lv-LV"/>
        </w:rPr>
        <w:t>oriģinālā tilta vietā uzstāda citas kategorijas traktortehnikas piekabes tilt</w:t>
      </w:r>
      <w:r w:rsidR="00DC1EF1" w:rsidRPr="004B7469">
        <w:rPr>
          <w:sz w:val="28"/>
          <w:szCs w:val="28"/>
          <w:lang w:val="lv-LV"/>
        </w:rPr>
        <w:t>u</w:t>
      </w:r>
      <w:r w:rsidR="00B16F42" w:rsidRPr="004B7469">
        <w:rPr>
          <w:sz w:val="28"/>
          <w:szCs w:val="28"/>
          <w:lang w:val="lv-LV"/>
        </w:rPr>
        <w:t xml:space="preserve">; </w:t>
      </w:r>
    </w:p>
    <w:p w14:paraId="0976C8F1" w14:textId="2C861ACB"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.4</w:t>
      </w:r>
      <w:r w:rsidR="00A7603B" w:rsidRPr="004B7469">
        <w:rPr>
          <w:sz w:val="28"/>
          <w:szCs w:val="28"/>
          <w:lang w:val="lv-LV"/>
        </w:rPr>
        <w:t>. </w:t>
      </w:r>
      <w:r w:rsidR="00B16F42" w:rsidRPr="004B7469">
        <w:rPr>
          <w:sz w:val="28"/>
          <w:szCs w:val="28"/>
          <w:lang w:val="lv-LV"/>
        </w:rPr>
        <w:t>pagarina vai saīsina piekabes rāmi;</w:t>
      </w:r>
    </w:p>
    <w:p w14:paraId="0976C8F2" w14:textId="290C895F"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.5</w:t>
      </w:r>
      <w:r w:rsidR="00A7603B" w:rsidRPr="004B7469">
        <w:rPr>
          <w:sz w:val="28"/>
          <w:szCs w:val="28"/>
          <w:lang w:val="lv-LV"/>
        </w:rPr>
        <w:t>. </w:t>
      </w:r>
      <w:r w:rsidR="00B16F42" w:rsidRPr="004B7469">
        <w:rPr>
          <w:sz w:val="28"/>
          <w:szCs w:val="28"/>
          <w:lang w:val="lv-LV"/>
        </w:rPr>
        <w:t xml:space="preserve">piekabi pārbūvē par kravas pašizgāzēju, kas atbilst standartam LVS </w:t>
      </w:r>
      <w:proofErr w:type="spellStart"/>
      <w:r w:rsidR="00B16F42" w:rsidRPr="004B7469">
        <w:rPr>
          <w:sz w:val="28"/>
          <w:szCs w:val="28"/>
          <w:lang w:val="lv-LV"/>
        </w:rPr>
        <w:t>EN</w:t>
      </w:r>
      <w:proofErr w:type="spellEnd"/>
      <w:r w:rsidR="00B16F42" w:rsidRPr="004B7469">
        <w:rPr>
          <w:sz w:val="28"/>
          <w:szCs w:val="28"/>
          <w:lang w:val="lv-LV"/>
        </w:rPr>
        <w:t xml:space="preserve"> </w:t>
      </w:r>
      <w:proofErr w:type="spellStart"/>
      <w:r w:rsidR="00B16F42" w:rsidRPr="004B7469">
        <w:rPr>
          <w:sz w:val="28"/>
          <w:szCs w:val="28"/>
          <w:lang w:val="lv-LV"/>
        </w:rPr>
        <w:t>1853+A1:2010</w:t>
      </w:r>
      <w:proofErr w:type="spellEnd"/>
      <w:r w:rsidR="00B16F42" w:rsidRPr="004B7469">
        <w:rPr>
          <w:sz w:val="28"/>
          <w:szCs w:val="28"/>
          <w:lang w:val="lv-LV"/>
        </w:rPr>
        <w:t xml:space="preserve"> </w:t>
      </w:r>
      <w:r w:rsidR="00A7603B" w:rsidRPr="004B7469">
        <w:rPr>
          <w:sz w:val="28"/>
          <w:szCs w:val="28"/>
          <w:lang w:val="lv-LV"/>
        </w:rPr>
        <w:t>"</w:t>
      </w:r>
      <w:r w:rsidR="00B16F42" w:rsidRPr="004B7469">
        <w:rPr>
          <w:sz w:val="28"/>
          <w:szCs w:val="28"/>
          <w:lang w:val="lv-LV"/>
        </w:rPr>
        <w:t>Lauksaimniecības mašīnas</w:t>
      </w:r>
      <w:r w:rsidR="00A7603B" w:rsidRPr="004B7469">
        <w:rPr>
          <w:sz w:val="28"/>
          <w:szCs w:val="28"/>
          <w:lang w:val="lv-LV"/>
        </w:rPr>
        <w:t>. </w:t>
      </w:r>
      <w:proofErr w:type="spellStart"/>
      <w:r w:rsidR="00DC1EF1" w:rsidRPr="004B7469">
        <w:rPr>
          <w:sz w:val="28"/>
          <w:szCs w:val="28"/>
          <w:lang w:val="lv-LV"/>
        </w:rPr>
        <w:t>Pašizgāzēj</w:t>
      </w:r>
      <w:r w:rsidR="008E6152" w:rsidRPr="004B7469">
        <w:rPr>
          <w:sz w:val="28"/>
          <w:szCs w:val="28"/>
          <w:lang w:val="lv-LV"/>
        </w:rPr>
        <w:t>piekabes</w:t>
      </w:r>
      <w:proofErr w:type="spellEnd"/>
      <w:r w:rsidR="00A7603B" w:rsidRPr="004B7469">
        <w:rPr>
          <w:sz w:val="28"/>
          <w:szCs w:val="28"/>
          <w:lang w:val="lv-LV"/>
        </w:rPr>
        <w:t>. </w:t>
      </w:r>
      <w:r w:rsidR="00B16F42" w:rsidRPr="004B7469">
        <w:rPr>
          <w:sz w:val="28"/>
          <w:szCs w:val="28"/>
          <w:lang w:val="lv-LV"/>
        </w:rPr>
        <w:t>Drošums</w:t>
      </w:r>
      <w:r w:rsidR="00A7603B" w:rsidRPr="004B7469">
        <w:rPr>
          <w:sz w:val="28"/>
          <w:szCs w:val="28"/>
          <w:lang w:val="lv-LV"/>
        </w:rPr>
        <w:t>"</w:t>
      </w:r>
      <w:r w:rsidR="00B16F42" w:rsidRPr="004B7469">
        <w:rPr>
          <w:sz w:val="28"/>
          <w:szCs w:val="28"/>
          <w:lang w:val="lv-LV"/>
        </w:rPr>
        <w:t>;</w:t>
      </w:r>
    </w:p>
    <w:p w14:paraId="0976C8F3" w14:textId="1BDDC88D"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.6</w:t>
      </w:r>
      <w:r w:rsidR="00A7603B" w:rsidRPr="004B7469">
        <w:rPr>
          <w:sz w:val="28"/>
          <w:szCs w:val="28"/>
          <w:lang w:val="lv-LV"/>
        </w:rPr>
        <w:t>. </w:t>
      </w:r>
      <w:r w:rsidR="00B16F42" w:rsidRPr="004B7469">
        <w:rPr>
          <w:sz w:val="28"/>
          <w:szCs w:val="28"/>
          <w:lang w:val="lv-LV"/>
        </w:rPr>
        <w:t>piekabi pārbūvē par kokvedēja piekabi;</w:t>
      </w:r>
    </w:p>
    <w:p w14:paraId="0976C8F4" w14:textId="528B4700" w:rsidR="00B16F42" w:rsidRPr="004B7469" w:rsidRDefault="00FD7F65" w:rsidP="00381F9D">
      <w:pPr>
        <w:ind w:firstLine="720"/>
        <w:jc w:val="both"/>
        <w:rPr>
          <w:sz w:val="28"/>
          <w:szCs w:val="28"/>
          <w:lang w:val="lv-LV"/>
        </w:rPr>
      </w:pPr>
      <w:r w:rsidRPr="004B7469">
        <w:rPr>
          <w:sz w:val="28"/>
          <w:szCs w:val="28"/>
          <w:lang w:val="lv-LV"/>
        </w:rPr>
        <w:t>20</w:t>
      </w:r>
      <w:r w:rsidR="00B16F42" w:rsidRPr="004B7469">
        <w:rPr>
          <w:sz w:val="28"/>
          <w:szCs w:val="28"/>
          <w:lang w:val="lv-LV"/>
        </w:rPr>
        <w:t>.7</w:t>
      </w:r>
      <w:r w:rsidR="00A7603B" w:rsidRPr="004B7469">
        <w:rPr>
          <w:sz w:val="28"/>
          <w:szCs w:val="28"/>
          <w:lang w:val="lv-LV"/>
        </w:rPr>
        <w:t>. </w:t>
      </w:r>
      <w:r w:rsidR="00B16F42" w:rsidRPr="004B7469">
        <w:rPr>
          <w:sz w:val="28"/>
          <w:szCs w:val="28"/>
          <w:lang w:val="lv-LV"/>
        </w:rPr>
        <w:t>piekabi pārbūvē par cisternu</w:t>
      </w:r>
      <w:r w:rsidR="00205034" w:rsidRPr="004B7469">
        <w:rPr>
          <w:sz w:val="28"/>
          <w:szCs w:val="28"/>
          <w:lang w:val="lv-LV"/>
        </w:rPr>
        <w:t>.</w:t>
      </w:r>
    </w:p>
    <w:p w14:paraId="4B580BD2" w14:textId="77777777" w:rsidR="004B7469" w:rsidRPr="004B7469" w:rsidRDefault="004B7469" w:rsidP="00381F9D">
      <w:pPr>
        <w:ind w:firstLine="720"/>
        <w:jc w:val="both"/>
        <w:rPr>
          <w:sz w:val="28"/>
          <w:szCs w:val="28"/>
          <w:lang w:val="lv-LV"/>
        </w:rPr>
      </w:pPr>
    </w:p>
    <w:p w14:paraId="0976C8F6" w14:textId="726F024D" w:rsidR="00B16F42" w:rsidRPr="004B7469" w:rsidRDefault="00B16F42" w:rsidP="00381F9D">
      <w:pPr>
        <w:pStyle w:val="BodyText"/>
        <w:jc w:val="center"/>
        <w:rPr>
          <w:b/>
          <w:bCs/>
          <w:szCs w:val="28"/>
          <w:lang w:val="lv-LV"/>
        </w:rPr>
      </w:pPr>
      <w:proofErr w:type="spellStart"/>
      <w:r w:rsidRPr="004B7469">
        <w:rPr>
          <w:b/>
          <w:bCs/>
          <w:szCs w:val="28"/>
          <w:lang w:val="lv-LV"/>
        </w:rPr>
        <w:t>V</w:t>
      </w:r>
      <w:r w:rsidR="00DA22EA" w:rsidRPr="004B7469">
        <w:rPr>
          <w:b/>
          <w:bCs/>
          <w:szCs w:val="28"/>
          <w:lang w:val="lv-LV"/>
        </w:rPr>
        <w:t>I</w:t>
      </w:r>
      <w:proofErr w:type="spellEnd"/>
      <w:r w:rsidR="00A7603B" w:rsidRPr="004B7469">
        <w:rPr>
          <w:b/>
          <w:bCs/>
          <w:szCs w:val="28"/>
          <w:lang w:val="lv-LV"/>
        </w:rPr>
        <w:t>. </w:t>
      </w:r>
      <w:bookmarkStart w:id="3" w:name="188966"/>
      <w:bookmarkEnd w:id="3"/>
      <w:r w:rsidRPr="004B7469">
        <w:rPr>
          <w:b/>
          <w:szCs w:val="28"/>
          <w:lang w:val="lv-LV"/>
        </w:rPr>
        <w:t>Otrās kategorijas pārbūves vispārīgā kārtība</w:t>
      </w:r>
    </w:p>
    <w:p w14:paraId="0BCA4BA9" w14:textId="77777777" w:rsidR="004B7469" w:rsidRPr="004B7469" w:rsidRDefault="004B7469" w:rsidP="00381F9D">
      <w:pPr>
        <w:ind w:firstLine="720"/>
        <w:jc w:val="both"/>
        <w:rPr>
          <w:sz w:val="28"/>
          <w:szCs w:val="28"/>
          <w:lang w:val="lv-LV"/>
        </w:rPr>
      </w:pPr>
      <w:bookmarkStart w:id="4" w:name="p9"/>
      <w:bookmarkEnd w:id="4"/>
    </w:p>
    <w:p w14:paraId="0976C8F8" w14:textId="28D99A9B" w:rsidR="00910ACE" w:rsidRPr="004B7469" w:rsidRDefault="00910ACE" w:rsidP="00381F9D">
      <w:pPr>
        <w:ind w:firstLine="720"/>
        <w:jc w:val="both"/>
        <w:rPr>
          <w:sz w:val="28"/>
          <w:szCs w:val="28"/>
          <w:lang w:val="lv-LV" w:eastAsia="lv-LV"/>
        </w:rPr>
      </w:pPr>
      <w:r w:rsidRPr="004B7469">
        <w:rPr>
          <w:sz w:val="28"/>
          <w:szCs w:val="28"/>
          <w:lang w:val="lv-LV"/>
        </w:rPr>
        <w:t>2</w:t>
      </w:r>
      <w:r w:rsidR="00FD7F65" w:rsidRPr="004B7469">
        <w:rPr>
          <w:sz w:val="28"/>
          <w:szCs w:val="28"/>
          <w:lang w:val="lv-LV"/>
        </w:rPr>
        <w:t>1</w:t>
      </w:r>
      <w:r w:rsidR="00A7603B" w:rsidRPr="004B7469">
        <w:rPr>
          <w:sz w:val="28"/>
          <w:szCs w:val="28"/>
          <w:lang w:val="lv-LV"/>
        </w:rPr>
        <w:t>. </w:t>
      </w:r>
      <w:r w:rsidR="00726283" w:rsidRPr="004B7469">
        <w:rPr>
          <w:sz w:val="28"/>
          <w:szCs w:val="28"/>
          <w:lang w:val="lv-LV"/>
        </w:rPr>
        <w:t xml:space="preserve">Traktortehnikas vai tās piekabes otrās kategorijas pārbūvi veic saskaņā ar šo noteikumu </w:t>
      </w:r>
      <w:r w:rsidR="00064814" w:rsidRPr="004B7469">
        <w:rPr>
          <w:sz w:val="28"/>
          <w:szCs w:val="28"/>
          <w:lang w:val="lv-LV"/>
        </w:rPr>
        <w:t>4</w:t>
      </w:r>
      <w:r w:rsidR="00726283" w:rsidRPr="004B7469">
        <w:rPr>
          <w:sz w:val="28"/>
          <w:szCs w:val="28"/>
          <w:lang w:val="lv-LV"/>
        </w:rPr>
        <w:t>.</w:t>
      </w:r>
      <w:r w:rsidR="00A7603B" w:rsidRPr="004B7469">
        <w:rPr>
          <w:sz w:val="28"/>
          <w:szCs w:val="28"/>
          <w:lang w:val="lv-LV"/>
        </w:rPr>
        <w:t> </w:t>
      </w:r>
      <w:r w:rsidR="00726283" w:rsidRPr="004B7469">
        <w:rPr>
          <w:sz w:val="28"/>
          <w:szCs w:val="28"/>
          <w:lang w:val="lv-LV"/>
        </w:rPr>
        <w:t>pielikumā minētajām būtiskajām tehniskajām prasībām un atbilstoši sertifikācijas institūcijā saskaņotajam pārbūves tehniskajam projektam.</w:t>
      </w:r>
    </w:p>
    <w:p w14:paraId="6AC55A19" w14:textId="77777777" w:rsidR="004B7469" w:rsidRPr="004B7469" w:rsidRDefault="004B7469" w:rsidP="00381F9D">
      <w:pPr>
        <w:ind w:firstLine="720"/>
        <w:jc w:val="both"/>
        <w:rPr>
          <w:sz w:val="28"/>
          <w:szCs w:val="28"/>
          <w:lang w:val="lv-LV"/>
        </w:rPr>
      </w:pPr>
    </w:p>
    <w:p w14:paraId="5485079E" w14:textId="77777777" w:rsidR="004B7469" w:rsidRPr="004B7469" w:rsidRDefault="004E079D" w:rsidP="00381F9D">
      <w:pPr>
        <w:ind w:firstLine="720"/>
        <w:jc w:val="both"/>
        <w:rPr>
          <w:sz w:val="28"/>
          <w:szCs w:val="28"/>
          <w:lang w:val="lv-LV" w:eastAsia="lv-LV"/>
        </w:rPr>
      </w:pPr>
      <w:r w:rsidRPr="004B7469">
        <w:rPr>
          <w:sz w:val="28"/>
          <w:szCs w:val="28"/>
          <w:lang w:val="lv-LV" w:eastAsia="lv-LV"/>
        </w:rPr>
        <w:t>2</w:t>
      </w:r>
      <w:r w:rsidR="00FD7F65" w:rsidRPr="004B7469">
        <w:rPr>
          <w:sz w:val="28"/>
          <w:szCs w:val="28"/>
          <w:lang w:val="lv-LV" w:eastAsia="lv-LV"/>
        </w:rPr>
        <w:t>2</w:t>
      </w:r>
      <w:r w:rsidR="00A7603B" w:rsidRPr="004B7469">
        <w:rPr>
          <w:sz w:val="28"/>
          <w:szCs w:val="28"/>
          <w:lang w:val="lv-LV" w:eastAsia="lv-LV"/>
        </w:rPr>
        <w:t>. </w:t>
      </w:r>
      <w:r w:rsidR="00B16F42" w:rsidRPr="004B7469">
        <w:rPr>
          <w:sz w:val="28"/>
          <w:szCs w:val="28"/>
          <w:lang w:val="lv-LV" w:eastAsia="lv-LV"/>
        </w:rPr>
        <w:t>Pārbūvētājs iesniedz sertifikācijas institūcijā</w:t>
      </w:r>
      <w:r w:rsidR="004B7469" w:rsidRPr="004B7469">
        <w:rPr>
          <w:sz w:val="28"/>
          <w:szCs w:val="28"/>
          <w:lang w:val="lv-LV" w:eastAsia="lv-LV"/>
        </w:rPr>
        <w:t xml:space="preserve"> šādus dokumentus:</w:t>
      </w:r>
    </w:p>
    <w:p w14:paraId="444D1542" w14:textId="3C264437" w:rsidR="004B7469" w:rsidRPr="00C7624D" w:rsidRDefault="004B7469" w:rsidP="00381F9D">
      <w:pPr>
        <w:ind w:firstLine="720"/>
        <w:jc w:val="both"/>
        <w:rPr>
          <w:spacing w:val="-2"/>
          <w:sz w:val="28"/>
          <w:szCs w:val="28"/>
          <w:lang w:val="lv-LV" w:eastAsia="lv-LV"/>
        </w:rPr>
      </w:pPr>
      <w:r w:rsidRPr="00C7624D">
        <w:rPr>
          <w:spacing w:val="-2"/>
          <w:sz w:val="28"/>
          <w:szCs w:val="28"/>
          <w:lang w:val="lv-LV" w:eastAsia="lv-LV"/>
        </w:rPr>
        <w:t>22.1. </w:t>
      </w:r>
      <w:r w:rsidR="00B16F42" w:rsidRPr="00C7624D">
        <w:rPr>
          <w:spacing w:val="-2"/>
          <w:sz w:val="28"/>
          <w:szCs w:val="28"/>
          <w:lang w:val="lv-LV" w:eastAsia="lv-LV"/>
        </w:rPr>
        <w:t xml:space="preserve">iesniegumu </w:t>
      </w:r>
      <w:r w:rsidRPr="00C7624D">
        <w:rPr>
          <w:spacing w:val="-2"/>
          <w:sz w:val="28"/>
          <w:szCs w:val="28"/>
          <w:lang w:val="lv-LV" w:eastAsia="lv-LV"/>
        </w:rPr>
        <w:t xml:space="preserve">par traktortehnikas vai tās piekabes otrās kategorijas pārbūvi </w:t>
      </w:r>
      <w:r w:rsidR="00D3345E" w:rsidRPr="00C7624D">
        <w:rPr>
          <w:spacing w:val="-2"/>
          <w:sz w:val="28"/>
          <w:szCs w:val="28"/>
          <w:lang w:val="lv-LV" w:eastAsia="lv-LV"/>
        </w:rPr>
        <w:t>(</w:t>
      </w:r>
      <w:r w:rsidRPr="00C7624D">
        <w:rPr>
          <w:spacing w:val="-2"/>
          <w:sz w:val="28"/>
          <w:szCs w:val="28"/>
          <w:lang w:val="lv-LV" w:eastAsia="lv-LV"/>
        </w:rPr>
        <w:t xml:space="preserve">iesnieguma </w:t>
      </w:r>
      <w:r w:rsidR="00D3345E" w:rsidRPr="00C7624D">
        <w:rPr>
          <w:spacing w:val="-2"/>
          <w:sz w:val="28"/>
          <w:szCs w:val="28"/>
          <w:lang w:val="lv-LV" w:eastAsia="lv-LV"/>
        </w:rPr>
        <w:t>veidlapas paraug</w:t>
      </w:r>
      <w:r w:rsidRPr="00C7624D">
        <w:rPr>
          <w:spacing w:val="-2"/>
          <w:sz w:val="28"/>
          <w:szCs w:val="28"/>
          <w:lang w:val="lv-LV" w:eastAsia="lv-LV"/>
        </w:rPr>
        <w:t xml:space="preserve">s – </w:t>
      </w:r>
      <w:r w:rsidR="00D3345E" w:rsidRPr="00C7624D">
        <w:rPr>
          <w:spacing w:val="-2"/>
          <w:sz w:val="28"/>
          <w:szCs w:val="28"/>
          <w:lang w:val="lv-LV" w:eastAsia="lv-LV"/>
        </w:rPr>
        <w:t xml:space="preserve">sertifikācijas institūcijas tīmekļa vietnē), norādot tajā </w:t>
      </w:r>
      <w:r w:rsidR="00D3345E" w:rsidRPr="00C7624D">
        <w:rPr>
          <w:spacing w:val="-2"/>
          <w:sz w:val="28"/>
          <w:szCs w:val="28"/>
          <w:lang w:val="lv-LV"/>
        </w:rPr>
        <w:t>šo noteikumu</w:t>
      </w:r>
      <w:r w:rsidR="00DA22EA" w:rsidRPr="00C7624D">
        <w:rPr>
          <w:spacing w:val="-2"/>
          <w:sz w:val="28"/>
          <w:szCs w:val="28"/>
          <w:lang w:val="lv-LV" w:eastAsia="lv-LV"/>
        </w:rPr>
        <w:t xml:space="preserve"> </w:t>
      </w:r>
      <w:r w:rsidR="00064814" w:rsidRPr="00C7624D">
        <w:rPr>
          <w:spacing w:val="-2"/>
          <w:sz w:val="28"/>
          <w:szCs w:val="28"/>
          <w:lang w:val="lv-LV" w:eastAsia="lv-LV"/>
        </w:rPr>
        <w:t>5</w:t>
      </w:r>
      <w:r w:rsidR="00B16F42" w:rsidRPr="00C7624D">
        <w:rPr>
          <w:spacing w:val="-2"/>
          <w:sz w:val="28"/>
          <w:szCs w:val="28"/>
          <w:lang w:val="lv-LV" w:eastAsia="lv-LV"/>
        </w:rPr>
        <w:t>.</w:t>
      </w:r>
      <w:r w:rsidR="00A7603B" w:rsidRPr="00C7624D">
        <w:rPr>
          <w:spacing w:val="-2"/>
          <w:sz w:val="28"/>
          <w:szCs w:val="28"/>
          <w:lang w:val="lv-LV" w:eastAsia="lv-LV"/>
        </w:rPr>
        <w:t> </w:t>
      </w:r>
      <w:r w:rsidR="00B16F42" w:rsidRPr="00C7624D">
        <w:rPr>
          <w:spacing w:val="-2"/>
          <w:sz w:val="28"/>
          <w:szCs w:val="28"/>
          <w:lang w:val="lv-LV" w:eastAsia="lv-LV"/>
        </w:rPr>
        <w:t>pielikum</w:t>
      </w:r>
      <w:r w:rsidR="00D3345E" w:rsidRPr="00C7624D">
        <w:rPr>
          <w:spacing w:val="-2"/>
          <w:sz w:val="28"/>
          <w:szCs w:val="28"/>
          <w:lang w:val="lv-LV" w:eastAsia="lv-LV"/>
        </w:rPr>
        <w:t>ā minēto informāciju</w:t>
      </w:r>
      <w:r w:rsidRPr="00C7624D">
        <w:rPr>
          <w:spacing w:val="-2"/>
          <w:sz w:val="28"/>
          <w:szCs w:val="28"/>
          <w:lang w:val="lv-LV" w:eastAsia="lv-LV"/>
        </w:rPr>
        <w:t>;</w:t>
      </w:r>
    </w:p>
    <w:p w14:paraId="0976C8F9" w14:textId="2DDF8740" w:rsidR="00B16F42" w:rsidRPr="004B7469" w:rsidRDefault="004B7469" w:rsidP="00381F9D">
      <w:pPr>
        <w:ind w:firstLine="720"/>
        <w:jc w:val="both"/>
        <w:rPr>
          <w:sz w:val="28"/>
          <w:szCs w:val="28"/>
          <w:lang w:val="lv-LV" w:eastAsia="lv-LV"/>
        </w:rPr>
      </w:pPr>
      <w:r w:rsidRPr="004B7469">
        <w:rPr>
          <w:sz w:val="28"/>
          <w:szCs w:val="28"/>
          <w:lang w:val="lv-LV" w:eastAsia="lv-LV"/>
        </w:rPr>
        <w:t>22.2. </w:t>
      </w:r>
      <w:r w:rsidR="008E6152" w:rsidRPr="004B7469">
        <w:rPr>
          <w:sz w:val="28"/>
          <w:szCs w:val="28"/>
          <w:lang w:val="lv-LV"/>
        </w:rPr>
        <w:t>pārbūves</w:t>
      </w:r>
      <w:r w:rsidR="00726283" w:rsidRPr="004B7469">
        <w:rPr>
          <w:sz w:val="28"/>
          <w:szCs w:val="28"/>
          <w:lang w:val="lv-LV"/>
        </w:rPr>
        <w:t xml:space="preserve"> tehnisko projektu</w:t>
      </w:r>
      <w:r w:rsidRPr="004B7469">
        <w:rPr>
          <w:sz w:val="28"/>
          <w:szCs w:val="28"/>
          <w:lang w:val="lv-LV"/>
        </w:rPr>
        <w:t xml:space="preserve"> (divos eksemplāros)</w:t>
      </w:r>
      <w:r w:rsidRPr="004B7469">
        <w:rPr>
          <w:sz w:val="28"/>
          <w:szCs w:val="28"/>
          <w:lang w:val="lv-LV" w:eastAsia="lv-LV"/>
        </w:rPr>
        <w:t xml:space="preserve">, norādot tajā </w:t>
      </w:r>
      <w:r w:rsidRPr="004B7469">
        <w:rPr>
          <w:sz w:val="28"/>
          <w:szCs w:val="28"/>
          <w:lang w:val="lv-LV"/>
        </w:rPr>
        <w:t>šo noteikumu</w:t>
      </w:r>
      <w:r w:rsidRPr="004B7469">
        <w:rPr>
          <w:sz w:val="28"/>
          <w:szCs w:val="28"/>
          <w:lang w:val="lv-LV" w:eastAsia="lv-LV"/>
        </w:rPr>
        <w:t xml:space="preserve"> 2. pielikumā minēto informāciju</w:t>
      </w:r>
      <w:r w:rsidR="00A7603B" w:rsidRPr="004B7469">
        <w:rPr>
          <w:sz w:val="28"/>
          <w:szCs w:val="28"/>
          <w:lang w:val="lv-LV"/>
        </w:rPr>
        <w:t>.</w:t>
      </w:r>
    </w:p>
    <w:p w14:paraId="301E6AC4" w14:textId="77777777" w:rsidR="004B7469" w:rsidRPr="004B7469" w:rsidRDefault="004B7469" w:rsidP="00381F9D">
      <w:pPr>
        <w:ind w:firstLine="720"/>
        <w:jc w:val="both"/>
        <w:rPr>
          <w:sz w:val="28"/>
          <w:szCs w:val="28"/>
          <w:lang w:val="lv-LV"/>
        </w:rPr>
      </w:pPr>
    </w:p>
    <w:p w14:paraId="4DB71AF0" w14:textId="77777777" w:rsidR="004B7469" w:rsidRDefault="004B7469" w:rsidP="00381F9D">
      <w:pPr>
        <w:rPr>
          <w:sz w:val="28"/>
          <w:szCs w:val="28"/>
          <w:lang w:val="lv-LV"/>
        </w:rPr>
      </w:pPr>
      <w:r>
        <w:rPr>
          <w:sz w:val="28"/>
          <w:szCs w:val="28"/>
          <w:lang w:val="lv-LV"/>
        </w:rPr>
        <w:br w:type="page"/>
      </w:r>
    </w:p>
    <w:p w14:paraId="0976C8FA" w14:textId="7F18892B" w:rsidR="00C01B00" w:rsidRPr="004B7469" w:rsidRDefault="00910ACE" w:rsidP="00381F9D">
      <w:pPr>
        <w:ind w:firstLine="720"/>
        <w:jc w:val="both"/>
        <w:rPr>
          <w:sz w:val="28"/>
          <w:szCs w:val="28"/>
          <w:lang w:val="lv-LV"/>
        </w:rPr>
      </w:pPr>
      <w:r w:rsidRPr="004B7469">
        <w:rPr>
          <w:sz w:val="28"/>
          <w:szCs w:val="28"/>
          <w:lang w:val="lv-LV"/>
        </w:rPr>
        <w:t>2</w:t>
      </w:r>
      <w:r w:rsidR="00FD7F65" w:rsidRPr="004B7469">
        <w:rPr>
          <w:sz w:val="28"/>
          <w:szCs w:val="28"/>
          <w:lang w:val="lv-LV"/>
        </w:rPr>
        <w:t>3</w:t>
      </w:r>
      <w:r w:rsidR="00A7603B" w:rsidRPr="004B7469">
        <w:rPr>
          <w:sz w:val="28"/>
          <w:szCs w:val="28"/>
          <w:lang w:val="lv-LV"/>
        </w:rPr>
        <w:t>. </w:t>
      </w:r>
      <w:r w:rsidR="00726283" w:rsidRPr="004B7469">
        <w:rPr>
          <w:sz w:val="28"/>
          <w:szCs w:val="28"/>
          <w:lang w:val="lv-LV"/>
        </w:rPr>
        <w:t xml:space="preserve">Iesniedzot iesniegumu elektroniska dokumenta veidā, </w:t>
      </w:r>
      <w:r w:rsidR="004B7469" w:rsidRPr="004B7469">
        <w:rPr>
          <w:sz w:val="28"/>
          <w:szCs w:val="28"/>
          <w:lang w:val="lv-LV"/>
        </w:rPr>
        <w:t>šo noteikumu</w:t>
      </w:r>
      <w:r w:rsidR="004B7469" w:rsidRPr="004B7469">
        <w:rPr>
          <w:sz w:val="28"/>
          <w:szCs w:val="28"/>
          <w:lang w:val="lv-LV" w:eastAsia="lv-LV"/>
        </w:rPr>
        <w:t xml:space="preserve"> </w:t>
      </w:r>
      <w:r w:rsidR="00C01B00" w:rsidRPr="004B7469">
        <w:rPr>
          <w:sz w:val="28"/>
          <w:szCs w:val="28"/>
          <w:lang w:val="lv-LV"/>
        </w:rPr>
        <w:t>2</w:t>
      </w:r>
      <w:r w:rsidR="00FD7F65" w:rsidRPr="004B7469">
        <w:rPr>
          <w:sz w:val="28"/>
          <w:szCs w:val="28"/>
          <w:lang w:val="lv-LV"/>
        </w:rPr>
        <w:t>2</w:t>
      </w:r>
      <w:r w:rsidR="00A7603B" w:rsidRPr="004B7469">
        <w:rPr>
          <w:sz w:val="28"/>
          <w:szCs w:val="28"/>
          <w:lang w:val="lv-LV"/>
        </w:rPr>
        <w:t xml:space="preserve">. </w:t>
      </w:r>
      <w:r w:rsidR="00E30B9E" w:rsidRPr="004B7469">
        <w:rPr>
          <w:sz w:val="28"/>
          <w:szCs w:val="28"/>
          <w:lang w:val="lv-LV"/>
        </w:rPr>
        <w:t xml:space="preserve">un </w:t>
      </w:r>
      <w:r w:rsidR="00FD7F65" w:rsidRPr="004B7469">
        <w:rPr>
          <w:sz w:val="28"/>
          <w:szCs w:val="28"/>
          <w:lang w:val="lv-LV"/>
        </w:rPr>
        <w:t>24</w:t>
      </w:r>
      <w:r w:rsidR="00E30B9E" w:rsidRPr="004B7469">
        <w:rPr>
          <w:sz w:val="28"/>
          <w:szCs w:val="28"/>
          <w:lang w:val="lv-LV"/>
        </w:rPr>
        <w:t>.</w:t>
      </w:r>
      <w:r w:rsidR="00A7603B" w:rsidRPr="004B7469">
        <w:rPr>
          <w:sz w:val="28"/>
          <w:szCs w:val="28"/>
          <w:lang w:val="lv-LV"/>
        </w:rPr>
        <w:t> </w:t>
      </w:r>
      <w:r w:rsidR="00C01B00" w:rsidRPr="004B7469">
        <w:rPr>
          <w:sz w:val="28"/>
          <w:szCs w:val="28"/>
          <w:lang w:val="lv-LV"/>
        </w:rPr>
        <w:t>punktā</w:t>
      </w:r>
      <w:r w:rsidR="00726283" w:rsidRPr="004B7469">
        <w:rPr>
          <w:sz w:val="28"/>
          <w:szCs w:val="28"/>
          <w:lang w:val="lv-LV"/>
        </w:rPr>
        <w:t xml:space="preserve"> minēto</w:t>
      </w:r>
      <w:r w:rsidR="001A2645" w:rsidRPr="004B7469">
        <w:rPr>
          <w:sz w:val="28"/>
          <w:szCs w:val="28"/>
          <w:lang w:val="lv-LV"/>
        </w:rPr>
        <w:t>s</w:t>
      </w:r>
      <w:r w:rsidR="00726283" w:rsidRPr="004B7469">
        <w:rPr>
          <w:sz w:val="28"/>
          <w:szCs w:val="28"/>
          <w:lang w:val="lv-LV"/>
        </w:rPr>
        <w:t xml:space="preserve"> dokumentu</w:t>
      </w:r>
      <w:r w:rsidR="001A2645" w:rsidRPr="004B7469">
        <w:rPr>
          <w:sz w:val="28"/>
          <w:szCs w:val="28"/>
          <w:lang w:val="lv-LV"/>
        </w:rPr>
        <w:t>s</w:t>
      </w:r>
      <w:r w:rsidR="00726283" w:rsidRPr="004B7469">
        <w:rPr>
          <w:sz w:val="28"/>
          <w:szCs w:val="28"/>
          <w:lang w:val="lv-LV"/>
        </w:rPr>
        <w:t xml:space="preserve"> ieskenē un pievieno </w:t>
      </w:r>
      <w:r w:rsidR="001A2645" w:rsidRPr="004B7469">
        <w:rPr>
          <w:sz w:val="28"/>
          <w:szCs w:val="28"/>
          <w:lang w:val="lv-LV"/>
        </w:rPr>
        <w:t>datn</w:t>
      </w:r>
      <w:r w:rsidR="00C63BE7">
        <w:rPr>
          <w:sz w:val="28"/>
          <w:szCs w:val="28"/>
          <w:lang w:val="lv-LV"/>
        </w:rPr>
        <w:t>es veidā</w:t>
      </w:r>
      <w:r w:rsidR="00C310F9">
        <w:rPr>
          <w:sz w:val="28"/>
          <w:szCs w:val="28"/>
          <w:lang w:val="lv-LV"/>
        </w:rPr>
        <w:t>.</w:t>
      </w:r>
      <w:r w:rsidR="00726283" w:rsidRPr="004B7469">
        <w:rPr>
          <w:sz w:val="28"/>
          <w:szCs w:val="28"/>
          <w:lang w:val="lv-LV"/>
        </w:rPr>
        <w:t xml:space="preserve"> </w:t>
      </w:r>
      <w:r w:rsidR="00C310F9">
        <w:rPr>
          <w:sz w:val="28"/>
          <w:szCs w:val="28"/>
          <w:lang w:val="lv-LV"/>
        </w:rPr>
        <w:t>D</w:t>
      </w:r>
      <w:r w:rsidR="008E6152" w:rsidRPr="004B7469">
        <w:rPr>
          <w:sz w:val="28"/>
          <w:szCs w:val="28"/>
          <w:lang w:val="lv-LV"/>
        </w:rPr>
        <w:t>okumentus noformē</w:t>
      </w:r>
      <w:r w:rsidR="00726283" w:rsidRPr="004B7469">
        <w:rPr>
          <w:sz w:val="28"/>
          <w:szCs w:val="28"/>
          <w:lang w:val="lv-LV"/>
        </w:rPr>
        <w:t xml:space="preserve"> </w:t>
      </w:r>
      <w:r w:rsidR="001A2645" w:rsidRPr="004B7469">
        <w:rPr>
          <w:sz w:val="28"/>
          <w:szCs w:val="28"/>
          <w:lang w:val="lv-LV"/>
        </w:rPr>
        <w:t xml:space="preserve">un paraksta </w:t>
      </w:r>
      <w:r w:rsidR="004B7469" w:rsidRPr="004B7469">
        <w:rPr>
          <w:sz w:val="28"/>
          <w:szCs w:val="28"/>
          <w:lang w:val="lv-LV"/>
        </w:rPr>
        <w:t xml:space="preserve">normatīvajos aktos noteiktajā kārtībā </w:t>
      </w:r>
      <w:r w:rsidR="00726283" w:rsidRPr="004B7469">
        <w:rPr>
          <w:sz w:val="28"/>
          <w:szCs w:val="28"/>
          <w:lang w:val="lv-LV"/>
        </w:rPr>
        <w:t xml:space="preserve">atbilstoši </w:t>
      </w:r>
      <w:r w:rsidR="008E6152" w:rsidRPr="004B7469">
        <w:rPr>
          <w:bCs/>
          <w:color w:val="000000"/>
          <w:sz w:val="28"/>
          <w:szCs w:val="28"/>
          <w:shd w:val="clear" w:color="auto" w:fill="FFFFFF"/>
          <w:lang w:val="lv-LV"/>
        </w:rPr>
        <w:t>elektronisko</w:t>
      </w:r>
      <w:r w:rsidR="008E6152" w:rsidRPr="004B7469">
        <w:rPr>
          <w:sz w:val="28"/>
          <w:szCs w:val="28"/>
          <w:lang w:val="lv-LV"/>
        </w:rPr>
        <w:t xml:space="preserve"> dokumentu</w:t>
      </w:r>
      <w:r w:rsidR="00726283" w:rsidRPr="004B7469">
        <w:rPr>
          <w:sz w:val="28"/>
          <w:szCs w:val="28"/>
          <w:lang w:val="lv-LV"/>
        </w:rPr>
        <w:t xml:space="preserve"> noformēšanas prasībām.</w:t>
      </w:r>
    </w:p>
    <w:p w14:paraId="20207AA4" w14:textId="77777777" w:rsidR="00CC47D0" w:rsidRPr="004B7469" w:rsidRDefault="00CC47D0" w:rsidP="00381F9D">
      <w:pPr>
        <w:ind w:firstLine="720"/>
        <w:jc w:val="both"/>
        <w:rPr>
          <w:szCs w:val="28"/>
          <w:lang w:val="lv-LV"/>
        </w:rPr>
      </w:pPr>
    </w:p>
    <w:p w14:paraId="0976C8FB" w14:textId="27BCFC22" w:rsidR="00B16F42" w:rsidRPr="004B7469" w:rsidRDefault="004E079D" w:rsidP="00381F9D">
      <w:pPr>
        <w:ind w:firstLine="720"/>
        <w:jc w:val="both"/>
        <w:rPr>
          <w:sz w:val="28"/>
          <w:szCs w:val="28"/>
          <w:lang w:val="lv-LV"/>
        </w:rPr>
      </w:pPr>
      <w:r w:rsidRPr="00C7624D">
        <w:rPr>
          <w:spacing w:val="-2"/>
          <w:sz w:val="28"/>
          <w:szCs w:val="28"/>
          <w:lang w:val="lv-LV"/>
        </w:rPr>
        <w:t>2</w:t>
      </w:r>
      <w:r w:rsidR="00FD7F65" w:rsidRPr="00C7624D">
        <w:rPr>
          <w:spacing w:val="-2"/>
          <w:sz w:val="28"/>
          <w:szCs w:val="28"/>
          <w:lang w:val="lv-LV"/>
        </w:rPr>
        <w:t>4</w:t>
      </w:r>
      <w:r w:rsidR="00A7603B" w:rsidRPr="00C7624D">
        <w:rPr>
          <w:spacing w:val="-2"/>
          <w:sz w:val="28"/>
          <w:szCs w:val="28"/>
          <w:lang w:val="lv-LV"/>
        </w:rPr>
        <w:t>. </w:t>
      </w:r>
      <w:r w:rsidR="00B16F42" w:rsidRPr="00C7624D">
        <w:rPr>
          <w:spacing w:val="-2"/>
          <w:sz w:val="28"/>
          <w:szCs w:val="28"/>
          <w:lang w:val="lv-LV"/>
        </w:rPr>
        <w:t>Ja transportlīdzekļa šasijas numurs nav nosakāms, iesniegumam pievieno īpašuma tiesības apliecinoš</w:t>
      </w:r>
      <w:r w:rsidR="00C7624D" w:rsidRPr="00C7624D">
        <w:rPr>
          <w:spacing w:val="-2"/>
          <w:sz w:val="28"/>
          <w:szCs w:val="28"/>
          <w:lang w:val="lv-LV"/>
        </w:rPr>
        <w:t>a</w:t>
      </w:r>
      <w:r w:rsidR="00B16F42" w:rsidRPr="00C7624D">
        <w:rPr>
          <w:spacing w:val="-2"/>
          <w:sz w:val="28"/>
          <w:szCs w:val="28"/>
          <w:lang w:val="lv-LV"/>
        </w:rPr>
        <w:t xml:space="preserve"> dokument</w:t>
      </w:r>
      <w:r w:rsidR="00C7624D" w:rsidRPr="00C7624D">
        <w:rPr>
          <w:spacing w:val="-2"/>
          <w:sz w:val="28"/>
          <w:szCs w:val="28"/>
          <w:lang w:val="lv-LV"/>
        </w:rPr>
        <w:t>a</w:t>
      </w:r>
      <w:r w:rsidR="00B16F42" w:rsidRPr="00C7624D">
        <w:rPr>
          <w:spacing w:val="-2"/>
          <w:sz w:val="28"/>
          <w:szCs w:val="28"/>
          <w:lang w:val="lv-LV"/>
        </w:rPr>
        <w:t xml:space="preserve"> </w:t>
      </w:r>
      <w:r w:rsidR="004431A0" w:rsidRPr="00C7624D">
        <w:rPr>
          <w:spacing w:val="-2"/>
          <w:sz w:val="28"/>
          <w:szCs w:val="28"/>
          <w:lang w:val="lv-LV"/>
        </w:rPr>
        <w:t xml:space="preserve">kopiju </w:t>
      </w:r>
      <w:r w:rsidR="00B16F42" w:rsidRPr="00C7624D">
        <w:rPr>
          <w:spacing w:val="-2"/>
          <w:sz w:val="28"/>
          <w:szCs w:val="28"/>
          <w:lang w:val="lv-LV"/>
        </w:rPr>
        <w:t xml:space="preserve">un </w:t>
      </w:r>
      <w:bookmarkStart w:id="5" w:name="_GoBack"/>
      <w:bookmarkEnd w:id="5"/>
      <w:r w:rsidR="00B16F42" w:rsidRPr="00C7624D">
        <w:rPr>
          <w:spacing w:val="-2"/>
          <w:sz w:val="28"/>
          <w:szCs w:val="28"/>
          <w:lang w:val="lv-LV"/>
        </w:rPr>
        <w:t>deklarāciju par pārbūvējamā transportlīdzekļa piederību (</w:t>
      </w:r>
      <w:r w:rsidR="00B96162" w:rsidRPr="00C7624D">
        <w:rPr>
          <w:spacing w:val="-2"/>
          <w:sz w:val="28"/>
          <w:szCs w:val="28"/>
          <w:lang w:val="lv-LV"/>
        </w:rPr>
        <w:t>6</w:t>
      </w:r>
      <w:r w:rsidR="00B16F42" w:rsidRPr="00C7624D">
        <w:rPr>
          <w:spacing w:val="-2"/>
          <w:sz w:val="28"/>
          <w:szCs w:val="28"/>
          <w:lang w:val="lv-LV"/>
        </w:rPr>
        <w:t>.</w:t>
      </w:r>
      <w:r w:rsidR="00A7603B" w:rsidRPr="00C7624D">
        <w:rPr>
          <w:spacing w:val="-2"/>
          <w:sz w:val="28"/>
          <w:szCs w:val="28"/>
          <w:lang w:val="lv-LV"/>
        </w:rPr>
        <w:t> </w:t>
      </w:r>
      <w:r w:rsidR="00B16F42" w:rsidRPr="00C7624D">
        <w:rPr>
          <w:spacing w:val="-2"/>
          <w:sz w:val="28"/>
          <w:szCs w:val="28"/>
          <w:lang w:val="lv-LV"/>
        </w:rPr>
        <w:t>pielikums)</w:t>
      </w:r>
      <w:r w:rsidR="00C7624D" w:rsidRPr="00C7624D">
        <w:rPr>
          <w:spacing w:val="-2"/>
          <w:sz w:val="28"/>
          <w:szCs w:val="28"/>
          <w:lang w:val="lv-LV"/>
        </w:rPr>
        <w:t>.</w:t>
      </w:r>
      <w:r w:rsidR="00DA22EA" w:rsidRPr="00C7624D">
        <w:rPr>
          <w:spacing w:val="-2"/>
          <w:sz w:val="28"/>
          <w:szCs w:val="28"/>
          <w:lang w:val="lv-LV"/>
        </w:rPr>
        <w:t xml:space="preserve"> </w:t>
      </w:r>
      <w:r w:rsidR="00C7624D" w:rsidRPr="00C7624D">
        <w:rPr>
          <w:spacing w:val="-2"/>
          <w:sz w:val="28"/>
          <w:szCs w:val="28"/>
          <w:lang w:val="lv-LV"/>
        </w:rPr>
        <w:t>Ja transportlīdzeklis faktiski atbilst iesniegtajiem dokumentiem,</w:t>
      </w:r>
      <w:r w:rsidR="00B16F42" w:rsidRPr="00C7624D">
        <w:rPr>
          <w:spacing w:val="-2"/>
          <w:sz w:val="28"/>
          <w:szCs w:val="28"/>
          <w:lang w:val="lv-LV"/>
        </w:rPr>
        <w:t xml:space="preserve"> sertifikācijas institūcija piešķi</w:t>
      </w:r>
      <w:r w:rsidR="00C7624D" w:rsidRPr="00C7624D">
        <w:rPr>
          <w:spacing w:val="-2"/>
          <w:sz w:val="28"/>
          <w:szCs w:val="28"/>
          <w:lang w:val="lv-LV"/>
        </w:rPr>
        <w:t>r</w:t>
      </w:r>
      <w:r w:rsidR="00C7624D">
        <w:rPr>
          <w:sz w:val="28"/>
          <w:szCs w:val="28"/>
          <w:lang w:val="lv-LV"/>
        </w:rPr>
        <w:t xml:space="preserve"> un iekaļ jaunu šasijas numuru</w:t>
      </w:r>
      <w:r w:rsidR="00B16F42" w:rsidRPr="004B7469">
        <w:rPr>
          <w:sz w:val="28"/>
          <w:szCs w:val="28"/>
          <w:lang w:val="lv-LV"/>
        </w:rPr>
        <w:t>.</w:t>
      </w:r>
    </w:p>
    <w:p w14:paraId="408DEF41" w14:textId="77777777" w:rsidR="00CC47D0" w:rsidRPr="004B7469" w:rsidRDefault="00CC47D0" w:rsidP="00381F9D">
      <w:pPr>
        <w:ind w:firstLine="720"/>
        <w:jc w:val="both"/>
        <w:rPr>
          <w:sz w:val="28"/>
          <w:szCs w:val="28"/>
          <w:lang w:val="lv-LV"/>
        </w:rPr>
      </w:pPr>
    </w:p>
    <w:p w14:paraId="0976C8FC" w14:textId="632E7EF4" w:rsidR="007F31AE" w:rsidRPr="00C63BE7" w:rsidRDefault="004E079D" w:rsidP="00381F9D">
      <w:pPr>
        <w:ind w:firstLine="720"/>
        <w:jc w:val="both"/>
        <w:rPr>
          <w:spacing w:val="-2"/>
          <w:sz w:val="28"/>
          <w:szCs w:val="28"/>
          <w:lang w:val="lv-LV"/>
        </w:rPr>
      </w:pPr>
      <w:r w:rsidRPr="00C63BE7">
        <w:rPr>
          <w:spacing w:val="-2"/>
          <w:sz w:val="28"/>
          <w:szCs w:val="28"/>
          <w:lang w:val="lv-LV"/>
        </w:rPr>
        <w:t>2</w:t>
      </w:r>
      <w:r w:rsidR="00FD7F65" w:rsidRPr="00C63BE7">
        <w:rPr>
          <w:spacing w:val="-2"/>
          <w:sz w:val="28"/>
          <w:szCs w:val="28"/>
          <w:lang w:val="lv-LV"/>
        </w:rPr>
        <w:t>5</w:t>
      </w:r>
      <w:r w:rsidR="00A7603B" w:rsidRPr="00C63BE7">
        <w:rPr>
          <w:spacing w:val="-2"/>
          <w:sz w:val="28"/>
          <w:szCs w:val="28"/>
          <w:lang w:val="lv-LV"/>
        </w:rPr>
        <w:t>. </w:t>
      </w:r>
      <w:r w:rsidR="00B16F42" w:rsidRPr="00C63BE7">
        <w:rPr>
          <w:spacing w:val="-2"/>
          <w:sz w:val="28"/>
          <w:szCs w:val="28"/>
          <w:lang w:val="lv-LV"/>
        </w:rPr>
        <w:t xml:space="preserve">Sertifikācijas institūcija reģistrē </w:t>
      </w:r>
      <w:r w:rsidR="00C7624D" w:rsidRPr="00C63BE7">
        <w:rPr>
          <w:spacing w:val="-2"/>
          <w:sz w:val="28"/>
          <w:szCs w:val="28"/>
          <w:lang w:val="lv-LV"/>
        </w:rPr>
        <w:t>šo noteikumu</w:t>
      </w:r>
      <w:r w:rsidR="00C7624D" w:rsidRPr="00C63BE7">
        <w:rPr>
          <w:spacing w:val="-2"/>
          <w:sz w:val="28"/>
          <w:szCs w:val="28"/>
          <w:lang w:val="lv-LV" w:eastAsia="lv-LV"/>
        </w:rPr>
        <w:t xml:space="preserve"> </w:t>
      </w:r>
      <w:r w:rsidR="00C7624D" w:rsidRPr="00C63BE7">
        <w:rPr>
          <w:spacing w:val="-2"/>
          <w:sz w:val="28"/>
          <w:szCs w:val="28"/>
          <w:lang w:val="lv-LV"/>
        </w:rPr>
        <w:t>22. punktā minētos dokumentus</w:t>
      </w:r>
      <w:r w:rsidR="00B16F42" w:rsidRPr="00C63BE7">
        <w:rPr>
          <w:spacing w:val="-2"/>
          <w:sz w:val="28"/>
          <w:szCs w:val="28"/>
          <w:lang w:val="lv-LV"/>
        </w:rPr>
        <w:t xml:space="preserve">, izvērtē </w:t>
      </w:r>
      <w:r w:rsidR="00C7624D" w:rsidRPr="00C63BE7">
        <w:rPr>
          <w:spacing w:val="-2"/>
          <w:sz w:val="28"/>
          <w:szCs w:val="28"/>
          <w:lang w:val="lv-LV"/>
        </w:rPr>
        <w:t xml:space="preserve">pārbūves tehnisko projektu </w:t>
      </w:r>
      <w:r w:rsidR="00B16F42" w:rsidRPr="00C63BE7">
        <w:rPr>
          <w:spacing w:val="-2"/>
          <w:sz w:val="28"/>
          <w:szCs w:val="28"/>
          <w:lang w:val="lv-LV"/>
        </w:rPr>
        <w:t xml:space="preserve">un 15 dienu laikā pieņem lēmumu par </w:t>
      </w:r>
      <w:r w:rsidR="00463D7F" w:rsidRPr="00C63BE7">
        <w:rPr>
          <w:spacing w:val="-2"/>
          <w:sz w:val="28"/>
          <w:szCs w:val="28"/>
          <w:lang w:val="lv-LV"/>
        </w:rPr>
        <w:t xml:space="preserve">pārbūves </w:t>
      </w:r>
      <w:r w:rsidR="00B16F42" w:rsidRPr="00C63BE7">
        <w:rPr>
          <w:spacing w:val="-2"/>
          <w:sz w:val="28"/>
          <w:szCs w:val="28"/>
          <w:lang w:val="lv-LV"/>
        </w:rPr>
        <w:t>tehniskā projekta saskaņošanu vai saskaņošanas atteikumu</w:t>
      </w:r>
      <w:r w:rsidR="00A7603B" w:rsidRPr="00C63BE7">
        <w:rPr>
          <w:spacing w:val="-2"/>
          <w:sz w:val="28"/>
          <w:szCs w:val="28"/>
          <w:lang w:val="lv-LV"/>
        </w:rPr>
        <w:t>. </w:t>
      </w:r>
    </w:p>
    <w:p w14:paraId="529482EC" w14:textId="77777777" w:rsidR="004B7469" w:rsidRPr="004B7469" w:rsidRDefault="004B7469" w:rsidP="00381F9D">
      <w:pPr>
        <w:ind w:firstLine="720"/>
        <w:jc w:val="both"/>
        <w:rPr>
          <w:szCs w:val="28"/>
          <w:lang w:val="lv-LV"/>
        </w:rPr>
      </w:pPr>
    </w:p>
    <w:p w14:paraId="0976C8FD" w14:textId="002B15E3" w:rsidR="00B16F42" w:rsidRPr="000E096A" w:rsidRDefault="0090417B" w:rsidP="00381F9D">
      <w:pPr>
        <w:ind w:firstLine="720"/>
        <w:jc w:val="both"/>
        <w:rPr>
          <w:sz w:val="28"/>
          <w:lang w:val="lv-LV"/>
        </w:rPr>
      </w:pPr>
      <w:r>
        <w:rPr>
          <w:sz w:val="28"/>
          <w:szCs w:val="28"/>
          <w:lang w:val="lv-LV"/>
        </w:rPr>
        <w:t>2</w:t>
      </w:r>
      <w:r w:rsidR="00FD7F65">
        <w:rPr>
          <w:sz w:val="28"/>
          <w:szCs w:val="28"/>
          <w:lang w:val="lv-LV"/>
        </w:rPr>
        <w:t>6</w:t>
      </w:r>
      <w:r w:rsidR="00A7603B">
        <w:rPr>
          <w:sz w:val="28"/>
          <w:szCs w:val="28"/>
          <w:lang w:val="lv-LV"/>
        </w:rPr>
        <w:t>. </w:t>
      </w:r>
      <w:r w:rsidR="00463D7F">
        <w:rPr>
          <w:sz w:val="28"/>
          <w:szCs w:val="28"/>
          <w:lang w:val="lv-LV"/>
        </w:rPr>
        <w:t>P</w:t>
      </w:r>
      <w:r w:rsidR="00463D7F" w:rsidRPr="00463D7F">
        <w:rPr>
          <w:sz w:val="28"/>
          <w:szCs w:val="28"/>
          <w:lang w:val="lv-LV"/>
        </w:rPr>
        <w:t xml:space="preserve">ārbūves </w:t>
      </w:r>
      <w:r w:rsidR="00463D7F">
        <w:rPr>
          <w:sz w:val="28"/>
          <w:szCs w:val="28"/>
          <w:lang w:val="lv-LV"/>
        </w:rPr>
        <w:t>t</w:t>
      </w:r>
      <w:r w:rsidR="00B16F42" w:rsidRPr="000E096A">
        <w:rPr>
          <w:sz w:val="28"/>
          <w:szCs w:val="28"/>
          <w:lang w:val="lv-LV"/>
        </w:rPr>
        <w:t>ehnisk</w:t>
      </w:r>
      <w:r w:rsidR="00DA22EA">
        <w:rPr>
          <w:sz w:val="28"/>
          <w:szCs w:val="28"/>
          <w:lang w:val="lv-LV"/>
        </w:rPr>
        <w:t>o</w:t>
      </w:r>
      <w:r w:rsidR="00B16F42" w:rsidRPr="000E096A">
        <w:rPr>
          <w:sz w:val="28"/>
          <w:szCs w:val="28"/>
          <w:lang w:val="lv-LV"/>
        </w:rPr>
        <w:t xml:space="preserve"> projekt</w:t>
      </w:r>
      <w:r w:rsidR="00DA22EA">
        <w:rPr>
          <w:sz w:val="28"/>
          <w:szCs w:val="28"/>
          <w:lang w:val="lv-LV"/>
        </w:rPr>
        <w:t>u</w:t>
      </w:r>
      <w:r w:rsidR="00B16F42" w:rsidRPr="000E096A">
        <w:rPr>
          <w:sz w:val="28"/>
          <w:szCs w:val="28"/>
          <w:lang w:val="lv-LV"/>
        </w:rPr>
        <w:t xml:space="preserve"> nesaskaņo, ja tas neatbilst normatīvajos aktos noteiktajām būtiskajām tehniskajām prasībām</w:t>
      </w:r>
      <w:r w:rsidR="00B16F42" w:rsidRPr="000E096A">
        <w:rPr>
          <w:sz w:val="28"/>
          <w:lang w:val="lv-LV"/>
        </w:rPr>
        <w:t>.</w:t>
      </w:r>
    </w:p>
    <w:p w14:paraId="1570EE33" w14:textId="77777777" w:rsidR="00CC47D0" w:rsidRDefault="00CC47D0" w:rsidP="00381F9D">
      <w:pPr>
        <w:ind w:firstLine="720"/>
        <w:jc w:val="both"/>
        <w:rPr>
          <w:sz w:val="28"/>
          <w:szCs w:val="18"/>
          <w:lang w:val="lv-LV" w:eastAsia="lv-LV"/>
        </w:rPr>
      </w:pPr>
      <w:bookmarkStart w:id="6" w:name="p32"/>
      <w:bookmarkStart w:id="7" w:name="p34"/>
      <w:bookmarkEnd w:id="6"/>
      <w:bookmarkEnd w:id="7"/>
    </w:p>
    <w:p w14:paraId="0976C8FE" w14:textId="27204C41" w:rsidR="00B16F42" w:rsidRPr="000E096A" w:rsidRDefault="0090417B" w:rsidP="00381F9D">
      <w:pPr>
        <w:ind w:firstLine="720"/>
        <w:jc w:val="both"/>
        <w:rPr>
          <w:sz w:val="28"/>
          <w:szCs w:val="28"/>
          <w:lang w:val="lv-LV" w:eastAsia="lv-LV"/>
        </w:rPr>
      </w:pPr>
      <w:r>
        <w:rPr>
          <w:sz w:val="28"/>
          <w:szCs w:val="18"/>
          <w:lang w:val="lv-LV" w:eastAsia="lv-LV"/>
        </w:rPr>
        <w:t>2</w:t>
      </w:r>
      <w:r w:rsidR="00FD7F65">
        <w:rPr>
          <w:sz w:val="28"/>
          <w:szCs w:val="18"/>
          <w:lang w:val="lv-LV" w:eastAsia="lv-LV"/>
        </w:rPr>
        <w:t>7</w:t>
      </w:r>
      <w:r w:rsidR="00A7603B">
        <w:rPr>
          <w:sz w:val="28"/>
          <w:szCs w:val="18"/>
          <w:lang w:val="lv-LV" w:eastAsia="lv-LV"/>
        </w:rPr>
        <w:t>. </w:t>
      </w:r>
      <w:r w:rsidR="00726283" w:rsidRPr="00726283">
        <w:rPr>
          <w:sz w:val="28"/>
          <w:szCs w:val="28"/>
          <w:lang w:val="lv-LV"/>
        </w:rPr>
        <w:t>Pēc saskaņošanas viens pārbūves tehniskā projekta eksemplārs paliek glabāšanā sertifikācijas institūcijas arhīvā, bet otr</w:t>
      </w:r>
      <w:r w:rsidR="00DA22EA">
        <w:rPr>
          <w:sz w:val="28"/>
          <w:szCs w:val="28"/>
          <w:lang w:val="lv-LV"/>
        </w:rPr>
        <w:t>u</w:t>
      </w:r>
      <w:r w:rsidR="00726283" w:rsidRPr="00726283">
        <w:rPr>
          <w:sz w:val="28"/>
          <w:szCs w:val="28"/>
          <w:lang w:val="lv-LV"/>
        </w:rPr>
        <w:t xml:space="preserve"> eksemplāru</w:t>
      </w:r>
      <w:r w:rsidR="007F31AE">
        <w:rPr>
          <w:sz w:val="28"/>
          <w:szCs w:val="28"/>
          <w:lang w:val="lv-LV"/>
        </w:rPr>
        <w:t xml:space="preserve"> sertifi</w:t>
      </w:r>
      <w:r w:rsidR="00726283" w:rsidRPr="00726283">
        <w:rPr>
          <w:sz w:val="28"/>
          <w:szCs w:val="28"/>
          <w:lang w:val="lv-LV"/>
        </w:rPr>
        <w:t>kācijas institūcija nodod pārbūvētājam.</w:t>
      </w:r>
    </w:p>
    <w:p w14:paraId="162E9E05" w14:textId="77777777" w:rsidR="00CC47D0" w:rsidRPr="004B7469" w:rsidRDefault="00CC47D0" w:rsidP="00381F9D">
      <w:pPr>
        <w:ind w:firstLine="720"/>
        <w:jc w:val="both"/>
        <w:rPr>
          <w:szCs w:val="28"/>
          <w:lang w:val="lv-LV"/>
        </w:rPr>
      </w:pPr>
      <w:bookmarkStart w:id="8" w:name="188970"/>
      <w:bookmarkStart w:id="9" w:name="p12"/>
      <w:bookmarkStart w:id="10" w:name="p13"/>
      <w:bookmarkStart w:id="11" w:name="188974"/>
      <w:bookmarkStart w:id="12" w:name="p15"/>
      <w:bookmarkStart w:id="13" w:name="p16"/>
      <w:bookmarkStart w:id="14" w:name="p17"/>
      <w:bookmarkStart w:id="15" w:name="p18"/>
      <w:bookmarkStart w:id="16" w:name="p19"/>
      <w:bookmarkEnd w:id="8"/>
      <w:bookmarkEnd w:id="9"/>
      <w:bookmarkEnd w:id="10"/>
      <w:bookmarkEnd w:id="11"/>
      <w:bookmarkEnd w:id="12"/>
      <w:bookmarkEnd w:id="13"/>
      <w:bookmarkEnd w:id="14"/>
      <w:bookmarkEnd w:id="15"/>
      <w:bookmarkEnd w:id="16"/>
    </w:p>
    <w:p w14:paraId="0976C8FF" w14:textId="60EE5962" w:rsidR="00B16F42" w:rsidRDefault="00EF63A8" w:rsidP="00381F9D">
      <w:pPr>
        <w:ind w:firstLine="720"/>
        <w:jc w:val="both"/>
        <w:rPr>
          <w:bCs/>
          <w:sz w:val="28"/>
          <w:szCs w:val="28"/>
          <w:lang w:val="lv-LV" w:eastAsia="lv-LV"/>
        </w:rPr>
      </w:pPr>
      <w:r w:rsidRPr="00463D7F">
        <w:rPr>
          <w:sz w:val="28"/>
          <w:szCs w:val="28"/>
          <w:lang w:val="lv-LV"/>
        </w:rPr>
        <w:t>2</w:t>
      </w:r>
      <w:r w:rsidR="00FD7F65" w:rsidRPr="00463D7F">
        <w:rPr>
          <w:sz w:val="28"/>
          <w:szCs w:val="28"/>
          <w:lang w:val="lv-LV"/>
        </w:rPr>
        <w:t>8</w:t>
      </w:r>
      <w:r w:rsidR="00A7603B" w:rsidRPr="00463D7F">
        <w:rPr>
          <w:sz w:val="28"/>
          <w:szCs w:val="28"/>
          <w:lang w:val="lv-LV"/>
        </w:rPr>
        <w:t>. </w:t>
      </w:r>
      <w:r w:rsidR="00B16F42" w:rsidRPr="00463D7F">
        <w:rPr>
          <w:sz w:val="28"/>
          <w:szCs w:val="28"/>
          <w:lang w:val="lv-LV"/>
        </w:rPr>
        <w:t xml:space="preserve">Pēc otrās kategorijas pārbūves pārbūvētājs uzrāda pārbūvēto </w:t>
      </w:r>
      <w:r w:rsidR="00B16F42" w:rsidRPr="00463D7F">
        <w:rPr>
          <w:spacing w:val="-2"/>
          <w:sz w:val="28"/>
          <w:szCs w:val="28"/>
          <w:lang w:val="lv-LV"/>
        </w:rPr>
        <w:t>traktor</w:t>
      </w:r>
      <w:r w:rsidR="00463D7F" w:rsidRPr="00463D7F">
        <w:rPr>
          <w:spacing w:val="-2"/>
          <w:sz w:val="28"/>
          <w:szCs w:val="28"/>
          <w:lang w:val="lv-LV"/>
        </w:rPr>
        <w:softHyphen/>
      </w:r>
      <w:r w:rsidR="00B16F42" w:rsidRPr="00463D7F">
        <w:rPr>
          <w:spacing w:val="-2"/>
          <w:sz w:val="28"/>
          <w:szCs w:val="28"/>
          <w:lang w:val="lv-LV"/>
        </w:rPr>
        <w:t xml:space="preserve">tehniku vai tās piekabi </w:t>
      </w:r>
      <w:r w:rsidR="00463D7F" w:rsidRPr="00463D7F">
        <w:rPr>
          <w:spacing w:val="-2"/>
          <w:sz w:val="28"/>
          <w:szCs w:val="28"/>
          <w:lang w:val="lv-LV"/>
        </w:rPr>
        <w:t xml:space="preserve">ekspertīzei tai </w:t>
      </w:r>
      <w:r w:rsidR="00B16F42" w:rsidRPr="00463D7F">
        <w:rPr>
          <w:spacing w:val="-2"/>
          <w:sz w:val="28"/>
          <w:szCs w:val="28"/>
          <w:lang w:val="lv-LV"/>
        </w:rPr>
        <w:t xml:space="preserve">sertifikācijas institūcijai, </w:t>
      </w:r>
      <w:r w:rsidR="00726283" w:rsidRPr="00463D7F">
        <w:rPr>
          <w:spacing w:val="-2"/>
          <w:sz w:val="28"/>
          <w:szCs w:val="28"/>
          <w:lang w:val="lv-LV"/>
        </w:rPr>
        <w:t>kurā tika saskaņots</w:t>
      </w:r>
      <w:r w:rsidR="00726283" w:rsidRPr="00726283">
        <w:rPr>
          <w:sz w:val="28"/>
          <w:szCs w:val="28"/>
          <w:lang w:val="lv-LV"/>
        </w:rPr>
        <w:t xml:space="preserve"> </w:t>
      </w:r>
      <w:r w:rsidR="00463D7F" w:rsidRPr="00463D7F">
        <w:rPr>
          <w:sz w:val="28"/>
          <w:szCs w:val="28"/>
          <w:lang w:val="lv-LV"/>
        </w:rPr>
        <w:t xml:space="preserve">pārbūves </w:t>
      </w:r>
      <w:r w:rsidR="00726283" w:rsidRPr="00726283">
        <w:rPr>
          <w:sz w:val="28"/>
          <w:szCs w:val="28"/>
          <w:lang w:val="lv-LV"/>
        </w:rPr>
        <w:t>tehniskais projekts.</w:t>
      </w:r>
    </w:p>
    <w:p w14:paraId="4BC9C245" w14:textId="77777777" w:rsidR="00CC47D0" w:rsidRDefault="00CC47D0" w:rsidP="00381F9D">
      <w:pPr>
        <w:ind w:firstLine="720"/>
        <w:jc w:val="both"/>
        <w:rPr>
          <w:sz w:val="28"/>
          <w:szCs w:val="28"/>
          <w:lang w:val="lv-LV"/>
        </w:rPr>
      </w:pPr>
      <w:bookmarkStart w:id="17" w:name="p-188992"/>
      <w:bookmarkStart w:id="18" w:name="p29"/>
      <w:bookmarkStart w:id="19" w:name="p-188993"/>
      <w:bookmarkStart w:id="20" w:name="p30"/>
      <w:bookmarkStart w:id="21" w:name="p-188994"/>
      <w:bookmarkStart w:id="22" w:name="p31"/>
      <w:bookmarkStart w:id="23" w:name="p-188995"/>
      <w:bookmarkEnd w:id="17"/>
      <w:bookmarkEnd w:id="18"/>
      <w:bookmarkEnd w:id="19"/>
      <w:bookmarkEnd w:id="20"/>
      <w:bookmarkEnd w:id="21"/>
      <w:bookmarkEnd w:id="22"/>
      <w:bookmarkEnd w:id="23"/>
    </w:p>
    <w:p w14:paraId="0976C900" w14:textId="7BF64DED" w:rsidR="00B16F42" w:rsidRPr="00463D7F" w:rsidRDefault="00EF63A8" w:rsidP="00381F9D">
      <w:pPr>
        <w:ind w:firstLine="720"/>
        <w:jc w:val="both"/>
        <w:rPr>
          <w:spacing w:val="-3"/>
          <w:highlight w:val="cyan"/>
          <w:lang w:val="lv-LV"/>
        </w:rPr>
      </w:pPr>
      <w:r>
        <w:rPr>
          <w:sz w:val="28"/>
          <w:szCs w:val="28"/>
          <w:lang w:val="lv-LV"/>
        </w:rPr>
        <w:t>2</w:t>
      </w:r>
      <w:r w:rsidR="00FD7F65">
        <w:rPr>
          <w:sz w:val="28"/>
          <w:szCs w:val="28"/>
          <w:lang w:val="lv-LV"/>
        </w:rPr>
        <w:t>9</w:t>
      </w:r>
      <w:r w:rsidR="00A7603B">
        <w:rPr>
          <w:sz w:val="28"/>
          <w:szCs w:val="28"/>
          <w:lang w:val="lv-LV"/>
        </w:rPr>
        <w:t>. </w:t>
      </w:r>
      <w:r w:rsidR="00726283" w:rsidRPr="00726283">
        <w:rPr>
          <w:sz w:val="28"/>
          <w:szCs w:val="28"/>
          <w:lang w:val="lv-LV"/>
        </w:rPr>
        <w:t xml:space="preserve">Ja pārbūve veikta atbilstoši šo noteikumu prasībām, sertifikācijas </w:t>
      </w:r>
      <w:r w:rsidR="00726283" w:rsidRPr="00463D7F">
        <w:rPr>
          <w:spacing w:val="-3"/>
          <w:sz w:val="28"/>
          <w:szCs w:val="28"/>
          <w:lang w:val="lv-LV"/>
        </w:rPr>
        <w:t xml:space="preserve">institūcija izsniedz pārbūvētājam atzinumu </w:t>
      </w:r>
      <w:r w:rsidR="00452ED0">
        <w:rPr>
          <w:spacing w:val="-3"/>
          <w:sz w:val="28"/>
          <w:szCs w:val="28"/>
          <w:lang w:val="lv-LV"/>
        </w:rPr>
        <w:t>par</w:t>
      </w:r>
      <w:r w:rsidR="00452ED0" w:rsidRPr="00463D7F">
        <w:rPr>
          <w:spacing w:val="-3"/>
          <w:sz w:val="28"/>
          <w:szCs w:val="28"/>
          <w:lang w:val="lv-LV"/>
        </w:rPr>
        <w:t xml:space="preserve"> pārbūvētās traktortehnikas vai tās piekabes atbilstību otrās kategorijas pārbūves prasībām </w:t>
      </w:r>
      <w:r w:rsidR="00B96162" w:rsidRPr="00463D7F">
        <w:rPr>
          <w:spacing w:val="-3"/>
          <w:sz w:val="28"/>
          <w:szCs w:val="28"/>
          <w:lang w:val="lv-LV"/>
        </w:rPr>
        <w:t>(7</w:t>
      </w:r>
      <w:r w:rsidR="00726283" w:rsidRPr="00463D7F">
        <w:rPr>
          <w:spacing w:val="-3"/>
          <w:sz w:val="28"/>
          <w:szCs w:val="28"/>
          <w:lang w:val="lv-LV"/>
        </w:rPr>
        <w:t>.</w:t>
      </w:r>
      <w:r w:rsidR="00A7603B" w:rsidRPr="00463D7F">
        <w:rPr>
          <w:spacing w:val="-3"/>
          <w:sz w:val="28"/>
          <w:szCs w:val="28"/>
          <w:lang w:val="lv-LV"/>
        </w:rPr>
        <w:t> </w:t>
      </w:r>
      <w:r w:rsidR="00726283" w:rsidRPr="00463D7F">
        <w:rPr>
          <w:spacing w:val="-3"/>
          <w:sz w:val="28"/>
          <w:szCs w:val="28"/>
          <w:lang w:val="lv-LV"/>
        </w:rPr>
        <w:t>pielikums)</w:t>
      </w:r>
      <w:r w:rsidR="000B5A0C" w:rsidRPr="00463D7F">
        <w:rPr>
          <w:spacing w:val="-3"/>
          <w:sz w:val="28"/>
          <w:szCs w:val="28"/>
          <w:lang w:val="lv-LV"/>
        </w:rPr>
        <w:t>.</w:t>
      </w:r>
    </w:p>
    <w:p w14:paraId="04CD1C77" w14:textId="77777777" w:rsidR="00CC47D0" w:rsidRPr="004B7469" w:rsidRDefault="00CC47D0" w:rsidP="00381F9D">
      <w:pPr>
        <w:pStyle w:val="naisf"/>
        <w:spacing w:before="0" w:beforeAutospacing="0" w:after="0" w:afterAutospacing="0"/>
        <w:ind w:firstLine="720"/>
        <w:rPr>
          <w:szCs w:val="28"/>
          <w:lang w:val="lv-LV"/>
        </w:rPr>
      </w:pPr>
      <w:bookmarkStart w:id="24" w:name="p20"/>
      <w:bookmarkStart w:id="25" w:name="p-188997"/>
      <w:bookmarkStart w:id="26" w:name="p-188998"/>
      <w:bookmarkStart w:id="27" w:name="p35"/>
      <w:bookmarkStart w:id="28" w:name="p-188999"/>
      <w:bookmarkStart w:id="29" w:name="p36"/>
      <w:bookmarkEnd w:id="24"/>
      <w:bookmarkEnd w:id="25"/>
      <w:bookmarkEnd w:id="26"/>
      <w:bookmarkEnd w:id="27"/>
      <w:bookmarkEnd w:id="28"/>
      <w:bookmarkEnd w:id="29"/>
    </w:p>
    <w:p w14:paraId="0976C901" w14:textId="09C946D0" w:rsidR="00620773" w:rsidRDefault="0073721D" w:rsidP="00381F9D">
      <w:pPr>
        <w:pStyle w:val="naisf"/>
        <w:spacing w:before="0" w:beforeAutospacing="0" w:after="0" w:afterAutospacing="0"/>
        <w:ind w:firstLine="720"/>
        <w:rPr>
          <w:sz w:val="28"/>
          <w:szCs w:val="28"/>
          <w:lang w:val="lv-LV"/>
        </w:rPr>
      </w:pPr>
      <w:r>
        <w:rPr>
          <w:sz w:val="28"/>
          <w:szCs w:val="28"/>
          <w:lang w:val="lv-LV"/>
        </w:rPr>
        <w:t>30</w:t>
      </w:r>
      <w:r w:rsidR="00A7603B">
        <w:rPr>
          <w:sz w:val="28"/>
          <w:szCs w:val="28"/>
          <w:lang w:val="lv-LV"/>
        </w:rPr>
        <w:t>. </w:t>
      </w:r>
      <w:r w:rsidR="00D008AB">
        <w:rPr>
          <w:sz w:val="28"/>
          <w:szCs w:val="28"/>
          <w:lang w:val="lv-LV"/>
        </w:rPr>
        <w:t>Sertifikācijas institūcija</w:t>
      </w:r>
      <w:r w:rsidR="00726283" w:rsidRPr="00726283">
        <w:rPr>
          <w:sz w:val="28"/>
          <w:szCs w:val="28"/>
          <w:lang w:val="lv-LV"/>
        </w:rPr>
        <w:t xml:space="preserve"> elektronisko dokumentu apriti regulējoš</w:t>
      </w:r>
      <w:r w:rsidR="00C63BE7">
        <w:rPr>
          <w:sz w:val="28"/>
          <w:szCs w:val="28"/>
          <w:lang w:val="lv-LV"/>
        </w:rPr>
        <w:t>aj</w:t>
      </w:r>
      <w:r w:rsidR="00726283" w:rsidRPr="00726283">
        <w:rPr>
          <w:sz w:val="28"/>
          <w:szCs w:val="28"/>
          <w:lang w:val="lv-LV"/>
        </w:rPr>
        <w:t xml:space="preserve">os normatīvajos aktos noteiktajā kārtībā </w:t>
      </w:r>
      <w:r w:rsidR="00463D7F">
        <w:rPr>
          <w:sz w:val="28"/>
          <w:szCs w:val="28"/>
          <w:lang w:val="lv-LV"/>
        </w:rPr>
        <w:t xml:space="preserve">šo noteikumu 29. punktā minēto </w:t>
      </w:r>
      <w:r w:rsidR="00D008AB">
        <w:rPr>
          <w:sz w:val="28"/>
          <w:szCs w:val="28"/>
          <w:lang w:val="lv-LV"/>
        </w:rPr>
        <w:t>atzinumu</w:t>
      </w:r>
      <w:r w:rsidR="00726283" w:rsidRPr="00726283">
        <w:rPr>
          <w:sz w:val="28"/>
          <w:szCs w:val="28"/>
          <w:lang w:val="lv-LV"/>
        </w:rPr>
        <w:t xml:space="preserve"> var izsniegt elektroniska dokumenta veidā, ja iesnieguma iesniedzējs ir izteicis šādu lūgumu.</w:t>
      </w:r>
    </w:p>
    <w:p w14:paraId="1EC4F3E3" w14:textId="77777777" w:rsidR="00CC47D0" w:rsidRDefault="00CC47D0" w:rsidP="00381F9D">
      <w:pPr>
        <w:ind w:firstLine="720"/>
        <w:jc w:val="both"/>
        <w:rPr>
          <w:sz w:val="28"/>
          <w:szCs w:val="28"/>
          <w:lang w:val="lv-LV"/>
        </w:rPr>
      </w:pPr>
    </w:p>
    <w:p w14:paraId="0976C902" w14:textId="14CD031B" w:rsidR="00B16F42" w:rsidRPr="00811822" w:rsidRDefault="0073721D" w:rsidP="00381F9D">
      <w:pPr>
        <w:ind w:firstLine="720"/>
        <w:jc w:val="both"/>
        <w:rPr>
          <w:sz w:val="28"/>
          <w:szCs w:val="28"/>
          <w:lang w:val="lv-LV"/>
        </w:rPr>
      </w:pPr>
      <w:r w:rsidRPr="00463D7F">
        <w:rPr>
          <w:spacing w:val="-3"/>
          <w:sz w:val="28"/>
          <w:szCs w:val="28"/>
          <w:lang w:val="lv-LV"/>
        </w:rPr>
        <w:t>31</w:t>
      </w:r>
      <w:r w:rsidR="00A7603B" w:rsidRPr="00463D7F">
        <w:rPr>
          <w:spacing w:val="-3"/>
          <w:sz w:val="28"/>
          <w:szCs w:val="28"/>
          <w:lang w:val="lv-LV"/>
        </w:rPr>
        <w:t>. </w:t>
      </w:r>
      <w:r w:rsidR="00B16F42" w:rsidRPr="00463D7F">
        <w:rPr>
          <w:spacing w:val="-3"/>
          <w:sz w:val="28"/>
          <w:szCs w:val="28"/>
          <w:lang w:val="lv-LV"/>
        </w:rPr>
        <w:t xml:space="preserve">Piecu darbdienu laikā pēc </w:t>
      </w:r>
      <w:r w:rsidR="00463D7F" w:rsidRPr="00463D7F">
        <w:rPr>
          <w:spacing w:val="-3"/>
          <w:sz w:val="28"/>
          <w:szCs w:val="28"/>
          <w:lang w:val="lv-LV"/>
        </w:rPr>
        <w:t xml:space="preserve">šo noteikumu 29. punktā minētā </w:t>
      </w:r>
      <w:r w:rsidR="005A56F1" w:rsidRPr="00463D7F">
        <w:rPr>
          <w:spacing w:val="-3"/>
          <w:sz w:val="28"/>
          <w:szCs w:val="28"/>
          <w:lang w:val="lv-LV"/>
        </w:rPr>
        <w:t>atzinuma</w:t>
      </w:r>
      <w:r w:rsidR="00B16F42" w:rsidRPr="00463D7F">
        <w:rPr>
          <w:spacing w:val="-3"/>
          <w:sz w:val="28"/>
          <w:szCs w:val="28"/>
          <w:lang w:val="lv-LV"/>
        </w:rPr>
        <w:t xml:space="preserve"> saņemšanas traktortehnikas vai tās piekabes īpašnieks (turētājs) pārbūvi</w:t>
      </w:r>
      <w:r w:rsidR="00C8168F">
        <w:rPr>
          <w:spacing w:val="-3"/>
          <w:sz w:val="28"/>
          <w:szCs w:val="28"/>
          <w:lang w:val="lv-LV"/>
        </w:rPr>
        <w:t xml:space="preserve"> </w:t>
      </w:r>
      <w:r w:rsidR="00B16F42" w:rsidRPr="00463D7F">
        <w:rPr>
          <w:spacing w:val="-3"/>
          <w:sz w:val="28"/>
          <w:szCs w:val="28"/>
          <w:lang w:val="lv-LV"/>
        </w:rPr>
        <w:t>reģistrē</w:t>
      </w:r>
      <w:r w:rsidR="008E6152" w:rsidRPr="00463D7F">
        <w:rPr>
          <w:spacing w:val="-3"/>
          <w:sz w:val="28"/>
          <w:szCs w:val="28"/>
          <w:lang w:val="lv-LV"/>
        </w:rPr>
        <w:t xml:space="preserve"> </w:t>
      </w:r>
      <w:r w:rsidR="00B16F42" w:rsidRPr="00463D7F">
        <w:rPr>
          <w:spacing w:val="-3"/>
          <w:sz w:val="28"/>
          <w:szCs w:val="28"/>
          <w:lang w:val="lv-LV"/>
        </w:rPr>
        <w:t>aģentūrā</w:t>
      </w:r>
      <w:r w:rsidR="00A7603B" w:rsidRPr="00463D7F">
        <w:rPr>
          <w:spacing w:val="-3"/>
          <w:sz w:val="28"/>
          <w:szCs w:val="28"/>
          <w:lang w:val="lv-LV"/>
        </w:rPr>
        <w:t xml:space="preserve">. </w:t>
      </w:r>
      <w:r w:rsidR="00747ED3" w:rsidRPr="00463D7F">
        <w:rPr>
          <w:spacing w:val="-3"/>
          <w:sz w:val="28"/>
          <w:szCs w:val="28"/>
          <w:lang w:val="lv-LV"/>
        </w:rPr>
        <w:t xml:space="preserve">Ja pārbūve netiek reģistrēta piecu darbdienu laikā, traktortehnikas vai piekabes īpašnieks atkārtoti veic </w:t>
      </w:r>
      <w:r w:rsidR="00EF63A8" w:rsidRPr="00463D7F">
        <w:rPr>
          <w:spacing w:val="-3"/>
          <w:sz w:val="28"/>
          <w:szCs w:val="28"/>
          <w:lang w:val="lv-LV"/>
        </w:rPr>
        <w:t>šo noteikumu</w:t>
      </w:r>
      <w:r w:rsidR="00EF63A8">
        <w:rPr>
          <w:sz w:val="28"/>
          <w:szCs w:val="28"/>
          <w:lang w:val="lv-LV"/>
        </w:rPr>
        <w:t xml:space="preserve"> 2</w:t>
      </w:r>
      <w:r>
        <w:rPr>
          <w:sz w:val="28"/>
          <w:szCs w:val="28"/>
          <w:lang w:val="lv-LV"/>
        </w:rPr>
        <w:t>8</w:t>
      </w:r>
      <w:r w:rsidR="00747ED3">
        <w:rPr>
          <w:sz w:val="28"/>
          <w:szCs w:val="28"/>
          <w:lang w:val="lv-LV"/>
        </w:rPr>
        <w:t>.</w:t>
      </w:r>
      <w:r w:rsidR="00A7603B">
        <w:rPr>
          <w:sz w:val="28"/>
          <w:szCs w:val="28"/>
          <w:lang w:val="lv-LV"/>
        </w:rPr>
        <w:t> </w:t>
      </w:r>
      <w:r w:rsidR="00747ED3">
        <w:rPr>
          <w:sz w:val="28"/>
          <w:szCs w:val="28"/>
          <w:lang w:val="lv-LV"/>
        </w:rPr>
        <w:t xml:space="preserve">punktā </w:t>
      </w:r>
      <w:r w:rsidR="00463D7F">
        <w:rPr>
          <w:sz w:val="28"/>
          <w:szCs w:val="28"/>
          <w:lang w:val="lv-LV"/>
        </w:rPr>
        <w:t>min</w:t>
      </w:r>
      <w:r w:rsidR="00747ED3">
        <w:rPr>
          <w:sz w:val="28"/>
          <w:szCs w:val="28"/>
          <w:lang w:val="lv-LV"/>
        </w:rPr>
        <w:t>ēt</w:t>
      </w:r>
      <w:r w:rsidR="00C63BE7">
        <w:rPr>
          <w:sz w:val="28"/>
          <w:szCs w:val="28"/>
          <w:lang w:val="lv-LV"/>
        </w:rPr>
        <w:t>o</w:t>
      </w:r>
      <w:r w:rsidR="00747ED3">
        <w:rPr>
          <w:sz w:val="28"/>
          <w:szCs w:val="28"/>
          <w:lang w:val="lv-LV"/>
        </w:rPr>
        <w:t xml:space="preserve"> darbīb</w:t>
      </w:r>
      <w:r w:rsidR="00C63BE7">
        <w:rPr>
          <w:sz w:val="28"/>
          <w:szCs w:val="28"/>
          <w:lang w:val="lv-LV"/>
        </w:rPr>
        <w:t>u</w:t>
      </w:r>
      <w:r w:rsidR="00A7603B">
        <w:rPr>
          <w:sz w:val="28"/>
          <w:szCs w:val="28"/>
          <w:lang w:val="lv-LV"/>
        </w:rPr>
        <w:t>.</w:t>
      </w:r>
    </w:p>
    <w:p w14:paraId="36EE3E01" w14:textId="77777777" w:rsidR="00A7603B" w:rsidRPr="00F353DD" w:rsidRDefault="00A7603B" w:rsidP="00381F9D">
      <w:pPr>
        <w:ind w:firstLine="720"/>
        <w:jc w:val="both"/>
        <w:rPr>
          <w:sz w:val="28"/>
          <w:szCs w:val="28"/>
          <w:lang w:val="lv-LV"/>
        </w:rPr>
      </w:pPr>
    </w:p>
    <w:p w14:paraId="1378E14F" w14:textId="77777777" w:rsidR="00381F9D" w:rsidRDefault="00381F9D" w:rsidP="00381F9D">
      <w:pPr>
        <w:rPr>
          <w:b/>
          <w:sz w:val="28"/>
          <w:szCs w:val="28"/>
          <w:lang w:val="lv-LV"/>
        </w:rPr>
      </w:pPr>
      <w:r>
        <w:rPr>
          <w:b/>
          <w:sz w:val="28"/>
          <w:szCs w:val="28"/>
          <w:lang w:val="lv-LV"/>
        </w:rPr>
        <w:br w:type="page"/>
      </w:r>
    </w:p>
    <w:p w14:paraId="0976C905" w14:textId="13E35677" w:rsidR="00B16F42" w:rsidRPr="00087A58" w:rsidRDefault="00B16F42" w:rsidP="00381F9D">
      <w:pPr>
        <w:jc w:val="center"/>
        <w:rPr>
          <w:b/>
          <w:sz w:val="28"/>
          <w:szCs w:val="28"/>
          <w:lang w:val="lv-LV"/>
        </w:rPr>
      </w:pPr>
      <w:proofErr w:type="spellStart"/>
      <w:r w:rsidRPr="00087A58">
        <w:rPr>
          <w:b/>
          <w:sz w:val="28"/>
          <w:szCs w:val="28"/>
          <w:lang w:val="lv-LV"/>
        </w:rPr>
        <w:t>VI</w:t>
      </w:r>
      <w:r>
        <w:rPr>
          <w:b/>
          <w:sz w:val="28"/>
          <w:szCs w:val="28"/>
          <w:lang w:val="lv-LV"/>
        </w:rPr>
        <w:t>I</w:t>
      </w:r>
      <w:proofErr w:type="spellEnd"/>
      <w:r w:rsidR="00A7603B">
        <w:rPr>
          <w:b/>
          <w:sz w:val="28"/>
          <w:szCs w:val="28"/>
          <w:lang w:val="lv-LV"/>
        </w:rPr>
        <w:t>. </w:t>
      </w:r>
      <w:r w:rsidRPr="00087A58">
        <w:rPr>
          <w:b/>
          <w:sz w:val="28"/>
          <w:szCs w:val="28"/>
          <w:lang w:val="lv-LV"/>
        </w:rPr>
        <w:t>Trešās kategorijas pārbūves vispārīgā kārtība</w:t>
      </w:r>
    </w:p>
    <w:p w14:paraId="0976C906" w14:textId="77777777" w:rsidR="00B16F42" w:rsidRDefault="00B16F42" w:rsidP="00381F9D">
      <w:pPr>
        <w:ind w:firstLine="720"/>
        <w:jc w:val="both"/>
        <w:rPr>
          <w:sz w:val="28"/>
          <w:szCs w:val="28"/>
          <w:lang w:val="lv-LV"/>
        </w:rPr>
      </w:pPr>
    </w:p>
    <w:p w14:paraId="0976C907" w14:textId="09DB0170" w:rsidR="00B16F42" w:rsidRDefault="00EF63A8" w:rsidP="00381F9D">
      <w:pPr>
        <w:ind w:firstLine="720"/>
        <w:jc w:val="both"/>
        <w:rPr>
          <w:sz w:val="28"/>
          <w:szCs w:val="28"/>
          <w:lang w:val="lv-LV" w:eastAsia="lv-LV"/>
        </w:rPr>
      </w:pPr>
      <w:r>
        <w:rPr>
          <w:sz w:val="28"/>
          <w:szCs w:val="28"/>
          <w:lang w:val="lv-LV" w:eastAsia="lv-LV"/>
        </w:rPr>
        <w:t>3</w:t>
      </w:r>
      <w:r w:rsidR="0073721D">
        <w:rPr>
          <w:sz w:val="28"/>
          <w:szCs w:val="28"/>
          <w:lang w:val="lv-LV" w:eastAsia="lv-LV"/>
        </w:rPr>
        <w:t>2</w:t>
      </w:r>
      <w:r w:rsidR="00A7603B">
        <w:rPr>
          <w:sz w:val="28"/>
          <w:szCs w:val="28"/>
          <w:lang w:val="lv-LV" w:eastAsia="lv-LV"/>
        </w:rPr>
        <w:t>. </w:t>
      </w:r>
      <w:r w:rsidR="00B16F42">
        <w:rPr>
          <w:sz w:val="28"/>
          <w:szCs w:val="28"/>
          <w:lang w:val="lv-LV" w:eastAsia="lv-LV"/>
        </w:rPr>
        <w:t xml:space="preserve">Trešās kategorijas pārbūvi drīkst veikt Latvijā reģistrēta juridiskā persona, </w:t>
      </w:r>
      <w:r w:rsidR="00B16F42" w:rsidRPr="00F353DD">
        <w:rPr>
          <w:sz w:val="28"/>
          <w:szCs w:val="28"/>
          <w:lang w:val="lv-LV" w:eastAsia="lv-LV"/>
        </w:rPr>
        <w:t>kas tirgū piedāvā</w:t>
      </w:r>
      <w:r w:rsidR="009C26FF">
        <w:rPr>
          <w:sz w:val="28"/>
          <w:szCs w:val="28"/>
          <w:lang w:val="lv-LV" w:eastAsia="lv-LV"/>
        </w:rPr>
        <w:t xml:space="preserve"> šādu</w:t>
      </w:r>
      <w:r w:rsidR="00B16F42" w:rsidRPr="00F353DD">
        <w:rPr>
          <w:sz w:val="28"/>
          <w:szCs w:val="28"/>
          <w:lang w:val="lv-LV" w:eastAsia="lv-LV"/>
        </w:rPr>
        <w:t xml:space="preserve"> pakalpojum</w:t>
      </w:r>
      <w:r w:rsidR="009C26FF">
        <w:rPr>
          <w:sz w:val="28"/>
          <w:szCs w:val="28"/>
          <w:lang w:val="lv-LV" w:eastAsia="lv-LV"/>
        </w:rPr>
        <w:t>u</w:t>
      </w:r>
      <w:r w:rsidR="00B16F42">
        <w:rPr>
          <w:sz w:val="28"/>
          <w:szCs w:val="28"/>
          <w:lang w:val="lv-LV" w:eastAsia="lv-LV"/>
        </w:rPr>
        <w:t>.</w:t>
      </w:r>
    </w:p>
    <w:p w14:paraId="09BFD116" w14:textId="77777777" w:rsidR="00CC47D0" w:rsidRPr="004B7469" w:rsidRDefault="00CC47D0" w:rsidP="00381F9D">
      <w:pPr>
        <w:ind w:firstLine="720"/>
        <w:jc w:val="both"/>
        <w:rPr>
          <w:szCs w:val="28"/>
          <w:lang w:val="lv-LV" w:eastAsia="lv-LV"/>
        </w:rPr>
      </w:pPr>
    </w:p>
    <w:p w14:paraId="0976C908" w14:textId="360305F3" w:rsidR="00B16F42" w:rsidRDefault="00F2388F" w:rsidP="00381F9D">
      <w:pPr>
        <w:ind w:firstLine="720"/>
        <w:jc w:val="both"/>
        <w:rPr>
          <w:sz w:val="28"/>
          <w:szCs w:val="28"/>
          <w:lang w:val="lv-LV" w:eastAsia="lv-LV"/>
        </w:rPr>
      </w:pPr>
      <w:r>
        <w:rPr>
          <w:sz w:val="28"/>
          <w:szCs w:val="28"/>
          <w:lang w:val="lv-LV" w:eastAsia="lv-LV"/>
        </w:rPr>
        <w:t>3</w:t>
      </w:r>
      <w:r w:rsidR="0073721D">
        <w:rPr>
          <w:sz w:val="28"/>
          <w:szCs w:val="28"/>
          <w:lang w:val="lv-LV" w:eastAsia="lv-LV"/>
        </w:rPr>
        <w:t>3</w:t>
      </w:r>
      <w:r w:rsidR="00A7603B">
        <w:rPr>
          <w:sz w:val="28"/>
          <w:szCs w:val="28"/>
          <w:lang w:val="lv-LV" w:eastAsia="lv-LV"/>
        </w:rPr>
        <w:t>. </w:t>
      </w:r>
      <w:r w:rsidR="00B16F42">
        <w:rPr>
          <w:sz w:val="28"/>
          <w:szCs w:val="28"/>
          <w:lang w:val="lv-LV" w:eastAsia="lv-LV"/>
        </w:rPr>
        <w:t xml:space="preserve">Komersants </w:t>
      </w:r>
      <w:r w:rsidR="00B16F42">
        <w:rPr>
          <w:sz w:val="28"/>
          <w:lang w:val="lv-LV" w:eastAsia="lv-LV"/>
        </w:rPr>
        <w:t>t</w:t>
      </w:r>
      <w:r w:rsidR="00B16F42" w:rsidRPr="00F353DD">
        <w:rPr>
          <w:sz w:val="28"/>
          <w:lang w:val="lv-LV" w:eastAsia="lv-LV"/>
        </w:rPr>
        <w:t xml:space="preserve">raktortehnikas vai tās piekabes </w:t>
      </w:r>
      <w:r w:rsidR="00B16F42">
        <w:rPr>
          <w:sz w:val="28"/>
          <w:lang w:val="lv-LV" w:eastAsia="lv-LV"/>
        </w:rPr>
        <w:t xml:space="preserve">sērijveida </w:t>
      </w:r>
      <w:r w:rsidR="00B16F42" w:rsidRPr="00F353DD">
        <w:rPr>
          <w:sz w:val="28"/>
          <w:lang w:val="lv-LV" w:eastAsia="lv-LV"/>
        </w:rPr>
        <w:t xml:space="preserve">pārbūvi </w:t>
      </w:r>
      <w:r w:rsidR="00B16F42">
        <w:rPr>
          <w:sz w:val="28"/>
          <w:szCs w:val="28"/>
          <w:lang w:val="lv-LV" w:eastAsia="lv-LV"/>
        </w:rPr>
        <w:t xml:space="preserve">veic </w:t>
      </w:r>
      <w:r w:rsidR="00B16F42">
        <w:rPr>
          <w:sz w:val="28"/>
          <w:lang w:val="lv-LV" w:eastAsia="lv-LV"/>
        </w:rPr>
        <w:t xml:space="preserve">saskaņā ar </w:t>
      </w:r>
      <w:r w:rsidR="00B16F42">
        <w:rPr>
          <w:bCs/>
          <w:sz w:val="28"/>
          <w:szCs w:val="28"/>
          <w:lang w:val="lv-LV" w:eastAsia="lv-LV"/>
        </w:rPr>
        <w:t>l</w:t>
      </w:r>
      <w:r w:rsidR="00B16F42" w:rsidRPr="008245D0">
        <w:rPr>
          <w:bCs/>
          <w:sz w:val="28"/>
          <w:szCs w:val="28"/>
          <w:lang w:val="lv-LV" w:eastAsia="lv-LV"/>
        </w:rPr>
        <w:t>auksaimniecībā vai mežsaimniecībā izmantojamo traktoru, piekabju un to sastāvdaļu atbilstības novērtē</w:t>
      </w:r>
      <w:r w:rsidR="00B16F42">
        <w:rPr>
          <w:bCs/>
          <w:sz w:val="28"/>
          <w:szCs w:val="28"/>
          <w:lang w:val="lv-LV" w:eastAsia="lv-LV"/>
        </w:rPr>
        <w:t>šanas noteikumiem</w:t>
      </w:r>
      <w:r w:rsidR="00B16F42" w:rsidRPr="001A726C">
        <w:rPr>
          <w:sz w:val="28"/>
          <w:szCs w:val="28"/>
          <w:lang w:val="lv-LV" w:eastAsia="lv-LV"/>
        </w:rPr>
        <w:t>.</w:t>
      </w:r>
    </w:p>
    <w:p w14:paraId="6A48E681" w14:textId="77777777" w:rsidR="00CC47D0" w:rsidRDefault="00CC47D0" w:rsidP="00381F9D">
      <w:pPr>
        <w:ind w:firstLine="720"/>
        <w:jc w:val="both"/>
        <w:rPr>
          <w:sz w:val="28"/>
          <w:szCs w:val="28"/>
          <w:lang w:val="lv-LV"/>
        </w:rPr>
      </w:pPr>
    </w:p>
    <w:p w14:paraId="0976C909" w14:textId="7FEDABFE" w:rsidR="00B16F42" w:rsidRDefault="00F2388F" w:rsidP="00381F9D">
      <w:pPr>
        <w:ind w:firstLine="720"/>
        <w:jc w:val="both"/>
        <w:rPr>
          <w:sz w:val="28"/>
          <w:szCs w:val="28"/>
          <w:lang w:val="lv-LV"/>
        </w:rPr>
      </w:pPr>
      <w:r>
        <w:rPr>
          <w:sz w:val="28"/>
          <w:szCs w:val="28"/>
          <w:lang w:val="lv-LV"/>
        </w:rPr>
        <w:t>3</w:t>
      </w:r>
      <w:r w:rsidR="0073721D">
        <w:rPr>
          <w:sz w:val="28"/>
          <w:szCs w:val="28"/>
          <w:lang w:val="lv-LV"/>
        </w:rPr>
        <w:t>4</w:t>
      </w:r>
      <w:r w:rsidR="00A7603B">
        <w:rPr>
          <w:sz w:val="28"/>
          <w:szCs w:val="28"/>
          <w:lang w:val="lv-LV"/>
        </w:rPr>
        <w:t>. </w:t>
      </w:r>
      <w:r w:rsidR="00B16F42">
        <w:rPr>
          <w:sz w:val="28"/>
          <w:szCs w:val="28"/>
          <w:lang w:val="lv-LV"/>
        </w:rPr>
        <w:t xml:space="preserve">Sērijveidā pārbūvētas traktortehnikas </w:t>
      </w:r>
      <w:r w:rsidR="00381F9D">
        <w:rPr>
          <w:sz w:val="28"/>
          <w:szCs w:val="28"/>
          <w:lang w:val="lv-LV"/>
        </w:rPr>
        <w:t>vai</w:t>
      </w:r>
      <w:r w:rsidR="00B16F42">
        <w:rPr>
          <w:sz w:val="28"/>
          <w:szCs w:val="28"/>
          <w:lang w:val="lv-LV"/>
        </w:rPr>
        <w:t xml:space="preserve"> tās piekabes atbilstību novērtē saskaņā ar </w:t>
      </w:r>
      <w:r w:rsidR="00B16F42">
        <w:rPr>
          <w:bCs/>
          <w:sz w:val="28"/>
          <w:szCs w:val="28"/>
          <w:lang w:val="lv-LV" w:eastAsia="lv-LV"/>
        </w:rPr>
        <w:t>l</w:t>
      </w:r>
      <w:r w:rsidR="00B16F42" w:rsidRPr="008245D0">
        <w:rPr>
          <w:bCs/>
          <w:sz w:val="28"/>
          <w:szCs w:val="28"/>
          <w:lang w:val="lv-LV" w:eastAsia="lv-LV"/>
        </w:rPr>
        <w:t>auksaimniecībā vai mežsaimniecībā izmantojamo traktoru, piekabju un to sastāvdaļu atbilstības novērtē</w:t>
      </w:r>
      <w:r w:rsidR="00B16F42">
        <w:rPr>
          <w:bCs/>
          <w:sz w:val="28"/>
          <w:szCs w:val="28"/>
          <w:lang w:val="lv-LV" w:eastAsia="lv-LV"/>
        </w:rPr>
        <w:t>šanas noteikumiem</w:t>
      </w:r>
      <w:r w:rsidR="00B16F42">
        <w:rPr>
          <w:sz w:val="28"/>
          <w:szCs w:val="28"/>
          <w:lang w:val="lv-LV"/>
        </w:rPr>
        <w:t>.</w:t>
      </w:r>
    </w:p>
    <w:p w14:paraId="403C745D" w14:textId="77777777" w:rsidR="00CC47D0" w:rsidRDefault="00CC47D0" w:rsidP="00381F9D">
      <w:pPr>
        <w:ind w:firstLine="720"/>
        <w:jc w:val="both"/>
        <w:rPr>
          <w:bCs/>
          <w:sz w:val="28"/>
          <w:szCs w:val="28"/>
          <w:lang w:val="lv-LV" w:eastAsia="lv-LV"/>
        </w:rPr>
      </w:pPr>
    </w:p>
    <w:p w14:paraId="0976C90A" w14:textId="5C724688" w:rsidR="00726283" w:rsidRDefault="00EF63A8" w:rsidP="00381F9D">
      <w:pPr>
        <w:ind w:firstLine="720"/>
        <w:jc w:val="both"/>
        <w:rPr>
          <w:b/>
          <w:sz w:val="28"/>
          <w:szCs w:val="28"/>
          <w:lang w:val="lv-LV"/>
        </w:rPr>
      </w:pPr>
      <w:r>
        <w:rPr>
          <w:bCs/>
          <w:sz w:val="28"/>
          <w:szCs w:val="28"/>
          <w:lang w:val="lv-LV" w:eastAsia="lv-LV"/>
        </w:rPr>
        <w:t>3</w:t>
      </w:r>
      <w:r w:rsidR="0073721D">
        <w:rPr>
          <w:bCs/>
          <w:sz w:val="28"/>
          <w:szCs w:val="28"/>
          <w:lang w:val="lv-LV" w:eastAsia="lv-LV"/>
        </w:rPr>
        <w:t>5</w:t>
      </w:r>
      <w:r w:rsidR="00A7603B">
        <w:rPr>
          <w:bCs/>
          <w:sz w:val="28"/>
          <w:szCs w:val="28"/>
          <w:lang w:val="lv-LV" w:eastAsia="lv-LV"/>
        </w:rPr>
        <w:t>. </w:t>
      </w:r>
      <w:r w:rsidR="00EA02E5">
        <w:rPr>
          <w:bCs/>
          <w:sz w:val="28"/>
          <w:szCs w:val="28"/>
          <w:lang w:val="lv-LV" w:eastAsia="lv-LV"/>
        </w:rPr>
        <w:t>Pārbūvētās traktortehnikas vai tās piekabju atbilstību apliecina nacionālais tipa sertifikāts.</w:t>
      </w:r>
    </w:p>
    <w:p w14:paraId="6CCD9077" w14:textId="77777777" w:rsidR="00A7603B" w:rsidRPr="00F353DD" w:rsidRDefault="00A7603B" w:rsidP="00381F9D">
      <w:pPr>
        <w:ind w:firstLine="720"/>
        <w:jc w:val="both"/>
        <w:rPr>
          <w:sz w:val="28"/>
          <w:szCs w:val="28"/>
          <w:lang w:val="lv-LV"/>
        </w:rPr>
      </w:pPr>
      <w:bookmarkStart w:id="30" w:name="189018"/>
      <w:bookmarkEnd w:id="30"/>
    </w:p>
    <w:p w14:paraId="0976C90C" w14:textId="124EC7B1" w:rsidR="00B16F42" w:rsidRDefault="00DA22EA" w:rsidP="00381F9D">
      <w:pPr>
        <w:jc w:val="center"/>
        <w:rPr>
          <w:b/>
          <w:sz w:val="28"/>
          <w:szCs w:val="28"/>
          <w:lang w:val="lv-LV"/>
        </w:rPr>
      </w:pPr>
      <w:proofErr w:type="spellStart"/>
      <w:r>
        <w:rPr>
          <w:b/>
          <w:sz w:val="28"/>
          <w:szCs w:val="28"/>
          <w:lang w:val="lv-LV"/>
        </w:rPr>
        <w:t>VIII</w:t>
      </w:r>
      <w:proofErr w:type="spellEnd"/>
      <w:r w:rsidR="00A7603B">
        <w:rPr>
          <w:b/>
          <w:sz w:val="28"/>
          <w:szCs w:val="28"/>
          <w:lang w:val="lv-LV"/>
        </w:rPr>
        <w:t>. </w:t>
      </w:r>
      <w:r w:rsidR="00B16F42" w:rsidRPr="00341BF5">
        <w:rPr>
          <w:b/>
          <w:sz w:val="28"/>
          <w:szCs w:val="28"/>
          <w:lang w:val="lv-LV"/>
        </w:rPr>
        <w:t>Rīcība strīda gadījumā, lēmumu apstrīdēšana un pārsūdzēšana</w:t>
      </w:r>
    </w:p>
    <w:p w14:paraId="252C18D9" w14:textId="77777777" w:rsidR="00A7603B" w:rsidRPr="00F353DD" w:rsidRDefault="00A7603B" w:rsidP="00381F9D">
      <w:pPr>
        <w:ind w:firstLine="720"/>
        <w:jc w:val="both"/>
        <w:rPr>
          <w:sz w:val="28"/>
          <w:szCs w:val="28"/>
          <w:lang w:val="lv-LV"/>
        </w:rPr>
      </w:pPr>
      <w:bookmarkStart w:id="31" w:name="p50"/>
      <w:bookmarkStart w:id="32" w:name="p51"/>
      <w:bookmarkStart w:id="33" w:name="p52"/>
      <w:bookmarkStart w:id="34" w:name="p53"/>
      <w:bookmarkStart w:id="35" w:name="p54"/>
      <w:bookmarkStart w:id="36" w:name="p55"/>
      <w:bookmarkEnd w:id="31"/>
      <w:bookmarkEnd w:id="32"/>
      <w:bookmarkEnd w:id="33"/>
      <w:bookmarkEnd w:id="34"/>
      <w:bookmarkEnd w:id="35"/>
      <w:bookmarkEnd w:id="36"/>
    </w:p>
    <w:p w14:paraId="0976C90E" w14:textId="57BF4644" w:rsidR="00B16F42" w:rsidRDefault="00F42993" w:rsidP="00381F9D">
      <w:pPr>
        <w:ind w:firstLine="720"/>
        <w:jc w:val="both"/>
        <w:rPr>
          <w:sz w:val="28"/>
          <w:szCs w:val="28"/>
          <w:lang w:val="lv-LV"/>
        </w:rPr>
      </w:pPr>
      <w:r w:rsidRPr="00381F9D">
        <w:rPr>
          <w:spacing w:val="-2"/>
          <w:sz w:val="28"/>
          <w:szCs w:val="28"/>
          <w:lang w:val="lv-LV"/>
        </w:rPr>
        <w:t>36</w:t>
      </w:r>
      <w:r w:rsidR="00A7603B" w:rsidRPr="00381F9D">
        <w:rPr>
          <w:spacing w:val="-2"/>
          <w:sz w:val="28"/>
          <w:szCs w:val="28"/>
          <w:lang w:val="lv-LV"/>
        </w:rPr>
        <w:t>. </w:t>
      </w:r>
      <w:r w:rsidR="00B16F42" w:rsidRPr="00381F9D">
        <w:rPr>
          <w:spacing w:val="-2"/>
          <w:sz w:val="28"/>
          <w:szCs w:val="28"/>
          <w:lang w:val="lv-LV"/>
        </w:rPr>
        <w:t>Aģentūras lēmumus var apstrīdēt Zemkopības ministrijā Administratīvā</w:t>
      </w:r>
      <w:r w:rsidR="00B16F42" w:rsidRPr="00B3796F">
        <w:rPr>
          <w:sz w:val="28"/>
          <w:szCs w:val="28"/>
          <w:lang w:val="lv-LV"/>
        </w:rPr>
        <w:t xml:space="preserve"> procesa likumā noteiktajā kārtībā</w:t>
      </w:r>
      <w:r w:rsidR="00A7603B">
        <w:rPr>
          <w:sz w:val="28"/>
          <w:szCs w:val="28"/>
          <w:lang w:val="lv-LV"/>
        </w:rPr>
        <w:t>.</w:t>
      </w:r>
    </w:p>
    <w:p w14:paraId="5D05BD4F" w14:textId="77777777" w:rsidR="00CC47D0" w:rsidRDefault="00CC47D0" w:rsidP="00381F9D">
      <w:pPr>
        <w:ind w:firstLine="720"/>
        <w:jc w:val="both"/>
        <w:rPr>
          <w:sz w:val="28"/>
          <w:szCs w:val="28"/>
          <w:lang w:val="lv-LV"/>
        </w:rPr>
      </w:pPr>
    </w:p>
    <w:p w14:paraId="0976C90F" w14:textId="289D23DB" w:rsidR="00B16F42" w:rsidRDefault="00A64790" w:rsidP="00381F9D">
      <w:pPr>
        <w:ind w:firstLine="720"/>
        <w:jc w:val="both"/>
        <w:rPr>
          <w:sz w:val="28"/>
          <w:szCs w:val="28"/>
          <w:lang w:val="lv-LV"/>
        </w:rPr>
      </w:pPr>
      <w:r>
        <w:rPr>
          <w:sz w:val="28"/>
          <w:szCs w:val="28"/>
          <w:lang w:val="lv-LV"/>
        </w:rPr>
        <w:t>37</w:t>
      </w:r>
      <w:r w:rsidR="00A7603B">
        <w:rPr>
          <w:sz w:val="28"/>
          <w:szCs w:val="28"/>
          <w:lang w:val="lv-LV"/>
        </w:rPr>
        <w:t>. </w:t>
      </w:r>
      <w:r w:rsidRPr="00A64790">
        <w:rPr>
          <w:sz w:val="28"/>
          <w:szCs w:val="28"/>
          <w:lang w:val="lv-LV"/>
        </w:rPr>
        <w:t>Zemkopības ministrijas lēmumu var pārsūdzēt tiesā Administratīvā procesa likumā noteiktajā kārtībā.</w:t>
      </w:r>
    </w:p>
    <w:p w14:paraId="0976C910" w14:textId="77777777" w:rsidR="00A64790" w:rsidRDefault="00A64790" w:rsidP="00381F9D">
      <w:pPr>
        <w:ind w:firstLine="720"/>
        <w:jc w:val="both"/>
        <w:rPr>
          <w:sz w:val="28"/>
          <w:szCs w:val="28"/>
          <w:lang w:val="lv-LV"/>
        </w:rPr>
      </w:pPr>
    </w:p>
    <w:p w14:paraId="0976C911" w14:textId="4255D6DE" w:rsidR="00B16F42" w:rsidRPr="0072686E" w:rsidRDefault="00DA22EA" w:rsidP="00381F9D">
      <w:pPr>
        <w:jc w:val="center"/>
        <w:rPr>
          <w:b/>
          <w:sz w:val="28"/>
          <w:szCs w:val="28"/>
          <w:lang w:val="lv-LV"/>
        </w:rPr>
      </w:pPr>
      <w:proofErr w:type="spellStart"/>
      <w:r>
        <w:rPr>
          <w:b/>
          <w:sz w:val="28"/>
          <w:szCs w:val="28"/>
          <w:lang w:val="lv-LV"/>
        </w:rPr>
        <w:t>I</w:t>
      </w:r>
      <w:r w:rsidR="00B16F42" w:rsidRPr="0072686E">
        <w:rPr>
          <w:b/>
          <w:sz w:val="28"/>
          <w:szCs w:val="28"/>
          <w:lang w:val="lv-LV"/>
        </w:rPr>
        <w:t>X</w:t>
      </w:r>
      <w:proofErr w:type="spellEnd"/>
      <w:r w:rsidR="00A7603B">
        <w:rPr>
          <w:b/>
          <w:sz w:val="28"/>
          <w:szCs w:val="28"/>
          <w:lang w:val="lv-LV"/>
        </w:rPr>
        <w:t>. </w:t>
      </w:r>
      <w:r w:rsidR="00B16F42" w:rsidRPr="0072686E">
        <w:rPr>
          <w:b/>
          <w:sz w:val="28"/>
          <w:szCs w:val="28"/>
          <w:lang w:val="lv-LV"/>
        </w:rPr>
        <w:t>Noslēguma jautājums</w:t>
      </w:r>
    </w:p>
    <w:p w14:paraId="5FF77698" w14:textId="77777777" w:rsidR="00A7603B" w:rsidRPr="00F353DD" w:rsidRDefault="00A7603B" w:rsidP="00381F9D">
      <w:pPr>
        <w:ind w:firstLine="720"/>
        <w:jc w:val="both"/>
        <w:rPr>
          <w:sz w:val="28"/>
          <w:szCs w:val="28"/>
          <w:lang w:val="lv-LV"/>
        </w:rPr>
      </w:pPr>
    </w:p>
    <w:p w14:paraId="0976C913" w14:textId="5DD239CF" w:rsidR="00B16F42" w:rsidRPr="00F353DD" w:rsidRDefault="00F42993" w:rsidP="00381F9D">
      <w:pPr>
        <w:ind w:firstLine="720"/>
        <w:jc w:val="both"/>
        <w:rPr>
          <w:sz w:val="28"/>
          <w:szCs w:val="28"/>
          <w:lang w:val="lv-LV"/>
        </w:rPr>
      </w:pPr>
      <w:r>
        <w:rPr>
          <w:noProof/>
          <w:sz w:val="28"/>
          <w:szCs w:val="28"/>
          <w:lang w:val="lv-LV"/>
        </w:rPr>
        <w:t>3</w:t>
      </w:r>
      <w:r w:rsidR="00A64790">
        <w:rPr>
          <w:noProof/>
          <w:sz w:val="28"/>
          <w:szCs w:val="28"/>
          <w:lang w:val="lv-LV"/>
        </w:rPr>
        <w:t>8</w:t>
      </w:r>
      <w:r w:rsidR="00A7603B">
        <w:rPr>
          <w:noProof/>
          <w:sz w:val="28"/>
          <w:szCs w:val="28"/>
          <w:lang w:val="lv-LV"/>
        </w:rPr>
        <w:t>. </w:t>
      </w:r>
      <w:r w:rsidR="00B16F42" w:rsidRPr="00F353DD">
        <w:rPr>
          <w:sz w:val="28"/>
          <w:szCs w:val="28"/>
          <w:lang w:val="lv-LV"/>
        </w:rPr>
        <w:t>Atzīt par spēku zaudējušiem Ministru kabineta 2006</w:t>
      </w:r>
      <w:r w:rsidR="00A7603B" w:rsidRPr="00F353DD">
        <w:rPr>
          <w:color w:val="000000"/>
          <w:sz w:val="28"/>
          <w:szCs w:val="28"/>
          <w:lang w:val="lv-LV"/>
        </w:rPr>
        <w:t>.</w:t>
      </w:r>
      <w:r w:rsidR="00A7603B">
        <w:rPr>
          <w:color w:val="000000"/>
          <w:sz w:val="28"/>
          <w:szCs w:val="28"/>
          <w:lang w:val="lv-LV"/>
        </w:rPr>
        <w:t> </w:t>
      </w:r>
      <w:r w:rsidR="00B16F42" w:rsidRPr="00F353DD">
        <w:rPr>
          <w:sz w:val="28"/>
          <w:szCs w:val="28"/>
          <w:lang w:val="lv-LV"/>
        </w:rPr>
        <w:t>gada 28</w:t>
      </w:r>
      <w:r w:rsidR="00A7603B" w:rsidRPr="00F353DD">
        <w:rPr>
          <w:color w:val="000000"/>
          <w:sz w:val="28"/>
          <w:szCs w:val="28"/>
          <w:lang w:val="lv-LV"/>
        </w:rPr>
        <w:t>.</w:t>
      </w:r>
      <w:r w:rsidR="00A7603B">
        <w:rPr>
          <w:color w:val="000000"/>
          <w:sz w:val="28"/>
          <w:szCs w:val="28"/>
          <w:lang w:val="lv-LV"/>
        </w:rPr>
        <w:t> </w:t>
      </w:r>
      <w:r w:rsidR="00B16F42" w:rsidRPr="00F353DD">
        <w:rPr>
          <w:sz w:val="28"/>
          <w:szCs w:val="28"/>
          <w:lang w:val="lv-LV"/>
        </w:rPr>
        <w:t>marta noteikumus Nr</w:t>
      </w:r>
      <w:r w:rsidR="00A7603B" w:rsidRPr="00F353DD">
        <w:rPr>
          <w:color w:val="000000"/>
          <w:sz w:val="28"/>
          <w:szCs w:val="28"/>
          <w:lang w:val="lv-LV"/>
        </w:rPr>
        <w:t>.</w:t>
      </w:r>
      <w:r w:rsidR="00A7603B">
        <w:rPr>
          <w:color w:val="000000"/>
          <w:sz w:val="28"/>
          <w:szCs w:val="28"/>
          <w:lang w:val="lv-LV"/>
        </w:rPr>
        <w:t> </w:t>
      </w:r>
      <w:r w:rsidR="00B16F42" w:rsidRPr="00F353DD">
        <w:rPr>
          <w:sz w:val="28"/>
          <w:szCs w:val="28"/>
          <w:lang w:val="lv-LV"/>
        </w:rPr>
        <w:t xml:space="preserve">245 </w:t>
      </w:r>
      <w:r w:rsidR="00A7603B">
        <w:rPr>
          <w:color w:val="000000"/>
          <w:sz w:val="28"/>
          <w:szCs w:val="28"/>
          <w:lang w:val="lv-LV"/>
        </w:rPr>
        <w:t>"</w:t>
      </w:r>
      <w:r w:rsidR="00B16F42" w:rsidRPr="00F353DD">
        <w:rPr>
          <w:color w:val="000000"/>
          <w:sz w:val="28"/>
          <w:szCs w:val="28"/>
          <w:lang w:val="lv-LV"/>
        </w:rPr>
        <w:t>Traktortehnikas un tās piekabju pārbūves noteikumi</w:t>
      </w:r>
      <w:r w:rsidR="00A7603B">
        <w:rPr>
          <w:color w:val="000000"/>
          <w:sz w:val="28"/>
          <w:szCs w:val="28"/>
          <w:lang w:val="lv-LV"/>
        </w:rPr>
        <w:t>"</w:t>
      </w:r>
      <w:r w:rsidR="00B16F42" w:rsidRPr="00F353DD">
        <w:rPr>
          <w:color w:val="000000"/>
          <w:sz w:val="28"/>
          <w:szCs w:val="28"/>
          <w:lang w:val="lv-LV"/>
        </w:rPr>
        <w:t xml:space="preserve"> (Latvijas Vēstnesis, 2006, 58.</w:t>
      </w:r>
      <w:r w:rsidR="00A7603B">
        <w:rPr>
          <w:color w:val="000000"/>
          <w:sz w:val="28"/>
          <w:szCs w:val="28"/>
          <w:lang w:val="lv-LV"/>
        </w:rPr>
        <w:t> </w:t>
      </w:r>
      <w:r w:rsidR="00B16F42" w:rsidRPr="00F353DD">
        <w:rPr>
          <w:color w:val="000000"/>
          <w:sz w:val="28"/>
          <w:szCs w:val="28"/>
          <w:lang w:val="lv-LV"/>
        </w:rPr>
        <w:t>nr.; 2011, 91.</w:t>
      </w:r>
      <w:r w:rsidR="00A7603B">
        <w:rPr>
          <w:color w:val="000000"/>
          <w:sz w:val="28"/>
          <w:szCs w:val="28"/>
          <w:lang w:val="lv-LV"/>
        </w:rPr>
        <w:t> </w:t>
      </w:r>
      <w:r w:rsidR="00B16F42" w:rsidRPr="00F353DD">
        <w:rPr>
          <w:color w:val="000000"/>
          <w:sz w:val="28"/>
          <w:szCs w:val="28"/>
          <w:lang w:val="lv-LV"/>
        </w:rPr>
        <w:t>nr.).</w:t>
      </w:r>
    </w:p>
    <w:p w14:paraId="338D8188" w14:textId="77777777" w:rsidR="00A7603B" w:rsidRPr="00F353DD" w:rsidRDefault="00A7603B" w:rsidP="00381F9D">
      <w:pPr>
        <w:ind w:firstLine="720"/>
        <w:jc w:val="both"/>
        <w:rPr>
          <w:sz w:val="28"/>
          <w:szCs w:val="28"/>
          <w:lang w:val="lv-LV"/>
        </w:rPr>
      </w:pPr>
    </w:p>
    <w:p w14:paraId="56AF0FDA" w14:textId="77777777" w:rsidR="00A7603B" w:rsidRPr="00F353DD" w:rsidRDefault="00A7603B" w:rsidP="00381F9D">
      <w:pPr>
        <w:ind w:firstLine="720"/>
        <w:jc w:val="both"/>
        <w:rPr>
          <w:sz w:val="28"/>
          <w:szCs w:val="28"/>
          <w:lang w:val="lv-LV"/>
        </w:rPr>
      </w:pPr>
    </w:p>
    <w:p w14:paraId="1500090C" w14:textId="77777777" w:rsidR="00A7603B" w:rsidRPr="00F353DD" w:rsidRDefault="00A7603B" w:rsidP="00381F9D">
      <w:pPr>
        <w:ind w:firstLine="720"/>
        <w:jc w:val="both"/>
        <w:rPr>
          <w:sz w:val="28"/>
          <w:szCs w:val="28"/>
          <w:lang w:val="lv-LV"/>
        </w:rPr>
      </w:pPr>
    </w:p>
    <w:p w14:paraId="0976C915" w14:textId="6A8A60F7" w:rsidR="00B16F42" w:rsidRPr="00F353DD" w:rsidRDefault="00CC47D0" w:rsidP="00381F9D">
      <w:pPr>
        <w:pStyle w:val="BodyText"/>
        <w:tabs>
          <w:tab w:val="left" w:pos="6379"/>
        </w:tabs>
        <w:ind w:firstLine="720"/>
        <w:rPr>
          <w:noProof/>
          <w:color w:val="000000"/>
          <w:szCs w:val="28"/>
          <w:lang w:val="lv-LV"/>
        </w:rPr>
      </w:pPr>
      <w:r>
        <w:rPr>
          <w:noProof/>
          <w:color w:val="000000"/>
          <w:szCs w:val="28"/>
          <w:lang w:val="lv-LV"/>
        </w:rPr>
        <w:t>Ministru prezidente</w:t>
      </w:r>
      <w:r>
        <w:rPr>
          <w:noProof/>
          <w:color w:val="000000"/>
          <w:szCs w:val="28"/>
          <w:lang w:val="lv-LV"/>
        </w:rPr>
        <w:tab/>
        <w:t xml:space="preserve">Laimdota </w:t>
      </w:r>
      <w:r w:rsidR="00631218">
        <w:rPr>
          <w:noProof/>
          <w:color w:val="000000"/>
          <w:szCs w:val="28"/>
          <w:lang w:val="lv-LV"/>
        </w:rPr>
        <w:t>Straujuma</w:t>
      </w:r>
    </w:p>
    <w:p w14:paraId="3D67C596" w14:textId="77777777" w:rsidR="00A7603B" w:rsidRPr="00F353DD" w:rsidRDefault="00A7603B" w:rsidP="00381F9D">
      <w:pPr>
        <w:ind w:firstLine="720"/>
        <w:jc w:val="both"/>
        <w:rPr>
          <w:sz w:val="28"/>
          <w:szCs w:val="28"/>
          <w:lang w:val="lv-LV"/>
        </w:rPr>
      </w:pPr>
    </w:p>
    <w:p w14:paraId="5113D61F" w14:textId="77777777" w:rsidR="00A7603B" w:rsidRPr="00F353DD" w:rsidRDefault="00A7603B" w:rsidP="00381F9D">
      <w:pPr>
        <w:ind w:firstLine="720"/>
        <w:jc w:val="both"/>
        <w:rPr>
          <w:sz w:val="28"/>
          <w:szCs w:val="28"/>
          <w:lang w:val="lv-LV"/>
        </w:rPr>
      </w:pPr>
    </w:p>
    <w:p w14:paraId="010A39CF" w14:textId="77777777" w:rsidR="00A7603B" w:rsidRPr="00F353DD" w:rsidRDefault="00A7603B" w:rsidP="00381F9D">
      <w:pPr>
        <w:ind w:firstLine="720"/>
        <w:jc w:val="both"/>
        <w:rPr>
          <w:sz w:val="28"/>
          <w:szCs w:val="28"/>
          <w:lang w:val="lv-LV"/>
        </w:rPr>
      </w:pPr>
    </w:p>
    <w:p w14:paraId="0976C917" w14:textId="59B6CE34" w:rsidR="00B16F42" w:rsidRPr="004C3AD5" w:rsidRDefault="004C3AD5" w:rsidP="00381F9D">
      <w:pPr>
        <w:tabs>
          <w:tab w:val="left" w:pos="6379"/>
        </w:tabs>
        <w:ind w:firstLine="720"/>
        <w:rPr>
          <w:color w:val="000000"/>
          <w:sz w:val="28"/>
          <w:szCs w:val="28"/>
          <w:lang w:val="fr-FR"/>
        </w:rPr>
      </w:pPr>
      <w:proofErr w:type="spellStart"/>
      <w:r>
        <w:rPr>
          <w:color w:val="000000"/>
          <w:sz w:val="28"/>
          <w:szCs w:val="28"/>
          <w:lang w:val="fr-FR"/>
        </w:rPr>
        <w:t>Zemkopības</w:t>
      </w:r>
      <w:proofErr w:type="spellEnd"/>
      <w:r>
        <w:rPr>
          <w:color w:val="000000"/>
          <w:sz w:val="28"/>
          <w:szCs w:val="28"/>
          <w:lang w:val="fr-FR"/>
        </w:rPr>
        <w:t xml:space="preserve"> </w:t>
      </w:r>
      <w:proofErr w:type="spellStart"/>
      <w:r>
        <w:rPr>
          <w:color w:val="000000"/>
          <w:sz w:val="28"/>
          <w:szCs w:val="28"/>
          <w:lang w:val="fr-FR"/>
        </w:rPr>
        <w:t>ministrs</w:t>
      </w:r>
      <w:proofErr w:type="spellEnd"/>
      <w:r w:rsidR="00FD2B41">
        <w:rPr>
          <w:color w:val="000000"/>
          <w:sz w:val="28"/>
          <w:szCs w:val="28"/>
          <w:lang w:val="fr-FR"/>
        </w:rPr>
        <w:tab/>
      </w:r>
      <w:proofErr w:type="spellStart"/>
      <w:r w:rsidR="00CC47D0">
        <w:rPr>
          <w:color w:val="000000"/>
          <w:sz w:val="28"/>
          <w:szCs w:val="28"/>
          <w:lang w:val="fr-FR"/>
        </w:rPr>
        <w:t>Jānis</w:t>
      </w:r>
      <w:proofErr w:type="spellEnd"/>
      <w:r w:rsidR="00CC47D0">
        <w:rPr>
          <w:color w:val="000000"/>
          <w:sz w:val="28"/>
          <w:szCs w:val="28"/>
          <w:lang w:val="fr-FR"/>
        </w:rPr>
        <w:t xml:space="preserve"> </w:t>
      </w:r>
      <w:proofErr w:type="spellStart"/>
      <w:r>
        <w:rPr>
          <w:color w:val="000000"/>
          <w:sz w:val="28"/>
          <w:szCs w:val="28"/>
          <w:lang w:val="fr-FR"/>
        </w:rPr>
        <w:t>Dūklavs</w:t>
      </w:r>
      <w:proofErr w:type="spellEnd"/>
    </w:p>
    <w:sectPr w:rsidR="00B16F42" w:rsidRPr="004C3AD5" w:rsidSect="00CC47D0">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C92B" w14:textId="77777777" w:rsidR="00F70068" w:rsidRDefault="00F70068">
      <w:r>
        <w:separator/>
      </w:r>
    </w:p>
  </w:endnote>
  <w:endnote w:type="continuationSeparator" w:id="0">
    <w:p w14:paraId="0976C92C" w14:textId="77777777" w:rsidR="00F70068" w:rsidRDefault="00F7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FC69" w14:textId="77777777" w:rsidR="00CC47D0" w:rsidRPr="00CC47D0" w:rsidRDefault="00CC47D0" w:rsidP="00CC47D0">
    <w:pPr>
      <w:pStyle w:val="Footer"/>
      <w:rPr>
        <w:sz w:val="16"/>
        <w:szCs w:val="16"/>
        <w:lang w:val="lv-LV"/>
      </w:rPr>
    </w:pPr>
    <w:proofErr w:type="spellStart"/>
    <w:r w:rsidRPr="00CC47D0">
      <w:rPr>
        <w:sz w:val="16"/>
        <w:szCs w:val="16"/>
        <w:lang w:val="lv-LV"/>
      </w:rPr>
      <w:t>N1114_4</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B10B0" w14:textId="1E7C0369" w:rsidR="00CC47D0" w:rsidRPr="00CC47D0" w:rsidRDefault="00CC47D0">
    <w:pPr>
      <w:pStyle w:val="Footer"/>
      <w:rPr>
        <w:sz w:val="16"/>
        <w:szCs w:val="16"/>
        <w:lang w:val="lv-LV"/>
      </w:rPr>
    </w:pPr>
    <w:proofErr w:type="spellStart"/>
    <w:r w:rsidRPr="00CC47D0">
      <w:rPr>
        <w:sz w:val="16"/>
        <w:szCs w:val="16"/>
        <w:lang w:val="lv-LV"/>
      </w:rPr>
      <w:t>N1114_4</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6C929" w14:textId="77777777" w:rsidR="00F70068" w:rsidRDefault="00F70068">
      <w:r>
        <w:separator/>
      </w:r>
    </w:p>
  </w:footnote>
  <w:footnote w:type="continuationSeparator" w:id="0">
    <w:p w14:paraId="0976C92A" w14:textId="77777777" w:rsidR="00F70068" w:rsidRDefault="00F7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C92D" w14:textId="77777777" w:rsidR="00B16F42" w:rsidRDefault="002E62F8">
    <w:pPr>
      <w:pStyle w:val="Header"/>
      <w:framePr w:wrap="around" w:vAnchor="text" w:hAnchor="margin" w:xAlign="center" w:y="1"/>
      <w:rPr>
        <w:rStyle w:val="PageNumber"/>
      </w:rPr>
    </w:pPr>
    <w:r>
      <w:rPr>
        <w:rStyle w:val="PageNumber"/>
      </w:rPr>
      <w:fldChar w:fldCharType="begin"/>
    </w:r>
    <w:r w:rsidR="00B16F42">
      <w:rPr>
        <w:rStyle w:val="PageNumber"/>
      </w:rPr>
      <w:instrText xml:space="preserve">PAGE  </w:instrText>
    </w:r>
    <w:r>
      <w:rPr>
        <w:rStyle w:val="PageNumber"/>
      </w:rPr>
      <w:fldChar w:fldCharType="end"/>
    </w:r>
  </w:p>
  <w:p w14:paraId="0976C92E" w14:textId="77777777" w:rsidR="00B16F42" w:rsidRDefault="00B16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6C92F" w14:textId="77777777" w:rsidR="00B16F42" w:rsidRPr="00372B02" w:rsidRDefault="002E62F8">
    <w:pPr>
      <w:pStyle w:val="Header"/>
      <w:jc w:val="center"/>
      <w:rPr>
        <w:sz w:val="24"/>
        <w:szCs w:val="24"/>
      </w:rPr>
    </w:pPr>
    <w:r w:rsidRPr="00372B02">
      <w:rPr>
        <w:sz w:val="24"/>
        <w:szCs w:val="24"/>
      </w:rPr>
      <w:fldChar w:fldCharType="begin"/>
    </w:r>
    <w:r w:rsidR="00B16F42" w:rsidRPr="00372B02">
      <w:rPr>
        <w:sz w:val="24"/>
        <w:szCs w:val="24"/>
      </w:rPr>
      <w:instrText xml:space="preserve"> PAGE   \* MERGEFORMAT </w:instrText>
    </w:r>
    <w:r w:rsidRPr="00372B02">
      <w:rPr>
        <w:sz w:val="24"/>
        <w:szCs w:val="24"/>
      </w:rPr>
      <w:fldChar w:fldCharType="separate"/>
    </w:r>
    <w:r w:rsidR="002B50E5">
      <w:rPr>
        <w:noProof/>
        <w:sz w:val="24"/>
        <w:szCs w:val="24"/>
      </w:rPr>
      <w:t>5</w:t>
    </w:r>
    <w:r w:rsidRPr="00372B02">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C4BA9" w14:textId="0FEBAAE5" w:rsidR="00CC47D0" w:rsidRPr="00CC47D0" w:rsidRDefault="00CC47D0" w:rsidP="00CC47D0">
    <w:pPr>
      <w:pStyle w:val="Header"/>
      <w:jc w:val="center"/>
      <w:rPr>
        <w:lang w:val="lv-LV"/>
      </w:rPr>
    </w:pPr>
    <w:r>
      <w:rPr>
        <w:noProof/>
        <w:lang w:val="lv-LV" w:eastAsia="lv-LV"/>
      </w:rPr>
      <w:drawing>
        <wp:inline distT="0" distB="0" distL="0" distR="0" wp14:anchorId="53D68492" wp14:editId="1A1E1A82">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D1F"/>
    <w:multiLevelType w:val="hybridMultilevel"/>
    <w:tmpl w:val="CD34D0FC"/>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07218B"/>
    <w:multiLevelType w:val="hybridMultilevel"/>
    <w:tmpl w:val="9BEAEB56"/>
    <w:lvl w:ilvl="0" w:tplc="04260017">
      <w:start w:val="1"/>
      <w:numFmt w:val="lowerLetter"/>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
    <w:nsid w:val="0D99594D"/>
    <w:multiLevelType w:val="hybridMultilevel"/>
    <w:tmpl w:val="E1A882B6"/>
    <w:lvl w:ilvl="0" w:tplc="591AA64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E9433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F20036B"/>
    <w:multiLevelType w:val="hybridMultilevel"/>
    <w:tmpl w:val="BC8A762A"/>
    <w:lvl w:ilvl="0" w:tplc="6390F8E4">
      <w:start w:val="4"/>
      <w:numFmt w:val="decimal"/>
      <w:lvlText w:val="%1."/>
      <w:lvlJc w:val="left"/>
      <w:pPr>
        <w:tabs>
          <w:tab w:val="num" w:pos="360"/>
        </w:tabs>
        <w:ind w:left="360" w:hanging="360"/>
      </w:pPr>
      <w:rPr>
        <w:rFonts w:eastAsia="Times New Roman"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9A20445"/>
    <w:multiLevelType w:val="multilevel"/>
    <w:tmpl w:val="BE649034"/>
    <w:lvl w:ilvl="0">
      <w:start w:val="1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9A506C2"/>
    <w:multiLevelType w:val="multilevel"/>
    <w:tmpl w:val="6A48C840"/>
    <w:lvl w:ilvl="0">
      <w:start w:val="1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BE1340C"/>
    <w:multiLevelType w:val="hybridMultilevel"/>
    <w:tmpl w:val="2CB451A0"/>
    <w:lvl w:ilvl="0" w:tplc="A4E46A9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E7F1C4F"/>
    <w:multiLevelType w:val="hybridMultilevel"/>
    <w:tmpl w:val="4EBE1CBE"/>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1C1FEA"/>
    <w:multiLevelType w:val="hybridMultilevel"/>
    <w:tmpl w:val="FAF63C6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7494FE0"/>
    <w:multiLevelType w:val="hybridMultilevel"/>
    <w:tmpl w:val="52C60306"/>
    <w:lvl w:ilvl="0" w:tplc="F7B206C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1">
    <w:nsid w:val="2AE975C7"/>
    <w:multiLevelType w:val="hybridMultilevel"/>
    <w:tmpl w:val="FB7A3C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C697211"/>
    <w:multiLevelType w:val="multilevel"/>
    <w:tmpl w:val="0426001F"/>
    <w:lvl w:ilvl="0">
      <w:start w:val="1"/>
      <w:numFmt w:val="decimal"/>
      <w:lvlText w:val="%1."/>
      <w:lvlJc w:val="left"/>
      <w:pPr>
        <w:ind w:left="2388" w:hanging="360"/>
      </w:pPr>
      <w:rPr>
        <w:rFonts w:cs="Times New Roman" w:hint="default"/>
      </w:rPr>
    </w:lvl>
    <w:lvl w:ilvl="1">
      <w:start w:val="1"/>
      <w:numFmt w:val="decimal"/>
      <w:lvlText w:val="%1.%2."/>
      <w:lvlJc w:val="left"/>
      <w:pPr>
        <w:ind w:left="2820" w:hanging="432"/>
      </w:pPr>
      <w:rPr>
        <w:rFonts w:cs="Times New Roman"/>
      </w:rPr>
    </w:lvl>
    <w:lvl w:ilvl="2">
      <w:start w:val="1"/>
      <w:numFmt w:val="decimal"/>
      <w:lvlText w:val="%1.%2.%3."/>
      <w:lvlJc w:val="left"/>
      <w:pPr>
        <w:ind w:left="3252" w:hanging="504"/>
      </w:pPr>
      <w:rPr>
        <w:rFonts w:cs="Times New Roman"/>
      </w:rPr>
    </w:lvl>
    <w:lvl w:ilvl="3">
      <w:start w:val="1"/>
      <w:numFmt w:val="decimal"/>
      <w:lvlText w:val="%1.%2.%3.%4."/>
      <w:lvlJc w:val="left"/>
      <w:pPr>
        <w:ind w:left="3756" w:hanging="648"/>
      </w:pPr>
      <w:rPr>
        <w:rFonts w:cs="Times New Roman"/>
      </w:rPr>
    </w:lvl>
    <w:lvl w:ilvl="4">
      <w:start w:val="1"/>
      <w:numFmt w:val="decimal"/>
      <w:lvlText w:val="%1.%2.%3.%4.%5."/>
      <w:lvlJc w:val="left"/>
      <w:pPr>
        <w:ind w:left="4260" w:hanging="792"/>
      </w:pPr>
      <w:rPr>
        <w:rFonts w:cs="Times New Roman"/>
      </w:rPr>
    </w:lvl>
    <w:lvl w:ilvl="5">
      <w:start w:val="1"/>
      <w:numFmt w:val="decimal"/>
      <w:lvlText w:val="%1.%2.%3.%4.%5.%6."/>
      <w:lvlJc w:val="left"/>
      <w:pPr>
        <w:ind w:left="4764" w:hanging="936"/>
      </w:pPr>
      <w:rPr>
        <w:rFonts w:cs="Times New Roman"/>
      </w:rPr>
    </w:lvl>
    <w:lvl w:ilvl="6">
      <w:start w:val="1"/>
      <w:numFmt w:val="decimal"/>
      <w:lvlText w:val="%1.%2.%3.%4.%5.%6.%7."/>
      <w:lvlJc w:val="left"/>
      <w:pPr>
        <w:ind w:left="5268" w:hanging="1080"/>
      </w:pPr>
      <w:rPr>
        <w:rFonts w:cs="Times New Roman"/>
      </w:rPr>
    </w:lvl>
    <w:lvl w:ilvl="7">
      <w:start w:val="1"/>
      <w:numFmt w:val="decimal"/>
      <w:lvlText w:val="%1.%2.%3.%4.%5.%6.%7.%8."/>
      <w:lvlJc w:val="left"/>
      <w:pPr>
        <w:ind w:left="5772" w:hanging="1224"/>
      </w:pPr>
      <w:rPr>
        <w:rFonts w:cs="Times New Roman"/>
      </w:rPr>
    </w:lvl>
    <w:lvl w:ilvl="8">
      <w:start w:val="1"/>
      <w:numFmt w:val="decimal"/>
      <w:lvlText w:val="%1.%2.%3.%4.%5.%6.%7.%8.%9."/>
      <w:lvlJc w:val="left"/>
      <w:pPr>
        <w:ind w:left="6348" w:hanging="1440"/>
      </w:pPr>
      <w:rPr>
        <w:rFonts w:cs="Times New Roman"/>
      </w:rPr>
    </w:lvl>
  </w:abstractNum>
  <w:abstractNum w:abstractNumId="13">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4">
    <w:nsid w:val="2F371CA4"/>
    <w:multiLevelType w:val="hybridMultilevel"/>
    <w:tmpl w:val="DD162926"/>
    <w:lvl w:ilvl="0" w:tplc="6390F8E4">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A9333E"/>
    <w:multiLevelType w:val="hybridMultilevel"/>
    <w:tmpl w:val="39444B94"/>
    <w:lvl w:ilvl="0" w:tplc="19E0284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B5C7976"/>
    <w:multiLevelType w:val="hybridMultilevel"/>
    <w:tmpl w:val="3DEAA418"/>
    <w:lvl w:ilvl="0" w:tplc="8E5CD7E0">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41DC5C82"/>
    <w:multiLevelType w:val="hybridMultilevel"/>
    <w:tmpl w:val="5B20349C"/>
    <w:name w:val="Tiret 2"/>
    <w:lvl w:ilvl="0" w:tplc="6CDA744E">
      <w:start w:val="1"/>
      <w:numFmt w:val="decimal"/>
      <w:lvlText w:val="%1."/>
      <w:lvlJc w:val="left"/>
      <w:pPr>
        <w:tabs>
          <w:tab w:val="num" w:pos="720"/>
        </w:tabs>
        <w:ind w:left="720" w:hanging="360"/>
      </w:pPr>
      <w:rPr>
        <w:rFonts w:cs="Times New Roman"/>
      </w:rPr>
    </w:lvl>
    <w:lvl w:ilvl="1" w:tplc="3D44C452" w:tentative="1">
      <w:start w:val="1"/>
      <w:numFmt w:val="lowerLetter"/>
      <w:lvlText w:val="%2."/>
      <w:lvlJc w:val="left"/>
      <w:pPr>
        <w:tabs>
          <w:tab w:val="num" w:pos="1440"/>
        </w:tabs>
        <w:ind w:left="1440" w:hanging="360"/>
      </w:pPr>
      <w:rPr>
        <w:rFonts w:cs="Times New Roman"/>
      </w:rPr>
    </w:lvl>
    <w:lvl w:ilvl="2" w:tplc="F58C9B14" w:tentative="1">
      <w:start w:val="1"/>
      <w:numFmt w:val="lowerRoman"/>
      <w:lvlText w:val="%3."/>
      <w:lvlJc w:val="right"/>
      <w:pPr>
        <w:tabs>
          <w:tab w:val="num" w:pos="2160"/>
        </w:tabs>
        <w:ind w:left="2160" w:hanging="180"/>
      </w:pPr>
      <w:rPr>
        <w:rFonts w:cs="Times New Roman"/>
      </w:rPr>
    </w:lvl>
    <w:lvl w:ilvl="3" w:tplc="F62A7200" w:tentative="1">
      <w:start w:val="1"/>
      <w:numFmt w:val="decimal"/>
      <w:lvlText w:val="%4."/>
      <w:lvlJc w:val="left"/>
      <w:pPr>
        <w:tabs>
          <w:tab w:val="num" w:pos="2880"/>
        </w:tabs>
        <w:ind w:left="2880" w:hanging="360"/>
      </w:pPr>
      <w:rPr>
        <w:rFonts w:cs="Times New Roman"/>
      </w:rPr>
    </w:lvl>
    <w:lvl w:ilvl="4" w:tplc="C3DEC4F4" w:tentative="1">
      <w:start w:val="1"/>
      <w:numFmt w:val="lowerLetter"/>
      <w:lvlText w:val="%5."/>
      <w:lvlJc w:val="left"/>
      <w:pPr>
        <w:tabs>
          <w:tab w:val="num" w:pos="3600"/>
        </w:tabs>
        <w:ind w:left="3600" w:hanging="360"/>
      </w:pPr>
      <w:rPr>
        <w:rFonts w:cs="Times New Roman"/>
      </w:rPr>
    </w:lvl>
    <w:lvl w:ilvl="5" w:tplc="40EAB79E" w:tentative="1">
      <w:start w:val="1"/>
      <w:numFmt w:val="lowerRoman"/>
      <w:lvlText w:val="%6."/>
      <w:lvlJc w:val="right"/>
      <w:pPr>
        <w:tabs>
          <w:tab w:val="num" w:pos="4320"/>
        </w:tabs>
        <w:ind w:left="4320" w:hanging="180"/>
      </w:pPr>
      <w:rPr>
        <w:rFonts w:cs="Times New Roman"/>
      </w:rPr>
    </w:lvl>
    <w:lvl w:ilvl="6" w:tplc="A2228938" w:tentative="1">
      <w:start w:val="1"/>
      <w:numFmt w:val="decimal"/>
      <w:lvlText w:val="%7."/>
      <w:lvlJc w:val="left"/>
      <w:pPr>
        <w:tabs>
          <w:tab w:val="num" w:pos="5040"/>
        </w:tabs>
        <w:ind w:left="5040" w:hanging="360"/>
      </w:pPr>
      <w:rPr>
        <w:rFonts w:cs="Times New Roman"/>
      </w:rPr>
    </w:lvl>
    <w:lvl w:ilvl="7" w:tplc="D2188A6A" w:tentative="1">
      <w:start w:val="1"/>
      <w:numFmt w:val="lowerLetter"/>
      <w:lvlText w:val="%8."/>
      <w:lvlJc w:val="left"/>
      <w:pPr>
        <w:tabs>
          <w:tab w:val="num" w:pos="5760"/>
        </w:tabs>
        <w:ind w:left="5760" w:hanging="360"/>
      </w:pPr>
      <w:rPr>
        <w:rFonts w:cs="Times New Roman"/>
      </w:rPr>
    </w:lvl>
    <w:lvl w:ilvl="8" w:tplc="79FE68A4" w:tentative="1">
      <w:start w:val="1"/>
      <w:numFmt w:val="lowerRoman"/>
      <w:lvlText w:val="%9."/>
      <w:lvlJc w:val="right"/>
      <w:pPr>
        <w:tabs>
          <w:tab w:val="num" w:pos="6480"/>
        </w:tabs>
        <w:ind w:left="6480" w:hanging="180"/>
      </w:pPr>
      <w:rPr>
        <w:rFonts w:cs="Times New Roman"/>
      </w:rPr>
    </w:lvl>
  </w:abstractNum>
  <w:abstractNum w:abstractNumId="18">
    <w:nsid w:val="432B0925"/>
    <w:multiLevelType w:val="hybridMultilevel"/>
    <w:tmpl w:val="0BA2954C"/>
    <w:lvl w:ilvl="0" w:tplc="0409000F">
      <w:start w:val="4"/>
      <w:numFmt w:val="decimal"/>
      <w:lvlText w:val="%1."/>
      <w:lvlJc w:val="left"/>
      <w:pPr>
        <w:tabs>
          <w:tab w:val="num" w:pos="720"/>
        </w:tabs>
        <w:ind w:left="720" w:hanging="360"/>
      </w:pPr>
      <w:rPr>
        <w:rFonts w:eastAsia="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44F44A1"/>
    <w:multiLevelType w:val="hybridMultilevel"/>
    <w:tmpl w:val="041CE2C8"/>
    <w:lvl w:ilvl="0" w:tplc="9404CDB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70711AA"/>
    <w:multiLevelType w:val="hybridMultilevel"/>
    <w:tmpl w:val="2FD0A722"/>
    <w:lvl w:ilvl="0" w:tplc="59C65786">
      <w:start w:val="14"/>
      <w:numFmt w:val="decimal"/>
      <w:lvlText w:val="%1."/>
      <w:lvlJc w:val="left"/>
      <w:pPr>
        <w:ind w:left="735" w:hanging="375"/>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C3A218E"/>
    <w:multiLevelType w:val="multilevel"/>
    <w:tmpl w:val="262A7862"/>
    <w:lvl w:ilvl="0">
      <w:start w:val="14"/>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C603A76"/>
    <w:multiLevelType w:val="hybridMultilevel"/>
    <w:tmpl w:val="E17A80B2"/>
    <w:lvl w:ilvl="0" w:tplc="EE04B0EC">
      <w:start w:val="16"/>
      <w:numFmt w:val="decimal"/>
      <w:lvlText w:val="%1."/>
      <w:lvlJc w:val="left"/>
      <w:pPr>
        <w:ind w:left="975" w:hanging="375"/>
      </w:pPr>
      <w:rPr>
        <w:rFonts w:cs="Times New Roman" w:hint="default"/>
      </w:rPr>
    </w:lvl>
    <w:lvl w:ilvl="1" w:tplc="04260019" w:tentative="1">
      <w:start w:val="1"/>
      <w:numFmt w:val="lowerLetter"/>
      <w:lvlText w:val="%2."/>
      <w:lvlJc w:val="left"/>
      <w:pPr>
        <w:ind w:left="1680" w:hanging="360"/>
      </w:pPr>
      <w:rPr>
        <w:rFonts w:cs="Times New Roman"/>
      </w:rPr>
    </w:lvl>
    <w:lvl w:ilvl="2" w:tplc="0426001B" w:tentative="1">
      <w:start w:val="1"/>
      <w:numFmt w:val="lowerRoman"/>
      <w:lvlText w:val="%3."/>
      <w:lvlJc w:val="right"/>
      <w:pPr>
        <w:ind w:left="2400" w:hanging="180"/>
      </w:pPr>
      <w:rPr>
        <w:rFonts w:cs="Times New Roman"/>
      </w:rPr>
    </w:lvl>
    <w:lvl w:ilvl="3" w:tplc="0426000F" w:tentative="1">
      <w:start w:val="1"/>
      <w:numFmt w:val="decimal"/>
      <w:lvlText w:val="%4."/>
      <w:lvlJc w:val="left"/>
      <w:pPr>
        <w:ind w:left="3120" w:hanging="360"/>
      </w:pPr>
      <w:rPr>
        <w:rFonts w:cs="Times New Roman"/>
      </w:rPr>
    </w:lvl>
    <w:lvl w:ilvl="4" w:tplc="04260019" w:tentative="1">
      <w:start w:val="1"/>
      <w:numFmt w:val="lowerLetter"/>
      <w:lvlText w:val="%5."/>
      <w:lvlJc w:val="left"/>
      <w:pPr>
        <w:ind w:left="3840" w:hanging="360"/>
      </w:pPr>
      <w:rPr>
        <w:rFonts w:cs="Times New Roman"/>
      </w:rPr>
    </w:lvl>
    <w:lvl w:ilvl="5" w:tplc="0426001B" w:tentative="1">
      <w:start w:val="1"/>
      <w:numFmt w:val="lowerRoman"/>
      <w:lvlText w:val="%6."/>
      <w:lvlJc w:val="right"/>
      <w:pPr>
        <w:ind w:left="4560" w:hanging="180"/>
      </w:pPr>
      <w:rPr>
        <w:rFonts w:cs="Times New Roman"/>
      </w:rPr>
    </w:lvl>
    <w:lvl w:ilvl="6" w:tplc="0426000F" w:tentative="1">
      <w:start w:val="1"/>
      <w:numFmt w:val="decimal"/>
      <w:lvlText w:val="%7."/>
      <w:lvlJc w:val="left"/>
      <w:pPr>
        <w:ind w:left="5280" w:hanging="360"/>
      </w:pPr>
      <w:rPr>
        <w:rFonts w:cs="Times New Roman"/>
      </w:rPr>
    </w:lvl>
    <w:lvl w:ilvl="7" w:tplc="04260019" w:tentative="1">
      <w:start w:val="1"/>
      <w:numFmt w:val="lowerLetter"/>
      <w:lvlText w:val="%8."/>
      <w:lvlJc w:val="left"/>
      <w:pPr>
        <w:ind w:left="6000" w:hanging="360"/>
      </w:pPr>
      <w:rPr>
        <w:rFonts w:cs="Times New Roman"/>
      </w:rPr>
    </w:lvl>
    <w:lvl w:ilvl="8" w:tplc="0426001B" w:tentative="1">
      <w:start w:val="1"/>
      <w:numFmt w:val="lowerRoman"/>
      <w:lvlText w:val="%9."/>
      <w:lvlJc w:val="right"/>
      <w:pPr>
        <w:ind w:left="6720" w:hanging="180"/>
      </w:pPr>
      <w:rPr>
        <w:rFonts w:cs="Times New Roman"/>
      </w:rPr>
    </w:lvl>
  </w:abstractNum>
  <w:abstractNum w:abstractNumId="23">
    <w:nsid w:val="53A820B2"/>
    <w:multiLevelType w:val="hybridMultilevel"/>
    <w:tmpl w:val="F064C8D8"/>
    <w:lvl w:ilvl="0" w:tplc="6390F8E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6AD64DD"/>
    <w:multiLevelType w:val="hybridMultilevel"/>
    <w:tmpl w:val="7ED4F704"/>
    <w:lvl w:ilvl="0" w:tplc="0409000F">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7DF3C1F"/>
    <w:multiLevelType w:val="hybridMultilevel"/>
    <w:tmpl w:val="7A22EA8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B080719"/>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2FF18AC"/>
    <w:multiLevelType w:val="hybridMultilevel"/>
    <w:tmpl w:val="54D8387C"/>
    <w:lvl w:ilvl="0" w:tplc="273ECEF0">
      <w:start w:val="12"/>
      <w:numFmt w:val="decimal"/>
      <w:lvlText w:val="%1."/>
      <w:lvlJc w:val="left"/>
      <w:pPr>
        <w:ind w:left="360" w:hanging="360"/>
      </w:pPr>
      <w:rPr>
        <w:rFonts w:cs="Times New Roman" w:hint="default"/>
      </w:rPr>
    </w:lvl>
    <w:lvl w:ilvl="1" w:tplc="766EC866">
      <w:start w:val="1"/>
      <w:numFmt w:val="decimal"/>
      <w:lvlText w:val="%2.2."/>
      <w:lvlJc w:val="left"/>
      <w:pPr>
        <w:ind w:left="1080" w:hanging="360"/>
      </w:pPr>
      <w:rPr>
        <w:rFonts w:cs="Times New Roman" w:hint="default"/>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8">
    <w:nsid w:val="634A4974"/>
    <w:multiLevelType w:val="multilevel"/>
    <w:tmpl w:val="379848DA"/>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DBF7A50"/>
    <w:multiLevelType w:val="hybridMultilevel"/>
    <w:tmpl w:val="041CE2C8"/>
    <w:lvl w:ilvl="0" w:tplc="9404CDBA">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nsid w:val="70263EBC"/>
    <w:multiLevelType w:val="multilevel"/>
    <w:tmpl w:val="F642F610"/>
    <w:lvl w:ilvl="0">
      <w:start w:val="5"/>
      <w:numFmt w:val="decimal"/>
      <w:lvlText w:val="%1."/>
      <w:lvlJc w:val="left"/>
      <w:pPr>
        <w:tabs>
          <w:tab w:val="num" w:pos="528"/>
        </w:tabs>
        <w:ind w:left="528" w:hanging="528"/>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0943349"/>
    <w:multiLevelType w:val="hybridMultilevel"/>
    <w:tmpl w:val="0B8A01B2"/>
    <w:lvl w:ilvl="0" w:tplc="CF163AFC">
      <w:start w:val="4"/>
      <w:numFmt w:val="decimal"/>
      <w:lvlText w:val="%1."/>
      <w:lvlJc w:val="left"/>
      <w:pPr>
        <w:tabs>
          <w:tab w:val="num" w:pos="720"/>
        </w:tabs>
        <w:ind w:left="720" w:hanging="360"/>
      </w:pPr>
      <w:rPr>
        <w:rFonts w:eastAsia="Times New Roman" w:cs="Times New Roman" w:hint="default"/>
      </w:rPr>
    </w:lvl>
    <w:lvl w:ilvl="1" w:tplc="462A2432" w:tentative="1">
      <w:start w:val="1"/>
      <w:numFmt w:val="lowerLetter"/>
      <w:lvlText w:val="%2."/>
      <w:lvlJc w:val="left"/>
      <w:pPr>
        <w:tabs>
          <w:tab w:val="num" w:pos="1440"/>
        </w:tabs>
        <w:ind w:left="1440" w:hanging="360"/>
      </w:pPr>
      <w:rPr>
        <w:rFonts w:cs="Times New Roman"/>
      </w:rPr>
    </w:lvl>
    <w:lvl w:ilvl="2" w:tplc="090A210C" w:tentative="1">
      <w:start w:val="1"/>
      <w:numFmt w:val="lowerRoman"/>
      <w:lvlText w:val="%3."/>
      <w:lvlJc w:val="right"/>
      <w:pPr>
        <w:tabs>
          <w:tab w:val="num" w:pos="2160"/>
        </w:tabs>
        <w:ind w:left="2160" w:hanging="180"/>
      </w:pPr>
      <w:rPr>
        <w:rFonts w:cs="Times New Roman"/>
      </w:rPr>
    </w:lvl>
    <w:lvl w:ilvl="3" w:tplc="1E0E668E" w:tentative="1">
      <w:start w:val="1"/>
      <w:numFmt w:val="decimal"/>
      <w:lvlText w:val="%4."/>
      <w:lvlJc w:val="left"/>
      <w:pPr>
        <w:tabs>
          <w:tab w:val="num" w:pos="2880"/>
        </w:tabs>
        <w:ind w:left="2880" w:hanging="360"/>
      </w:pPr>
      <w:rPr>
        <w:rFonts w:cs="Times New Roman"/>
      </w:rPr>
    </w:lvl>
    <w:lvl w:ilvl="4" w:tplc="E256C134" w:tentative="1">
      <w:start w:val="1"/>
      <w:numFmt w:val="lowerLetter"/>
      <w:lvlText w:val="%5."/>
      <w:lvlJc w:val="left"/>
      <w:pPr>
        <w:tabs>
          <w:tab w:val="num" w:pos="3600"/>
        </w:tabs>
        <w:ind w:left="3600" w:hanging="360"/>
      </w:pPr>
      <w:rPr>
        <w:rFonts w:cs="Times New Roman"/>
      </w:rPr>
    </w:lvl>
    <w:lvl w:ilvl="5" w:tplc="5A0625B6" w:tentative="1">
      <w:start w:val="1"/>
      <w:numFmt w:val="lowerRoman"/>
      <w:lvlText w:val="%6."/>
      <w:lvlJc w:val="right"/>
      <w:pPr>
        <w:tabs>
          <w:tab w:val="num" w:pos="4320"/>
        </w:tabs>
        <w:ind w:left="4320" w:hanging="180"/>
      </w:pPr>
      <w:rPr>
        <w:rFonts w:cs="Times New Roman"/>
      </w:rPr>
    </w:lvl>
    <w:lvl w:ilvl="6" w:tplc="41746D30" w:tentative="1">
      <w:start w:val="1"/>
      <w:numFmt w:val="decimal"/>
      <w:lvlText w:val="%7."/>
      <w:lvlJc w:val="left"/>
      <w:pPr>
        <w:tabs>
          <w:tab w:val="num" w:pos="5040"/>
        </w:tabs>
        <w:ind w:left="5040" w:hanging="360"/>
      </w:pPr>
      <w:rPr>
        <w:rFonts w:cs="Times New Roman"/>
      </w:rPr>
    </w:lvl>
    <w:lvl w:ilvl="7" w:tplc="6DB06334" w:tentative="1">
      <w:start w:val="1"/>
      <w:numFmt w:val="lowerLetter"/>
      <w:lvlText w:val="%8."/>
      <w:lvlJc w:val="left"/>
      <w:pPr>
        <w:tabs>
          <w:tab w:val="num" w:pos="5760"/>
        </w:tabs>
        <w:ind w:left="5760" w:hanging="360"/>
      </w:pPr>
      <w:rPr>
        <w:rFonts w:cs="Times New Roman"/>
      </w:rPr>
    </w:lvl>
    <w:lvl w:ilvl="8" w:tplc="49384130" w:tentative="1">
      <w:start w:val="1"/>
      <w:numFmt w:val="lowerRoman"/>
      <w:lvlText w:val="%9."/>
      <w:lvlJc w:val="right"/>
      <w:pPr>
        <w:tabs>
          <w:tab w:val="num" w:pos="6480"/>
        </w:tabs>
        <w:ind w:left="6480" w:hanging="180"/>
      </w:pPr>
      <w:rPr>
        <w:rFonts w:cs="Times New Roman"/>
      </w:rPr>
    </w:lvl>
  </w:abstractNum>
  <w:abstractNum w:abstractNumId="32">
    <w:nsid w:val="76712297"/>
    <w:multiLevelType w:val="hybridMultilevel"/>
    <w:tmpl w:val="0540B2A2"/>
    <w:lvl w:ilvl="0" w:tplc="72F47C38">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3">
    <w:nsid w:val="7CA359FC"/>
    <w:multiLevelType w:val="multilevel"/>
    <w:tmpl w:val="E3EC9A26"/>
    <w:lvl w:ilvl="0">
      <w:start w:val="3"/>
      <w:numFmt w:val="decimal"/>
      <w:lvlText w:val="%1."/>
      <w:lvlJc w:val="left"/>
      <w:pPr>
        <w:tabs>
          <w:tab w:val="num" w:pos="768"/>
        </w:tabs>
        <w:ind w:left="768" w:hanging="768"/>
      </w:pPr>
      <w:rPr>
        <w:rFonts w:cs="Times New Roman" w:hint="default"/>
      </w:rPr>
    </w:lvl>
    <w:lvl w:ilvl="1">
      <w:start w:val="6"/>
      <w:numFmt w:val="decimal"/>
      <w:lvlText w:val="%1.%2."/>
      <w:lvlJc w:val="left"/>
      <w:pPr>
        <w:tabs>
          <w:tab w:val="num" w:pos="768"/>
        </w:tabs>
        <w:ind w:left="768" w:hanging="768"/>
      </w:pPr>
      <w:rPr>
        <w:rFonts w:cs="Times New Roman" w:hint="default"/>
      </w:rPr>
    </w:lvl>
    <w:lvl w:ilvl="2">
      <w:start w:val="1"/>
      <w:numFmt w:val="decimal"/>
      <w:lvlText w:val="%1.%2.%3."/>
      <w:lvlJc w:val="left"/>
      <w:pPr>
        <w:tabs>
          <w:tab w:val="num" w:pos="768"/>
        </w:tabs>
        <w:ind w:left="768" w:hanging="768"/>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7D0F069F"/>
    <w:multiLevelType w:val="hybridMultilevel"/>
    <w:tmpl w:val="7FC6358A"/>
    <w:lvl w:ilvl="0" w:tplc="B588A138">
      <w:start w:val="4"/>
      <w:numFmt w:val="decimal"/>
      <w:lvlText w:val="%1."/>
      <w:lvlJc w:val="left"/>
      <w:pPr>
        <w:tabs>
          <w:tab w:val="num" w:pos="720"/>
        </w:tabs>
        <w:ind w:left="720" w:hanging="360"/>
      </w:pPr>
      <w:rPr>
        <w:rFonts w:eastAsia="Times New Roman" w:cs="Times New Roman" w:hint="default"/>
      </w:rPr>
    </w:lvl>
    <w:lvl w:ilvl="1" w:tplc="85D818A8" w:tentative="1">
      <w:start w:val="1"/>
      <w:numFmt w:val="lowerLetter"/>
      <w:lvlText w:val="%2."/>
      <w:lvlJc w:val="left"/>
      <w:pPr>
        <w:tabs>
          <w:tab w:val="num" w:pos="1440"/>
        </w:tabs>
        <w:ind w:left="1440" w:hanging="360"/>
      </w:pPr>
      <w:rPr>
        <w:rFonts w:cs="Times New Roman"/>
      </w:rPr>
    </w:lvl>
    <w:lvl w:ilvl="2" w:tplc="62001218" w:tentative="1">
      <w:start w:val="1"/>
      <w:numFmt w:val="lowerRoman"/>
      <w:lvlText w:val="%3."/>
      <w:lvlJc w:val="right"/>
      <w:pPr>
        <w:tabs>
          <w:tab w:val="num" w:pos="2160"/>
        </w:tabs>
        <w:ind w:left="2160" w:hanging="180"/>
      </w:pPr>
      <w:rPr>
        <w:rFonts w:cs="Times New Roman"/>
      </w:rPr>
    </w:lvl>
    <w:lvl w:ilvl="3" w:tplc="9BEC5598" w:tentative="1">
      <w:start w:val="1"/>
      <w:numFmt w:val="decimal"/>
      <w:lvlText w:val="%4."/>
      <w:lvlJc w:val="left"/>
      <w:pPr>
        <w:tabs>
          <w:tab w:val="num" w:pos="2880"/>
        </w:tabs>
        <w:ind w:left="2880" w:hanging="360"/>
      </w:pPr>
      <w:rPr>
        <w:rFonts w:cs="Times New Roman"/>
      </w:rPr>
    </w:lvl>
    <w:lvl w:ilvl="4" w:tplc="016CD994" w:tentative="1">
      <w:start w:val="1"/>
      <w:numFmt w:val="lowerLetter"/>
      <w:lvlText w:val="%5."/>
      <w:lvlJc w:val="left"/>
      <w:pPr>
        <w:tabs>
          <w:tab w:val="num" w:pos="3600"/>
        </w:tabs>
        <w:ind w:left="3600" w:hanging="360"/>
      </w:pPr>
      <w:rPr>
        <w:rFonts w:cs="Times New Roman"/>
      </w:rPr>
    </w:lvl>
    <w:lvl w:ilvl="5" w:tplc="813652F2" w:tentative="1">
      <w:start w:val="1"/>
      <w:numFmt w:val="lowerRoman"/>
      <w:lvlText w:val="%6."/>
      <w:lvlJc w:val="right"/>
      <w:pPr>
        <w:tabs>
          <w:tab w:val="num" w:pos="4320"/>
        </w:tabs>
        <w:ind w:left="4320" w:hanging="180"/>
      </w:pPr>
      <w:rPr>
        <w:rFonts w:cs="Times New Roman"/>
      </w:rPr>
    </w:lvl>
    <w:lvl w:ilvl="6" w:tplc="6D2E168A" w:tentative="1">
      <w:start w:val="1"/>
      <w:numFmt w:val="decimal"/>
      <w:lvlText w:val="%7."/>
      <w:lvlJc w:val="left"/>
      <w:pPr>
        <w:tabs>
          <w:tab w:val="num" w:pos="5040"/>
        </w:tabs>
        <w:ind w:left="5040" w:hanging="360"/>
      </w:pPr>
      <w:rPr>
        <w:rFonts w:cs="Times New Roman"/>
      </w:rPr>
    </w:lvl>
    <w:lvl w:ilvl="7" w:tplc="0868F530" w:tentative="1">
      <w:start w:val="1"/>
      <w:numFmt w:val="lowerLetter"/>
      <w:lvlText w:val="%8."/>
      <w:lvlJc w:val="left"/>
      <w:pPr>
        <w:tabs>
          <w:tab w:val="num" w:pos="5760"/>
        </w:tabs>
        <w:ind w:left="5760" w:hanging="360"/>
      </w:pPr>
      <w:rPr>
        <w:rFonts w:cs="Times New Roman"/>
      </w:rPr>
    </w:lvl>
    <w:lvl w:ilvl="8" w:tplc="B984A202" w:tentative="1">
      <w:start w:val="1"/>
      <w:numFmt w:val="lowerRoman"/>
      <w:lvlText w:val="%9."/>
      <w:lvlJc w:val="right"/>
      <w:pPr>
        <w:tabs>
          <w:tab w:val="num" w:pos="6480"/>
        </w:tabs>
        <w:ind w:left="6480" w:hanging="180"/>
      </w:pPr>
      <w:rPr>
        <w:rFonts w:cs="Times New Roman"/>
      </w:rPr>
    </w:lvl>
  </w:abstractNum>
  <w:num w:numId="1">
    <w:abstractNumId w:val="23"/>
  </w:num>
  <w:num w:numId="2">
    <w:abstractNumId w:val="31"/>
  </w:num>
  <w:num w:numId="3">
    <w:abstractNumId w:val="14"/>
  </w:num>
  <w:num w:numId="4">
    <w:abstractNumId w:val="4"/>
  </w:num>
  <w:num w:numId="5">
    <w:abstractNumId w:val="18"/>
  </w:num>
  <w:num w:numId="6">
    <w:abstractNumId w:val="0"/>
  </w:num>
  <w:num w:numId="7">
    <w:abstractNumId w:val="34"/>
  </w:num>
  <w:num w:numId="8">
    <w:abstractNumId w:val="8"/>
  </w:num>
  <w:num w:numId="9">
    <w:abstractNumId w:val="17"/>
  </w:num>
  <w:num w:numId="10">
    <w:abstractNumId w:val="30"/>
  </w:num>
  <w:num w:numId="11">
    <w:abstractNumId w:val="33"/>
  </w:num>
  <w:num w:numId="12">
    <w:abstractNumId w:val="2"/>
  </w:num>
  <w:num w:numId="13">
    <w:abstractNumId w:val="24"/>
  </w:num>
  <w:num w:numId="14">
    <w:abstractNumId w:val="1"/>
  </w:num>
  <w:num w:numId="15">
    <w:abstractNumId w:val="13"/>
  </w:num>
  <w:num w:numId="16">
    <w:abstractNumId w:val="28"/>
  </w:num>
  <w:num w:numId="17">
    <w:abstractNumId w:val="16"/>
  </w:num>
  <w:num w:numId="18">
    <w:abstractNumId w:val="10"/>
  </w:num>
  <w:num w:numId="19">
    <w:abstractNumId w:val="25"/>
  </w:num>
  <w:num w:numId="20">
    <w:abstractNumId w:val="19"/>
  </w:num>
  <w:num w:numId="21">
    <w:abstractNumId w:val="29"/>
  </w:num>
  <w:num w:numId="22">
    <w:abstractNumId w:val="32"/>
  </w:num>
  <w:num w:numId="23">
    <w:abstractNumId w:val="7"/>
  </w:num>
  <w:num w:numId="24">
    <w:abstractNumId w:val="9"/>
  </w:num>
  <w:num w:numId="25">
    <w:abstractNumId w:val="5"/>
  </w:num>
  <w:num w:numId="26">
    <w:abstractNumId w:val="27"/>
  </w:num>
  <w:num w:numId="27">
    <w:abstractNumId w:val="3"/>
  </w:num>
  <w:num w:numId="28">
    <w:abstractNumId w:val="26"/>
  </w:num>
  <w:num w:numId="29">
    <w:abstractNumId w:val="6"/>
  </w:num>
  <w:num w:numId="30">
    <w:abstractNumId w:val="12"/>
  </w:num>
  <w:num w:numId="31">
    <w:abstractNumId w:val="20"/>
  </w:num>
  <w:num w:numId="32">
    <w:abstractNumId w:val="2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A8"/>
    <w:rsid w:val="00001614"/>
    <w:rsid w:val="000016E3"/>
    <w:rsid w:val="00003885"/>
    <w:rsid w:val="00003BCF"/>
    <w:rsid w:val="00005EF5"/>
    <w:rsid w:val="00005F91"/>
    <w:rsid w:val="000109FF"/>
    <w:rsid w:val="00011B07"/>
    <w:rsid w:val="00012C23"/>
    <w:rsid w:val="0001302A"/>
    <w:rsid w:val="00013E31"/>
    <w:rsid w:val="00014CC0"/>
    <w:rsid w:val="00015467"/>
    <w:rsid w:val="000163B9"/>
    <w:rsid w:val="00016E55"/>
    <w:rsid w:val="00020BEA"/>
    <w:rsid w:val="000212E8"/>
    <w:rsid w:val="00021EF7"/>
    <w:rsid w:val="00021F83"/>
    <w:rsid w:val="00022356"/>
    <w:rsid w:val="00022BE1"/>
    <w:rsid w:val="00022D95"/>
    <w:rsid w:val="00024913"/>
    <w:rsid w:val="00024C72"/>
    <w:rsid w:val="0002610D"/>
    <w:rsid w:val="00030C4C"/>
    <w:rsid w:val="000322FC"/>
    <w:rsid w:val="0003556E"/>
    <w:rsid w:val="0003594A"/>
    <w:rsid w:val="00041BC3"/>
    <w:rsid w:val="00041F88"/>
    <w:rsid w:val="00046A5F"/>
    <w:rsid w:val="0004720A"/>
    <w:rsid w:val="00050429"/>
    <w:rsid w:val="00050AA5"/>
    <w:rsid w:val="00050AC8"/>
    <w:rsid w:val="00051811"/>
    <w:rsid w:val="0005395E"/>
    <w:rsid w:val="00057186"/>
    <w:rsid w:val="00057A68"/>
    <w:rsid w:val="000614B1"/>
    <w:rsid w:val="00063C19"/>
    <w:rsid w:val="00063C6A"/>
    <w:rsid w:val="00064814"/>
    <w:rsid w:val="00066231"/>
    <w:rsid w:val="000672D6"/>
    <w:rsid w:val="00067458"/>
    <w:rsid w:val="00070BD0"/>
    <w:rsid w:val="00072D2B"/>
    <w:rsid w:val="00077685"/>
    <w:rsid w:val="0007799D"/>
    <w:rsid w:val="00080629"/>
    <w:rsid w:val="00080D2D"/>
    <w:rsid w:val="00080EB4"/>
    <w:rsid w:val="00081775"/>
    <w:rsid w:val="00082982"/>
    <w:rsid w:val="00085D96"/>
    <w:rsid w:val="0008737F"/>
    <w:rsid w:val="00087A58"/>
    <w:rsid w:val="00087E92"/>
    <w:rsid w:val="0009029D"/>
    <w:rsid w:val="000922A0"/>
    <w:rsid w:val="00092313"/>
    <w:rsid w:val="00092669"/>
    <w:rsid w:val="00095C5A"/>
    <w:rsid w:val="00096FC6"/>
    <w:rsid w:val="00097507"/>
    <w:rsid w:val="00097A76"/>
    <w:rsid w:val="00097B17"/>
    <w:rsid w:val="000A0535"/>
    <w:rsid w:val="000A075C"/>
    <w:rsid w:val="000A0CA8"/>
    <w:rsid w:val="000A23DC"/>
    <w:rsid w:val="000A449D"/>
    <w:rsid w:val="000A44C2"/>
    <w:rsid w:val="000A7281"/>
    <w:rsid w:val="000A7CED"/>
    <w:rsid w:val="000B141F"/>
    <w:rsid w:val="000B2F9E"/>
    <w:rsid w:val="000B445C"/>
    <w:rsid w:val="000B4ADB"/>
    <w:rsid w:val="000B5195"/>
    <w:rsid w:val="000B59DF"/>
    <w:rsid w:val="000B5A0C"/>
    <w:rsid w:val="000C0895"/>
    <w:rsid w:val="000C131D"/>
    <w:rsid w:val="000C2C03"/>
    <w:rsid w:val="000C50F7"/>
    <w:rsid w:val="000C5287"/>
    <w:rsid w:val="000C5421"/>
    <w:rsid w:val="000C6784"/>
    <w:rsid w:val="000D1151"/>
    <w:rsid w:val="000D129F"/>
    <w:rsid w:val="000D3A03"/>
    <w:rsid w:val="000D4AE9"/>
    <w:rsid w:val="000D523B"/>
    <w:rsid w:val="000D56F9"/>
    <w:rsid w:val="000D70A3"/>
    <w:rsid w:val="000E096A"/>
    <w:rsid w:val="000E3314"/>
    <w:rsid w:val="000E5DB1"/>
    <w:rsid w:val="000E6F4D"/>
    <w:rsid w:val="000E742C"/>
    <w:rsid w:val="000E796D"/>
    <w:rsid w:val="000E7D1C"/>
    <w:rsid w:val="000E7E35"/>
    <w:rsid w:val="000F0578"/>
    <w:rsid w:val="000F159A"/>
    <w:rsid w:val="000F232C"/>
    <w:rsid w:val="000F3130"/>
    <w:rsid w:val="000F3353"/>
    <w:rsid w:val="000F5900"/>
    <w:rsid w:val="000F6474"/>
    <w:rsid w:val="000F6599"/>
    <w:rsid w:val="000F68C2"/>
    <w:rsid w:val="001008EE"/>
    <w:rsid w:val="00101DB4"/>
    <w:rsid w:val="001069DD"/>
    <w:rsid w:val="001101E8"/>
    <w:rsid w:val="001104A5"/>
    <w:rsid w:val="001110EE"/>
    <w:rsid w:val="00112726"/>
    <w:rsid w:val="00113EF8"/>
    <w:rsid w:val="00114D1C"/>
    <w:rsid w:val="0012056A"/>
    <w:rsid w:val="00121310"/>
    <w:rsid w:val="001276A7"/>
    <w:rsid w:val="00127915"/>
    <w:rsid w:val="00130011"/>
    <w:rsid w:val="00130C0D"/>
    <w:rsid w:val="00132781"/>
    <w:rsid w:val="001373A7"/>
    <w:rsid w:val="001407A8"/>
    <w:rsid w:val="00140F47"/>
    <w:rsid w:val="0014301A"/>
    <w:rsid w:val="001470F1"/>
    <w:rsid w:val="00152AD0"/>
    <w:rsid w:val="00155ECC"/>
    <w:rsid w:val="001568D2"/>
    <w:rsid w:val="001571D8"/>
    <w:rsid w:val="001578D6"/>
    <w:rsid w:val="00161958"/>
    <w:rsid w:val="00163E12"/>
    <w:rsid w:val="00164375"/>
    <w:rsid w:val="0016451A"/>
    <w:rsid w:val="00164E0B"/>
    <w:rsid w:val="00170A82"/>
    <w:rsid w:val="00172E59"/>
    <w:rsid w:val="00174C66"/>
    <w:rsid w:val="00175138"/>
    <w:rsid w:val="001808D1"/>
    <w:rsid w:val="00183EFF"/>
    <w:rsid w:val="00187960"/>
    <w:rsid w:val="00187FB7"/>
    <w:rsid w:val="00191CD0"/>
    <w:rsid w:val="0019270C"/>
    <w:rsid w:val="00193302"/>
    <w:rsid w:val="00196330"/>
    <w:rsid w:val="001973F9"/>
    <w:rsid w:val="001A0BE6"/>
    <w:rsid w:val="001A2645"/>
    <w:rsid w:val="001A268F"/>
    <w:rsid w:val="001A3241"/>
    <w:rsid w:val="001A36D1"/>
    <w:rsid w:val="001A36DB"/>
    <w:rsid w:val="001A37A3"/>
    <w:rsid w:val="001A5589"/>
    <w:rsid w:val="001A68FF"/>
    <w:rsid w:val="001A694D"/>
    <w:rsid w:val="001A6A53"/>
    <w:rsid w:val="001A726C"/>
    <w:rsid w:val="001A7EA0"/>
    <w:rsid w:val="001B008D"/>
    <w:rsid w:val="001B11E7"/>
    <w:rsid w:val="001B147A"/>
    <w:rsid w:val="001B147F"/>
    <w:rsid w:val="001B2E5E"/>
    <w:rsid w:val="001C24C1"/>
    <w:rsid w:val="001C3210"/>
    <w:rsid w:val="001C51EB"/>
    <w:rsid w:val="001C6332"/>
    <w:rsid w:val="001D2FFD"/>
    <w:rsid w:val="001D4EE0"/>
    <w:rsid w:val="001D5623"/>
    <w:rsid w:val="001D57A4"/>
    <w:rsid w:val="001D65B2"/>
    <w:rsid w:val="001D788D"/>
    <w:rsid w:val="001E12BC"/>
    <w:rsid w:val="001E1B63"/>
    <w:rsid w:val="001E2D39"/>
    <w:rsid w:val="001E30B5"/>
    <w:rsid w:val="001E30BD"/>
    <w:rsid w:val="001E4B44"/>
    <w:rsid w:val="001E57B9"/>
    <w:rsid w:val="001E6056"/>
    <w:rsid w:val="001E7363"/>
    <w:rsid w:val="001F3FA9"/>
    <w:rsid w:val="001F4D4D"/>
    <w:rsid w:val="001F56BD"/>
    <w:rsid w:val="001F590C"/>
    <w:rsid w:val="001F649D"/>
    <w:rsid w:val="0020324A"/>
    <w:rsid w:val="00205034"/>
    <w:rsid w:val="002051D1"/>
    <w:rsid w:val="00205687"/>
    <w:rsid w:val="00207EF2"/>
    <w:rsid w:val="00213EDA"/>
    <w:rsid w:val="00214096"/>
    <w:rsid w:val="00214849"/>
    <w:rsid w:val="00224EC6"/>
    <w:rsid w:val="00225017"/>
    <w:rsid w:val="002262B2"/>
    <w:rsid w:val="00230097"/>
    <w:rsid w:val="0023198A"/>
    <w:rsid w:val="00232244"/>
    <w:rsid w:val="00232A90"/>
    <w:rsid w:val="0023334E"/>
    <w:rsid w:val="00233C31"/>
    <w:rsid w:val="002406D6"/>
    <w:rsid w:val="002409A6"/>
    <w:rsid w:val="0024198C"/>
    <w:rsid w:val="00242D08"/>
    <w:rsid w:val="002452EC"/>
    <w:rsid w:val="00246D97"/>
    <w:rsid w:val="002535E6"/>
    <w:rsid w:val="00254A62"/>
    <w:rsid w:val="00257053"/>
    <w:rsid w:val="0025739A"/>
    <w:rsid w:val="002604D3"/>
    <w:rsid w:val="00261FBE"/>
    <w:rsid w:val="0026351A"/>
    <w:rsid w:val="00266D90"/>
    <w:rsid w:val="0026720C"/>
    <w:rsid w:val="00267587"/>
    <w:rsid w:val="00267957"/>
    <w:rsid w:val="0027114D"/>
    <w:rsid w:val="00271E66"/>
    <w:rsid w:val="0027733C"/>
    <w:rsid w:val="00282320"/>
    <w:rsid w:val="002847D8"/>
    <w:rsid w:val="00285B2E"/>
    <w:rsid w:val="00291356"/>
    <w:rsid w:val="002930CE"/>
    <w:rsid w:val="00293744"/>
    <w:rsid w:val="00294410"/>
    <w:rsid w:val="00294C45"/>
    <w:rsid w:val="0029571F"/>
    <w:rsid w:val="00295F22"/>
    <w:rsid w:val="002A1106"/>
    <w:rsid w:val="002A1EFB"/>
    <w:rsid w:val="002A2479"/>
    <w:rsid w:val="002A5035"/>
    <w:rsid w:val="002A6142"/>
    <w:rsid w:val="002B0553"/>
    <w:rsid w:val="002B116F"/>
    <w:rsid w:val="002B1224"/>
    <w:rsid w:val="002B133E"/>
    <w:rsid w:val="002B2850"/>
    <w:rsid w:val="002B29B5"/>
    <w:rsid w:val="002B317F"/>
    <w:rsid w:val="002B33A7"/>
    <w:rsid w:val="002B3D68"/>
    <w:rsid w:val="002B50E5"/>
    <w:rsid w:val="002C0DBA"/>
    <w:rsid w:val="002C14CE"/>
    <w:rsid w:val="002C14E8"/>
    <w:rsid w:val="002C2E51"/>
    <w:rsid w:val="002C346E"/>
    <w:rsid w:val="002C44C9"/>
    <w:rsid w:val="002C45D2"/>
    <w:rsid w:val="002C4748"/>
    <w:rsid w:val="002C4BFB"/>
    <w:rsid w:val="002C5E94"/>
    <w:rsid w:val="002D077E"/>
    <w:rsid w:val="002D07A8"/>
    <w:rsid w:val="002D0AE9"/>
    <w:rsid w:val="002D1FC2"/>
    <w:rsid w:val="002D26C8"/>
    <w:rsid w:val="002D386B"/>
    <w:rsid w:val="002D4AF3"/>
    <w:rsid w:val="002D73A9"/>
    <w:rsid w:val="002E0594"/>
    <w:rsid w:val="002E27F4"/>
    <w:rsid w:val="002E62F8"/>
    <w:rsid w:val="002E6419"/>
    <w:rsid w:val="002F26A9"/>
    <w:rsid w:val="002F2C8A"/>
    <w:rsid w:val="002F49C5"/>
    <w:rsid w:val="002F638C"/>
    <w:rsid w:val="002F6D74"/>
    <w:rsid w:val="002F745B"/>
    <w:rsid w:val="003000B9"/>
    <w:rsid w:val="00300F00"/>
    <w:rsid w:val="003014C5"/>
    <w:rsid w:val="0030171C"/>
    <w:rsid w:val="003019F8"/>
    <w:rsid w:val="00301EBF"/>
    <w:rsid w:val="00302C30"/>
    <w:rsid w:val="00303663"/>
    <w:rsid w:val="00304374"/>
    <w:rsid w:val="003048D2"/>
    <w:rsid w:val="0030491A"/>
    <w:rsid w:val="00304D56"/>
    <w:rsid w:val="003052F9"/>
    <w:rsid w:val="00311300"/>
    <w:rsid w:val="00311EF9"/>
    <w:rsid w:val="003123E8"/>
    <w:rsid w:val="0031669E"/>
    <w:rsid w:val="00320419"/>
    <w:rsid w:val="00320A27"/>
    <w:rsid w:val="003234E0"/>
    <w:rsid w:val="00324E4C"/>
    <w:rsid w:val="00325F4F"/>
    <w:rsid w:val="003266F5"/>
    <w:rsid w:val="003279D6"/>
    <w:rsid w:val="00330A8C"/>
    <w:rsid w:val="00330FC1"/>
    <w:rsid w:val="00331926"/>
    <w:rsid w:val="00332F1F"/>
    <w:rsid w:val="00333CE7"/>
    <w:rsid w:val="00334FD6"/>
    <w:rsid w:val="0033647E"/>
    <w:rsid w:val="00336DC4"/>
    <w:rsid w:val="00341BF5"/>
    <w:rsid w:val="00341D77"/>
    <w:rsid w:val="00342D81"/>
    <w:rsid w:val="00343977"/>
    <w:rsid w:val="003454C7"/>
    <w:rsid w:val="00345B39"/>
    <w:rsid w:val="00350302"/>
    <w:rsid w:val="00350977"/>
    <w:rsid w:val="00351674"/>
    <w:rsid w:val="003535FF"/>
    <w:rsid w:val="00353A9F"/>
    <w:rsid w:val="00354108"/>
    <w:rsid w:val="00355BD1"/>
    <w:rsid w:val="0035749C"/>
    <w:rsid w:val="00361F94"/>
    <w:rsid w:val="003637E8"/>
    <w:rsid w:val="00363E72"/>
    <w:rsid w:val="003651E0"/>
    <w:rsid w:val="00367152"/>
    <w:rsid w:val="00370477"/>
    <w:rsid w:val="00371D90"/>
    <w:rsid w:val="00372B02"/>
    <w:rsid w:val="00373ECD"/>
    <w:rsid w:val="00381F9D"/>
    <w:rsid w:val="00386513"/>
    <w:rsid w:val="003908CE"/>
    <w:rsid w:val="003912C9"/>
    <w:rsid w:val="0039310E"/>
    <w:rsid w:val="0039349F"/>
    <w:rsid w:val="0039421A"/>
    <w:rsid w:val="003A1F5A"/>
    <w:rsid w:val="003A480D"/>
    <w:rsid w:val="003A7B9E"/>
    <w:rsid w:val="003B4E8E"/>
    <w:rsid w:val="003B54FB"/>
    <w:rsid w:val="003B59DA"/>
    <w:rsid w:val="003B7A06"/>
    <w:rsid w:val="003C02FA"/>
    <w:rsid w:val="003C1062"/>
    <w:rsid w:val="003C152E"/>
    <w:rsid w:val="003C31F8"/>
    <w:rsid w:val="003C4A25"/>
    <w:rsid w:val="003C5BCC"/>
    <w:rsid w:val="003D0986"/>
    <w:rsid w:val="003D1B40"/>
    <w:rsid w:val="003D2ABC"/>
    <w:rsid w:val="003D3A18"/>
    <w:rsid w:val="003D4413"/>
    <w:rsid w:val="003D62F6"/>
    <w:rsid w:val="003D6DF7"/>
    <w:rsid w:val="003D7584"/>
    <w:rsid w:val="003D7AF8"/>
    <w:rsid w:val="003E1921"/>
    <w:rsid w:val="003E252A"/>
    <w:rsid w:val="003E3147"/>
    <w:rsid w:val="003E318D"/>
    <w:rsid w:val="003E6E06"/>
    <w:rsid w:val="003E7B85"/>
    <w:rsid w:val="003F0DAE"/>
    <w:rsid w:val="003F3980"/>
    <w:rsid w:val="003F7316"/>
    <w:rsid w:val="003F7EE1"/>
    <w:rsid w:val="004007BB"/>
    <w:rsid w:val="0040360D"/>
    <w:rsid w:val="0040387E"/>
    <w:rsid w:val="00404F8B"/>
    <w:rsid w:val="004055C6"/>
    <w:rsid w:val="00405BC6"/>
    <w:rsid w:val="00406C6A"/>
    <w:rsid w:val="00406D08"/>
    <w:rsid w:val="0041080B"/>
    <w:rsid w:val="00411FA6"/>
    <w:rsid w:val="0041631A"/>
    <w:rsid w:val="004167CB"/>
    <w:rsid w:val="00417734"/>
    <w:rsid w:val="00420325"/>
    <w:rsid w:val="004210EF"/>
    <w:rsid w:val="004219B1"/>
    <w:rsid w:val="0042516E"/>
    <w:rsid w:val="00426B57"/>
    <w:rsid w:val="0043372E"/>
    <w:rsid w:val="004354A6"/>
    <w:rsid w:val="004354B3"/>
    <w:rsid w:val="004379C1"/>
    <w:rsid w:val="0044028B"/>
    <w:rsid w:val="0044055A"/>
    <w:rsid w:val="00441020"/>
    <w:rsid w:val="00441086"/>
    <w:rsid w:val="004416F3"/>
    <w:rsid w:val="00441D60"/>
    <w:rsid w:val="004431A0"/>
    <w:rsid w:val="00443308"/>
    <w:rsid w:val="004433A7"/>
    <w:rsid w:val="00443E01"/>
    <w:rsid w:val="00446AC7"/>
    <w:rsid w:val="004524F3"/>
    <w:rsid w:val="00452ED0"/>
    <w:rsid w:val="00453E5E"/>
    <w:rsid w:val="00455A97"/>
    <w:rsid w:val="004563E4"/>
    <w:rsid w:val="00463D7F"/>
    <w:rsid w:val="004642FB"/>
    <w:rsid w:val="00464FE4"/>
    <w:rsid w:val="004663E1"/>
    <w:rsid w:val="00466B3F"/>
    <w:rsid w:val="00467BBE"/>
    <w:rsid w:val="00473E25"/>
    <w:rsid w:val="00474877"/>
    <w:rsid w:val="00474ADC"/>
    <w:rsid w:val="00475C8D"/>
    <w:rsid w:val="0047728A"/>
    <w:rsid w:val="00482BA8"/>
    <w:rsid w:val="004850DB"/>
    <w:rsid w:val="0048518E"/>
    <w:rsid w:val="0049024A"/>
    <w:rsid w:val="00491CCF"/>
    <w:rsid w:val="00494A4E"/>
    <w:rsid w:val="004A0128"/>
    <w:rsid w:val="004A525B"/>
    <w:rsid w:val="004B0412"/>
    <w:rsid w:val="004B095E"/>
    <w:rsid w:val="004B4D8F"/>
    <w:rsid w:val="004B6192"/>
    <w:rsid w:val="004B684F"/>
    <w:rsid w:val="004B7102"/>
    <w:rsid w:val="004B7469"/>
    <w:rsid w:val="004C3850"/>
    <w:rsid w:val="004C3AD5"/>
    <w:rsid w:val="004C6CF2"/>
    <w:rsid w:val="004C7A3B"/>
    <w:rsid w:val="004D3846"/>
    <w:rsid w:val="004D4588"/>
    <w:rsid w:val="004D48BA"/>
    <w:rsid w:val="004D6118"/>
    <w:rsid w:val="004D6C29"/>
    <w:rsid w:val="004D7207"/>
    <w:rsid w:val="004D725B"/>
    <w:rsid w:val="004D78B3"/>
    <w:rsid w:val="004E079D"/>
    <w:rsid w:val="004E1EF0"/>
    <w:rsid w:val="004E4CD4"/>
    <w:rsid w:val="004E635B"/>
    <w:rsid w:val="004F0C93"/>
    <w:rsid w:val="004F4462"/>
    <w:rsid w:val="004F5A67"/>
    <w:rsid w:val="004F6B02"/>
    <w:rsid w:val="004F7A72"/>
    <w:rsid w:val="0050049F"/>
    <w:rsid w:val="00502B34"/>
    <w:rsid w:val="005036B1"/>
    <w:rsid w:val="00503D69"/>
    <w:rsid w:val="005046A8"/>
    <w:rsid w:val="00504736"/>
    <w:rsid w:val="00506B3F"/>
    <w:rsid w:val="00507513"/>
    <w:rsid w:val="00507A5B"/>
    <w:rsid w:val="00510C3A"/>
    <w:rsid w:val="005121E9"/>
    <w:rsid w:val="00512FE6"/>
    <w:rsid w:val="005157C7"/>
    <w:rsid w:val="00515C1E"/>
    <w:rsid w:val="005161EF"/>
    <w:rsid w:val="005162A2"/>
    <w:rsid w:val="00517181"/>
    <w:rsid w:val="00517F5A"/>
    <w:rsid w:val="00521035"/>
    <w:rsid w:val="005218FA"/>
    <w:rsid w:val="00522D59"/>
    <w:rsid w:val="00523096"/>
    <w:rsid w:val="00524103"/>
    <w:rsid w:val="00524194"/>
    <w:rsid w:val="005244DD"/>
    <w:rsid w:val="0052547C"/>
    <w:rsid w:val="0052587F"/>
    <w:rsid w:val="00526CB1"/>
    <w:rsid w:val="00530519"/>
    <w:rsid w:val="0053335C"/>
    <w:rsid w:val="00534772"/>
    <w:rsid w:val="0053561C"/>
    <w:rsid w:val="00535663"/>
    <w:rsid w:val="00536563"/>
    <w:rsid w:val="0054368A"/>
    <w:rsid w:val="005441DE"/>
    <w:rsid w:val="0054525B"/>
    <w:rsid w:val="0054649D"/>
    <w:rsid w:val="00550AD1"/>
    <w:rsid w:val="00551C7F"/>
    <w:rsid w:val="0055281A"/>
    <w:rsid w:val="00552B19"/>
    <w:rsid w:val="00552EAD"/>
    <w:rsid w:val="005546E0"/>
    <w:rsid w:val="00556A60"/>
    <w:rsid w:val="0056169C"/>
    <w:rsid w:val="005621C9"/>
    <w:rsid w:val="00562DAB"/>
    <w:rsid w:val="00564B62"/>
    <w:rsid w:val="0056531D"/>
    <w:rsid w:val="00566FEB"/>
    <w:rsid w:val="0056729D"/>
    <w:rsid w:val="005716DC"/>
    <w:rsid w:val="00571CD0"/>
    <w:rsid w:val="0057352F"/>
    <w:rsid w:val="005775E2"/>
    <w:rsid w:val="00581A8B"/>
    <w:rsid w:val="00582560"/>
    <w:rsid w:val="00582CC8"/>
    <w:rsid w:val="00585ACC"/>
    <w:rsid w:val="00586D1A"/>
    <w:rsid w:val="00587D6B"/>
    <w:rsid w:val="00591A6B"/>
    <w:rsid w:val="005923CB"/>
    <w:rsid w:val="00593816"/>
    <w:rsid w:val="0059419A"/>
    <w:rsid w:val="005942D3"/>
    <w:rsid w:val="00595724"/>
    <w:rsid w:val="005963B2"/>
    <w:rsid w:val="00596491"/>
    <w:rsid w:val="00596558"/>
    <w:rsid w:val="005A3190"/>
    <w:rsid w:val="005A3EDC"/>
    <w:rsid w:val="005A43CD"/>
    <w:rsid w:val="005A4466"/>
    <w:rsid w:val="005A451F"/>
    <w:rsid w:val="005A512B"/>
    <w:rsid w:val="005A56F1"/>
    <w:rsid w:val="005A5707"/>
    <w:rsid w:val="005A66A1"/>
    <w:rsid w:val="005A6DA8"/>
    <w:rsid w:val="005A6E59"/>
    <w:rsid w:val="005A7326"/>
    <w:rsid w:val="005A73C3"/>
    <w:rsid w:val="005B0418"/>
    <w:rsid w:val="005B0A3C"/>
    <w:rsid w:val="005B2417"/>
    <w:rsid w:val="005B29B8"/>
    <w:rsid w:val="005B29CE"/>
    <w:rsid w:val="005B4AA9"/>
    <w:rsid w:val="005B618E"/>
    <w:rsid w:val="005B6243"/>
    <w:rsid w:val="005C051C"/>
    <w:rsid w:val="005C1A8F"/>
    <w:rsid w:val="005C2907"/>
    <w:rsid w:val="005C2F7E"/>
    <w:rsid w:val="005C32BE"/>
    <w:rsid w:val="005C4751"/>
    <w:rsid w:val="005C4D0D"/>
    <w:rsid w:val="005C577C"/>
    <w:rsid w:val="005C7B2A"/>
    <w:rsid w:val="005D003C"/>
    <w:rsid w:val="005D3D47"/>
    <w:rsid w:val="005E27B4"/>
    <w:rsid w:val="005E2901"/>
    <w:rsid w:val="005E3D25"/>
    <w:rsid w:val="005E463C"/>
    <w:rsid w:val="005E47D2"/>
    <w:rsid w:val="005F06D3"/>
    <w:rsid w:val="005F0960"/>
    <w:rsid w:val="005F2A19"/>
    <w:rsid w:val="005F3ABC"/>
    <w:rsid w:val="005F4D7F"/>
    <w:rsid w:val="005F6A98"/>
    <w:rsid w:val="005F6EFD"/>
    <w:rsid w:val="00601C6B"/>
    <w:rsid w:val="00605104"/>
    <w:rsid w:val="006056F0"/>
    <w:rsid w:val="006064DE"/>
    <w:rsid w:val="006067DA"/>
    <w:rsid w:val="00610399"/>
    <w:rsid w:val="00610609"/>
    <w:rsid w:val="00610A12"/>
    <w:rsid w:val="00612A01"/>
    <w:rsid w:val="00612BDF"/>
    <w:rsid w:val="006162D3"/>
    <w:rsid w:val="00620773"/>
    <w:rsid w:val="00620B0A"/>
    <w:rsid w:val="0062140F"/>
    <w:rsid w:val="006220E4"/>
    <w:rsid w:val="006226CB"/>
    <w:rsid w:val="00626467"/>
    <w:rsid w:val="00631218"/>
    <w:rsid w:val="006339A8"/>
    <w:rsid w:val="00636164"/>
    <w:rsid w:val="0064021F"/>
    <w:rsid w:val="006449E7"/>
    <w:rsid w:val="00653251"/>
    <w:rsid w:val="006536DA"/>
    <w:rsid w:val="00654F8A"/>
    <w:rsid w:val="006562E2"/>
    <w:rsid w:val="00657949"/>
    <w:rsid w:val="006621BA"/>
    <w:rsid w:val="00662CE1"/>
    <w:rsid w:val="00663DA5"/>
    <w:rsid w:val="00665D2F"/>
    <w:rsid w:val="00665DAC"/>
    <w:rsid w:val="0067122A"/>
    <w:rsid w:val="0067263A"/>
    <w:rsid w:val="00674DFB"/>
    <w:rsid w:val="00681B80"/>
    <w:rsid w:val="006825CD"/>
    <w:rsid w:val="006835F2"/>
    <w:rsid w:val="0069051A"/>
    <w:rsid w:val="006907AD"/>
    <w:rsid w:val="00695705"/>
    <w:rsid w:val="0069594B"/>
    <w:rsid w:val="006959CD"/>
    <w:rsid w:val="00696AE2"/>
    <w:rsid w:val="006A07CF"/>
    <w:rsid w:val="006A0FE8"/>
    <w:rsid w:val="006A178C"/>
    <w:rsid w:val="006A1C68"/>
    <w:rsid w:val="006A24DB"/>
    <w:rsid w:val="006A2B9D"/>
    <w:rsid w:val="006A337C"/>
    <w:rsid w:val="006A439C"/>
    <w:rsid w:val="006B0556"/>
    <w:rsid w:val="006B0A2A"/>
    <w:rsid w:val="006B0A88"/>
    <w:rsid w:val="006B1E78"/>
    <w:rsid w:val="006B2C23"/>
    <w:rsid w:val="006B2CB0"/>
    <w:rsid w:val="006B5F56"/>
    <w:rsid w:val="006B7177"/>
    <w:rsid w:val="006B7B9A"/>
    <w:rsid w:val="006C0ED2"/>
    <w:rsid w:val="006C16E4"/>
    <w:rsid w:val="006C2333"/>
    <w:rsid w:val="006C3083"/>
    <w:rsid w:val="006C42C0"/>
    <w:rsid w:val="006C53B7"/>
    <w:rsid w:val="006D0F03"/>
    <w:rsid w:val="006D1306"/>
    <w:rsid w:val="006D1C3E"/>
    <w:rsid w:val="006D35B0"/>
    <w:rsid w:val="006D54A2"/>
    <w:rsid w:val="006D716A"/>
    <w:rsid w:val="006E14A7"/>
    <w:rsid w:val="006E25E4"/>
    <w:rsid w:val="006E2849"/>
    <w:rsid w:val="006E2AA8"/>
    <w:rsid w:val="006E58BD"/>
    <w:rsid w:val="006E6316"/>
    <w:rsid w:val="006E6DDB"/>
    <w:rsid w:val="006E73AD"/>
    <w:rsid w:val="006E7A41"/>
    <w:rsid w:val="006F15CC"/>
    <w:rsid w:val="006F1D8E"/>
    <w:rsid w:val="006F32B7"/>
    <w:rsid w:val="006F3780"/>
    <w:rsid w:val="006F49EB"/>
    <w:rsid w:val="006F5ED1"/>
    <w:rsid w:val="006F63D6"/>
    <w:rsid w:val="006F7F88"/>
    <w:rsid w:val="0070090E"/>
    <w:rsid w:val="007046EE"/>
    <w:rsid w:val="00706718"/>
    <w:rsid w:val="0070796F"/>
    <w:rsid w:val="00710535"/>
    <w:rsid w:val="007121C9"/>
    <w:rsid w:val="00712201"/>
    <w:rsid w:val="00712AAF"/>
    <w:rsid w:val="00713712"/>
    <w:rsid w:val="00716A63"/>
    <w:rsid w:val="0071706E"/>
    <w:rsid w:val="007173BC"/>
    <w:rsid w:val="00717BCE"/>
    <w:rsid w:val="00722DE4"/>
    <w:rsid w:val="00726283"/>
    <w:rsid w:val="0072686E"/>
    <w:rsid w:val="00727D76"/>
    <w:rsid w:val="007313E5"/>
    <w:rsid w:val="007331E0"/>
    <w:rsid w:val="00733F5F"/>
    <w:rsid w:val="0073721D"/>
    <w:rsid w:val="00740972"/>
    <w:rsid w:val="00741019"/>
    <w:rsid w:val="0074130D"/>
    <w:rsid w:val="00743A03"/>
    <w:rsid w:val="0074440D"/>
    <w:rsid w:val="00745089"/>
    <w:rsid w:val="00745B9D"/>
    <w:rsid w:val="00746CEA"/>
    <w:rsid w:val="00747ED3"/>
    <w:rsid w:val="007501AF"/>
    <w:rsid w:val="00750690"/>
    <w:rsid w:val="007506A0"/>
    <w:rsid w:val="00754052"/>
    <w:rsid w:val="007544CB"/>
    <w:rsid w:val="00762E57"/>
    <w:rsid w:val="0076373D"/>
    <w:rsid w:val="0076693E"/>
    <w:rsid w:val="00770EA0"/>
    <w:rsid w:val="00770FB7"/>
    <w:rsid w:val="007723D1"/>
    <w:rsid w:val="007723E8"/>
    <w:rsid w:val="0077323D"/>
    <w:rsid w:val="00776833"/>
    <w:rsid w:val="00776B8B"/>
    <w:rsid w:val="00776E24"/>
    <w:rsid w:val="00777B8D"/>
    <w:rsid w:val="00781154"/>
    <w:rsid w:val="00781806"/>
    <w:rsid w:val="00782054"/>
    <w:rsid w:val="007820DD"/>
    <w:rsid w:val="007824F2"/>
    <w:rsid w:val="00782E9F"/>
    <w:rsid w:val="00783DAB"/>
    <w:rsid w:val="00783F29"/>
    <w:rsid w:val="0078731E"/>
    <w:rsid w:val="007876C8"/>
    <w:rsid w:val="00787E55"/>
    <w:rsid w:val="00792C83"/>
    <w:rsid w:val="0079325F"/>
    <w:rsid w:val="007940E0"/>
    <w:rsid w:val="00795AB9"/>
    <w:rsid w:val="00796527"/>
    <w:rsid w:val="00796721"/>
    <w:rsid w:val="00797ACC"/>
    <w:rsid w:val="007A0B16"/>
    <w:rsid w:val="007A13B9"/>
    <w:rsid w:val="007A2EE2"/>
    <w:rsid w:val="007A32E4"/>
    <w:rsid w:val="007A3992"/>
    <w:rsid w:val="007A473E"/>
    <w:rsid w:val="007B002B"/>
    <w:rsid w:val="007B0726"/>
    <w:rsid w:val="007B242E"/>
    <w:rsid w:val="007B29B8"/>
    <w:rsid w:val="007C02EF"/>
    <w:rsid w:val="007C38EE"/>
    <w:rsid w:val="007C55B2"/>
    <w:rsid w:val="007C63DE"/>
    <w:rsid w:val="007D0434"/>
    <w:rsid w:val="007D053A"/>
    <w:rsid w:val="007D09DA"/>
    <w:rsid w:val="007D0A8D"/>
    <w:rsid w:val="007D1C0F"/>
    <w:rsid w:val="007D298B"/>
    <w:rsid w:val="007D29F1"/>
    <w:rsid w:val="007D4C2F"/>
    <w:rsid w:val="007D6D43"/>
    <w:rsid w:val="007D73AB"/>
    <w:rsid w:val="007E0E88"/>
    <w:rsid w:val="007E2636"/>
    <w:rsid w:val="007E7238"/>
    <w:rsid w:val="007F0ECB"/>
    <w:rsid w:val="007F1DC5"/>
    <w:rsid w:val="007F31AE"/>
    <w:rsid w:val="007F3A89"/>
    <w:rsid w:val="007F425B"/>
    <w:rsid w:val="007F5687"/>
    <w:rsid w:val="007F6016"/>
    <w:rsid w:val="00800763"/>
    <w:rsid w:val="00800861"/>
    <w:rsid w:val="00801689"/>
    <w:rsid w:val="008022BD"/>
    <w:rsid w:val="0080344B"/>
    <w:rsid w:val="008054CA"/>
    <w:rsid w:val="00806A79"/>
    <w:rsid w:val="008072C4"/>
    <w:rsid w:val="0081013C"/>
    <w:rsid w:val="00811350"/>
    <w:rsid w:val="00811822"/>
    <w:rsid w:val="008126DF"/>
    <w:rsid w:val="008131CD"/>
    <w:rsid w:val="00817E91"/>
    <w:rsid w:val="00820073"/>
    <w:rsid w:val="00820F5E"/>
    <w:rsid w:val="00822F4D"/>
    <w:rsid w:val="008245D0"/>
    <w:rsid w:val="00825B75"/>
    <w:rsid w:val="00827A13"/>
    <w:rsid w:val="00835AE1"/>
    <w:rsid w:val="00835C4E"/>
    <w:rsid w:val="00835CA2"/>
    <w:rsid w:val="00836BDB"/>
    <w:rsid w:val="008376D6"/>
    <w:rsid w:val="00837856"/>
    <w:rsid w:val="008378C4"/>
    <w:rsid w:val="0084029F"/>
    <w:rsid w:val="00840803"/>
    <w:rsid w:val="00841F54"/>
    <w:rsid w:val="0084260A"/>
    <w:rsid w:val="008442EC"/>
    <w:rsid w:val="00844F24"/>
    <w:rsid w:val="00845610"/>
    <w:rsid w:val="0084570D"/>
    <w:rsid w:val="00852D85"/>
    <w:rsid w:val="008530A8"/>
    <w:rsid w:val="00853778"/>
    <w:rsid w:val="00853A91"/>
    <w:rsid w:val="00855F30"/>
    <w:rsid w:val="008562C2"/>
    <w:rsid w:val="00861B11"/>
    <w:rsid w:val="00864938"/>
    <w:rsid w:val="00865F92"/>
    <w:rsid w:val="0086744A"/>
    <w:rsid w:val="00867A7B"/>
    <w:rsid w:val="00867B62"/>
    <w:rsid w:val="00870AD4"/>
    <w:rsid w:val="00874183"/>
    <w:rsid w:val="0087464B"/>
    <w:rsid w:val="008748DF"/>
    <w:rsid w:val="008753EA"/>
    <w:rsid w:val="00877A71"/>
    <w:rsid w:val="008839F4"/>
    <w:rsid w:val="00883F14"/>
    <w:rsid w:val="00885916"/>
    <w:rsid w:val="008862AD"/>
    <w:rsid w:val="00886FA5"/>
    <w:rsid w:val="0088749F"/>
    <w:rsid w:val="00891038"/>
    <w:rsid w:val="00891F7F"/>
    <w:rsid w:val="00892CB5"/>
    <w:rsid w:val="008931B1"/>
    <w:rsid w:val="00893259"/>
    <w:rsid w:val="00893644"/>
    <w:rsid w:val="00895DDF"/>
    <w:rsid w:val="008A2FA1"/>
    <w:rsid w:val="008A4167"/>
    <w:rsid w:val="008A61CD"/>
    <w:rsid w:val="008A67BE"/>
    <w:rsid w:val="008B1497"/>
    <w:rsid w:val="008B1DC3"/>
    <w:rsid w:val="008B252B"/>
    <w:rsid w:val="008B2F04"/>
    <w:rsid w:val="008B44B8"/>
    <w:rsid w:val="008B5F65"/>
    <w:rsid w:val="008B683D"/>
    <w:rsid w:val="008B784E"/>
    <w:rsid w:val="008C09C0"/>
    <w:rsid w:val="008C0CCA"/>
    <w:rsid w:val="008C780A"/>
    <w:rsid w:val="008D4388"/>
    <w:rsid w:val="008E4544"/>
    <w:rsid w:val="008E4550"/>
    <w:rsid w:val="008E6152"/>
    <w:rsid w:val="008E666F"/>
    <w:rsid w:val="008E7413"/>
    <w:rsid w:val="008E7460"/>
    <w:rsid w:val="008F0C3B"/>
    <w:rsid w:val="008F4FF4"/>
    <w:rsid w:val="008F5071"/>
    <w:rsid w:val="008F6390"/>
    <w:rsid w:val="0090417B"/>
    <w:rsid w:val="009054E6"/>
    <w:rsid w:val="00905F5F"/>
    <w:rsid w:val="00910ACE"/>
    <w:rsid w:val="00910F20"/>
    <w:rsid w:val="009111DC"/>
    <w:rsid w:val="00912412"/>
    <w:rsid w:val="0091627A"/>
    <w:rsid w:val="00917421"/>
    <w:rsid w:val="00920A16"/>
    <w:rsid w:val="00924A5C"/>
    <w:rsid w:val="00924AAA"/>
    <w:rsid w:val="00924ECB"/>
    <w:rsid w:val="009260C6"/>
    <w:rsid w:val="009260E7"/>
    <w:rsid w:val="009304D3"/>
    <w:rsid w:val="00932948"/>
    <w:rsid w:val="00933391"/>
    <w:rsid w:val="00933706"/>
    <w:rsid w:val="009341EF"/>
    <w:rsid w:val="00934242"/>
    <w:rsid w:val="0093548C"/>
    <w:rsid w:val="00936D4D"/>
    <w:rsid w:val="00937A9B"/>
    <w:rsid w:val="00937BED"/>
    <w:rsid w:val="00941C4A"/>
    <w:rsid w:val="00943F33"/>
    <w:rsid w:val="00944CF5"/>
    <w:rsid w:val="00945C96"/>
    <w:rsid w:val="00945E3C"/>
    <w:rsid w:val="00955325"/>
    <w:rsid w:val="00956B08"/>
    <w:rsid w:val="009627C0"/>
    <w:rsid w:val="00962B6C"/>
    <w:rsid w:val="009654E9"/>
    <w:rsid w:val="00966BA9"/>
    <w:rsid w:val="00970BF3"/>
    <w:rsid w:val="00970C12"/>
    <w:rsid w:val="00971169"/>
    <w:rsid w:val="00974340"/>
    <w:rsid w:val="0097616C"/>
    <w:rsid w:val="0097674C"/>
    <w:rsid w:val="00976BEE"/>
    <w:rsid w:val="00976CBB"/>
    <w:rsid w:val="00977CA2"/>
    <w:rsid w:val="00980EC2"/>
    <w:rsid w:val="009834D1"/>
    <w:rsid w:val="00983589"/>
    <w:rsid w:val="00984CA4"/>
    <w:rsid w:val="00984D97"/>
    <w:rsid w:val="009851FE"/>
    <w:rsid w:val="00986933"/>
    <w:rsid w:val="00993259"/>
    <w:rsid w:val="00993D05"/>
    <w:rsid w:val="0099504D"/>
    <w:rsid w:val="0099615C"/>
    <w:rsid w:val="00996318"/>
    <w:rsid w:val="009A1CDC"/>
    <w:rsid w:val="009A237B"/>
    <w:rsid w:val="009B1ED6"/>
    <w:rsid w:val="009B25CB"/>
    <w:rsid w:val="009B3D6B"/>
    <w:rsid w:val="009B525A"/>
    <w:rsid w:val="009B5894"/>
    <w:rsid w:val="009B5B40"/>
    <w:rsid w:val="009B602E"/>
    <w:rsid w:val="009B6071"/>
    <w:rsid w:val="009B6325"/>
    <w:rsid w:val="009B68E4"/>
    <w:rsid w:val="009B69C5"/>
    <w:rsid w:val="009C0DD3"/>
    <w:rsid w:val="009C267F"/>
    <w:rsid w:val="009C26FF"/>
    <w:rsid w:val="009C3588"/>
    <w:rsid w:val="009C3896"/>
    <w:rsid w:val="009C38E1"/>
    <w:rsid w:val="009C3D1D"/>
    <w:rsid w:val="009C5E4E"/>
    <w:rsid w:val="009D214F"/>
    <w:rsid w:val="009D28F1"/>
    <w:rsid w:val="009D2E92"/>
    <w:rsid w:val="009D30BA"/>
    <w:rsid w:val="009D525E"/>
    <w:rsid w:val="009E069E"/>
    <w:rsid w:val="009E2DE8"/>
    <w:rsid w:val="009E6A39"/>
    <w:rsid w:val="009F2FC5"/>
    <w:rsid w:val="009F3420"/>
    <w:rsid w:val="009F41B6"/>
    <w:rsid w:val="009F45BB"/>
    <w:rsid w:val="009F6475"/>
    <w:rsid w:val="009F717D"/>
    <w:rsid w:val="00A01445"/>
    <w:rsid w:val="00A03DBA"/>
    <w:rsid w:val="00A109B8"/>
    <w:rsid w:val="00A12B97"/>
    <w:rsid w:val="00A14116"/>
    <w:rsid w:val="00A147DF"/>
    <w:rsid w:val="00A14E1A"/>
    <w:rsid w:val="00A15599"/>
    <w:rsid w:val="00A23DB9"/>
    <w:rsid w:val="00A243E1"/>
    <w:rsid w:val="00A25B4E"/>
    <w:rsid w:val="00A26871"/>
    <w:rsid w:val="00A30956"/>
    <w:rsid w:val="00A31683"/>
    <w:rsid w:val="00A32FEC"/>
    <w:rsid w:val="00A34345"/>
    <w:rsid w:val="00A35725"/>
    <w:rsid w:val="00A35C27"/>
    <w:rsid w:val="00A36524"/>
    <w:rsid w:val="00A37BE6"/>
    <w:rsid w:val="00A406C7"/>
    <w:rsid w:val="00A40CE8"/>
    <w:rsid w:val="00A4207D"/>
    <w:rsid w:val="00A42E26"/>
    <w:rsid w:val="00A438EF"/>
    <w:rsid w:val="00A4469F"/>
    <w:rsid w:val="00A44979"/>
    <w:rsid w:val="00A44EF2"/>
    <w:rsid w:val="00A46588"/>
    <w:rsid w:val="00A46E77"/>
    <w:rsid w:val="00A473F9"/>
    <w:rsid w:val="00A50F97"/>
    <w:rsid w:val="00A510FB"/>
    <w:rsid w:val="00A54D3B"/>
    <w:rsid w:val="00A55272"/>
    <w:rsid w:val="00A55AD0"/>
    <w:rsid w:val="00A55C41"/>
    <w:rsid w:val="00A57794"/>
    <w:rsid w:val="00A64281"/>
    <w:rsid w:val="00A64790"/>
    <w:rsid w:val="00A664E9"/>
    <w:rsid w:val="00A67114"/>
    <w:rsid w:val="00A67746"/>
    <w:rsid w:val="00A70EC4"/>
    <w:rsid w:val="00A72802"/>
    <w:rsid w:val="00A74587"/>
    <w:rsid w:val="00A7603B"/>
    <w:rsid w:val="00A764AD"/>
    <w:rsid w:val="00A77A9F"/>
    <w:rsid w:val="00A77E0A"/>
    <w:rsid w:val="00A80EC1"/>
    <w:rsid w:val="00A81469"/>
    <w:rsid w:val="00A82DB5"/>
    <w:rsid w:val="00A835BD"/>
    <w:rsid w:val="00A836C8"/>
    <w:rsid w:val="00A8388D"/>
    <w:rsid w:val="00A83FEA"/>
    <w:rsid w:val="00A85D2C"/>
    <w:rsid w:val="00A87037"/>
    <w:rsid w:val="00A8715C"/>
    <w:rsid w:val="00A879CD"/>
    <w:rsid w:val="00A932AD"/>
    <w:rsid w:val="00A93401"/>
    <w:rsid w:val="00A94A78"/>
    <w:rsid w:val="00A94F40"/>
    <w:rsid w:val="00AA04A6"/>
    <w:rsid w:val="00AA1F7D"/>
    <w:rsid w:val="00AA239E"/>
    <w:rsid w:val="00AA40FF"/>
    <w:rsid w:val="00AA69C9"/>
    <w:rsid w:val="00AB0561"/>
    <w:rsid w:val="00AB1DEB"/>
    <w:rsid w:val="00AB3E24"/>
    <w:rsid w:val="00AB3FF0"/>
    <w:rsid w:val="00AB53C8"/>
    <w:rsid w:val="00AB54B2"/>
    <w:rsid w:val="00AB56ED"/>
    <w:rsid w:val="00AB5A4C"/>
    <w:rsid w:val="00AB647C"/>
    <w:rsid w:val="00AB686C"/>
    <w:rsid w:val="00AB69C9"/>
    <w:rsid w:val="00AC075B"/>
    <w:rsid w:val="00AC1A65"/>
    <w:rsid w:val="00AC3D54"/>
    <w:rsid w:val="00AC440B"/>
    <w:rsid w:val="00AC5B03"/>
    <w:rsid w:val="00AC5D00"/>
    <w:rsid w:val="00AC753E"/>
    <w:rsid w:val="00AD10AD"/>
    <w:rsid w:val="00AD139D"/>
    <w:rsid w:val="00AD1C11"/>
    <w:rsid w:val="00AD289C"/>
    <w:rsid w:val="00AD291A"/>
    <w:rsid w:val="00AD2D4B"/>
    <w:rsid w:val="00AD4185"/>
    <w:rsid w:val="00AD52E7"/>
    <w:rsid w:val="00AD5FAA"/>
    <w:rsid w:val="00AD78DA"/>
    <w:rsid w:val="00AE0810"/>
    <w:rsid w:val="00AE105B"/>
    <w:rsid w:val="00AE1FB9"/>
    <w:rsid w:val="00AE3834"/>
    <w:rsid w:val="00AE604A"/>
    <w:rsid w:val="00AE6B5A"/>
    <w:rsid w:val="00AE79DB"/>
    <w:rsid w:val="00AF0947"/>
    <w:rsid w:val="00AF3F21"/>
    <w:rsid w:val="00AF492D"/>
    <w:rsid w:val="00B00257"/>
    <w:rsid w:val="00B0096F"/>
    <w:rsid w:val="00B02198"/>
    <w:rsid w:val="00B03A0C"/>
    <w:rsid w:val="00B0449F"/>
    <w:rsid w:val="00B04E53"/>
    <w:rsid w:val="00B07999"/>
    <w:rsid w:val="00B11AFB"/>
    <w:rsid w:val="00B14413"/>
    <w:rsid w:val="00B147FE"/>
    <w:rsid w:val="00B15073"/>
    <w:rsid w:val="00B16015"/>
    <w:rsid w:val="00B1692A"/>
    <w:rsid w:val="00B16F42"/>
    <w:rsid w:val="00B2050F"/>
    <w:rsid w:val="00B2051C"/>
    <w:rsid w:val="00B30051"/>
    <w:rsid w:val="00B329CC"/>
    <w:rsid w:val="00B3796F"/>
    <w:rsid w:val="00B40109"/>
    <w:rsid w:val="00B41DA3"/>
    <w:rsid w:val="00B42AEE"/>
    <w:rsid w:val="00B43699"/>
    <w:rsid w:val="00B4455C"/>
    <w:rsid w:val="00B465E0"/>
    <w:rsid w:val="00B476C7"/>
    <w:rsid w:val="00B47B39"/>
    <w:rsid w:val="00B50480"/>
    <w:rsid w:val="00B51D4E"/>
    <w:rsid w:val="00B51E0C"/>
    <w:rsid w:val="00B54FA4"/>
    <w:rsid w:val="00B552AB"/>
    <w:rsid w:val="00B55BAA"/>
    <w:rsid w:val="00B561A4"/>
    <w:rsid w:val="00B607B5"/>
    <w:rsid w:val="00B6232F"/>
    <w:rsid w:val="00B652F6"/>
    <w:rsid w:val="00B66FD1"/>
    <w:rsid w:val="00B67B5A"/>
    <w:rsid w:val="00B67C70"/>
    <w:rsid w:val="00B71D2F"/>
    <w:rsid w:val="00B7306B"/>
    <w:rsid w:val="00B73E94"/>
    <w:rsid w:val="00B74018"/>
    <w:rsid w:val="00B74458"/>
    <w:rsid w:val="00B8230B"/>
    <w:rsid w:val="00B8434D"/>
    <w:rsid w:val="00B8755F"/>
    <w:rsid w:val="00B90165"/>
    <w:rsid w:val="00B92661"/>
    <w:rsid w:val="00B92CEC"/>
    <w:rsid w:val="00B94DE5"/>
    <w:rsid w:val="00B96162"/>
    <w:rsid w:val="00B97C8C"/>
    <w:rsid w:val="00BA0F8E"/>
    <w:rsid w:val="00BA3158"/>
    <w:rsid w:val="00BA411C"/>
    <w:rsid w:val="00BA5C50"/>
    <w:rsid w:val="00BA7CB4"/>
    <w:rsid w:val="00BB22D1"/>
    <w:rsid w:val="00BB2945"/>
    <w:rsid w:val="00BB42A1"/>
    <w:rsid w:val="00BB51ED"/>
    <w:rsid w:val="00BB5D97"/>
    <w:rsid w:val="00BB66D3"/>
    <w:rsid w:val="00BC3188"/>
    <w:rsid w:val="00BC6ADE"/>
    <w:rsid w:val="00BC765F"/>
    <w:rsid w:val="00BD0518"/>
    <w:rsid w:val="00BD4379"/>
    <w:rsid w:val="00BD6F6B"/>
    <w:rsid w:val="00BD7F97"/>
    <w:rsid w:val="00BE01F1"/>
    <w:rsid w:val="00BE0416"/>
    <w:rsid w:val="00BE053F"/>
    <w:rsid w:val="00BE22EE"/>
    <w:rsid w:val="00BE37C6"/>
    <w:rsid w:val="00BE4127"/>
    <w:rsid w:val="00BE4881"/>
    <w:rsid w:val="00BE4EE5"/>
    <w:rsid w:val="00BE5009"/>
    <w:rsid w:val="00BE696F"/>
    <w:rsid w:val="00BF3653"/>
    <w:rsid w:val="00BF36D3"/>
    <w:rsid w:val="00BF3BF0"/>
    <w:rsid w:val="00BF6312"/>
    <w:rsid w:val="00BF632B"/>
    <w:rsid w:val="00C01B00"/>
    <w:rsid w:val="00C02E5C"/>
    <w:rsid w:val="00C04B4C"/>
    <w:rsid w:val="00C07621"/>
    <w:rsid w:val="00C10F96"/>
    <w:rsid w:val="00C1397F"/>
    <w:rsid w:val="00C1687E"/>
    <w:rsid w:val="00C20755"/>
    <w:rsid w:val="00C20777"/>
    <w:rsid w:val="00C21AAA"/>
    <w:rsid w:val="00C22060"/>
    <w:rsid w:val="00C23C78"/>
    <w:rsid w:val="00C26915"/>
    <w:rsid w:val="00C273C5"/>
    <w:rsid w:val="00C275D6"/>
    <w:rsid w:val="00C30367"/>
    <w:rsid w:val="00C310BB"/>
    <w:rsid w:val="00C310F9"/>
    <w:rsid w:val="00C31F1A"/>
    <w:rsid w:val="00C3200B"/>
    <w:rsid w:val="00C33996"/>
    <w:rsid w:val="00C33F40"/>
    <w:rsid w:val="00C34698"/>
    <w:rsid w:val="00C34AD1"/>
    <w:rsid w:val="00C35B33"/>
    <w:rsid w:val="00C35C8D"/>
    <w:rsid w:val="00C402BB"/>
    <w:rsid w:val="00C405AC"/>
    <w:rsid w:val="00C40EA0"/>
    <w:rsid w:val="00C42810"/>
    <w:rsid w:val="00C4382E"/>
    <w:rsid w:val="00C43EB9"/>
    <w:rsid w:val="00C50B8C"/>
    <w:rsid w:val="00C51190"/>
    <w:rsid w:val="00C53D94"/>
    <w:rsid w:val="00C57E53"/>
    <w:rsid w:val="00C63782"/>
    <w:rsid w:val="00C63BE7"/>
    <w:rsid w:val="00C65F92"/>
    <w:rsid w:val="00C6730F"/>
    <w:rsid w:val="00C70396"/>
    <w:rsid w:val="00C70796"/>
    <w:rsid w:val="00C70883"/>
    <w:rsid w:val="00C7475C"/>
    <w:rsid w:val="00C7519C"/>
    <w:rsid w:val="00C756D6"/>
    <w:rsid w:val="00C7624D"/>
    <w:rsid w:val="00C7658A"/>
    <w:rsid w:val="00C77044"/>
    <w:rsid w:val="00C77313"/>
    <w:rsid w:val="00C77A45"/>
    <w:rsid w:val="00C8168F"/>
    <w:rsid w:val="00C81FDD"/>
    <w:rsid w:val="00C85AA3"/>
    <w:rsid w:val="00C86F42"/>
    <w:rsid w:val="00C87019"/>
    <w:rsid w:val="00C91E64"/>
    <w:rsid w:val="00C942F1"/>
    <w:rsid w:val="00C97417"/>
    <w:rsid w:val="00CA03AA"/>
    <w:rsid w:val="00CA114E"/>
    <w:rsid w:val="00CA19CF"/>
    <w:rsid w:val="00CA3875"/>
    <w:rsid w:val="00CA3EE7"/>
    <w:rsid w:val="00CA43B8"/>
    <w:rsid w:val="00CA47E1"/>
    <w:rsid w:val="00CA4EA6"/>
    <w:rsid w:val="00CA566A"/>
    <w:rsid w:val="00CA5BD6"/>
    <w:rsid w:val="00CB09EB"/>
    <w:rsid w:val="00CB2D8A"/>
    <w:rsid w:val="00CC0DC4"/>
    <w:rsid w:val="00CC1D65"/>
    <w:rsid w:val="00CC26B9"/>
    <w:rsid w:val="00CC47D0"/>
    <w:rsid w:val="00CC62FF"/>
    <w:rsid w:val="00CC6831"/>
    <w:rsid w:val="00CC7FBD"/>
    <w:rsid w:val="00CD0736"/>
    <w:rsid w:val="00CD3178"/>
    <w:rsid w:val="00CD32E5"/>
    <w:rsid w:val="00CD3809"/>
    <w:rsid w:val="00CD381B"/>
    <w:rsid w:val="00CD405F"/>
    <w:rsid w:val="00CD489F"/>
    <w:rsid w:val="00CD5E3C"/>
    <w:rsid w:val="00CE3991"/>
    <w:rsid w:val="00CE3E5C"/>
    <w:rsid w:val="00CE44B4"/>
    <w:rsid w:val="00CE4913"/>
    <w:rsid w:val="00CE6C5E"/>
    <w:rsid w:val="00CE7096"/>
    <w:rsid w:val="00CE7EC9"/>
    <w:rsid w:val="00CF0491"/>
    <w:rsid w:val="00CF126F"/>
    <w:rsid w:val="00CF4AED"/>
    <w:rsid w:val="00CF7232"/>
    <w:rsid w:val="00CF7BA8"/>
    <w:rsid w:val="00D008AB"/>
    <w:rsid w:val="00D00944"/>
    <w:rsid w:val="00D10CC3"/>
    <w:rsid w:val="00D10D37"/>
    <w:rsid w:val="00D115F5"/>
    <w:rsid w:val="00D1304C"/>
    <w:rsid w:val="00D13260"/>
    <w:rsid w:val="00D13AE1"/>
    <w:rsid w:val="00D14EB6"/>
    <w:rsid w:val="00D175DE"/>
    <w:rsid w:val="00D175E7"/>
    <w:rsid w:val="00D17698"/>
    <w:rsid w:val="00D20CEC"/>
    <w:rsid w:val="00D216D7"/>
    <w:rsid w:val="00D22B50"/>
    <w:rsid w:val="00D24B6D"/>
    <w:rsid w:val="00D25DD5"/>
    <w:rsid w:val="00D26565"/>
    <w:rsid w:val="00D26DD5"/>
    <w:rsid w:val="00D26DF9"/>
    <w:rsid w:val="00D272EC"/>
    <w:rsid w:val="00D276FF"/>
    <w:rsid w:val="00D27A6B"/>
    <w:rsid w:val="00D27B9D"/>
    <w:rsid w:val="00D32212"/>
    <w:rsid w:val="00D32EE4"/>
    <w:rsid w:val="00D3345E"/>
    <w:rsid w:val="00D34DD3"/>
    <w:rsid w:val="00D34EAF"/>
    <w:rsid w:val="00D35961"/>
    <w:rsid w:val="00D3716B"/>
    <w:rsid w:val="00D37F5E"/>
    <w:rsid w:val="00D40C75"/>
    <w:rsid w:val="00D4358B"/>
    <w:rsid w:val="00D471D4"/>
    <w:rsid w:val="00D47B96"/>
    <w:rsid w:val="00D503E8"/>
    <w:rsid w:val="00D52D93"/>
    <w:rsid w:val="00D5382E"/>
    <w:rsid w:val="00D539FC"/>
    <w:rsid w:val="00D54B08"/>
    <w:rsid w:val="00D56D52"/>
    <w:rsid w:val="00D57FC6"/>
    <w:rsid w:val="00D605C4"/>
    <w:rsid w:val="00D6173D"/>
    <w:rsid w:val="00D61D9D"/>
    <w:rsid w:val="00D61E55"/>
    <w:rsid w:val="00D63AEE"/>
    <w:rsid w:val="00D645BE"/>
    <w:rsid w:val="00D6515B"/>
    <w:rsid w:val="00D6558B"/>
    <w:rsid w:val="00D6570D"/>
    <w:rsid w:val="00D7073F"/>
    <w:rsid w:val="00D71A33"/>
    <w:rsid w:val="00D726A3"/>
    <w:rsid w:val="00D72FAB"/>
    <w:rsid w:val="00D74C94"/>
    <w:rsid w:val="00D76C99"/>
    <w:rsid w:val="00D77DCA"/>
    <w:rsid w:val="00D8186F"/>
    <w:rsid w:val="00D84FFC"/>
    <w:rsid w:val="00D85816"/>
    <w:rsid w:val="00D85D6D"/>
    <w:rsid w:val="00D85FDB"/>
    <w:rsid w:val="00D86945"/>
    <w:rsid w:val="00D87324"/>
    <w:rsid w:val="00D8754F"/>
    <w:rsid w:val="00D87DDD"/>
    <w:rsid w:val="00D87DE4"/>
    <w:rsid w:val="00D87DE6"/>
    <w:rsid w:val="00D91AF7"/>
    <w:rsid w:val="00D921F9"/>
    <w:rsid w:val="00D94218"/>
    <w:rsid w:val="00D94905"/>
    <w:rsid w:val="00D97CB9"/>
    <w:rsid w:val="00DA001A"/>
    <w:rsid w:val="00DA0387"/>
    <w:rsid w:val="00DA1FD3"/>
    <w:rsid w:val="00DA22EA"/>
    <w:rsid w:val="00DA45A2"/>
    <w:rsid w:val="00DA4FAB"/>
    <w:rsid w:val="00DA51D5"/>
    <w:rsid w:val="00DA61DD"/>
    <w:rsid w:val="00DA623F"/>
    <w:rsid w:val="00DA7547"/>
    <w:rsid w:val="00DA79DC"/>
    <w:rsid w:val="00DA7F36"/>
    <w:rsid w:val="00DB12C1"/>
    <w:rsid w:val="00DB50FB"/>
    <w:rsid w:val="00DB727D"/>
    <w:rsid w:val="00DB7C56"/>
    <w:rsid w:val="00DC1EF1"/>
    <w:rsid w:val="00DC293C"/>
    <w:rsid w:val="00DC3013"/>
    <w:rsid w:val="00DC378F"/>
    <w:rsid w:val="00DC4900"/>
    <w:rsid w:val="00DC4CD0"/>
    <w:rsid w:val="00DC55C8"/>
    <w:rsid w:val="00DC66A6"/>
    <w:rsid w:val="00DC682A"/>
    <w:rsid w:val="00DC7BB1"/>
    <w:rsid w:val="00DC7FED"/>
    <w:rsid w:val="00DD2DA9"/>
    <w:rsid w:val="00DD52FB"/>
    <w:rsid w:val="00DD6809"/>
    <w:rsid w:val="00DD729B"/>
    <w:rsid w:val="00DD7855"/>
    <w:rsid w:val="00DE0346"/>
    <w:rsid w:val="00DE069C"/>
    <w:rsid w:val="00DE10BD"/>
    <w:rsid w:val="00DE153A"/>
    <w:rsid w:val="00DE1CEA"/>
    <w:rsid w:val="00DE43B6"/>
    <w:rsid w:val="00DE5E7F"/>
    <w:rsid w:val="00DE73FB"/>
    <w:rsid w:val="00DE7748"/>
    <w:rsid w:val="00DE7B4C"/>
    <w:rsid w:val="00DF0249"/>
    <w:rsid w:val="00DF0455"/>
    <w:rsid w:val="00DF04C9"/>
    <w:rsid w:val="00DF2A44"/>
    <w:rsid w:val="00DF45A8"/>
    <w:rsid w:val="00DF4B94"/>
    <w:rsid w:val="00DF4B9B"/>
    <w:rsid w:val="00DF694D"/>
    <w:rsid w:val="00DF7E12"/>
    <w:rsid w:val="00E00181"/>
    <w:rsid w:val="00E01845"/>
    <w:rsid w:val="00E03504"/>
    <w:rsid w:val="00E04B51"/>
    <w:rsid w:val="00E075FC"/>
    <w:rsid w:val="00E12F7D"/>
    <w:rsid w:val="00E15099"/>
    <w:rsid w:val="00E15A83"/>
    <w:rsid w:val="00E15EBC"/>
    <w:rsid w:val="00E17068"/>
    <w:rsid w:val="00E175D6"/>
    <w:rsid w:val="00E20184"/>
    <w:rsid w:val="00E21BD1"/>
    <w:rsid w:val="00E21F9E"/>
    <w:rsid w:val="00E22EBF"/>
    <w:rsid w:val="00E23E92"/>
    <w:rsid w:val="00E26A45"/>
    <w:rsid w:val="00E30B9E"/>
    <w:rsid w:val="00E3159E"/>
    <w:rsid w:val="00E317E0"/>
    <w:rsid w:val="00E334AA"/>
    <w:rsid w:val="00E37708"/>
    <w:rsid w:val="00E37FDA"/>
    <w:rsid w:val="00E431E8"/>
    <w:rsid w:val="00E43D3E"/>
    <w:rsid w:val="00E4428C"/>
    <w:rsid w:val="00E465E1"/>
    <w:rsid w:val="00E46659"/>
    <w:rsid w:val="00E466E3"/>
    <w:rsid w:val="00E47A44"/>
    <w:rsid w:val="00E53453"/>
    <w:rsid w:val="00E55506"/>
    <w:rsid w:val="00E61AFE"/>
    <w:rsid w:val="00E639DA"/>
    <w:rsid w:val="00E64F9B"/>
    <w:rsid w:val="00E658F9"/>
    <w:rsid w:val="00E67EA5"/>
    <w:rsid w:val="00E71A4D"/>
    <w:rsid w:val="00E71A9F"/>
    <w:rsid w:val="00E72DDF"/>
    <w:rsid w:val="00E8034A"/>
    <w:rsid w:val="00E81141"/>
    <w:rsid w:val="00E811DD"/>
    <w:rsid w:val="00E8262C"/>
    <w:rsid w:val="00E838A9"/>
    <w:rsid w:val="00E86614"/>
    <w:rsid w:val="00E86B57"/>
    <w:rsid w:val="00E87EDE"/>
    <w:rsid w:val="00E9017E"/>
    <w:rsid w:val="00E91522"/>
    <w:rsid w:val="00E92DD0"/>
    <w:rsid w:val="00E97A5E"/>
    <w:rsid w:val="00EA02E5"/>
    <w:rsid w:val="00EA4A05"/>
    <w:rsid w:val="00EB0C03"/>
    <w:rsid w:val="00EB0ECB"/>
    <w:rsid w:val="00EB108C"/>
    <w:rsid w:val="00EB320C"/>
    <w:rsid w:val="00EB4270"/>
    <w:rsid w:val="00EB4525"/>
    <w:rsid w:val="00EB4B48"/>
    <w:rsid w:val="00EB4F36"/>
    <w:rsid w:val="00EB7605"/>
    <w:rsid w:val="00EC1DA3"/>
    <w:rsid w:val="00EC1F74"/>
    <w:rsid w:val="00EC3180"/>
    <w:rsid w:val="00EC448B"/>
    <w:rsid w:val="00EC4693"/>
    <w:rsid w:val="00EC4DB7"/>
    <w:rsid w:val="00EC528A"/>
    <w:rsid w:val="00EC5619"/>
    <w:rsid w:val="00EC641C"/>
    <w:rsid w:val="00EC6763"/>
    <w:rsid w:val="00EC70B5"/>
    <w:rsid w:val="00EC70D5"/>
    <w:rsid w:val="00EC73EA"/>
    <w:rsid w:val="00ED093C"/>
    <w:rsid w:val="00ED3C2C"/>
    <w:rsid w:val="00ED50B9"/>
    <w:rsid w:val="00ED526A"/>
    <w:rsid w:val="00ED7AF2"/>
    <w:rsid w:val="00ED7DB2"/>
    <w:rsid w:val="00ED7FC2"/>
    <w:rsid w:val="00EE0388"/>
    <w:rsid w:val="00EE130E"/>
    <w:rsid w:val="00EE28D7"/>
    <w:rsid w:val="00EE451B"/>
    <w:rsid w:val="00EE4593"/>
    <w:rsid w:val="00EE4FC6"/>
    <w:rsid w:val="00EE5EB2"/>
    <w:rsid w:val="00EE7F0A"/>
    <w:rsid w:val="00EF03DA"/>
    <w:rsid w:val="00EF062D"/>
    <w:rsid w:val="00EF1300"/>
    <w:rsid w:val="00EF184F"/>
    <w:rsid w:val="00EF1FD6"/>
    <w:rsid w:val="00EF205C"/>
    <w:rsid w:val="00EF29B2"/>
    <w:rsid w:val="00EF44A0"/>
    <w:rsid w:val="00EF46B2"/>
    <w:rsid w:val="00EF57DE"/>
    <w:rsid w:val="00EF63A8"/>
    <w:rsid w:val="00F01836"/>
    <w:rsid w:val="00F0335E"/>
    <w:rsid w:val="00F06FBC"/>
    <w:rsid w:val="00F07A13"/>
    <w:rsid w:val="00F10814"/>
    <w:rsid w:val="00F12C0E"/>
    <w:rsid w:val="00F135BF"/>
    <w:rsid w:val="00F138B9"/>
    <w:rsid w:val="00F145A1"/>
    <w:rsid w:val="00F1493B"/>
    <w:rsid w:val="00F17E1F"/>
    <w:rsid w:val="00F2053F"/>
    <w:rsid w:val="00F2177A"/>
    <w:rsid w:val="00F21CF7"/>
    <w:rsid w:val="00F2388F"/>
    <w:rsid w:val="00F242A2"/>
    <w:rsid w:val="00F26258"/>
    <w:rsid w:val="00F27C41"/>
    <w:rsid w:val="00F31E50"/>
    <w:rsid w:val="00F32CE6"/>
    <w:rsid w:val="00F353DD"/>
    <w:rsid w:val="00F411D5"/>
    <w:rsid w:val="00F41497"/>
    <w:rsid w:val="00F42085"/>
    <w:rsid w:val="00F42993"/>
    <w:rsid w:val="00F433C2"/>
    <w:rsid w:val="00F44770"/>
    <w:rsid w:val="00F44AC7"/>
    <w:rsid w:val="00F44AE7"/>
    <w:rsid w:val="00F45D01"/>
    <w:rsid w:val="00F46223"/>
    <w:rsid w:val="00F50150"/>
    <w:rsid w:val="00F5371D"/>
    <w:rsid w:val="00F548B4"/>
    <w:rsid w:val="00F5558B"/>
    <w:rsid w:val="00F555A3"/>
    <w:rsid w:val="00F55C5C"/>
    <w:rsid w:val="00F64C3C"/>
    <w:rsid w:val="00F70068"/>
    <w:rsid w:val="00F71007"/>
    <w:rsid w:val="00F7218C"/>
    <w:rsid w:val="00F74434"/>
    <w:rsid w:val="00F77069"/>
    <w:rsid w:val="00F77541"/>
    <w:rsid w:val="00F77FEC"/>
    <w:rsid w:val="00F81F49"/>
    <w:rsid w:val="00F840D0"/>
    <w:rsid w:val="00F846A0"/>
    <w:rsid w:val="00F849C7"/>
    <w:rsid w:val="00F84EB9"/>
    <w:rsid w:val="00F85026"/>
    <w:rsid w:val="00F8676B"/>
    <w:rsid w:val="00F86BC1"/>
    <w:rsid w:val="00F86D19"/>
    <w:rsid w:val="00F86DC3"/>
    <w:rsid w:val="00F91372"/>
    <w:rsid w:val="00F91480"/>
    <w:rsid w:val="00F914E3"/>
    <w:rsid w:val="00F91830"/>
    <w:rsid w:val="00F91C31"/>
    <w:rsid w:val="00F938CB"/>
    <w:rsid w:val="00F953A6"/>
    <w:rsid w:val="00FA050F"/>
    <w:rsid w:val="00FA4AD7"/>
    <w:rsid w:val="00FA59B2"/>
    <w:rsid w:val="00FA5B8A"/>
    <w:rsid w:val="00FA6919"/>
    <w:rsid w:val="00FA7868"/>
    <w:rsid w:val="00FB1866"/>
    <w:rsid w:val="00FB1D64"/>
    <w:rsid w:val="00FB3F23"/>
    <w:rsid w:val="00FB4B46"/>
    <w:rsid w:val="00FB4BE0"/>
    <w:rsid w:val="00FB5563"/>
    <w:rsid w:val="00FB6A56"/>
    <w:rsid w:val="00FC35BF"/>
    <w:rsid w:val="00FC7D30"/>
    <w:rsid w:val="00FD2042"/>
    <w:rsid w:val="00FD2051"/>
    <w:rsid w:val="00FD2B41"/>
    <w:rsid w:val="00FD3C37"/>
    <w:rsid w:val="00FD3E28"/>
    <w:rsid w:val="00FD43F3"/>
    <w:rsid w:val="00FD49F5"/>
    <w:rsid w:val="00FD4C1E"/>
    <w:rsid w:val="00FD6FE7"/>
    <w:rsid w:val="00FD7F65"/>
    <w:rsid w:val="00FE2FDE"/>
    <w:rsid w:val="00FE3C57"/>
    <w:rsid w:val="00FE441A"/>
    <w:rsid w:val="00FE517C"/>
    <w:rsid w:val="00FE517E"/>
    <w:rsid w:val="00FF2CBA"/>
    <w:rsid w:val="00FF5C4C"/>
    <w:rsid w:val="00FF61B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6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9"/>
    <w:rPr>
      <w:sz w:val="24"/>
      <w:szCs w:val="24"/>
      <w:lang w:val="en-GB" w:eastAsia="en-US"/>
    </w:rPr>
  </w:style>
  <w:style w:type="paragraph" w:styleId="Heading1">
    <w:name w:val="heading 1"/>
    <w:basedOn w:val="Normal"/>
    <w:next w:val="Normal"/>
    <w:link w:val="Heading1Char"/>
    <w:uiPriority w:val="99"/>
    <w:qFormat/>
    <w:rsid w:val="00B40109"/>
    <w:pPr>
      <w:keepNext/>
      <w:outlineLvl w:val="0"/>
    </w:pPr>
    <w:rPr>
      <w:b/>
      <w:bCs/>
      <w:sz w:val="28"/>
    </w:rPr>
  </w:style>
  <w:style w:type="paragraph" w:styleId="Heading2">
    <w:name w:val="heading 2"/>
    <w:basedOn w:val="Normal"/>
    <w:next w:val="Normal"/>
    <w:link w:val="Heading2Char"/>
    <w:uiPriority w:val="99"/>
    <w:qFormat/>
    <w:rsid w:val="00B40109"/>
    <w:pPr>
      <w:keepNext/>
      <w:jc w:val="right"/>
      <w:outlineLvl w:val="1"/>
    </w:pPr>
    <w:rPr>
      <w:b/>
      <w:i/>
      <w:sz w:val="20"/>
      <w:szCs w:val="20"/>
      <w:lang w:val="en-US"/>
    </w:rPr>
  </w:style>
  <w:style w:type="paragraph" w:styleId="Heading3">
    <w:name w:val="heading 3"/>
    <w:basedOn w:val="Normal"/>
    <w:next w:val="Normal"/>
    <w:link w:val="Heading3Char"/>
    <w:uiPriority w:val="99"/>
    <w:qFormat/>
    <w:rsid w:val="00B40109"/>
    <w:pPr>
      <w:keepNext/>
      <w:jc w:val="center"/>
      <w:outlineLvl w:val="2"/>
    </w:pPr>
    <w:rPr>
      <w:b/>
      <w:bCs/>
      <w:sz w:val="28"/>
    </w:rPr>
  </w:style>
  <w:style w:type="paragraph" w:styleId="Heading4">
    <w:name w:val="heading 4"/>
    <w:basedOn w:val="Normal"/>
    <w:next w:val="Normal"/>
    <w:link w:val="Heading4Char"/>
    <w:uiPriority w:val="99"/>
    <w:qFormat/>
    <w:rsid w:val="00B40109"/>
    <w:pPr>
      <w:keepNext/>
      <w:jc w:val="right"/>
      <w:outlineLvl w:val="3"/>
    </w:pPr>
    <w:rPr>
      <w:sz w:val="28"/>
      <w:szCs w:val="20"/>
      <w:lang w:val="lv-LV"/>
    </w:rPr>
  </w:style>
  <w:style w:type="paragraph" w:styleId="Heading5">
    <w:name w:val="heading 5"/>
    <w:basedOn w:val="Normal"/>
    <w:next w:val="Normal"/>
    <w:link w:val="Heading5Char"/>
    <w:uiPriority w:val="99"/>
    <w:qFormat/>
    <w:rsid w:val="00B40109"/>
    <w:pPr>
      <w:keepNext/>
      <w:outlineLvl w:val="4"/>
    </w:pPr>
    <w:rPr>
      <w:sz w:val="28"/>
    </w:rPr>
  </w:style>
  <w:style w:type="paragraph" w:styleId="Heading6">
    <w:name w:val="heading 6"/>
    <w:basedOn w:val="Normal"/>
    <w:next w:val="Normal"/>
    <w:link w:val="Heading6Char"/>
    <w:uiPriority w:val="99"/>
    <w:qFormat/>
    <w:rsid w:val="00B40109"/>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AE"/>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CE7096"/>
    <w:rPr>
      <w:rFonts w:cs="Times New Roman"/>
      <w:b/>
      <w:i/>
      <w:lang w:val="en-US" w:eastAsia="en-US" w:bidi="ar-SA"/>
    </w:rPr>
  </w:style>
  <w:style w:type="character" w:customStyle="1" w:styleId="Heading3Char">
    <w:name w:val="Heading 3 Char"/>
    <w:basedOn w:val="DefaultParagraphFont"/>
    <w:link w:val="Heading3"/>
    <w:uiPriority w:val="9"/>
    <w:semiHidden/>
    <w:rsid w:val="007C11A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C11A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C11A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C11AE"/>
    <w:rPr>
      <w:rFonts w:asciiTheme="minorHAnsi" w:eastAsiaTheme="minorEastAsia" w:hAnsiTheme="minorHAnsi" w:cstheme="minorBidi"/>
      <w:b/>
      <w:bCs/>
      <w:lang w:val="en-GB" w:eastAsia="en-US"/>
    </w:rPr>
  </w:style>
  <w:style w:type="paragraph" w:customStyle="1" w:styleId="naisf">
    <w:name w:val="naisf"/>
    <w:basedOn w:val="Normal"/>
    <w:rsid w:val="00B40109"/>
    <w:pPr>
      <w:spacing w:before="100" w:beforeAutospacing="1" w:after="100" w:afterAutospacing="1"/>
      <w:jc w:val="both"/>
    </w:pPr>
  </w:style>
  <w:style w:type="paragraph" w:customStyle="1" w:styleId="naisnod">
    <w:name w:val="naisnod"/>
    <w:basedOn w:val="Normal"/>
    <w:uiPriority w:val="99"/>
    <w:rsid w:val="00B40109"/>
    <w:pPr>
      <w:spacing w:before="100" w:beforeAutospacing="1" w:after="100" w:afterAutospacing="1"/>
      <w:jc w:val="center"/>
    </w:pPr>
    <w:rPr>
      <w:b/>
      <w:bCs/>
    </w:rPr>
  </w:style>
  <w:style w:type="paragraph" w:customStyle="1" w:styleId="naislab">
    <w:name w:val="naislab"/>
    <w:basedOn w:val="Normal"/>
    <w:uiPriority w:val="99"/>
    <w:rsid w:val="00B40109"/>
    <w:pPr>
      <w:spacing w:before="100" w:beforeAutospacing="1" w:after="100" w:afterAutospacing="1"/>
      <w:jc w:val="right"/>
    </w:pPr>
  </w:style>
  <w:style w:type="paragraph" w:customStyle="1" w:styleId="naisc">
    <w:name w:val="naisc"/>
    <w:basedOn w:val="Normal"/>
    <w:uiPriority w:val="99"/>
    <w:rsid w:val="00B40109"/>
    <w:pPr>
      <w:spacing w:before="100" w:beforeAutospacing="1" w:after="100" w:afterAutospacing="1"/>
      <w:jc w:val="center"/>
    </w:pPr>
  </w:style>
  <w:style w:type="paragraph" w:styleId="HTMLPreformatted">
    <w:name w:val="HTML Preformatted"/>
    <w:basedOn w:val="Normal"/>
    <w:link w:val="HTMLPreformattedChar"/>
    <w:uiPriority w:val="99"/>
    <w:rsid w:val="00B4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7C11AE"/>
    <w:rPr>
      <w:rFonts w:ascii="Courier New" w:hAnsi="Courier New" w:cs="Courier New"/>
      <w:sz w:val="20"/>
      <w:szCs w:val="20"/>
      <w:lang w:val="en-GB" w:eastAsia="en-US"/>
    </w:rPr>
  </w:style>
  <w:style w:type="paragraph" w:styleId="NormalWeb">
    <w:name w:val="Normal (Web)"/>
    <w:basedOn w:val="Normal"/>
    <w:uiPriority w:val="99"/>
    <w:rsid w:val="00B40109"/>
    <w:pPr>
      <w:spacing w:before="100" w:beforeAutospacing="1" w:after="100" w:afterAutospacing="1"/>
    </w:pPr>
    <w:rPr>
      <w:rFonts w:ascii="Arial Unicode MS" w:hAnsi="Arial Unicode MS" w:cs="Arial Unicode MS"/>
    </w:rPr>
  </w:style>
  <w:style w:type="paragraph" w:customStyle="1" w:styleId="nais1">
    <w:name w:val="nais1"/>
    <w:basedOn w:val="Normal"/>
    <w:uiPriority w:val="99"/>
    <w:rsid w:val="00B40109"/>
    <w:pPr>
      <w:spacing w:before="100" w:beforeAutospacing="1" w:after="100" w:afterAutospacing="1"/>
    </w:pPr>
    <w:rPr>
      <w:rFonts w:ascii="Arial Unicode MS" w:hAnsi="Arial Unicode MS" w:cs="Arial Unicode MS"/>
    </w:rPr>
  </w:style>
  <w:style w:type="paragraph" w:styleId="BodyText">
    <w:name w:val="Body Text"/>
    <w:basedOn w:val="Normal"/>
    <w:link w:val="BodyTextChar"/>
    <w:uiPriority w:val="99"/>
    <w:rsid w:val="00B40109"/>
    <w:rPr>
      <w:sz w:val="28"/>
    </w:rPr>
  </w:style>
  <w:style w:type="character" w:customStyle="1" w:styleId="BodyTextChar">
    <w:name w:val="Body Text Char"/>
    <w:basedOn w:val="DefaultParagraphFont"/>
    <w:link w:val="BodyText"/>
    <w:uiPriority w:val="99"/>
    <w:semiHidden/>
    <w:rsid w:val="007C11AE"/>
    <w:rPr>
      <w:sz w:val="24"/>
      <w:szCs w:val="24"/>
      <w:lang w:val="en-GB" w:eastAsia="en-US"/>
    </w:rPr>
  </w:style>
  <w:style w:type="paragraph" w:styleId="BodyText2">
    <w:name w:val="Body Text 2"/>
    <w:basedOn w:val="Normal"/>
    <w:link w:val="BodyText2Char"/>
    <w:uiPriority w:val="99"/>
    <w:rsid w:val="00B40109"/>
    <w:pPr>
      <w:jc w:val="both"/>
    </w:pPr>
    <w:rPr>
      <w:sz w:val="28"/>
    </w:rPr>
  </w:style>
  <w:style w:type="character" w:customStyle="1" w:styleId="BodyText2Char">
    <w:name w:val="Body Text 2 Char"/>
    <w:basedOn w:val="DefaultParagraphFont"/>
    <w:link w:val="BodyText2"/>
    <w:uiPriority w:val="99"/>
    <w:semiHidden/>
    <w:rsid w:val="007C11AE"/>
    <w:rPr>
      <w:sz w:val="24"/>
      <w:szCs w:val="24"/>
      <w:lang w:val="en-GB" w:eastAsia="en-US"/>
    </w:rPr>
  </w:style>
  <w:style w:type="paragraph" w:styleId="BodyText3">
    <w:name w:val="Body Text 3"/>
    <w:basedOn w:val="Normal"/>
    <w:link w:val="BodyText3Char"/>
    <w:uiPriority w:val="99"/>
    <w:rsid w:val="00B40109"/>
    <w:pPr>
      <w:jc w:val="center"/>
    </w:pPr>
    <w:rPr>
      <w:b/>
      <w:bCs/>
      <w:sz w:val="28"/>
    </w:rPr>
  </w:style>
  <w:style w:type="character" w:customStyle="1" w:styleId="BodyText3Char">
    <w:name w:val="Body Text 3 Char"/>
    <w:basedOn w:val="DefaultParagraphFont"/>
    <w:link w:val="BodyText3"/>
    <w:uiPriority w:val="99"/>
    <w:semiHidden/>
    <w:rsid w:val="007C11AE"/>
    <w:rPr>
      <w:sz w:val="16"/>
      <w:szCs w:val="16"/>
      <w:lang w:val="en-GB" w:eastAsia="en-US"/>
    </w:rPr>
  </w:style>
  <w:style w:type="paragraph" w:styleId="Header">
    <w:name w:val="header"/>
    <w:basedOn w:val="Normal"/>
    <w:link w:val="HeaderChar"/>
    <w:uiPriority w:val="99"/>
    <w:rsid w:val="00B40109"/>
    <w:pPr>
      <w:tabs>
        <w:tab w:val="center" w:pos="4153"/>
        <w:tab w:val="right" w:pos="8306"/>
      </w:tabs>
    </w:pPr>
    <w:rPr>
      <w:sz w:val="20"/>
      <w:szCs w:val="20"/>
      <w:lang w:val="en-US"/>
    </w:rPr>
  </w:style>
  <w:style w:type="character" w:customStyle="1" w:styleId="HeaderChar">
    <w:name w:val="Header Char"/>
    <w:basedOn w:val="DefaultParagraphFont"/>
    <w:link w:val="Header"/>
    <w:uiPriority w:val="99"/>
    <w:locked/>
    <w:rsid w:val="000B5195"/>
    <w:rPr>
      <w:rFonts w:cs="Times New Roman"/>
      <w:lang w:val="en-US" w:eastAsia="en-US"/>
    </w:rPr>
  </w:style>
  <w:style w:type="character" w:styleId="PageNumber">
    <w:name w:val="page number"/>
    <w:basedOn w:val="DefaultParagraphFont"/>
    <w:uiPriority w:val="99"/>
    <w:rsid w:val="00B40109"/>
    <w:rPr>
      <w:rFonts w:cs="Times New Roman"/>
    </w:rPr>
  </w:style>
  <w:style w:type="paragraph" w:styleId="BodyTextIndent">
    <w:name w:val="Body Text Indent"/>
    <w:basedOn w:val="Normal"/>
    <w:link w:val="BodyTextIndentChar"/>
    <w:uiPriority w:val="99"/>
    <w:rsid w:val="00B40109"/>
    <w:pPr>
      <w:ind w:left="540" w:hanging="540"/>
    </w:pPr>
    <w:rPr>
      <w:b/>
      <w:bCs/>
      <w:sz w:val="28"/>
    </w:rPr>
  </w:style>
  <w:style w:type="character" w:customStyle="1" w:styleId="BodyTextIndentChar">
    <w:name w:val="Body Text Indent Char"/>
    <w:basedOn w:val="DefaultParagraphFont"/>
    <w:link w:val="BodyTextIndent"/>
    <w:uiPriority w:val="99"/>
    <w:semiHidden/>
    <w:rsid w:val="007C11AE"/>
    <w:rPr>
      <w:sz w:val="24"/>
      <w:szCs w:val="24"/>
      <w:lang w:val="en-GB" w:eastAsia="en-US"/>
    </w:rPr>
  </w:style>
  <w:style w:type="paragraph" w:styleId="Footer">
    <w:name w:val="footer"/>
    <w:basedOn w:val="Normal"/>
    <w:link w:val="FooterChar"/>
    <w:uiPriority w:val="99"/>
    <w:rsid w:val="00B40109"/>
    <w:pPr>
      <w:tabs>
        <w:tab w:val="center" w:pos="4153"/>
        <w:tab w:val="right" w:pos="8306"/>
      </w:tabs>
    </w:pPr>
  </w:style>
  <w:style w:type="character" w:customStyle="1" w:styleId="FooterChar">
    <w:name w:val="Footer Char"/>
    <w:basedOn w:val="DefaultParagraphFont"/>
    <w:link w:val="Footer"/>
    <w:uiPriority w:val="99"/>
    <w:semiHidden/>
    <w:rsid w:val="007C11AE"/>
    <w:rPr>
      <w:sz w:val="24"/>
      <w:szCs w:val="24"/>
      <w:lang w:val="en-GB" w:eastAsia="en-US"/>
    </w:rPr>
  </w:style>
  <w:style w:type="paragraph" w:styleId="BalloonText">
    <w:name w:val="Balloon Text"/>
    <w:basedOn w:val="Normal"/>
    <w:link w:val="BalloonTextChar"/>
    <w:uiPriority w:val="99"/>
    <w:semiHidden/>
    <w:rsid w:val="00B40109"/>
    <w:rPr>
      <w:rFonts w:ascii="Tahoma" w:hAnsi="Tahoma" w:cs="Tahoma"/>
      <w:sz w:val="16"/>
      <w:szCs w:val="16"/>
    </w:rPr>
  </w:style>
  <w:style w:type="character" w:customStyle="1" w:styleId="BalloonTextChar">
    <w:name w:val="Balloon Text Char"/>
    <w:basedOn w:val="DefaultParagraphFont"/>
    <w:link w:val="BalloonText"/>
    <w:uiPriority w:val="99"/>
    <w:semiHidden/>
    <w:rsid w:val="007C11AE"/>
    <w:rPr>
      <w:sz w:val="0"/>
      <w:szCs w:val="0"/>
      <w:lang w:val="en-GB" w:eastAsia="en-US"/>
    </w:rPr>
  </w:style>
  <w:style w:type="table" w:styleId="TableGrid">
    <w:name w:val="Table Grid"/>
    <w:basedOn w:val="TableNormal"/>
    <w:uiPriority w:val="99"/>
    <w:rsid w:val="00763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uiPriority w:val="99"/>
    <w:rsid w:val="003234E0"/>
    <w:pPr>
      <w:keepNext/>
      <w:spacing w:before="100" w:after="100"/>
      <w:outlineLvl w:val="4"/>
    </w:pPr>
    <w:rPr>
      <w:b/>
      <w:szCs w:val="20"/>
      <w:lang w:val="lv-LV"/>
    </w:rPr>
  </w:style>
  <w:style w:type="paragraph" w:customStyle="1" w:styleId="naiskr">
    <w:name w:val="naiskr"/>
    <w:basedOn w:val="Normal"/>
    <w:rsid w:val="00984D97"/>
    <w:pPr>
      <w:spacing w:before="100" w:beforeAutospacing="1" w:after="100" w:afterAutospacing="1"/>
    </w:pPr>
    <w:rPr>
      <w:lang w:val="lv-LV" w:eastAsia="lv-LV"/>
    </w:rPr>
  </w:style>
  <w:style w:type="paragraph" w:customStyle="1" w:styleId="Tiret2">
    <w:name w:val="Tiret 2"/>
    <w:basedOn w:val="Normal"/>
    <w:uiPriority w:val="99"/>
    <w:rsid w:val="006835F2"/>
    <w:pPr>
      <w:numPr>
        <w:numId w:val="15"/>
      </w:numPr>
      <w:spacing w:before="120" w:after="120"/>
      <w:jc w:val="both"/>
    </w:pPr>
    <w:rPr>
      <w:szCs w:val="20"/>
      <w:lang w:val="lv-LV" w:eastAsia="zh-CN"/>
    </w:rPr>
  </w:style>
  <w:style w:type="character" w:customStyle="1" w:styleId="Deleted">
    <w:name w:val="Deleted"/>
    <w:basedOn w:val="DefaultParagraphFont"/>
    <w:uiPriority w:val="99"/>
    <w:rsid w:val="006E2AA8"/>
    <w:rPr>
      <w:rFonts w:cs="Times New Roman"/>
      <w:strike/>
    </w:rPr>
  </w:style>
  <w:style w:type="character" w:styleId="Strong">
    <w:name w:val="Strong"/>
    <w:basedOn w:val="DefaultParagraphFont"/>
    <w:uiPriority w:val="99"/>
    <w:qFormat/>
    <w:rsid w:val="00FB6A56"/>
    <w:rPr>
      <w:rFonts w:cs="Times New Roman"/>
      <w:b/>
      <w:bCs/>
    </w:rPr>
  </w:style>
  <w:style w:type="paragraph" w:customStyle="1" w:styleId="CharCharRakstzRakstzCharChar">
    <w:name w:val="Char Char Rakstz. Rakstz. Char Char"/>
    <w:basedOn w:val="Normal"/>
    <w:autoRedefine/>
    <w:uiPriority w:val="99"/>
    <w:rsid w:val="00743A03"/>
    <w:pPr>
      <w:spacing w:before="40"/>
    </w:pPr>
    <w:rPr>
      <w:lang w:val="pl-PL" w:eastAsia="pl-PL"/>
    </w:rPr>
  </w:style>
  <w:style w:type="character" w:styleId="CommentReference">
    <w:name w:val="annotation reference"/>
    <w:basedOn w:val="DefaultParagraphFont"/>
    <w:uiPriority w:val="99"/>
    <w:semiHidden/>
    <w:rsid w:val="00187960"/>
    <w:rPr>
      <w:rFonts w:cs="Times New Roman"/>
      <w:sz w:val="16"/>
      <w:szCs w:val="16"/>
    </w:rPr>
  </w:style>
  <w:style w:type="paragraph" w:styleId="CommentText">
    <w:name w:val="annotation text"/>
    <w:basedOn w:val="Normal"/>
    <w:link w:val="CommentTextChar"/>
    <w:uiPriority w:val="99"/>
    <w:semiHidden/>
    <w:rsid w:val="00187960"/>
    <w:rPr>
      <w:sz w:val="20"/>
      <w:szCs w:val="20"/>
    </w:rPr>
  </w:style>
  <w:style w:type="character" w:customStyle="1" w:styleId="CommentTextChar">
    <w:name w:val="Comment Text Char"/>
    <w:basedOn w:val="DefaultParagraphFont"/>
    <w:link w:val="CommentText"/>
    <w:uiPriority w:val="99"/>
    <w:locked/>
    <w:rsid w:val="00C21AAA"/>
    <w:rPr>
      <w:rFonts w:cs="Times New Roman"/>
      <w:lang w:val="en-GB" w:eastAsia="en-US" w:bidi="ar-SA"/>
    </w:rPr>
  </w:style>
  <w:style w:type="paragraph" w:styleId="CommentSubject">
    <w:name w:val="annotation subject"/>
    <w:basedOn w:val="CommentText"/>
    <w:next w:val="CommentText"/>
    <w:link w:val="CommentSubjectChar"/>
    <w:uiPriority w:val="99"/>
    <w:semiHidden/>
    <w:rsid w:val="00187960"/>
    <w:rPr>
      <w:b/>
      <w:bCs/>
    </w:rPr>
  </w:style>
  <w:style w:type="character" w:customStyle="1" w:styleId="CommentSubjectChar">
    <w:name w:val="Comment Subject Char"/>
    <w:basedOn w:val="CommentTextChar"/>
    <w:link w:val="CommentSubject"/>
    <w:uiPriority w:val="99"/>
    <w:semiHidden/>
    <w:rsid w:val="007C11AE"/>
    <w:rPr>
      <w:rFonts w:cs="Times New Roman"/>
      <w:b/>
      <w:bCs/>
      <w:sz w:val="20"/>
      <w:szCs w:val="20"/>
      <w:lang w:val="en-GB" w:eastAsia="en-US" w:bidi="ar-SA"/>
    </w:rPr>
  </w:style>
  <w:style w:type="paragraph" w:customStyle="1" w:styleId="Rakstz1RakstzRakstzRakstz">
    <w:name w:val="Rakstz.1 Rakstz. Rakstz. Rakstz."/>
    <w:basedOn w:val="Normal"/>
    <w:uiPriority w:val="99"/>
    <w:rsid w:val="009654E9"/>
    <w:pPr>
      <w:spacing w:after="160" w:line="240" w:lineRule="exact"/>
    </w:pPr>
    <w:rPr>
      <w:rFonts w:ascii="Tahoma" w:hAnsi="Tahoma"/>
      <w:sz w:val="20"/>
      <w:szCs w:val="20"/>
      <w:lang w:val="en-US"/>
    </w:rPr>
  </w:style>
  <w:style w:type="paragraph" w:customStyle="1" w:styleId="Norm">
    <w:name w:val="Norm"/>
    <w:basedOn w:val="Normal"/>
    <w:autoRedefine/>
    <w:uiPriority w:val="99"/>
    <w:rsid w:val="00D63AEE"/>
    <w:pPr>
      <w:ind w:right="71" w:firstLine="720"/>
      <w:jc w:val="both"/>
    </w:pPr>
    <w:rPr>
      <w:sz w:val="28"/>
      <w:szCs w:val="28"/>
      <w:lang w:val="lv-LV" w:eastAsia="lv-LV"/>
    </w:rPr>
  </w:style>
  <w:style w:type="paragraph" w:styleId="BodyTextIndent2">
    <w:name w:val="Body Text Indent 2"/>
    <w:basedOn w:val="Normal"/>
    <w:link w:val="BodyTextIndent2Char"/>
    <w:uiPriority w:val="99"/>
    <w:rsid w:val="00EF44A0"/>
    <w:pPr>
      <w:spacing w:after="120" w:line="480" w:lineRule="auto"/>
      <w:ind w:left="283"/>
    </w:pPr>
    <w:rPr>
      <w:lang w:val="lv-LV" w:eastAsia="lv-LV"/>
    </w:rPr>
  </w:style>
  <w:style w:type="character" w:customStyle="1" w:styleId="BodyTextIndent2Char">
    <w:name w:val="Body Text Indent 2 Char"/>
    <w:basedOn w:val="DefaultParagraphFont"/>
    <w:link w:val="BodyTextIndent2"/>
    <w:uiPriority w:val="99"/>
    <w:semiHidden/>
    <w:rsid w:val="007C11AE"/>
    <w:rPr>
      <w:sz w:val="24"/>
      <w:szCs w:val="24"/>
      <w:lang w:val="en-GB" w:eastAsia="en-US"/>
    </w:rPr>
  </w:style>
  <w:style w:type="character" w:customStyle="1" w:styleId="apple-converted-space">
    <w:name w:val="apple-converted-space"/>
    <w:basedOn w:val="DefaultParagraphFont"/>
    <w:uiPriority w:val="99"/>
    <w:rsid w:val="00D726A3"/>
    <w:rPr>
      <w:rFonts w:cs="Times New Roman"/>
    </w:rPr>
  </w:style>
  <w:style w:type="character" w:customStyle="1" w:styleId="apple-style-span">
    <w:name w:val="apple-style-span"/>
    <w:basedOn w:val="DefaultParagraphFont"/>
    <w:uiPriority w:val="99"/>
    <w:rsid w:val="00D726A3"/>
    <w:rPr>
      <w:rFonts w:cs="Times New Roman"/>
    </w:rPr>
  </w:style>
  <w:style w:type="paragraph" w:customStyle="1" w:styleId="tvhtmlmktable">
    <w:name w:val="tv_html mk_table"/>
    <w:basedOn w:val="Normal"/>
    <w:uiPriority w:val="99"/>
    <w:rsid w:val="000A7281"/>
    <w:pPr>
      <w:spacing w:before="100" w:beforeAutospacing="1" w:after="100" w:afterAutospacing="1"/>
    </w:pPr>
    <w:rPr>
      <w:lang w:val="lv-LV" w:eastAsia="lv-LV"/>
    </w:rPr>
  </w:style>
  <w:style w:type="character" w:styleId="Hyperlink">
    <w:name w:val="Hyperlink"/>
    <w:basedOn w:val="DefaultParagraphFont"/>
    <w:uiPriority w:val="99"/>
    <w:rsid w:val="00EC73EA"/>
    <w:rPr>
      <w:rFonts w:cs="Times New Roman"/>
      <w:color w:val="0000FF"/>
      <w:u w:val="single"/>
    </w:rPr>
  </w:style>
  <w:style w:type="character" w:styleId="Emphasis">
    <w:name w:val="Emphasis"/>
    <w:basedOn w:val="DefaultParagraphFont"/>
    <w:uiPriority w:val="99"/>
    <w:qFormat/>
    <w:rsid w:val="00FE441A"/>
    <w:rPr>
      <w:rFonts w:cs="Times New Roman"/>
      <w:i/>
      <w:iCs/>
    </w:rPr>
  </w:style>
  <w:style w:type="paragraph" w:customStyle="1" w:styleId="RakstzRakstzRakstzCharChar">
    <w:name w:val="Rakstz. Rakstz. Rakstz. Char Char"/>
    <w:basedOn w:val="Normal"/>
    <w:uiPriority w:val="99"/>
    <w:rsid w:val="006E58BD"/>
    <w:pPr>
      <w:spacing w:before="40"/>
    </w:pPr>
    <w:rPr>
      <w:lang w:val="pl-PL" w:eastAsia="pl-PL"/>
    </w:rPr>
  </w:style>
  <w:style w:type="paragraph" w:customStyle="1" w:styleId="tvhtml">
    <w:name w:val="tv_html"/>
    <w:basedOn w:val="Normal"/>
    <w:uiPriority w:val="99"/>
    <w:rsid w:val="00893259"/>
    <w:pPr>
      <w:spacing w:before="100" w:beforeAutospacing="1" w:after="100" w:afterAutospacing="1"/>
    </w:pPr>
    <w:rPr>
      <w:rFonts w:ascii="Verdana" w:hAnsi="Verdana"/>
      <w:sz w:val="18"/>
      <w:szCs w:val="18"/>
      <w:lang w:val="lv-LV" w:eastAsia="lv-LV"/>
    </w:rPr>
  </w:style>
  <w:style w:type="paragraph" w:styleId="NoSpacing">
    <w:name w:val="No Spacing"/>
    <w:uiPriority w:val="99"/>
    <w:qFormat/>
    <w:rsid w:val="000E796D"/>
    <w:rPr>
      <w:rFonts w:ascii="Calibri" w:hAnsi="Calibri"/>
      <w:lang w:eastAsia="en-US"/>
    </w:rPr>
  </w:style>
  <w:style w:type="character" w:customStyle="1" w:styleId="fontsize21">
    <w:name w:val="fontsize21"/>
    <w:basedOn w:val="DefaultParagraphFont"/>
    <w:uiPriority w:val="99"/>
    <w:rsid w:val="00D85816"/>
    <w:rPr>
      <w:rFonts w:cs="Times New Roman"/>
      <w:i/>
      <w:iCs/>
      <w:sz w:val="15"/>
      <w:szCs w:val="15"/>
    </w:rPr>
  </w:style>
  <w:style w:type="paragraph" w:styleId="ListParagraph">
    <w:name w:val="List Paragraph"/>
    <w:basedOn w:val="Normal"/>
    <w:uiPriority w:val="99"/>
    <w:qFormat/>
    <w:rsid w:val="00B97C8C"/>
    <w:pPr>
      <w:ind w:left="720"/>
      <w:contextualSpacing/>
    </w:pPr>
  </w:style>
  <w:style w:type="character" w:customStyle="1" w:styleId="msoins0">
    <w:name w:val="msoins"/>
    <w:basedOn w:val="DefaultParagraphFont"/>
    <w:uiPriority w:val="99"/>
    <w:rsid w:val="0041631A"/>
    <w:rPr>
      <w:rFonts w:cs="Times New Roman"/>
    </w:rPr>
  </w:style>
  <w:style w:type="paragraph" w:customStyle="1" w:styleId="tv2131">
    <w:name w:val="tv2131"/>
    <w:basedOn w:val="Normal"/>
    <w:rsid w:val="00331926"/>
    <w:pPr>
      <w:spacing w:line="360" w:lineRule="auto"/>
      <w:ind w:firstLine="300"/>
    </w:pPr>
    <w:rPr>
      <w:color w:val="414142"/>
      <w:sz w:val="20"/>
      <w:szCs w:val="20"/>
      <w:lang w:val="lv-LV" w:eastAsia="lv-LV"/>
    </w:rPr>
  </w:style>
  <w:style w:type="paragraph" w:styleId="FootnoteText">
    <w:name w:val="footnote text"/>
    <w:basedOn w:val="Normal"/>
    <w:link w:val="FootnoteTextChar"/>
    <w:uiPriority w:val="99"/>
    <w:semiHidden/>
    <w:unhideWhenUsed/>
    <w:rsid w:val="00345B39"/>
    <w:rPr>
      <w:rFonts w:ascii="Calibri" w:eastAsia="Calibri" w:hAnsi="Calibri"/>
      <w:sz w:val="20"/>
      <w:szCs w:val="20"/>
      <w:lang w:val="lv-LV"/>
    </w:rPr>
  </w:style>
  <w:style w:type="character" w:customStyle="1" w:styleId="FootnoteTextChar">
    <w:name w:val="Footnote Text Char"/>
    <w:basedOn w:val="DefaultParagraphFont"/>
    <w:link w:val="FootnoteText"/>
    <w:uiPriority w:val="99"/>
    <w:semiHidden/>
    <w:rsid w:val="00345B39"/>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345B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09"/>
    <w:rPr>
      <w:sz w:val="24"/>
      <w:szCs w:val="24"/>
      <w:lang w:val="en-GB" w:eastAsia="en-US"/>
    </w:rPr>
  </w:style>
  <w:style w:type="paragraph" w:styleId="Heading1">
    <w:name w:val="heading 1"/>
    <w:basedOn w:val="Normal"/>
    <w:next w:val="Normal"/>
    <w:link w:val="Heading1Char"/>
    <w:uiPriority w:val="99"/>
    <w:qFormat/>
    <w:rsid w:val="00B40109"/>
    <w:pPr>
      <w:keepNext/>
      <w:outlineLvl w:val="0"/>
    </w:pPr>
    <w:rPr>
      <w:b/>
      <w:bCs/>
      <w:sz w:val="28"/>
    </w:rPr>
  </w:style>
  <w:style w:type="paragraph" w:styleId="Heading2">
    <w:name w:val="heading 2"/>
    <w:basedOn w:val="Normal"/>
    <w:next w:val="Normal"/>
    <w:link w:val="Heading2Char"/>
    <w:uiPriority w:val="99"/>
    <w:qFormat/>
    <w:rsid w:val="00B40109"/>
    <w:pPr>
      <w:keepNext/>
      <w:jc w:val="right"/>
      <w:outlineLvl w:val="1"/>
    </w:pPr>
    <w:rPr>
      <w:b/>
      <w:i/>
      <w:sz w:val="20"/>
      <w:szCs w:val="20"/>
      <w:lang w:val="en-US"/>
    </w:rPr>
  </w:style>
  <w:style w:type="paragraph" w:styleId="Heading3">
    <w:name w:val="heading 3"/>
    <w:basedOn w:val="Normal"/>
    <w:next w:val="Normal"/>
    <w:link w:val="Heading3Char"/>
    <w:uiPriority w:val="99"/>
    <w:qFormat/>
    <w:rsid w:val="00B40109"/>
    <w:pPr>
      <w:keepNext/>
      <w:jc w:val="center"/>
      <w:outlineLvl w:val="2"/>
    </w:pPr>
    <w:rPr>
      <w:b/>
      <w:bCs/>
      <w:sz w:val="28"/>
    </w:rPr>
  </w:style>
  <w:style w:type="paragraph" w:styleId="Heading4">
    <w:name w:val="heading 4"/>
    <w:basedOn w:val="Normal"/>
    <w:next w:val="Normal"/>
    <w:link w:val="Heading4Char"/>
    <w:uiPriority w:val="99"/>
    <w:qFormat/>
    <w:rsid w:val="00B40109"/>
    <w:pPr>
      <w:keepNext/>
      <w:jc w:val="right"/>
      <w:outlineLvl w:val="3"/>
    </w:pPr>
    <w:rPr>
      <w:sz w:val="28"/>
      <w:szCs w:val="20"/>
      <w:lang w:val="lv-LV"/>
    </w:rPr>
  </w:style>
  <w:style w:type="paragraph" w:styleId="Heading5">
    <w:name w:val="heading 5"/>
    <w:basedOn w:val="Normal"/>
    <w:next w:val="Normal"/>
    <w:link w:val="Heading5Char"/>
    <w:uiPriority w:val="99"/>
    <w:qFormat/>
    <w:rsid w:val="00B40109"/>
    <w:pPr>
      <w:keepNext/>
      <w:outlineLvl w:val="4"/>
    </w:pPr>
    <w:rPr>
      <w:sz w:val="28"/>
    </w:rPr>
  </w:style>
  <w:style w:type="paragraph" w:styleId="Heading6">
    <w:name w:val="heading 6"/>
    <w:basedOn w:val="Normal"/>
    <w:next w:val="Normal"/>
    <w:link w:val="Heading6Char"/>
    <w:uiPriority w:val="99"/>
    <w:qFormat/>
    <w:rsid w:val="00B40109"/>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1AE"/>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CE7096"/>
    <w:rPr>
      <w:rFonts w:cs="Times New Roman"/>
      <w:b/>
      <w:i/>
      <w:lang w:val="en-US" w:eastAsia="en-US" w:bidi="ar-SA"/>
    </w:rPr>
  </w:style>
  <w:style w:type="character" w:customStyle="1" w:styleId="Heading3Char">
    <w:name w:val="Heading 3 Char"/>
    <w:basedOn w:val="DefaultParagraphFont"/>
    <w:link w:val="Heading3"/>
    <w:uiPriority w:val="9"/>
    <w:semiHidden/>
    <w:rsid w:val="007C11AE"/>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7C11A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7C11A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C11AE"/>
    <w:rPr>
      <w:rFonts w:asciiTheme="minorHAnsi" w:eastAsiaTheme="minorEastAsia" w:hAnsiTheme="minorHAnsi" w:cstheme="minorBidi"/>
      <w:b/>
      <w:bCs/>
      <w:lang w:val="en-GB" w:eastAsia="en-US"/>
    </w:rPr>
  </w:style>
  <w:style w:type="paragraph" w:customStyle="1" w:styleId="naisf">
    <w:name w:val="naisf"/>
    <w:basedOn w:val="Normal"/>
    <w:rsid w:val="00B40109"/>
    <w:pPr>
      <w:spacing w:before="100" w:beforeAutospacing="1" w:after="100" w:afterAutospacing="1"/>
      <w:jc w:val="both"/>
    </w:pPr>
  </w:style>
  <w:style w:type="paragraph" w:customStyle="1" w:styleId="naisnod">
    <w:name w:val="naisnod"/>
    <w:basedOn w:val="Normal"/>
    <w:uiPriority w:val="99"/>
    <w:rsid w:val="00B40109"/>
    <w:pPr>
      <w:spacing w:before="100" w:beforeAutospacing="1" w:after="100" w:afterAutospacing="1"/>
      <w:jc w:val="center"/>
    </w:pPr>
    <w:rPr>
      <w:b/>
      <w:bCs/>
    </w:rPr>
  </w:style>
  <w:style w:type="paragraph" w:customStyle="1" w:styleId="naislab">
    <w:name w:val="naislab"/>
    <w:basedOn w:val="Normal"/>
    <w:uiPriority w:val="99"/>
    <w:rsid w:val="00B40109"/>
    <w:pPr>
      <w:spacing w:before="100" w:beforeAutospacing="1" w:after="100" w:afterAutospacing="1"/>
      <w:jc w:val="right"/>
    </w:pPr>
  </w:style>
  <w:style w:type="paragraph" w:customStyle="1" w:styleId="naisc">
    <w:name w:val="naisc"/>
    <w:basedOn w:val="Normal"/>
    <w:uiPriority w:val="99"/>
    <w:rsid w:val="00B40109"/>
    <w:pPr>
      <w:spacing w:before="100" w:beforeAutospacing="1" w:after="100" w:afterAutospacing="1"/>
      <w:jc w:val="center"/>
    </w:pPr>
  </w:style>
  <w:style w:type="paragraph" w:styleId="HTMLPreformatted">
    <w:name w:val="HTML Preformatted"/>
    <w:basedOn w:val="Normal"/>
    <w:link w:val="HTMLPreformattedChar"/>
    <w:uiPriority w:val="99"/>
    <w:rsid w:val="00B4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7C11AE"/>
    <w:rPr>
      <w:rFonts w:ascii="Courier New" w:hAnsi="Courier New" w:cs="Courier New"/>
      <w:sz w:val="20"/>
      <w:szCs w:val="20"/>
      <w:lang w:val="en-GB" w:eastAsia="en-US"/>
    </w:rPr>
  </w:style>
  <w:style w:type="paragraph" w:styleId="NormalWeb">
    <w:name w:val="Normal (Web)"/>
    <w:basedOn w:val="Normal"/>
    <w:uiPriority w:val="99"/>
    <w:rsid w:val="00B40109"/>
    <w:pPr>
      <w:spacing w:before="100" w:beforeAutospacing="1" w:after="100" w:afterAutospacing="1"/>
    </w:pPr>
    <w:rPr>
      <w:rFonts w:ascii="Arial Unicode MS" w:hAnsi="Arial Unicode MS" w:cs="Arial Unicode MS"/>
    </w:rPr>
  </w:style>
  <w:style w:type="paragraph" w:customStyle="1" w:styleId="nais1">
    <w:name w:val="nais1"/>
    <w:basedOn w:val="Normal"/>
    <w:uiPriority w:val="99"/>
    <w:rsid w:val="00B40109"/>
    <w:pPr>
      <w:spacing w:before="100" w:beforeAutospacing="1" w:after="100" w:afterAutospacing="1"/>
    </w:pPr>
    <w:rPr>
      <w:rFonts w:ascii="Arial Unicode MS" w:hAnsi="Arial Unicode MS" w:cs="Arial Unicode MS"/>
    </w:rPr>
  </w:style>
  <w:style w:type="paragraph" w:styleId="BodyText">
    <w:name w:val="Body Text"/>
    <w:basedOn w:val="Normal"/>
    <w:link w:val="BodyTextChar"/>
    <w:uiPriority w:val="99"/>
    <w:rsid w:val="00B40109"/>
    <w:rPr>
      <w:sz w:val="28"/>
    </w:rPr>
  </w:style>
  <w:style w:type="character" w:customStyle="1" w:styleId="BodyTextChar">
    <w:name w:val="Body Text Char"/>
    <w:basedOn w:val="DefaultParagraphFont"/>
    <w:link w:val="BodyText"/>
    <w:uiPriority w:val="99"/>
    <w:semiHidden/>
    <w:rsid w:val="007C11AE"/>
    <w:rPr>
      <w:sz w:val="24"/>
      <w:szCs w:val="24"/>
      <w:lang w:val="en-GB" w:eastAsia="en-US"/>
    </w:rPr>
  </w:style>
  <w:style w:type="paragraph" w:styleId="BodyText2">
    <w:name w:val="Body Text 2"/>
    <w:basedOn w:val="Normal"/>
    <w:link w:val="BodyText2Char"/>
    <w:uiPriority w:val="99"/>
    <w:rsid w:val="00B40109"/>
    <w:pPr>
      <w:jc w:val="both"/>
    </w:pPr>
    <w:rPr>
      <w:sz w:val="28"/>
    </w:rPr>
  </w:style>
  <w:style w:type="character" w:customStyle="1" w:styleId="BodyText2Char">
    <w:name w:val="Body Text 2 Char"/>
    <w:basedOn w:val="DefaultParagraphFont"/>
    <w:link w:val="BodyText2"/>
    <w:uiPriority w:val="99"/>
    <w:semiHidden/>
    <w:rsid w:val="007C11AE"/>
    <w:rPr>
      <w:sz w:val="24"/>
      <w:szCs w:val="24"/>
      <w:lang w:val="en-GB" w:eastAsia="en-US"/>
    </w:rPr>
  </w:style>
  <w:style w:type="paragraph" w:styleId="BodyText3">
    <w:name w:val="Body Text 3"/>
    <w:basedOn w:val="Normal"/>
    <w:link w:val="BodyText3Char"/>
    <w:uiPriority w:val="99"/>
    <w:rsid w:val="00B40109"/>
    <w:pPr>
      <w:jc w:val="center"/>
    </w:pPr>
    <w:rPr>
      <w:b/>
      <w:bCs/>
      <w:sz w:val="28"/>
    </w:rPr>
  </w:style>
  <w:style w:type="character" w:customStyle="1" w:styleId="BodyText3Char">
    <w:name w:val="Body Text 3 Char"/>
    <w:basedOn w:val="DefaultParagraphFont"/>
    <w:link w:val="BodyText3"/>
    <w:uiPriority w:val="99"/>
    <w:semiHidden/>
    <w:rsid w:val="007C11AE"/>
    <w:rPr>
      <w:sz w:val="16"/>
      <w:szCs w:val="16"/>
      <w:lang w:val="en-GB" w:eastAsia="en-US"/>
    </w:rPr>
  </w:style>
  <w:style w:type="paragraph" w:styleId="Header">
    <w:name w:val="header"/>
    <w:basedOn w:val="Normal"/>
    <w:link w:val="HeaderChar"/>
    <w:uiPriority w:val="99"/>
    <w:rsid w:val="00B40109"/>
    <w:pPr>
      <w:tabs>
        <w:tab w:val="center" w:pos="4153"/>
        <w:tab w:val="right" w:pos="8306"/>
      </w:tabs>
    </w:pPr>
    <w:rPr>
      <w:sz w:val="20"/>
      <w:szCs w:val="20"/>
      <w:lang w:val="en-US"/>
    </w:rPr>
  </w:style>
  <w:style w:type="character" w:customStyle="1" w:styleId="HeaderChar">
    <w:name w:val="Header Char"/>
    <w:basedOn w:val="DefaultParagraphFont"/>
    <w:link w:val="Header"/>
    <w:uiPriority w:val="99"/>
    <w:locked/>
    <w:rsid w:val="000B5195"/>
    <w:rPr>
      <w:rFonts w:cs="Times New Roman"/>
      <w:lang w:val="en-US" w:eastAsia="en-US"/>
    </w:rPr>
  </w:style>
  <w:style w:type="character" w:styleId="PageNumber">
    <w:name w:val="page number"/>
    <w:basedOn w:val="DefaultParagraphFont"/>
    <w:uiPriority w:val="99"/>
    <w:rsid w:val="00B40109"/>
    <w:rPr>
      <w:rFonts w:cs="Times New Roman"/>
    </w:rPr>
  </w:style>
  <w:style w:type="paragraph" w:styleId="BodyTextIndent">
    <w:name w:val="Body Text Indent"/>
    <w:basedOn w:val="Normal"/>
    <w:link w:val="BodyTextIndentChar"/>
    <w:uiPriority w:val="99"/>
    <w:rsid w:val="00B40109"/>
    <w:pPr>
      <w:ind w:left="540" w:hanging="540"/>
    </w:pPr>
    <w:rPr>
      <w:b/>
      <w:bCs/>
      <w:sz w:val="28"/>
    </w:rPr>
  </w:style>
  <w:style w:type="character" w:customStyle="1" w:styleId="BodyTextIndentChar">
    <w:name w:val="Body Text Indent Char"/>
    <w:basedOn w:val="DefaultParagraphFont"/>
    <w:link w:val="BodyTextIndent"/>
    <w:uiPriority w:val="99"/>
    <w:semiHidden/>
    <w:rsid w:val="007C11AE"/>
    <w:rPr>
      <w:sz w:val="24"/>
      <w:szCs w:val="24"/>
      <w:lang w:val="en-GB" w:eastAsia="en-US"/>
    </w:rPr>
  </w:style>
  <w:style w:type="paragraph" w:styleId="Footer">
    <w:name w:val="footer"/>
    <w:basedOn w:val="Normal"/>
    <w:link w:val="FooterChar"/>
    <w:uiPriority w:val="99"/>
    <w:rsid w:val="00B40109"/>
    <w:pPr>
      <w:tabs>
        <w:tab w:val="center" w:pos="4153"/>
        <w:tab w:val="right" w:pos="8306"/>
      </w:tabs>
    </w:pPr>
  </w:style>
  <w:style w:type="character" w:customStyle="1" w:styleId="FooterChar">
    <w:name w:val="Footer Char"/>
    <w:basedOn w:val="DefaultParagraphFont"/>
    <w:link w:val="Footer"/>
    <w:uiPriority w:val="99"/>
    <w:semiHidden/>
    <w:rsid w:val="007C11AE"/>
    <w:rPr>
      <w:sz w:val="24"/>
      <w:szCs w:val="24"/>
      <w:lang w:val="en-GB" w:eastAsia="en-US"/>
    </w:rPr>
  </w:style>
  <w:style w:type="paragraph" w:styleId="BalloonText">
    <w:name w:val="Balloon Text"/>
    <w:basedOn w:val="Normal"/>
    <w:link w:val="BalloonTextChar"/>
    <w:uiPriority w:val="99"/>
    <w:semiHidden/>
    <w:rsid w:val="00B40109"/>
    <w:rPr>
      <w:rFonts w:ascii="Tahoma" w:hAnsi="Tahoma" w:cs="Tahoma"/>
      <w:sz w:val="16"/>
      <w:szCs w:val="16"/>
    </w:rPr>
  </w:style>
  <w:style w:type="character" w:customStyle="1" w:styleId="BalloonTextChar">
    <w:name w:val="Balloon Text Char"/>
    <w:basedOn w:val="DefaultParagraphFont"/>
    <w:link w:val="BalloonText"/>
    <w:uiPriority w:val="99"/>
    <w:semiHidden/>
    <w:rsid w:val="007C11AE"/>
    <w:rPr>
      <w:sz w:val="0"/>
      <w:szCs w:val="0"/>
      <w:lang w:val="en-GB" w:eastAsia="en-US"/>
    </w:rPr>
  </w:style>
  <w:style w:type="table" w:styleId="TableGrid">
    <w:name w:val="Table Grid"/>
    <w:basedOn w:val="TableNormal"/>
    <w:uiPriority w:val="99"/>
    <w:rsid w:val="007637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uiPriority w:val="99"/>
    <w:rsid w:val="003234E0"/>
    <w:pPr>
      <w:keepNext/>
      <w:spacing w:before="100" w:after="100"/>
      <w:outlineLvl w:val="4"/>
    </w:pPr>
    <w:rPr>
      <w:b/>
      <w:szCs w:val="20"/>
      <w:lang w:val="lv-LV"/>
    </w:rPr>
  </w:style>
  <w:style w:type="paragraph" w:customStyle="1" w:styleId="naiskr">
    <w:name w:val="naiskr"/>
    <w:basedOn w:val="Normal"/>
    <w:rsid w:val="00984D97"/>
    <w:pPr>
      <w:spacing w:before="100" w:beforeAutospacing="1" w:after="100" w:afterAutospacing="1"/>
    </w:pPr>
    <w:rPr>
      <w:lang w:val="lv-LV" w:eastAsia="lv-LV"/>
    </w:rPr>
  </w:style>
  <w:style w:type="paragraph" w:customStyle="1" w:styleId="Tiret2">
    <w:name w:val="Tiret 2"/>
    <w:basedOn w:val="Normal"/>
    <w:uiPriority w:val="99"/>
    <w:rsid w:val="006835F2"/>
    <w:pPr>
      <w:numPr>
        <w:numId w:val="15"/>
      </w:numPr>
      <w:spacing w:before="120" w:after="120"/>
      <w:jc w:val="both"/>
    </w:pPr>
    <w:rPr>
      <w:szCs w:val="20"/>
      <w:lang w:val="lv-LV" w:eastAsia="zh-CN"/>
    </w:rPr>
  </w:style>
  <w:style w:type="character" w:customStyle="1" w:styleId="Deleted">
    <w:name w:val="Deleted"/>
    <w:basedOn w:val="DefaultParagraphFont"/>
    <w:uiPriority w:val="99"/>
    <w:rsid w:val="006E2AA8"/>
    <w:rPr>
      <w:rFonts w:cs="Times New Roman"/>
      <w:strike/>
    </w:rPr>
  </w:style>
  <w:style w:type="character" w:styleId="Strong">
    <w:name w:val="Strong"/>
    <w:basedOn w:val="DefaultParagraphFont"/>
    <w:uiPriority w:val="99"/>
    <w:qFormat/>
    <w:rsid w:val="00FB6A56"/>
    <w:rPr>
      <w:rFonts w:cs="Times New Roman"/>
      <w:b/>
      <w:bCs/>
    </w:rPr>
  </w:style>
  <w:style w:type="paragraph" w:customStyle="1" w:styleId="CharCharRakstzRakstzCharChar">
    <w:name w:val="Char Char Rakstz. Rakstz. Char Char"/>
    <w:basedOn w:val="Normal"/>
    <w:autoRedefine/>
    <w:uiPriority w:val="99"/>
    <w:rsid w:val="00743A03"/>
    <w:pPr>
      <w:spacing w:before="40"/>
    </w:pPr>
    <w:rPr>
      <w:lang w:val="pl-PL" w:eastAsia="pl-PL"/>
    </w:rPr>
  </w:style>
  <w:style w:type="character" w:styleId="CommentReference">
    <w:name w:val="annotation reference"/>
    <w:basedOn w:val="DefaultParagraphFont"/>
    <w:uiPriority w:val="99"/>
    <w:semiHidden/>
    <w:rsid w:val="00187960"/>
    <w:rPr>
      <w:rFonts w:cs="Times New Roman"/>
      <w:sz w:val="16"/>
      <w:szCs w:val="16"/>
    </w:rPr>
  </w:style>
  <w:style w:type="paragraph" w:styleId="CommentText">
    <w:name w:val="annotation text"/>
    <w:basedOn w:val="Normal"/>
    <w:link w:val="CommentTextChar"/>
    <w:uiPriority w:val="99"/>
    <w:semiHidden/>
    <w:rsid w:val="00187960"/>
    <w:rPr>
      <w:sz w:val="20"/>
      <w:szCs w:val="20"/>
    </w:rPr>
  </w:style>
  <w:style w:type="character" w:customStyle="1" w:styleId="CommentTextChar">
    <w:name w:val="Comment Text Char"/>
    <w:basedOn w:val="DefaultParagraphFont"/>
    <w:link w:val="CommentText"/>
    <w:uiPriority w:val="99"/>
    <w:locked/>
    <w:rsid w:val="00C21AAA"/>
    <w:rPr>
      <w:rFonts w:cs="Times New Roman"/>
      <w:lang w:val="en-GB" w:eastAsia="en-US" w:bidi="ar-SA"/>
    </w:rPr>
  </w:style>
  <w:style w:type="paragraph" w:styleId="CommentSubject">
    <w:name w:val="annotation subject"/>
    <w:basedOn w:val="CommentText"/>
    <w:next w:val="CommentText"/>
    <w:link w:val="CommentSubjectChar"/>
    <w:uiPriority w:val="99"/>
    <w:semiHidden/>
    <w:rsid w:val="00187960"/>
    <w:rPr>
      <w:b/>
      <w:bCs/>
    </w:rPr>
  </w:style>
  <w:style w:type="character" w:customStyle="1" w:styleId="CommentSubjectChar">
    <w:name w:val="Comment Subject Char"/>
    <w:basedOn w:val="CommentTextChar"/>
    <w:link w:val="CommentSubject"/>
    <w:uiPriority w:val="99"/>
    <w:semiHidden/>
    <w:rsid w:val="007C11AE"/>
    <w:rPr>
      <w:rFonts w:cs="Times New Roman"/>
      <w:b/>
      <w:bCs/>
      <w:sz w:val="20"/>
      <w:szCs w:val="20"/>
      <w:lang w:val="en-GB" w:eastAsia="en-US" w:bidi="ar-SA"/>
    </w:rPr>
  </w:style>
  <w:style w:type="paragraph" w:customStyle="1" w:styleId="Rakstz1RakstzRakstzRakstz">
    <w:name w:val="Rakstz.1 Rakstz. Rakstz. Rakstz."/>
    <w:basedOn w:val="Normal"/>
    <w:uiPriority w:val="99"/>
    <w:rsid w:val="009654E9"/>
    <w:pPr>
      <w:spacing w:after="160" w:line="240" w:lineRule="exact"/>
    </w:pPr>
    <w:rPr>
      <w:rFonts w:ascii="Tahoma" w:hAnsi="Tahoma"/>
      <w:sz w:val="20"/>
      <w:szCs w:val="20"/>
      <w:lang w:val="en-US"/>
    </w:rPr>
  </w:style>
  <w:style w:type="paragraph" w:customStyle="1" w:styleId="Norm">
    <w:name w:val="Norm"/>
    <w:basedOn w:val="Normal"/>
    <w:autoRedefine/>
    <w:uiPriority w:val="99"/>
    <w:rsid w:val="00D63AEE"/>
    <w:pPr>
      <w:ind w:right="71" w:firstLine="720"/>
      <w:jc w:val="both"/>
    </w:pPr>
    <w:rPr>
      <w:sz w:val="28"/>
      <w:szCs w:val="28"/>
      <w:lang w:val="lv-LV" w:eastAsia="lv-LV"/>
    </w:rPr>
  </w:style>
  <w:style w:type="paragraph" w:styleId="BodyTextIndent2">
    <w:name w:val="Body Text Indent 2"/>
    <w:basedOn w:val="Normal"/>
    <w:link w:val="BodyTextIndent2Char"/>
    <w:uiPriority w:val="99"/>
    <w:rsid w:val="00EF44A0"/>
    <w:pPr>
      <w:spacing w:after="120" w:line="480" w:lineRule="auto"/>
      <w:ind w:left="283"/>
    </w:pPr>
    <w:rPr>
      <w:lang w:val="lv-LV" w:eastAsia="lv-LV"/>
    </w:rPr>
  </w:style>
  <w:style w:type="character" w:customStyle="1" w:styleId="BodyTextIndent2Char">
    <w:name w:val="Body Text Indent 2 Char"/>
    <w:basedOn w:val="DefaultParagraphFont"/>
    <w:link w:val="BodyTextIndent2"/>
    <w:uiPriority w:val="99"/>
    <w:semiHidden/>
    <w:rsid w:val="007C11AE"/>
    <w:rPr>
      <w:sz w:val="24"/>
      <w:szCs w:val="24"/>
      <w:lang w:val="en-GB" w:eastAsia="en-US"/>
    </w:rPr>
  </w:style>
  <w:style w:type="character" w:customStyle="1" w:styleId="apple-converted-space">
    <w:name w:val="apple-converted-space"/>
    <w:basedOn w:val="DefaultParagraphFont"/>
    <w:uiPriority w:val="99"/>
    <w:rsid w:val="00D726A3"/>
    <w:rPr>
      <w:rFonts w:cs="Times New Roman"/>
    </w:rPr>
  </w:style>
  <w:style w:type="character" w:customStyle="1" w:styleId="apple-style-span">
    <w:name w:val="apple-style-span"/>
    <w:basedOn w:val="DefaultParagraphFont"/>
    <w:uiPriority w:val="99"/>
    <w:rsid w:val="00D726A3"/>
    <w:rPr>
      <w:rFonts w:cs="Times New Roman"/>
    </w:rPr>
  </w:style>
  <w:style w:type="paragraph" w:customStyle="1" w:styleId="tvhtmlmktable">
    <w:name w:val="tv_html mk_table"/>
    <w:basedOn w:val="Normal"/>
    <w:uiPriority w:val="99"/>
    <w:rsid w:val="000A7281"/>
    <w:pPr>
      <w:spacing w:before="100" w:beforeAutospacing="1" w:after="100" w:afterAutospacing="1"/>
    </w:pPr>
    <w:rPr>
      <w:lang w:val="lv-LV" w:eastAsia="lv-LV"/>
    </w:rPr>
  </w:style>
  <w:style w:type="character" w:styleId="Hyperlink">
    <w:name w:val="Hyperlink"/>
    <w:basedOn w:val="DefaultParagraphFont"/>
    <w:uiPriority w:val="99"/>
    <w:rsid w:val="00EC73EA"/>
    <w:rPr>
      <w:rFonts w:cs="Times New Roman"/>
      <w:color w:val="0000FF"/>
      <w:u w:val="single"/>
    </w:rPr>
  </w:style>
  <w:style w:type="character" w:styleId="Emphasis">
    <w:name w:val="Emphasis"/>
    <w:basedOn w:val="DefaultParagraphFont"/>
    <w:uiPriority w:val="99"/>
    <w:qFormat/>
    <w:rsid w:val="00FE441A"/>
    <w:rPr>
      <w:rFonts w:cs="Times New Roman"/>
      <w:i/>
      <w:iCs/>
    </w:rPr>
  </w:style>
  <w:style w:type="paragraph" w:customStyle="1" w:styleId="RakstzRakstzRakstzCharChar">
    <w:name w:val="Rakstz. Rakstz. Rakstz. Char Char"/>
    <w:basedOn w:val="Normal"/>
    <w:uiPriority w:val="99"/>
    <w:rsid w:val="006E58BD"/>
    <w:pPr>
      <w:spacing w:before="40"/>
    </w:pPr>
    <w:rPr>
      <w:lang w:val="pl-PL" w:eastAsia="pl-PL"/>
    </w:rPr>
  </w:style>
  <w:style w:type="paragraph" w:customStyle="1" w:styleId="tvhtml">
    <w:name w:val="tv_html"/>
    <w:basedOn w:val="Normal"/>
    <w:uiPriority w:val="99"/>
    <w:rsid w:val="00893259"/>
    <w:pPr>
      <w:spacing w:before="100" w:beforeAutospacing="1" w:after="100" w:afterAutospacing="1"/>
    </w:pPr>
    <w:rPr>
      <w:rFonts w:ascii="Verdana" w:hAnsi="Verdana"/>
      <w:sz w:val="18"/>
      <w:szCs w:val="18"/>
      <w:lang w:val="lv-LV" w:eastAsia="lv-LV"/>
    </w:rPr>
  </w:style>
  <w:style w:type="paragraph" w:styleId="NoSpacing">
    <w:name w:val="No Spacing"/>
    <w:uiPriority w:val="99"/>
    <w:qFormat/>
    <w:rsid w:val="000E796D"/>
    <w:rPr>
      <w:rFonts w:ascii="Calibri" w:hAnsi="Calibri"/>
      <w:lang w:eastAsia="en-US"/>
    </w:rPr>
  </w:style>
  <w:style w:type="character" w:customStyle="1" w:styleId="fontsize21">
    <w:name w:val="fontsize21"/>
    <w:basedOn w:val="DefaultParagraphFont"/>
    <w:uiPriority w:val="99"/>
    <w:rsid w:val="00D85816"/>
    <w:rPr>
      <w:rFonts w:cs="Times New Roman"/>
      <w:i/>
      <w:iCs/>
      <w:sz w:val="15"/>
      <w:szCs w:val="15"/>
    </w:rPr>
  </w:style>
  <w:style w:type="paragraph" w:styleId="ListParagraph">
    <w:name w:val="List Paragraph"/>
    <w:basedOn w:val="Normal"/>
    <w:uiPriority w:val="99"/>
    <w:qFormat/>
    <w:rsid w:val="00B97C8C"/>
    <w:pPr>
      <w:ind w:left="720"/>
      <w:contextualSpacing/>
    </w:pPr>
  </w:style>
  <w:style w:type="character" w:customStyle="1" w:styleId="msoins0">
    <w:name w:val="msoins"/>
    <w:basedOn w:val="DefaultParagraphFont"/>
    <w:uiPriority w:val="99"/>
    <w:rsid w:val="0041631A"/>
    <w:rPr>
      <w:rFonts w:cs="Times New Roman"/>
    </w:rPr>
  </w:style>
  <w:style w:type="paragraph" w:customStyle="1" w:styleId="tv2131">
    <w:name w:val="tv2131"/>
    <w:basedOn w:val="Normal"/>
    <w:rsid w:val="00331926"/>
    <w:pPr>
      <w:spacing w:line="360" w:lineRule="auto"/>
      <w:ind w:firstLine="300"/>
    </w:pPr>
    <w:rPr>
      <w:color w:val="414142"/>
      <w:sz w:val="20"/>
      <w:szCs w:val="20"/>
      <w:lang w:val="lv-LV" w:eastAsia="lv-LV"/>
    </w:rPr>
  </w:style>
  <w:style w:type="paragraph" w:styleId="FootnoteText">
    <w:name w:val="footnote text"/>
    <w:basedOn w:val="Normal"/>
    <w:link w:val="FootnoteTextChar"/>
    <w:uiPriority w:val="99"/>
    <w:semiHidden/>
    <w:unhideWhenUsed/>
    <w:rsid w:val="00345B39"/>
    <w:rPr>
      <w:rFonts w:ascii="Calibri" w:eastAsia="Calibri" w:hAnsi="Calibri"/>
      <w:sz w:val="20"/>
      <w:szCs w:val="20"/>
      <w:lang w:val="lv-LV"/>
    </w:rPr>
  </w:style>
  <w:style w:type="character" w:customStyle="1" w:styleId="FootnoteTextChar">
    <w:name w:val="Footnote Text Char"/>
    <w:basedOn w:val="DefaultParagraphFont"/>
    <w:link w:val="FootnoteText"/>
    <w:uiPriority w:val="99"/>
    <w:semiHidden/>
    <w:rsid w:val="00345B39"/>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345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594">
      <w:bodyDiv w:val="1"/>
      <w:marLeft w:val="0"/>
      <w:marRight w:val="0"/>
      <w:marTop w:val="0"/>
      <w:marBottom w:val="0"/>
      <w:divBdr>
        <w:top w:val="none" w:sz="0" w:space="0" w:color="auto"/>
        <w:left w:val="none" w:sz="0" w:space="0" w:color="auto"/>
        <w:bottom w:val="none" w:sz="0" w:space="0" w:color="auto"/>
        <w:right w:val="none" w:sz="0" w:space="0" w:color="auto"/>
      </w:divBdr>
    </w:div>
    <w:div w:id="841286979">
      <w:bodyDiv w:val="1"/>
      <w:marLeft w:val="0"/>
      <w:marRight w:val="0"/>
      <w:marTop w:val="0"/>
      <w:marBottom w:val="0"/>
      <w:divBdr>
        <w:top w:val="none" w:sz="0" w:space="0" w:color="auto"/>
        <w:left w:val="none" w:sz="0" w:space="0" w:color="auto"/>
        <w:bottom w:val="none" w:sz="0" w:space="0" w:color="auto"/>
        <w:right w:val="none" w:sz="0" w:space="0" w:color="auto"/>
      </w:divBdr>
      <w:divsChild>
        <w:div w:id="262080150">
          <w:marLeft w:val="0"/>
          <w:marRight w:val="0"/>
          <w:marTop w:val="0"/>
          <w:marBottom w:val="0"/>
          <w:divBdr>
            <w:top w:val="none" w:sz="0" w:space="0" w:color="auto"/>
            <w:left w:val="none" w:sz="0" w:space="0" w:color="auto"/>
            <w:bottom w:val="none" w:sz="0" w:space="0" w:color="auto"/>
            <w:right w:val="none" w:sz="0" w:space="0" w:color="auto"/>
          </w:divBdr>
          <w:divsChild>
            <w:div w:id="750587358">
              <w:marLeft w:val="0"/>
              <w:marRight w:val="0"/>
              <w:marTop w:val="0"/>
              <w:marBottom w:val="0"/>
              <w:divBdr>
                <w:top w:val="none" w:sz="0" w:space="0" w:color="auto"/>
                <w:left w:val="none" w:sz="0" w:space="0" w:color="auto"/>
                <w:bottom w:val="none" w:sz="0" w:space="0" w:color="auto"/>
                <w:right w:val="none" w:sz="0" w:space="0" w:color="auto"/>
              </w:divBdr>
              <w:divsChild>
                <w:div w:id="1126970463">
                  <w:marLeft w:val="0"/>
                  <w:marRight w:val="0"/>
                  <w:marTop w:val="0"/>
                  <w:marBottom w:val="0"/>
                  <w:divBdr>
                    <w:top w:val="none" w:sz="0" w:space="0" w:color="auto"/>
                    <w:left w:val="none" w:sz="0" w:space="0" w:color="auto"/>
                    <w:bottom w:val="none" w:sz="0" w:space="0" w:color="auto"/>
                    <w:right w:val="none" w:sz="0" w:space="0" w:color="auto"/>
                  </w:divBdr>
                  <w:divsChild>
                    <w:div w:id="1945989103">
                      <w:marLeft w:val="0"/>
                      <w:marRight w:val="0"/>
                      <w:marTop w:val="0"/>
                      <w:marBottom w:val="0"/>
                      <w:divBdr>
                        <w:top w:val="none" w:sz="0" w:space="0" w:color="auto"/>
                        <w:left w:val="none" w:sz="0" w:space="0" w:color="auto"/>
                        <w:bottom w:val="none" w:sz="0" w:space="0" w:color="auto"/>
                        <w:right w:val="none" w:sz="0" w:space="0" w:color="auto"/>
                      </w:divBdr>
                      <w:divsChild>
                        <w:div w:id="1988045953">
                          <w:marLeft w:val="0"/>
                          <w:marRight w:val="0"/>
                          <w:marTop w:val="300"/>
                          <w:marBottom w:val="0"/>
                          <w:divBdr>
                            <w:top w:val="none" w:sz="0" w:space="0" w:color="auto"/>
                            <w:left w:val="none" w:sz="0" w:space="0" w:color="auto"/>
                            <w:bottom w:val="none" w:sz="0" w:space="0" w:color="auto"/>
                            <w:right w:val="none" w:sz="0" w:space="0" w:color="auto"/>
                          </w:divBdr>
                          <w:divsChild>
                            <w:div w:id="1123185626">
                              <w:marLeft w:val="0"/>
                              <w:marRight w:val="0"/>
                              <w:marTop w:val="0"/>
                              <w:marBottom w:val="0"/>
                              <w:divBdr>
                                <w:top w:val="none" w:sz="0" w:space="0" w:color="auto"/>
                                <w:left w:val="none" w:sz="0" w:space="0" w:color="auto"/>
                                <w:bottom w:val="none" w:sz="0" w:space="0" w:color="auto"/>
                                <w:right w:val="none" w:sz="0" w:space="0" w:color="auto"/>
                              </w:divBdr>
                              <w:divsChild>
                                <w:div w:id="841165612">
                                  <w:marLeft w:val="0"/>
                                  <w:marRight w:val="0"/>
                                  <w:marTop w:val="0"/>
                                  <w:marBottom w:val="0"/>
                                  <w:divBdr>
                                    <w:top w:val="none" w:sz="0" w:space="0" w:color="auto"/>
                                    <w:left w:val="none" w:sz="0" w:space="0" w:color="auto"/>
                                    <w:bottom w:val="none" w:sz="0" w:space="0" w:color="auto"/>
                                    <w:right w:val="none" w:sz="0" w:space="0" w:color="auto"/>
                                  </w:divBdr>
                                </w:div>
                              </w:divsChild>
                            </w:div>
                            <w:div w:id="7357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1986">
      <w:bodyDiv w:val="1"/>
      <w:marLeft w:val="0"/>
      <w:marRight w:val="0"/>
      <w:marTop w:val="0"/>
      <w:marBottom w:val="0"/>
      <w:divBdr>
        <w:top w:val="none" w:sz="0" w:space="0" w:color="auto"/>
        <w:left w:val="none" w:sz="0" w:space="0" w:color="auto"/>
        <w:bottom w:val="none" w:sz="0" w:space="0" w:color="auto"/>
        <w:right w:val="none" w:sz="0" w:space="0" w:color="auto"/>
      </w:divBdr>
      <w:divsChild>
        <w:div w:id="988746808">
          <w:marLeft w:val="0"/>
          <w:marRight w:val="0"/>
          <w:marTop w:val="0"/>
          <w:marBottom w:val="0"/>
          <w:divBdr>
            <w:top w:val="none" w:sz="0" w:space="0" w:color="auto"/>
            <w:left w:val="none" w:sz="0" w:space="0" w:color="auto"/>
            <w:bottom w:val="none" w:sz="0" w:space="0" w:color="auto"/>
            <w:right w:val="none" w:sz="0" w:space="0" w:color="auto"/>
          </w:divBdr>
          <w:divsChild>
            <w:div w:id="837498772">
              <w:marLeft w:val="0"/>
              <w:marRight w:val="0"/>
              <w:marTop w:val="0"/>
              <w:marBottom w:val="0"/>
              <w:divBdr>
                <w:top w:val="none" w:sz="0" w:space="0" w:color="auto"/>
                <w:left w:val="none" w:sz="0" w:space="0" w:color="auto"/>
                <w:bottom w:val="none" w:sz="0" w:space="0" w:color="auto"/>
                <w:right w:val="none" w:sz="0" w:space="0" w:color="auto"/>
              </w:divBdr>
              <w:divsChild>
                <w:div w:id="869996440">
                  <w:marLeft w:val="0"/>
                  <w:marRight w:val="0"/>
                  <w:marTop w:val="0"/>
                  <w:marBottom w:val="0"/>
                  <w:divBdr>
                    <w:top w:val="none" w:sz="0" w:space="0" w:color="auto"/>
                    <w:left w:val="none" w:sz="0" w:space="0" w:color="auto"/>
                    <w:bottom w:val="none" w:sz="0" w:space="0" w:color="auto"/>
                    <w:right w:val="none" w:sz="0" w:space="0" w:color="auto"/>
                  </w:divBdr>
                  <w:divsChild>
                    <w:div w:id="628974814">
                      <w:marLeft w:val="0"/>
                      <w:marRight w:val="0"/>
                      <w:marTop w:val="0"/>
                      <w:marBottom w:val="0"/>
                      <w:divBdr>
                        <w:top w:val="none" w:sz="0" w:space="0" w:color="auto"/>
                        <w:left w:val="none" w:sz="0" w:space="0" w:color="auto"/>
                        <w:bottom w:val="none" w:sz="0" w:space="0" w:color="auto"/>
                        <w:right w:val="none" w:sz="0" w:space="0" w:color="auto"/>
                      </w:divBdr>
                      <w:divsChild>
                        <w:div w:id="516773104">
                          <w:marLeft w:val="0"/>
                          <w:marRight w:val="0"/>
                          <w:marTop w:val="300"/>
                          <w:marBottom w:val="0"/>
                          <w:divBdr>
                            <w:top w:val="none" w:sz="0" w:space="0" w:color="auto"/>
                            <w:left w:val="none" w:sz="0" w:space="0" w:color="auto"/>
                            <w:bottom w:val="none" w:sz="0" w:space="0" w:color="auto"/>
                            <w:right w:val="none" w:sz="0" w:space="0" w:color="auto"/>
                          </w:divBdr>
                          <w:divsChild>
                            <w:div w:id="1310550563">
                              <w:marLeft w:val="0"/>
                              <w:marRight w:val="0"/>
                              <w:marTop w:val="0"/>
                              <w:marBottom w:val="0"/>
                              <w:divBdr>
                                <w:top w:val="none" w:sz="0" w:space="0" w:color="auto"/>
                                <w:left w:val="none" w:sz="0" w:space="0" w:color="auto"/>
                                <w:bottom w:val="none" w:sz="0" w:space="0" w:color="auto"/>
                                <w:right w:val="none" w:sz="0" w:space="0" w:color="auto"/>
                              </w:divBdr>
                              <w:divsChild>
                                <w:div w:id="40834779">
                                  <w:marLeft w:val="0"/>
                                  <w:marRight w:val="0"/>
                                  <w:marTop w:val="0"/>
                                  <w:marBottom w:val="0"/>
                                  <w:divBdr>
                                    <w:top w:val="none" w:sz="0" w:space="0" w:color="auto"/>
                                    <w:left w:val="none" w:sz="0" w:space="0" w:color="auto"/>
                                    <w:bottom w:val="none" w:sz="0" w:space="0" w:color="auto"/>
                                    <w:right w:val="none" w:sz="0" w:space="0" w:color="auto"/>
                                  </w:divBdr>
                                </w:div>
                              </w:divsChild>
                            </w:div>
                            <w:div w:id="2132437504">
                              <w:marLeft w:val="0"/>
                              <w:marRight w:val="0"/>
                              <w:marTop w:val="0"/>
                              <w:marBottom w:val="0"/>
                              <w:divBdr>
                                <w:top w:val="none" w:sz="0" w:space="0" w:color="auto"/>
                                <w:left w:val="none" w:sz="0" w:space="0" w:color="auto"/>
                                <w:bottom w:val="none" w:sz="0" w:space="0" w:color="auto"/>
                                <w:right w:val="none" w:sz="0" w:space="0" w:color="auto"/>
                              </w:divBdr>
                              <w:divsChild>
                                <w:div w:id="2021545740">
                                  <w:marLeft w:val="0"/>
                                  <w:marRight w:val="0"/>
                                  <w:marTop w:val="0"/>
                                  <w:marBottom w:val="0"/>
                                  <w:divBdr>
                                    <w:top w:val="none" w:sz="0" w:space="0" w:color="auto"/>
                                    <w:left w:val="none" w:sz="0" w:space="0" w:color="auto"/>
                                    <w:bottom w:val="none" w:sz="0" w:space="0" w:color="auto"/>
                                    <w:right w:val="none" w:sz="0" w:space="0" w:color="auto"/>
                                  </w:divBdr>
                                </w:div>
                              </w:divsChild>
                            </w:div>
                            <w:div w:id="7182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9884">
      <w:bodyDiv w:val="1"/>
      <w:marLeft w:val="0"/>
      <w:marRight w:val="0"/>
      <w:marTop w:val="0"/>
      <w:marBottom w:val="0"/>
      <w:divBdr>
        <w:top w:val="none" w:sz="0" w:space="0" w:color="auto"/>
        <w:left w:val="none" w:sz="0" w:space="0" w:color="auto"/>
        <w:bottom w:val="none" w:sz="0" w:space="0" w:color="auto"/>
        <w:right w:val="none" w:sz="0" w:space="0" w:color="auto"/>
      </w:divBdr>
      <w:divsChild>
        <w:div w:id="1553687801">
          <w:marLeft w:val="0"/>
          <w:marRight w:val="0"/>
          <w:marTop w:val="0"/>
          <w:marBottom w:val="0"/>
          <w:divBdr>
            <w:top w:val="none" w:sz="0" w:space="0" w:color="auto"/>
            <w:left w:val="none" w:sz="0" w:space="0" w:color="auto"/>
            <w:bottom w:val="none" w:sz="0" w:space="0" w:color="auto"/>
            <w:right w:val="none" w:sz="0" w:space="0" w:color="auto"/>
          </w:divBdr>
          <w:divsChild>
            <w:div w:id="1104306245">
              <w:marLeft w:val="0"/>
              <w:marRight w:val="0"/>
              <w:marTop w:val="0"/>
              <w:marBottom w:val="0"/>
              <w:divBdr>
                <w:top w:val="none" w:sz="0" w:space="0" w:color="auto"/>
                <w:left w:val="none" w:sz="0" w:space="0" w:color="auto"/>
                <w:bottom w:val="none" w:sz="0" w:space="0" w:color="auto"/>
                <w:right w:val="none" w:sz="0" w:space="0" w:color="auto"/>
              </w:divBdr>
              <w:divsChild>
                <w:div w:id="1602101262">
                  <w:marLeft w:val="0"/>
                  <w:marRight w:val="0"/>
                  <w:marTop w:val="0"/>
                  <w:marBottom w:val="0"/>
                  <w:divBdr>
                    <w:top w:val="none" w:sz="0" w:space="0" w:color="auto"/>
                    <w:left w:val="none" w:sz="0" w:space="0" w:color="auto"/>
                    <w:bottom w:val="none" w:sz="0" w:space="0" w:color="auto"/>
                    <w:right w:val="none" w:sz="0" w:space="0" w:color="auto"/>
                  </w:divBdr>
                  <w:divsChild>
                    <w:div w:id="184945157">
                      <w:marLeft w:val="0"/>
                      <w:marRight w:val="0"/>
                      <w:marTop w:val="0"/>
                      <w:marBottom w:val="0"/>
                      <w:divBdr>
                        <w:top w:val="none" w:sz="0" w:space="0" w:color="auto"/>
                        <w:left w:val="none" w:sz="0" w:space="0" w:color="auto"/>
                        <w:bottom w:val="none" w:sz="0" w:space="0" w:color="auto"/>
                        <w:right w:val="none" w:sz="0" w:space="0" w:color="auto"/>
                      </w:divBdr>
                      <w:divsChild>
                        <w:div w:id="207693056">
                          <w:marLeft w:val="0"/>
                          <w:marRight w:val="0"/>
                          <w:marTop w:val="300"/>
                          <w:marBottom w:val="0"/>
                          <w:divBdr>
                            <w:top w:val="none" w:sz="0" w:space="0" w:color="auto"/>
                            <w:left w:val="none" w:sz="0" w:space="0" w:color="auto"/>
                            <w:bottom w:val="none" w:sz="0" w:space="0" w:color="auto"/>
                            <w:right w:val="none" w:sz="0" w:space="0" w:color="auto"/>
                          </w:divBdr>
                          <w:divsChild>
                            <w:div w:id="846411247">
                              <w:marLeft w:val="0"/>
                              <w:marRight w:val="0"/>
                              <w:marTop w:val="0"/>
                              <w:marBottom w:val="0"/>
                              <w:divBdr>
                                <w:top w:val="none" w:sz="0" w:space="0" w:color="auto"/>
                                <w:left w:val="none" w:sz="0" w:space="0" w:color="auto"/>
                                <w:bottom w:val="none" w:sz="0" w:space="0" w:color="auto"/>
                                <w:right w:val="none" w:sz="0" w:space="0" w:color="auto"/>
                              </w:divBdr>
                              <w:divsChild>
                                <w:div w:id="762141243">
                                  <w:marLeft w:val="0"/>
                                  <w:marRight w:val="0"/>
                                  <w:marTop w:val="0"/>
                                  <w:marBottom w:val="0"/>
                                  <w:divBdr>
                                    <w:top w:val="none" w:sz="0" w:space="0" w:color="auto"/>
                                    <w:left w:val="none" w:sz="0" w:space="0" w:color="auto"/>
                                    <w:bottom w:val="none" w:sz="0" w:space="0" w:color="auto"/>
                                    <w:right w:val="none" w:sz="0" w:space="0" w:color="auto"/>
                                  </w:divBdr>
                                </w:div>
                              </w:divsChild>
                            </w:div>
                            <w:div w:id="1743865635">
                              <w:marLeft w:val="0"/>
                              <w:marRight w:val="0"/>
                              <w:marTop w:val="0"/>
                              <w:marBottom w:val="0"/>
                              <w:divBdr>
                                <w:top w:val="none" w:sz="0" w:space="0" w:color="auto"/>
                                <w:left w:val="none" w:sz="0" w:space="0" w:color="auto"/>
                                <w:bottom w:val="none" w:sz="0" w:space="0" w:color="auto"/>
                                <w:right w:val="none" w:sz="0" w:space="0" w:color="auto"/>
                              </w:divBdr>
                              <w:divsChild>
                                <w:div w:id="537544084">
                                  <w:marLeft w:val="0"/>
                                  <w:marRight w:val="0"/>
                                  <w:marTop w:val="0"/>
                                  <w:marBottom w:val="0"/>
                                  <w:divBdr>
                                    <w:top w:val="none" w:sz="0" w:space="0" w:color="auto"/>
                                    <w:left w:val="none" w:sz="0" w:space="0" w:color="auto"/>
                                    <w:bottom w:val="none" w:sz="0" w:space="0" w:color="auto"/>
                                    <w:right w:val="none" w:sz="0" w:space="0" w:color="auto"/>
                                  </w:divBdr>
                                </w:div>
                              </w:divsChild>
                            </w:div>
                            <w:div w:id="285890102">
                              <w:marLeft w:val="0"/>
                              <w:marRight w:val="0"/>
                              <w:marTop w:val="0"/>
                              <w:marBottom w:val="0"/>
                              <w:divBdr>
                                <w:top w:val="none" w:sz="0" w:space="0" w:color="auto"/>
                                <w:left w:val="none" w:sz="0" w:space="0" w:color="auto"/>
                                <w:bottom w:val="none" w:sz="0" w:space="0" w:color="auto"/>
                                <w:right w:val="none" w:sz="0" w:space="0" w:color="auto"/>
                              </w:divBdr>
                              <w:divsChild>
                                <w:div w:id="739131313">
                                  <w:marLeft w:val="0"/>
                                  <w:marRight w:val="0"/>
                                  <w:marTop w:val="0"/>
                                  <w:marBottom w:val="0"/>
                                  <w:divBdr>
                                    <w:top w:val="none" w:sz="0" w:space="0" w:color="auto"/>
                                    <w:left w:val="none" w:sz="0" w:space="0" w:color="auto"/>
                                    <w:bottom w:val="none" w:sz="0" w:space="0" w:color="auto"/>
                                    <w:right w:val="none" w:sz="0" w:space="0" w:color="auto"/>
                                  </w:divBdr>
                                </w:div>
                              </w:divsChild>
                            </w:div>
                            <w:div w:id="1762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488384">
      <w:bodyDiv w:val="1"/>
      <w:marLeft w:val="0"/>
      <w:marRight w:val="0"/>
      <w:marTop w:val="0"/>
      <w:marBottom w:val="0"/>
      <w:divBdr>
        <w:top w:val="none" w:sz="0" w:space="0" w:color="auto"/>
        <w:left w:val="none" w:sz="0" w:space="0" w:color="auto"/>
        <w:bottom w:val="none" w:sz="0" w:space="0" w:color="auto"/>
        <w:right w:val="none" w:sz="0" w:space="0" w:color="auto"/>
      </w:divBdr>
    </w:div>
    <w:div w:id="1586256596">
      <w:bodyDiv w:val="1"/>
      <w:marLeft w:val="0"/>
      <w:marRight w:val="0"/>
      <w:marTop w:val="0"/>
      <w:marBottom w:val="0"/>
      <w:divBdr>
        <w:top w:val="none" w:sz="0" w:space="0" w:color="auto"/>
        <w:left w:val="none" w:sz="0" w:space="0" w:color="auto"/>
        <w:bottom w:val="none" w:sz="0" w:space="0" w:color="auto"/>
        <w:right w:val="none" w:sz="0" w:space="0" w:color="auto"/>
      </w:divBdr>
    </w:div>
    <w:div w:id="1947033631">
      <w:marLeft w:val="0"/>
      <w:marRight w:val="0"/>
      <w:marTop w:val="0"/>
      <w:marBottom w:val="0"/>
      <w:divBdr>
        <w:top w:val="none" w:sz="0" w:space="0" w:color="auto"/>
        <w:left w:val="none" w:sz="0" w:space="0" w:color="auto"/>
        <w:bottom w:val="none" w:sz="0" w:space="0" w:color="auto"/>
        <w:right w:val="none" w:sz="0" w:space="0" w:color="auto"/>
      </w:divBdr>
    </w:div>
    <w:div w:id="1947033632">
      <w:marLeft w:val="0"/>
      <w:marRight w:val="0"/>
      <w:marTop w:val="0"/>
      <w:marBottom w:val="0"/>
      <w:divBdr>
        <w:top w:val="none" w:sz="0" w:space="0" w:color="auto"/>
        <w:left w:val="none" w:sz="0" w:space="0" w:color="auto"/>
        <w:bottom w:val="none" w:sz="0" w:space="0" w:color="auto"/>
        <w:right w:val="none" w:sz="0" w:space="0" w:color="auto"/>
      </w:divBdr>
    </w:div>
    <w:div w:id="1947033633">
      <w:marLeft w:val="45"/>
      <w:marRight w:val="45"/>
      <w:marTop w:val="90"/>
      <w:marBottom w:val="90"/>
      <w:divBdr>
        <w:top w:val="none" w:sz="0" w:space="0" w:color="auto"/>
        <w:left w:val="none" w:sz="0" w:space="0" w:color="auto"/>
        <w:bottom w:val="none" w:sz="0" w:space="0" w:color="auto"/>
        <w:right w:val="none" w:sz="0" w:space="0" w:color="auto"/>
      </w:divBdr>
      <w:divsChild>
        <w:div w:id="1947033675">
          <w:marLeft w:val="0"/>
          <w:marRight w:val="0"/>
          <w:marTop w:val="240"/>
          <w:marBottom w:val="0"/>
          <w:divBdr>
            <w:top w:val="none" w:sz="0" w:space="0" w:color="auto"/>
            <w:left w:val="none" w:sz="0" w:space="0" w:color="auto"/>
            <w:bottom w:val="none" w:sz="0" w:space="0" w:color="auto"/>
            <w:right w:val="none" w:sz="0" w:space="0" w:color="auto"/>
          </w:divBdr>
        </w:div>
        <w:div w:id="1947033714">
          <w:marLeft w:val="0"/>
          <w:marRight w:val="0"/>
          <w:marTop w:val="240"/>
          <w:marBottom w:val="0"/>
          <w:divBdr>
            <w:top w:val="none" w:sz="0" w:space="0" w:color="auto"/>
            <w:left w:val="none" w:sz="0" w:space="0" w:color="auto"/>
            <w:bottom w:val="none" w:sz="0" w:space="0" w:color="auto"/>
            <w:right w:val="none" w:sz="0" w:space="0" w:color="auto"/>
          </w:divBdr>
        </w:div>
      </w:divsChild>
    </w:div>
    <w:div w:id="1947033636">
      <w:marLeft w:val="45"/>
      <w:marRight w:val="45"/>
      <w:marTop w:val="90"/>
      <w:marBottom w:val="90"/>
      <w:divBdr>
        <w:top w:val="none" w:sz="0" w:space="0" w:color="auto"/>
        <w:left w:val="none" w:sz="0" w:space="0" w:color="auto"/>
        <w:bottom w:val="none" w:sz="0" w:space="0" w:color="auto"/>
        <w:right w:val="none" w:sz="0" w:space="0" w:color="auto"/>
      </w:divBdr>
      <w:divsChild>
        <w:div w:id="1947033708">
          <w:marLeft w:val="0"/>
          <w:marRight w:val="0"/>
          <w:marTop w:val="240"/>
          <w:marBottom w:val="0"/>
          <w:divBdr>
            <w:top w:val="none" w:sz="0" w:space="0" w:color="auto"/>
            <w:left w:val="none" w:sz="0" w:space="0" w:color="auto"/>
            <w:bottom w:val="none" w:sz="0" w:space="0" w:color="auto"/>
            <w:right w:val="none" w:sz="0" w:space="0" w:color="auto"/>
          </w:divBdr>
        </w:div>
      </w:divsChild>
    </w:div>
    <w:div w:id="1947033637">
      <w:marLeft w:val="0"/>
      <w:marRight w:val="0"/>
      <w:marTop w:val="0"/>
      <w:marBottom w:val="0"/>
      <w:divBdr>
        <w:top w:val="none" w:sz="0" w:space="0" w:color="auto"/>
        <w:left w:val="none" w:sz="0" w:space="0" w:color="auto"/>
        <w:bottom w:val="none" w:sz="0" w:space="0" w:color="auto"/>
        <w:right w:val="none" w:sz="0" w:space="0" w:color="auto"/>
      </w:divBdr>
    </w:div>
    <w:div w:id="1947033638">
      <w:marLeft w:val="45"/>
      <w:marRight w:val="45"/>
      <w:marTop w:val="90"/>
      <w:marBottom w:val="90"/>
      <w:divBdr>
        <w:top w:val="none" w:sz="0" w:space="0" w:color="auto"/>
        <w:left w:val="none" w:sz="0" w:space="0" w:color="auto"/>
        <w:bottom w:val="none" w:sz="0" w:space="0" w:color="auto"/>
        <w:right w:val="none" w:sz="0" w:space="0" w:color="auto"/>
      </w:divBdr>
      <w:divsChild>
        <w:div w:id="1947033634">
          <w:marLeft w:val="0"/>
          <w:marRight w:val="0"/>
          <w:marTop w:val="240"/>
          <w:marBottom w:val="0"/>
          <w:divBdr>
            <w:top w:val="none" w:sz="0" w:space="0" w:color="auto"/>
            <w:left w:val="none" w:sz="0" w:space="0" w:color="auto"/>
            <w:bottom w:val="none" w:sz="0" w:space="0" w:color="auto"/>
            <w:right w:val="none" w:sz="0" w:space="0" w:color="auto"/>
          </w:divBdr>
        </w:div>
      </w:divsChild>
    </w:div>
    <w:div w:id="1947033639">
      <w:marLeft w:val="0"/>
      <w:marRight w:val="0"/>
      <w:marTop w:val="0"/>
      <w:marBottom w:val="0"/>
      <w:divBdr>
        <w:top w:val="none" w:sz="0" w:space="0" w:color="auto"/>
        <w:left w:val="none" w:sz="0" w:space="0" w:color="auto"/>
        <w:bottom w:val="none" w:sz="0" w:space="0" w:color="auto"/>
        <w:right w:val="none" w:sz="0" w:space="0" w:color="auto"/>
      </w:divBdr>
    </w:div>
    <w:div w:id="1947033641">
      <w:marLeft w:val="0"/>
      <w:marRight w:val="0"/>
      <w:marTop w:val="0"/>
      <w:marBottom w:val="0"/>
      <w:divBdr>
        <w:top w:val="none" w:sz="0" w:space="0" w:color="auto"/>
        <w:left w:val="none" w:sz="0" w:space="0" w:color="auto"/>
        <w:bottom w:val="none" w:sz="0" w:space="0" w:color="auto"/>
        <w:right w:val="none" w:sz="0" w:space="0" w:color="auto"/>
      </w:divBdr>
      <w:divsChild>
        <w:div w:id="194703373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47033642">
      <w:marLeft w:val="0"/>
      <w:marRight w:val="0"/>
      <w:marTop w:val="0"/>
      <w:marBottom w:val="0"/>
      <w:divBdr>
        <w:top w:val="none" w:sz="0" w:space="0" w:color="auto"/>
        <w:left w:val="none" w:sz="0" w:space="0" w:color="auto"/>
        <w:bottom w:val="none" w:sz="0" w:space="0" w:color="auto"/>
        <w:right w:val="none" w:sz="0" w:space="0" w:color="auto"/>
      </w:divBdr>
    </w:div>
    <w:div w:id="1947033643">
      <w:marLeft w:val="0"/>
      <w:marRight w:val="0"/>
      <w:marTop w:val="0"/>
      <w:marBottom w:val="0"/>
      <w:divBdr>
        <w:top w:val="none" w:sz="0" w:space="0" w:color="auto"/>
        <w:left w:val="none" w:sz="0" w:space="0" w:color="auto"/>
        <w:bottom w:val="none" w:sz="0" w:space="0" w:color="auto"/>
        <w:right w:val="none" w:sz="0" w:space="0" w:color="auto"/>
      </w:divBdr>
    </w:div>
    <w:div w:id="1947033644">
      <w:marLeft w:val="0"/>
      <w:marRight w:val="0"/>
      <w:marTop w:val="0"/>
      <w:marBottom w:val="0"/>
      <w:divBdr>
        <w:top w:val="none" w:sz="0" w:space="0" w:color="auto"/>
        <w:left w:val="none" w:sz="0" w:space="0" w:color="auto"/>
        <w:bottom w:val="none" w:sz="0" w:space="0" w:color="auto"/>
        <w:right w:val="none" w:sz="0" w:space="0" w:color="auto"/>
      </w:divBdr>
    </w:div>
    <w:div w:id="1947033649">
      <w:marLeft w:val="0"/>
      <w:marRight w:val="0"/>
      <w:marTop w:val="0"/>
      <w:marBottom w:val="0"/>
      <w:divBdr>
        <w:top w:val="none" w:sz="0" w:space="0" w:color="auto"/>
        <w:left w:val="none" w:sz="0" w:space="0" w:color="auto"/>
        <w:bottom w:val="none" w:sz="0" w:space="0" w:color="auto"/>
        <w:right w:val="none" w:sz="0" w:space="0" w:color="auto"/>
      </w:divBdr>
    </w:div>
    <w:div w:id="1947033651">
      <w:marLeft w:val="0"/>
      <w:marRight w:val="0"/>
      <w:marTop w:val="0"/>
      <w:marBottom w:val="0"/>
      <w:divBdr>
        <w:top w:val="none" w:sz="0" w:space="0" w:color="auto"/>
        <w:left w:val="none" w:sz="0" w:space="0" w:color="auto"/>
        <w:bottom w:val="none" w:sz="0" w:space="0" w:color="auto"/>
        <w:right w:val="none" w:sz="0" w:space="0" w:color="auto"/>
      </w:divBdr>
      <w:divsChild>
        <w:div w:id="1947033732">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947033654">
      <w:marLeft w:val="0"/>
      <w:marRight w:val="0"/>
      <w:marTop w:val="0"/>
      <w:marBottom w:val="0"/>
      <w:divBdr>
        <w:top w:val="none" w:sz="0" w:space="0" w:color="auto"/>
        <w:left w:val="none" w:sz="0" w:space="0" w:color="auto"/>
        <w:bottom w:val="none" w:sz="0" w:space="0" w:color="auto"/>
        <w:right w:val="none" w:sz="0" w:space="0" w:color="auto"/>
      </w:divBdr>
    </w:div>
    <w:div w:id="1947033656">
      <w:marLeft w:val="0"/>
      <w:marRight w:val="0"/>
      <w:marTop w:val="0"/>
      <w:marBottom w:val="0"/>
      <w:divBdr>
        <w:top w:val="none" w:sz="0" w:space="0" w:color="auto"/>
        <w:left w:val="none" w:sz="0" w:space="0" w:color="auto"/>
        <w:bottom w:val="none" w:sz="0" w:space="0" w:color="auto"/>
        <w:right w:val="none" w:sz="0" w:space="0" w:color="auto"/>
      </w:divBdr>
    </w:div>
    <w:div w:id="1947033659">
      <w:marLeft w:val="0"/>
      <w:marRight w:val="0"/>
      <w:marTop w:val="0"/>
      <w:marBottom w:val="0"/>
      <w:divBdr>
        <w:top w:val="none" w:sz="0" w:space="0" w:color="auto"/>
        <w:left w:val="none" w:sz="0" w:space="0" w:color="auto"/>
        <w:bottom w:val="none" w:sz="0" w:space="0" w:color="auto"/>
        <w:right w:val="none" w:sz="0" w:space="0" w:color="auto"/>
      </w:divBdr>
    </w:div>
    <w:div w:id="1947033664">
      <w:marLeft w:val="45"/>
      <w:marRight w:val="45"/>
      <w:marTop w:val="90"/>
      <w:marBottom w:val="90"/>
      <w:divBdr>
        <w:top w:val="none" w:sz="0" w:space="0" w:color="auto"/>
        <w:left w:val="none" w:sz="0" w:space="0" w:color="auto"/>
        <w:bottom w:val="none" w:sz="0" w:space="0" w:color="auto"/>
        <w:right w:val="none" w:sz="0" w:space="0" w:color="auto"/>
      </w:divBdr>
      <w:divsChild>
        <w:div w:id="1947033648">
          <w:marLeft w:val="0"/>
          <w:marRight w:val="0"/>
          <w:marTop w:val="0"/>
          <w:marBottom w:val="567"/>
          <w:divBdr>
            <w:top w:val="none" w:sz="0" w:space="0" w:color="auto"/>
            <w:left w:val="none" w:sz="0" w:space="0" w:color="auto"/>
            <w:bottom w:val="none" w:sz="0" w:space="0" w:color="auto"/>
            <w:right w:val="none" w:sz="0" w:space="0" w:color="auto"/>
          </w:divBdr>
        </w:div>
      </w:divsChild>
    </w:div>
    <w:div w:id="1947033666">
      <w:marLeft w:val="0"/>
      <w:marRight w:val="0"/>
      <w:marTop w:val="0"/>
      <w:marBottom w:val="0"/>
      <w:divBdr>
        <w:top w:val="none" w:sz="0" w:space="0" w:color="auto"/>
        <w:left w:val="none" w:sz="0" w:space="0" w:color="auto"/>
        <w:bottom w:val="none" w:sz="0" w:space="0" w:color="auto"/>
        <w:right w:val="none" w:sz="0" w:space="0" w:color="auto"/>
      </w:divBdr>
    </w:div>
    <w:div w:id="1947033679">
      <w:marLeft w:val="0"/>
      <w:marRight w:val="0"/>
      <w:marTop w:val="0"/>
      <w:marBottom w:val="0"/>
      <w:divBdr>
        <w:top w:val="none" w:sz="0" w:space="0" w:color="auto"/>
        <w:left w:val="none" w:sz="0" w:space="0" w:color="auto"/>
        <w:bottom w:val="none" w:sz="0" w:space="0" w:color="auto"/>
        <w:right w:val="none" w:sz="0" w:space="0" w:color="auto"/>
      </w:divBdr>
    </w:div>
    <w:div w:id="1947033683">
      <w:marLeft w:val="0"/>
      <w:marRight w:val="0"/>
      <w:marTop w:val="0"/>
      <w:marBottom w:val="0"/>
      <w:divBdr>
        <w:top w:val="none" w:sz="0" w:space="0" w:color="auto"/>
        <w:left w:val="none" w:sz="0" w:space="0" w:color="auto"/>
        <w:bottom w:val="none" w:sz="0" w:space="0" w:color="auto"/>
        <w:right w:val="none" w:sz="0" w:space="0" w:color="auto"/>
      </w:divBdr>
    </w:div>
    <w:div w:id="1947033684">
      <w:marLeft w:val="45"/>
      <w:marRight w:val="45"/>
      <w:marTop w:val="90"/>
      <w:marBottom w:val="90"/>
      <w:divBdr>
        <w:top w:val="none" w:sz="0" w:space="0" w:color="auto"/>
        <w:left w:val="none" w:sz="0" w:space="0" w:color="auto"/>
        <w:bottom w:val="none" w:sz="0" w:space="0" w:color="auto"/>
        <w:right w:val="none" w:sz="0" w:space="0" w:color="auto"/>
      </w:divBdr>
      <w:divsChild>
        <w:div w:id="1947033630">
          <w:marLeft w:val="0"/>
          <w:marRight w:val="0"/>
          <w:marTop w:val="240"/>
          <w:marBottom w:val="0"/>
          <w:divBdr>
            <w:top w:val="none" w:sz="0" w:space="0" w:color="auto"/>
            <w:left w:val="none" w:sz="0" w:space="0" w:color="auto"/>
            <w:bottom w:val="none" w:sz="0" w:space="0" w:color="auto"/>
            <w:right w:val="none" w:sz="0" w:space="0" w:color="auto"/>
          </w:divBdr>
        </w:div>
        <w:div w:id="1947033635">
          <w:marLeft w:val="0"/>
          <w:marRight w:val="0"/>
          <w:marTop w:val="240"/>
          <w:marBottom w:val="0"/>
          <w:divBdr>
            <w:top w:val="none" w:sz="0" w:space="0" w:color="auto"/>
            <w:left w:val="none" w:sz="0" w:space="0" w:color="auto"/>
            <w:bottom w:val="none" w:sz="0" w:space="0" w:color="auto"/>
            <w:right w:val="none" w:sz="0" w:space="0" w:color="auto"/>
          </w:divBdr>
        </w:div>
        <w:div w:id="1947033640">
          <w:marLeft w:val="0"/>
          <w:marRight w:val="0"/>
          <w:marTop w:val="240"/>
          <w:marBottom w:val="0"/>
          <w:divBdr>
            <w:top w:val="none" w:sz="0" w:space="0" w:color="auto"/>
            <w:left w:val="none" w:sz="0" w:space="0" w:color="auto"/>
            <w:bottom w:val="none" w:sz="0" w:space="0" w:color="auto"/>
            <w:right w:val="none" w:sz="0" w:space="0" w:color="auto"/>
          </w:divBdr>
        </w:div>
        <w:div w:id="1947033646">
          <w:marLeft w:val="0"/>
          <w:marRight w:val="0"/>
          <w:marTop w:val="240"/>
          <w:marBottom w:val="0"/>
          <w:divBdr>
            <w:top w:val="none" w:sz="0" w:space="0" w:color="auto"/>
            <w:left w:val="none" w:sz="0" w:space="0" w:color="auto"/>
            <w:bottom w:val="none" w:sz="0" w:space="0" w:color="auto"/>
            <w:right w:val="none" w:sz="0" w:space="0" w:color="auto"/>
          </w:divBdr>
        </w:div>
        <w:div w:id="1947033647">
          <w:marLeft w:val="0"/>
          <w:marRight w:val="0"/>
          <w:marTop w:val="240"/>
          <w:marBottom w:val="0"/>
          <w:divBdr>
            <w:top w:val="none" w:sz="0" w:space="0" w:color="auto"/>
            <w:left w:val="none" w:sz="0" w:space="0" w:color="auto"/>
            <w:bottom w:val="none" w:sz="0" w:space="0" w:color="auto"/>
            <w:right w:val="none" w:sz="0" w:space="0" w:color="auto"/>
          </w:divBdr>
        </w:div>
        <w:div w:id="1947033650">
          <w:marLeft w:val="0"/>
          <w:marRight w:val="0"/>
          <w:marTop w:val="240"/>
          <w:marBottom w:val="0"/>
          <w:divBdr>
            <w:top w:val="none" w:sz="0" w:space="0" w:color="auto"/>
            <w:left w:val="none" w:sz="0" w:space="0" w:color="auto"/>
            <w:bottom w:val="none" w:sz="0" w:space="0" w:color="auto"/>
            <w:right w:val="none" w:sz="0" w:space="0" w:color="auto"/>
          </w:divBdr>
        </w:div>
        <w:div w:id="1947033653">
          <w:marLeft w:val="0"/>
          <w:marRight w:val="0"/>
          <w:marTop w:val="240"/>
          <w:marBottom w:val="0"/>
          <w:divBdr>
            <w:top w:val="none" w:sz="0" w:space="0" w:color="auto"/>
            <w:left w:val="none" w:sz="0" w:space="0" w:color="auto"/>
            <w:bottom w:val="none" w:sz="0" w:space="0" w:color="auto"/>
            <w:right w:val="none" w:sz="0" w:space="0" w:color="auto"/>
          </w:divBdr>
        </w:div>
        <w:div w:id="1947033655">
          <w:marLeft w:val="0"/>
          <w:marRight w:val="0"/>
          <w:marTop w:val="240"/>
          <w:marBottom w:val="0"/>
          <w:divBdr>
            <w:top w:val="none" w:sz="0" w:space="0" w:color="auto"/>
            <w:left w:val="none" w:sz="0" w:space="0" w:color="auto"/>
            <w:bottom w:val="none" w:sz="0" w:space="0" w:color="auto"/>
            <w:right w:val="none" w:sz="0" w:space="0" w:color="auto"/>
          </w:divBdr>
        </w:div>
        <w:div w:id="1947033657">
          <w:marLeft w:val="0"/>
          <w:marRight w:val="0"/>
          <w:marTop w:val="240"/>
          <w:marBottom w:val="0"/>
          <w:divBdr>
            <w:top w:val="none" w:sz="0" w:space="0" w:color="auto"/>
            <w:left w:val="none" w:sz="0" w:space="0" w:color="auto"/>
            <w:bottom w:val="none" w:sz="0" w:space="0" w:color="auto"/>
            <w:right w:val="none" w:sz="0" w:space="0" w:color="auto"/>
          </w:divBdr>
        </w:div>
        <w:div w:id="1947033661">
          <w:marLeft w:val="0"/>
          <w:marRight w:val="0"/>
          <w:marTop w:val="240"/>
          <w:marBottom w:val="0"/>
          <w:divBdr>
            <w:top w:val="none" w:sz="0" w:space="0" w:color="auto"/>
            <w:left w:val="none" w:sz="0" w:space="0" w:color="auto"/>
            <w:bottom w:val="none" w:sz="0" w:space="0" w:color="auto"/>
            <w:right w:val="none" w:sz="0" w:space="0" w:color="auto"/>
          </w:divBdr>
        </w:div>
        <w:div w:id="1947033662">
          <w:marLeft w:val="0"/>
          <w:marRight w:val="0"/>
          <w:marTop w:val="240"/>
          <w:marBottom w:val="0"/>
          <w:divBdr>
            <w:top w:val="none" w:sz="0" w:space="0" w:color="auto"/>
            <w:left w:val="none" w:sz="0" w:space="0" w:color="auto"/>
            <w:bottom w:val="none" w:sz="0" w:space="0" w:color="auto"/>
            <w:right w:val="none" w:sz="0" w:space="0" w:color="auto"/>
          </w:divBdr>
        </w:div>
        <w:div w:id="1947033665">
          <w:marLeft w:val="0"/>
          <w:marRight w:val="0"/>
          <w:marTop w:val="240"/>
          <w:marBottom w:val="0"/>
          <w:divBdr>
            <w:top w:val="none" w:sz="0" w:space="0" w:color="auto"/>
            <w:left w:val="none" w:sz="0" w:space="0" w:color="auto"/>
            <w:bottom w:val="none" w:sz="0" w:space="0" w:color="auto"/>
            <w:right w:val="none" w:sz="0" w:space="0" w:color="auto"/>
          </w:divBdr>
        </w:div>
        <w:div w:id="1947033667">
          <w:marLeft w:val="0"/>
          <w:marRight w:val="0"/>
          <w:marTop w:val="240"/>
          <w:marBottom w:val="0"/>
          <w:divBdr>
            <w:top w:val="none" w:sz="0" w:space="0" w:color="auto"/>
            <w:left w:val="none" w:sz="0" w:space="0" w:color="auto"/>
            <w:bottom w:val="none" w:sz="0" w:space="0" w:color="auto"/>
            <w:right w:val="none" w:sz="0" w:space="0" w:color="auto"/>
          </w:divBdr>
        </w:div>
        <w:div w:id="1947033668">
          <w:marLeft w:val="0"/>
          <w:marRight w:val="0"/>
          <w:marTop w:val="240"/>
          <w:marBottom w:val="0"/>
          <w:divBdr>
            <w:top w:val="none" w:sz="0" w:space="0" w:color="auto"/>
            <w:left w:val="none" w:sz="0" w:space="0" w:color="auto"/>
            <w:bottom w:val="none" w:sz="0" w:space="0" w:color="auto"/>
            <w:right w:val="none" w:sz="0" w:space="0" w:color="auto"/>
          </w:divBdr>
        </w:div>
        <w:div w:id="1947033669">
          <w:marLeft w:val="0"/>
          <w:marRight w:val="0"/>
          <w:marTop w:val="240"/>
          <w:marBottom w:val="0"/>
          <w:divBdr>
            <w:top w:val="none" w:sz="0" w:space="0" w:color="auto"/>
            <w:left w:val="none" w:sz="0" w:space="0" w:color="auto"/>
            <w:bottom w:val="none" w:sz="0" w:space="0" w:color="auto"/>
            <w:right w:val="none" w:sz="0" w:space="0" w:color="auto"/>
          </w:divBdr>
        </w:div>
        <w:div w:id="1947033670">
          <w:marLeft w:val="0"/>
          <w:marRight w:val="0"/>
          <w:marTop w:val="240"/>
          <w:marBottom w:val="0"/>
          <w:divBdr>
            <w:top w:val="none" w:sz="0" w:space="0" w:color="auto"/>
            <w:left w:val="none" w:sz="0" w:space="0" w:color="auto"/>
            <w:bottom w:val="none" w:sz="0" w:space="0" w:color="auto"/>
            <w:right w:val="none" w:sz="0" w:space="0" w:color="auto"/>
          </w:divBdr>
        </w:div>
        <w:div w:id="1947033671">
          <w:marLeft w:val="0"/>
          <w:marRight w:val="0"/>
          <w:marTop w:val="240"/>
          <w:marBottom w:val="0"/>
          <w:divBdr>
            <w:top w:val="none" w:sz="0" w:space="0" w:color="auto"/>
            <w:left w:val="none" w:sz="0" w:space="0" w:color="auto"/>
            <w:bottom w:val="none" w:sz="0" w:space="0" w:color="auto"/>
            <w:right w:val="none" w:sz="0" w:space="0" w:color="auto"/>
          </w:divBdr>
        </w:div>
        <w:div w:id="1947033672">
          <w:marLeft w:val="0"/>
          <w:marRight w:val="0"/>
          <w:marTop w:val="240"/>
          <w:marBottom w:val="0"/>
          <w:divBdr>
            <w:top w:val="none" w:sz="0" w:space="0" w:color="auto"/>
            <w:left w:val="none" w:sz="0" w:space="0" w:color="auto"/>
            <w:bottom w:val="none" w:sz="0" w:space="0" w:color="auto"/>
            <w:right w:val="none" w:sz="0" w:space="0" w:color="auto"/>
          </w:divBdr>
        </w:div>
        <w:div w:id="1947033674">
          <w:marLeft w:val="0"/>
          <w:marRight w:val="0"/>
          <w:marTop w:val="240"/>
          <w:marBottom w:val="0"/>
          <w:divBdr>
            <w:top w:val="none" w:sz="0" w:space="0" w:color="auto"/>
            <w:left w:val="none" w:sz="0" w:space="0" w:color="auto"/>
            <w:bottom w:val="none" w:sz="0" w:space="0" w:color="auto"/>
            <w:right w:val="none" w:sz="0" w:space="0" w:color="auto"/>
          </w:divBdr>
        </w:div>
        <w:div w:id="1947033676">
          <w:marLeft w:val="0"/>
          <w:marRight w:val="0"/>
          <w:marTop w:val="240"/>
          <w:marBottom w:val="0"/>
          <w:divBdr>
            <w:top w:val="none" w:sz="0" w:space="0" w:color="auto"/>
            <w:left w:val="none" w:sz="0" w:space="0" w:color="auto"/>
            <w:bottom w:val="none" w:sz="0" w:space="0" w:color="auto"/>
            <w:right w:val="none" w:sz="0" w:space="0" w:color="auto"/>
          </w:divBdr>
        </w:div>
        <w:div w:id="1947033677">
          <w:marLeft w:val="0"/>
          <w:marRight w:val="0"/>
          <w:marTop w:val="240"/>
          <w:marBottom w:val="0"/>
          <w:divBdr>
            <w:top w:val="none" w:sz="0" w:space="0" w:color="auto"/>
            <w:left w:val="none" w:sz="0" w:space="0" w:color="auto"/>
            <w:bottom w:val="none" w:sz="0" w:space="0" w:color="auto"/>
            <w:right w:val="none" w:sz="0" w:space="0" w:color="auto"/>
          </w:divBdr>
        </w:div>
        <w:div w:id="1947033678">
          <w:marLeft w:val="0"/>
          <w:marRight w:val="0"/>
          <w:marTop w:val="240"/>
          <w:marBottom w:val="0"/>
          <w:divBdr>
            <w:top w:val="none" w:sz="0" w:space="0" w:color="auto"/>
            <w:left w:val="none" w:sz="0" w:space="0" w:color="auto"/>
            <w:bottom w:val="none" w:sz="0" w:space="0" w:color="auto"/>
            <w:right w:val="none" w:sz="0" w:space="0" w:color="auto"/>
          </w:divBdr>
        </w:div>
        <w:div w:id="1947033680">
          <w:marLeft w:val="0"/>
          <w:marRight w:val="0"/>
          <w:marTop w:val="240"/>
          <w:marBottom w:val="0"/>
          <w:divBdr>
            <w:top w:val="none" w:sz="0" w:space="0" w:color="auto"/>
            <w:left w:val="none" w:sz="0" w:space="0" w:color="auto"/>
            <w:bottom w:val="none" w:sz="0" w:space="0" w:color="auto"/>
            <w:right w:val="none" w:sz="0" w:space="0" w:color="auto"/>
          </w:divBdr>
        </w:div>
        <w:div w:id="1947033681">
          <w:marLeft w:val="0"/>
          <w:marRight w:val="0"/>
          <w:marTop w:val="240"/>
          <w:marBottom w:val="0"/>
          <w:divBdr>
            <w:top w:val="none" w:sz="0" w:space="0" w:color="auto"/>
            <w:left w:val="none" w:sz="0" w:space="0" w:color="auto"/>
            <w:bottom w:val="none" w:sz="0" w:space="0" w:color="auto"/>
            <w:right w:val="none" w:sz="0" w:space="0" w:color="auto"/>
          </w:divBdr>
        </w:div>
        <w:div w:id="1947033682">
          <w:marLeft w:val="0"/>
          <w:marRight w:val="0"/>
          <w:marTop w:val="240"/>
          <w:marBottom w:val="0"/>
          <w:divBdr>
            <w:top w:val="none" w:sz="0" w:space="0" w:color="auto"/>
            <w:left w:val="none" w:sz="0" w:space="0" w:color="auto"/>
            <w:bottom w:val="none" w:sz="0" w:space="0" w:color="auto"/>
            <w:right w:val="none" w:sz="0" w:space="0" w:color="auto"/>
          </w:divBdr>
        </w:div>
        <w:div w:id="1947033686">
          <w:marLeft w:val="0"/>
          <w:marRight w:val="0"/>
          <w:marTop w:val="240"/>
          <w:marBottom w:val="0"/>
          <w:divBdr>
            <w:top w:val="none" w:sz="0" w:space="0" w:color="auto"/>
            <w:left w:val="none" w:sz="0" w:space="0" w:color="auto"/>
            <w:bottom w:val="none" w:sz="0" w:space="0" w:color="auto"/>
            <w:right w:val="none" w:sz="0" w:space="0" w:color="auto"/>
          </w:divBdr>
        </w:div>
        <w:div w:id="1947033687">
          <w:marLeft w:val="0"/>
          <w:marRight w:val="0"/>
          <w:marTop w:val="240"/>
          <w:marBottom w:val="0"/>
          <w:divBdr>
            <w:top w:val="none" w:sz="0" w:space="0" w:color="auto"/>
            <w:left w:val="none" w:sz="0" w:space="0" w:color="auto"/>
            <w:bottom w:val="none" w:sz="0" w:space="0" w:color="auto"/>
            <w:right w:val="none" w:sz="0" w:space="0" w:color="auto"/>
          </w:divBdr>
        </w:div>
        <w:div w:id="1947033688">
          <w:marLeft w:val="0"/>
          <w:marRight w:val="0"/>
          <w:marTop w:val="240"/>
          <w:marBottom w:val="0"/>
          <w:divBdr>
            <w:top w:val="none" w:sz="0" w:space="0" w:color="auto"/>
            <w:left w:val="none" w:sz="0" w:space="0" w:color="auto"/>
            <w:bottom w:val="none" w:sz="0" w:space="0" w:color="auto"/>
            <w:right w:val="none" w:sz="0" w:space="0" w:color="auto"/>
          </w:divBdr>
        </w:div>
        <w:div w:id="1947033690">
          <w:marLeft w:val="0"/>
          <w:marRight w:val="0"/>
          <w:marTop w:val="240"/>
          <w:marBottom w:val="0"/>
          <w:divBdr>
            <w:top w:val="none" w:sz="0" w:space="0" w:color="auto"/>
            <w:left w:val="none" w:sz="0" w:space="0" w:color="auto"/>
            <w:bottom w:val="none" w:sz="0" w:space="0" w:color="auto"/>
            <w:right w:val="none" w:sz="0" w:space="0" w:color="auto"/>
          </w:divBdr>
        </w:div>
        <w:div w:id="1947033691">
          <w:marLeft w:val="0"/>
          <w:marRight w:val="0"/>
          <w:marTop w:val="240"/>
          <w:marBottom w:val="0"/>
          <w:divBdr>
            <w:top w:val="none" w:sz="0" w:space="0" w:color="auto"/>
            <w:left w:val="none" w:sz="0" w:space="0" w:color="auto"/>
            <w:bottom w:val="none" w:sz="0" w:space="0" w:color="auto"/>
            <w:right w:val="none" w:sz="0" w:space="0" w:color="auto"/>
          </w:divBdr>
        </w:div>
        <w:div w:id="1947033692">
          <w:marLeft w:val="0"/>
          <w:marRight w:val="0"/>
          <w:marTop w:val="240"/>
          <w:marBottom w:val="0"/>
          <w:divBdr>
            <w:top w:val="none" w:sz="0" w:space="0" w:color="auto"/>
            <w:left w:val="none" w:sz="0" w:space="0" w:color="auto"/>
            <w:bottom w:val="none" w:sz="0" w:space="0" w:color="auto"/>
            <w:right w:val="none" w:sz="0" w:space="0" w:color="auto"/>
          </w:divBdr>
        </w:div>
        <w:div w:id="1947033693">
          <w:marLeft w:val="0"/>
          <w:marRight w:val="0"/>
          <w:marTop w:val="240"/>
          <w:marBottom w:val="0"/>
          <w:divBdr>
            <w:top w:val="none" w:sz="0" w:space="0" w:color="auto"/>
            <w:left w:val="none" w:sz="0" w:space="0" w:color="auto"/>
            <w:bottom w:val="none" w:sz="0" w:space="0" w:color="auto"/>
            <w:right w:val="none" w:sz="0" w:space="0" w:color="auto"/>
          </w:divBdr>
        </w:div>
        <w:div w:id="1947033695">
          <w:marLeft w:val="0"/>
          <w:marRight w:val="0"/>
          <w:marTop w:val="240"/>
          <w:marBottom w:val="0"/>
          <w:divBdr>
            <w:top w:val="none" w:sz="0" w:space="0" w:color="auto"/>
            <w:left w:val="none" w:sz="0" w:space="0" w:color="auto"/>
            <w:bottom w:val="none" w:sz="0" w:space="0" w:color="auto"/>
            <w:right w:val="none" w:sz="0" w:space="0" w:color="auto"/>
          </w:divBdr>
        </w:div>
        <w:div w:id="1947033696">
          <w:marLeft w:val="0"/>
          <w:marRight w:val="0"/>
          <w:marTop w:val="240"/>
          <w:marBottom w:val="0"/>
          <w:divBdr>
            <w:top w:val="none" w:sz="0" w:space="0" w:color="auto"/>
            <w:left w:val="none" w:sz="0" w:space="0" w:color="auto"/>
            <w:bottom w:val="none" w:sz="0" w:space="0" w:color="auto"/>
            <w:right w:val="none" w:sz="0" w:space="0" w:color="auto"/>
          </w:divBdr>
          <w:divsChild>
            <w:div w:id="1947033652">
              <w:marLeft w:val="0"/>
              <w:marRight w:val="0"/>
              <w:marTop w:val="45"/>
              <w:marBottom w:val="0"/>
              <w:divBdr>
                <w:top w:val="none" w:sz="0" w:space="0" w:color="auto"/>
                <w:left w:val="none" w:sz="0" w:space="0" w:color="auto"/>
                <w:bottom w:val="none" w:sz="0" w:space="0" w:color="auto"/>
                <w:right w:val="none" w:sz="0" w:space="0" w:color="auto"/>
              </w:divBdr>
            </w:div>
          </w:divsChild>
        </w:div>
        <w:div w:id="1947033697">
          <w:marLeft w:val="0"/>
          <w:marRight w:val="0"/>
          <w:marTop w:val="240"/>
          <w:marBottom w:val="0"/>
          <w:divBdr>
            <w:top w:val="none" w:sz="0" w:space="0" w:color="auto"/>
            <w:left w:val="none" w:sz="0" w:space="0" w:color="auto"/>
            <w:bottom w:val="none" w:sz="0" w:space="0" w:color="auto"/>
            <w:right w:val="none" w:sz="0" w:space="0" w:color="auto"/>
          </w:divBdr>
        </w:div>
        <w:div w:id="1947033698">
          <w:marLeft w:val="0"/>
          <w:marRight w:val="0"/>
          <w:marTop w:val="240"/>
          <w:marBottom w:val="0"/>
          <w:divBdr>
            <w:top w:val="none" w:sz="0" w:space="0" w:color="auto"/>
            <w:left w:val="none" w:sz="0" w:space="0" w:color="auto"/>
            <w:bottom w:val="none" w:sz="0" w:space="0" w:color="auto"/>
            <w:right w:val="none" w:sz="0" w:space="0" w:color="auto"/>
          </w:divBdr>
        </w:div>
        <w:div w:id="1947033700">
          <w:marLeft w:val="0"/>
          <w:marRight w:val="0"/>
          <w:marTop w:val="240"/>
          <w:marBottom w:val="0"/>
          <w:divBdr>
            <w:top w:val="none" w:sz="0" w:space="0" w:color="auto"/>
            <w:left w:val="none" w:sz="0" w:space="0" w:color="auto"/>
            <w:bottom w:val="none" w:sz="0" w:space="0" w:color="auto"/>
            <w:right w:val="none" w:sz="0" w:space="0" w:color="auto"/>
          </w:divBdr>
        </w:div>
        <w:div w:id="1947033702">
          <w:marLeft w:val="0"/>
          <w:marRight w:val="0"/>
          <w:marTop w:val="240"/>
          <w:marBottom w:val="0"/>
          <w:divBdr>
            <w:top w:val="none" w:sz="0" w:space="0" w:color="auto"/>
            <w:left w:val="none" w:sz="0" w:space="0" w:color="auto"/>
            <w:bottom w:val="none" w:sz="0" w:space="0" w:color="auto"/>
            <w:right w:val="none" w:sz="0" w:space="0" w:color="auto"/>
          </w:divBdr>
        </w:div>
        <w:div w:id="1947033709">
          <w:marLeft w:val="0"/>
          <w:marRight w:val="0"/>
          <w:marTop w:val="240"/>
          <w:marBottom w:val="0"/>
          <w:divBdr>
            <w:top w:val="none" w:sz="0" w:space="0" w:color="auto"/>
            <w:left w:val="none" w:sz="0" w:space="0" w:color="auto"/>
            <w:bottom w:val="none" w:sz="0" w:space="0" w:color="auto"/>
            <w:right w:val="none" w:sz="0" w:space="0" w:color="auto"/>
          </w:divBdr>
        </w:div>
        <w:div w:id="1947033710">
          <w:marLeft w:val="0"/>
          <w:marRight w:val="0"/>
          <w:marTop w:val="240"/>
          <w:marBottom w:val="0"/>
          <w:divBdr>
            <w:top w:val="none" w:sz="0" w:space="0" w:color="auto"/>
            <w:left w:val="none" w:sz="0" w:space="0" w:color="auto"/>
            <w:bottom w:val="none" w:sz="0" w:space="0" w:color="auto"/>
            <w:right w:val="none" w:sz="0" w:space="0" w:color="auto"/>
          </w:divBdr>
        </w:div>
        <w:div w:id="1947033711">
          <w:marLeft w:val="0"/>
          <w:marRight w:val="0"/>
          <w:marTop w:val="240"/>
          <w:marBottom w:val="0"/>
          <w:divBdr>
            <w:top w:val="none" w:sz="0" w:space="0" w:color="auto"/>
            <w:left w:val="none" w:sz="0" w:space="0" w:color="auto"/>
            <w:bottom w:val="none" w:sz="0" w:space="0" w:color="auto"/>
            <w:right w:val="none" w:sz="0" w:space="0" w:color="auto"/>
          </w:divBdr>
        </w:div>
        <w:div w:id="1947033712">
          <w:marLeft w:val="0"/>
          <w:marRight w:val="0"/>
          <w:marTop w:val="240"/>
          <w:marBottom w:val="0"/>
          <w:divBdr>
            <w:top w:val="none" w:sz="0" w:space="0" w:color="auto"/>
            <w:left w:val="none" w:sz="0" w:space="0" w:color="auto"/>
            <w:bottom w:val="none" w:sz="0" w:space="0" w:color="auto"/>
            <w:right w:val="none" w:sz="0" w:space="0" w:color="auto"/>
          </w:divBdr>
        </w:div>
        <w:div w:id="1947033715">
          <w:marLeft w:val="0"/>
          <w:marRight w:val="0"/>
          <w:marTop w:val="240"/>
          <w:marBottom w:val="0"/>
          <w:divBdr>
            <w:top w:val="none" w:sz="0" w:space="0" w:color="auto"/>
            <w:left w:val="none" w:sz="0" w:space="0" w:color="auto"/>
            <w:bottom w:val="none" w:sz="0" w:space="0" w:color="auto"/>
            <w:right w:val="none" w:sz="0" w:space="0" w:color="auto"/>
          </w:divBdr>
        </w:div>
        <w:div w:id="1947033716">
          <w:marLeft w:val="0"/>
          <w:marRight w:val="0"/>
          <w:marTop w:val="240"/>
          <w:marBottom w:val="0"/>
          <w:divBdr>
            <w:top w:val="none" w:sz="0" w:space="0" w:color="auto"/>
            <w:left w:val="none" w:sz="0" w:space="0" w:color="auto"/>
            <w:bottom w:val="none" w:sz="0" w:space="0" w:color="auto"/>
            <w:right w:val="none" w:sz="0" w:space="0" w:color="auto"/>
          </w:divBdr>
        </w:div>
        <w:div w:id="1947033717">
          <w:marLeft w:val="0"/>
          <w:marRight w:val="0"/>
          <w:marTop w:val="240"/>
          <w:marBottom w:val="0"/>
          <w:divBdr>
            <w:top w:val="none" w:sz="0" w:space="0" w:color="auto"/>
            <w:left w:val="none" w:sz="0" w:space="0" w:color="auto"/>
            <w:bottom w:val="none" w:sz="0" w:space="0" w:color="auto"/>
            <w:right w:val="none" w:sz="0" w:space="0" w:color="auto"/>
          </w:divBdr>
        </w:div>
        <w:div w:id="1947033718">
          <w:marLeft w:val="0"/>
          <w:marRight w:val="0"/>
          <w:marTop w:val="240"/>
          <w:marBottom w:val="0"/>
          <w:divBdr>
            <w:top w:val="none" w:sz="0" w:space="0" w:color="auto"/>
            <w:left w:val="none" w:sz="0" w:space="0" w:color="auto"/>
            <w:bottom w:val="none" w:sz="0" w:space="0" w:color="auto"/>
            <w:right w:val="none" w:sz="0" w:space="0" w:color="auto"/>
          </w:divBdr>
        </w:div>
        <w:div w:id="1947033719">
          <w:marLeft w:val="0"/>
          <w:marRight w:val="0"/>
          <w:marTop w:val="240"/>
          <w:marBottom w:val="0"/>
          <w:divBdr>
            <w:top w:val="none" w:sz="0" w:space="0" w:color="auto"/>
            <w:left w:val="none" w:sz="0" w:space="0" w:color="auto"/>
            <w:bottom w:val="none" w:sz="0" w:space="0" w:color="auto"/>
            <w:right w:val="none" w:sz="0" w:space="0" w:color="auto"/>
          </w:divBdr>
        </w:div>
        <w:div w:id="1947033720">
          <w:marLeft w:val="0"/>
          <w:marRight w:val="0"/>
          <w:marTop w:val="240"/>
          <w:marBottom w:val="0"/>
          <w:divBdr>
            <w:top w:val="none" w:sz="0" w:space="0" w:color="auto"/>
            <w:left w:val="none" w:sz="0" w:space="0" w:color="auto"/>
            <w:bottom w:val="none" w:sz="0" w:space="0" w:color="auto"/>
            <w:right w:val="none" w:sz="0" w:space="0" w:color="auto"/>
          </w:divBdr>
        </w:div>
        <w:div w:id="1947033722">
          <w:marLeft w:val="0"/>
          <w:marRight w:val="0"/>
          <w:marTop w:val="240"/>
          <w:marBottom w:val="0"/>
          <w:divBdr>
            <w:top w:val="none" w:sz="0" w:space="0" w:color="auto"/>
            <w:left w:val="none" w:sz="0" w:space="0" w:color="auto"/>
            <w:bottom w:val="none" w:sz="0" w:space="0" w:color="auto"/>
            <w:right w:val="none" w:sz="0" w:space="0" w:color="auto"/>
          </w:divBdr>
          <w:divsChild>
            <w:div w:id="1947033629">
              <w:marLeft w:val="0"/>
              <w:marRight w:val="0"/>
              <w:marTop w:val="45"/>
              <w:marBottom w:val="0"/>
              <w:divBdr>
                <w:top w:val="none" w:sz="0" w:space="0" w:color="auto"/>
                <w:left w:val="none" w:sz="0" w:space="0" w:color="auto"/>
                <w:bottom w:val="none" w:sz="0" w:space="0" w:color="auto"/>
                <w:right w:val="none" w:sz="0" w:space="0" w:color="auto"/>
              </w:divBdr>
            </w:div>
          </w:divsChild>
        </w:div>
        <w:div w:id="1947033725">
          <w:marLeft w:val="0"/>
          <w:marRight w:val="0"/>
          <w:marTop w:val="240"/>
          <w:marBottom w:val="0"/>
          <w:divBdr>
            <w:top w:val="none" w:sz="0" w:space="0" w:color="auto"/>
            <w:left w:val="none" w:sz="0" w:space="0" w:color="auto"/>
            <w:bottom w:val="none" w:sz="0" w:space="0" w:color="auto"/>
            <w:right w:val="none" w:sz="0" w:space="0" w:color="auto"/>
          </w:divBdr>
        </w:div>
        <w:div w:id="1947033727">
          <w:marLeft w:val="0"/>
          <w:marRight w:val="0"/>
          <w:marTop w:val="240"/>
          <w:marBottom w:val="0"/>
          <w:divBdr>
            <w:top w:val="none" w:sz="0" w:space="0" w:color="auto"/>
            <w:left w:val="none" w:sz="0" w:space="0" w:color="auto"/>
            <w:bottom w:val="none" w:sz="0" w:space="0" w:color="auto"/>
            <w:right w:val="none" w:sz="0" w:space="0" w:color="auto"/>
          </w:divBdr>
        </w:div>
        <w:div w:id="1947033729">
          <w:marLeft w:val="0"/>
          <w:marRight w:val="0"/>
          <w:marTop w:val="240"/>
          <w:marBottom w:val="0"/>
          <w:divBdr>
            <w:top w:val="none" w:sz="0" w:space="0" w:color="auto"/>
            <w:left w:val="none" w:sz="0" w:space="0" w:color="auto"/>
            <w:bottom w:val="none" w:sz="0" w:space="0" w:color="auto"/>
            <w:right w:val="none" w:sz="0" w:space="0" w:color="auto"/>
          </w:divBdr>
        </w:div>
      </w:divsChild>
    </w:div>
    <w:div w:id="1947033685">
      <w:marLeft w:val="0"/>
      <w:marRight w:val="0"/>
      <w:marTop w:val="0"/>
      <w:marBottom w:val="0"/>
      <w:divBdr>
        <w:top w:val="none" w:sz="0" w:space="0" w:color="auto"/>
        <w:left w:val="none" w:sz="0" w:space="0" w:color="auto"/>
        <w:bottom w:val="none" w:sz="0" w:space="0" w:color="auto"/>
        <w:right w:val="none" w:sz="0" w:space="0" w:color="auto"/>
      </w:divBdr>
    </w:div>
    <w:div w:id="1947033689">
      <w:marLeft w:val="0"/>
      <w:marRight w:val="0"/>
      <w:marTop w:val="0"/>
      <w:marBottom w:val="0"/>
      <w:divBdr>
        <w:top w:val="none" w:sz="0" w:space="0" w:color="auto"/>
        <w:left w:val="none" w:sz="0" w:space="0" w:color="auto"/>
        <w:bottom w:val="none" w:sz="0" w:space="0" w:color="auto"/>
        <w:right w:val="none" w:sz="0" w:space="0" w:color="auto"/>
      </w:divBdr>
    </w:div>
    <w:div w:id="1947033694">
      <w:marLeft w:val="0"/>
      <w:marRight w:val="0"/>
      <w:marTop w:val="0"/>
      <w:marBottom w:val="0"/>
      <w:divBdr>
        <w:top w:val="none" w:sz="0" w:space="0" w:color="auto"/>
        <w:left w:val="none" w:sz="0" w:space="0" w:color="auto"/>
        <w:bottom w:val="none" w:sz="0" w:space="0" w:color="auto"/>
        <w:right w:val="none" w:sz="0" w:space="0" w:color="auto"/>
      </w:divBdr>
    </w:div>
    <w:div w:id="1947033699">
      <w:marLeft w:val="45"/>
      <w:marRight w:val="45"/>
      <w:marTop w:val="90"/>
      <w:marBottom w:val="90"/>
      <w:divBdr>
        <w:top w:val="none" w:sz="0" w:space="0" w:color="auto"/>
        <w:left w:val="none" w:sz="0" w:space="0" w:color="auto"/>
        <w:bottom w:val="none" w:sz="0" w:space="0" w:color="auto"/>
        <w:right w:val="none" w:sz="0" w:space="0" w:color="auto"/>
      </w:divBdr>
      <w:divsChild>
        <w:div w:id="1947033645">
          <w:marLeft w:val="0"/>
          <w:marRight w:val="0"/>
          <w:marTop w:val="240"/>
          <w:marBottom w:val="0"/>
          <w:divBdr>
            <w:top w:val="none" w:sz="0" w:space="0" w:color="auto"/>
            <w:left w:val="none" w:sz="0" w:space="0" w:color="auto"/>
            <w:bottom w:val="none" w:sz="0" w:space="0" w:color="auto"/>
            <w:right w:val="none" w:sz="0" w:space="0" w:color="auto"/>
          </w:divBdr>
        </w:div>
        <w:div w:id="1947033663">
          <w:marLeft w:val="0"/>
          <w:marRight w:val="0"/>
          <w:marTop w:val="240"/>
          <w:marBottom w:val="0"/>
          <w:divBdr>
            <w:top w:val="none" w:sz="0" w:space="0" w:color="auto"/>
            <w:left w:val="none" w:sz="0" w:space="0" w:color="auto"/>
            <w:bottom w:val="none" w:sz="0" w:space="0" w:color="auto"/>
            <w:right w:val="none" w:sz="0" w:space="0" w:color="auto"/>
          </w:divBdr>
        </w:div>
        <w:div w:id="1947033721">
          <w:marLeft w:val="0"/>
          <w:marRight w:val="0"/>
          <w:marTop w:val="240"/>
          <w:marBottom w:val="0"/>
          <w:divBdr>
            <w:top w:val="none" w:sz="0" w:space="0" w:color="auto"/>
            <w:left w:val="none" w:sz="0" w:space="0" w:color="auto"/>
            <w:bottom w:val="none" w:sz="0" w:space="0" w:color="auto"/>
            <w:right w:val="none" w:sz="0" w:space="0" w:color="auto"/>
          </w:divBdr>
        </w:div>
      </w:divsChild>
    </w:div>
    <w:div w:id="1947033703">
      <w:marLeft w:val="45"/>
      <w:marRight w:val="45"/>
      <w:marTop w:val="90"/>
      <w:marBottom w:val="90"/>
      <w:divBdr>
        <w:top w:val="none" w:sz="0" w:space="0" w:color="auto"/>
        <w:left w:val="none" w:sz="0" w:space="0" w:color="auto"/>
        <w:bottom w:val="none" w:sz="0" w:space="0" w:color="auto"/>
        <w:right w:val="none" w:sz="0" w:space="0" w:color="auto"/>
      </w:divBdr>
      <w:divsChild>
        <w:div w:id="1947033730">
          <w:marLeft w:val="0"/>
          <w:marRight w:val="0"/>
          <w:marTop w:val="240"/>
          <w:marBottom w:val="0"/>
          <w:divBdr>
            <w:top w:val="none" w:sz="0" w:space="0" w:color="auto"/>
            <w:left w:val="none" w:sz="0" w:space="0" w:color="auto"/>
            <w:bottom w:val="none" w:sz="0" w:space="0" w:color="auto"/>
            <w:right w:val="none" w:sz="0" w:space="0" w:color="auto"/>
          </w:divBdr>
        </w:div>
      </w:divsChild>
    </w:div>
    <w:div w:id="1947033704">
      <w:marLeft w:val="0"/>
      <w:marRight w:val="0"/>
      <w:marTop w:val="0"/>
      <w:marBottom w:val="0"/>
      <w:divBdr>
        <w:top w:val="none" w:sz="0" w:space="0" w:color="auto"/>
        <w:left w:val="none" w:sz="0" w:space="0" w:color="auto"/>
        <w:bottom w:val="none" w:sz="0" w:space="0" w:color="auto"/>
        <w:right w:val="none" w:sz="0" w:space="0" w:color="auto"/>
      </w:divBdr>
    </w:div>
    <w:div w:id="1947033705">
      <w:marLeft w:val="45"/>
      <w:marRight w:val="45"/>
      <w:marTop w:val="90"/>
      <w:marBottom w:val="90"/>
      <w:divBdr>
        <w:top w:val="none" w:sz="0" w:space="0" w:color="auto"/>
        <w:left w:val="none" w:sz="0" w:space="0" w:color="auto"/>
        <w:bottom w:val="none" w:sz="0" w:space="0" w:color="auto"/>
        <w:right w:val="none" w:sz="0" w:space="0" w:color="auto"/>
      </w:divBdr>
      <w:divsChild>
        <w:div w:id="1947033660">
          <w:marLeft w:val="0"/>
          <w:marRight w:val="0"/>
          <w:marTop w:val="240"/>
          <w:marBottom w:val="0"/>
          <w:divBdr>
            <w:top w:val="none" w:sz="0" w:space="0" w:color="auto"/>
            <w:left w:val="none" w:sz="0" w:space="0" w:color="auto"/>
            <w:bottom w:val="none" w:sz="0" w:space="0" w:color="auto"/>
            <w:right w:val="none" w:sz="0" w:space="0" w:color="auto"/>
          </w:divBdr>
        </w:div>
      </w:divsChild>
    </w:div>
    <w:div w:id="1947033706">
      <w:marLeft w:val="45"/>
      <w:marRight w:val="45"/>
      <w:marTop w:val="90"/>
      <w:marBottom w:val="90"/>
      <w:divBdr>
        <w:top w:val="none" w:sz="0" w:space="0" w:color="auto"/>
        <w:left w:val="none" w:sz="0" w:space="0" w:color="auto"/>
        <w:bottom w:val="none" w:sz="0" w:space="0" w:color="auto"/>
        <w:right w:val="none" w:sz="0" w:space="0" w:color="auto"/>
      </w:divBdr>
      <w:divsChild>
        <w:div w:id="1947033658">
          <w:marLeft w:val="0"/>
          <w:marRight w:val="0"/>
          <w:marTop w:val="240"/>
          <w:marBottom w:val="0"/>
          <w:divBdr>
            <w:top w:val="none" w:sz="0" w:space="0" w:color="auto"/>
            <w:left w:val="none" w:sz="0" w:space="0" w:color="auto"/>
            <w:bottom w:val="none" w:sz="0" w:space="0" w:color="auto"/>
            <w:right w:val="none" w:sz="0" w:space="0" w:color="auto"/>
          </w:divBdr>
        </w:div>
      </w:divsChild>
    </w:div>
    <w:div w:id="1947033707">
      <w:marLeft w:val="0"/>
      <w:marRight w:val="0"/>
      <w:marTop w:val="0"/>
      <w:marBottom w:val="0"/>
      <w:divBdr>
        <w:top w:val="none" w:sz="0" w:space="0" w:color="auto"/>
        <w:left w:val="none" w:sz="0" w:space="0" w:color="auto"/>
        <w:bottom w:val="none" w:sz="0" w:space="0" w:color="auto"/>
        <w:right w:val="none" w:sz="0" w:space="0" w:color="auto"/>
      </w:divBdr>
    </w:div>
    <w:div w:id="1947033713">
      <w:marLeft w:val="0"/>
      <w:marRight w:val="0"/>
      <w:marTop w:val="0"/>
      <w:marBottom w:val="0"/>
      <w:divBdr>
        <w:top w:val="none" w:sz="0" w:space="0" w:color="auto"/>
        <w:left w:val="none" w:sz="0" w:space="0" w:color="auto"/>
        <w:bottom w:val="none" w:sz="0" w:space="0" w:color="auto"/>
        <w:right w:val="none" w:sz="0" w:space="0" w:color="auto"/>
      </w:divBdr>
    </w:div>
    <w:div w:id="1947033723">
      <w:marLeft w:val="0"/>
      <w:marRight w:val="0"/>
      <w:marTop w:val="0"/>
      <w:marBottom w:val="0"/>
      <w:divBdr>
        <w:top w:val="none" w:sz="0" w:space="0" w:color="auto"/>
        <w:left w:val="none" w:sz="0" w:space="0" w:color="auto"/>
        <w:bottom w:val="none" w:sz="0" w:space="0" w:color="auto"/>
        <w:right w:val="none" w:sz="0" w:space="0" w:color="auto"/>
      </w:divBdr>
      <w:divsChild>
        <w:div w:id="19470336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47033724">
      <w:marLeft w:val="0"/>
      <w:marRight w:val="0"/>
      <w:marTop w:val="0"/>
      <w:marBottom w:val="0"/>
      <w:divBdr>
        <w:top w:val="none" w:sz="0" w:space="0" w:color="auto"/>
        <w:left w:val="none" w:sz="0" w:space="0" w:color="auto"/>
        <w:bottom w:val="none" w:sz="0" w:space="0" w:color="auto"/>
        <w:right w:val="none" w:sz="0" w:space="0" w:color="auto"/>
      </w:divBdr>
    </w:div>
    <w:div w:id="1947033726">
      <w:marLeft w:val="0"/>
      <w:marRight w:val="0"/>
      <w:marTop w:val="0"/>
      <w:marBottom w:val="0"/>
      <w:divBdr>
        <w:top w:val="none" w:sz="0" w:space="0" w:color="auto"/>
        <w:left w:val="none" w:sz="0" w:space="0" w:color="auto"/>
        <w:bottom w:val="none" w:sz="0" w:space="0" w:color="auto"/>
        <w:right w:val="none" w:sz="0" w:space="0" w:color="auto"/>
      </w:divBdr>
    </w:div>
    <w:div w:id="1947033728">
      <w:marLeft w:val="0"/>
      <w:marRight w:val="0"/>
      <w:marTop w:val="0"/>
      <w:marBottom w:val="0"/>
      <w:divBdr>
        <w:top w:val="none" w:sz="0" w:space="0" w:color="auto"/>
        <w:left w:val="none" w:sz="0" w:space="0" w:color="auto"/>
        <w:bottom w:val="none" w:sz="0" w:space="0" w:color="auto"/>
        <w:right w:val="none" w:sz="0" w:space="0" w:color="auto"/>
      </w:divBdr>
    </w:div>
    <w:div w:id="1947033731">
      <w:marLeft w:val="45"/>
      <w:marRight w:val="45"/>
      <w:marTop w:val="90"/>
      <w:marBottom w:val="90"/>
      <w:divBdr>
        <w:top w:val="none" w:sz="0" w:space="0" w:color="auto"/>
        <w:left w:val="none" w:sz="0" w:space="0" w:color="auto"/>
        <w:bottom w:val="none" w:sz="0" w:space="0" w:color="auto"/>
        <w:right w:val="none" w:sz="0" w:space="0" w:color="auto"/>
      </w:divBdr>
      <w:divsChild>
        <w:div w:id="194703370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FEB7-76D9-4F5D-B5AE-CBDF8F1D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1382</Words>
  <Characters>10148</Characters>
  <Application>Microsoft Office Word</Application>
  <DocSecurity>0</DocSecurity>
  <Lines>84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noteikumu projekts</vt:lpstr>
    </vt:vector>
  </TitlesOfParts>
  <Company>Zemkopības ministrija</Company>
  <LinksUpToDate>false</LinksUpToDate>
  <CharactersWithSpaces>11507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Noteikumu projekts</dc:subject>
  <dc:creator>Adris Bumbuls</dc:creator>
  <dc:description>Adris.Bumbuls@zm.gov.lv;67027184</dc:description>
  <cp:lastModifiedBy>Inese Lismane</cp:lastModifiedBy>
  <cp:revision>21</cp:revision>
  <cp:lastPrinted>2014-06-11T07:44:00Z</cp:lastPrinted>
  <dcterms:created xsi:type="dcterms:W3CDTF">2014-05-26T06:57:00Z</dcterms:created>
  <dcterms:modified xsi:type="dcterms:W3CDTF">2014-06-12T08:37:00Z</dcterms:modified>
</cp:coreProperties>
</file>