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488CE" w14:textId="77777777" w:rsidR="00DB24CC" w:rsidRPr="00F5458C" w:rsidRDefault="00DB24CC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08510B53" w14:textId="77777777" w:rsidR="00DB24CC" w:rsidRPr="00F5458C" w:rsidRDefault="00DB24CC" w:rsidP="00F5458C">
      <w:pPr>
        <w:tabs>
          <w:tab w:val="left" w:pos="6663"/>
        </w:tabs>
        <w:rPr>
          <w:szCs w:val="28"/>
        </w:rPr>
      </w:pPr>
    </w:p>
    <w:p w14:paraId="282C2361" w14:textId="77777777" w:rsidR="00DB24CC" w:rsidRDefault="00DB24CC" w:rsidP="00F5458C">
      <w:pPr>
        <w:tabs>
          <w:tab w:val="left" w:pos="6663"/>
        </w:tabs>
        <w:rPr>
          <w:szCs w:val="28"/>
        </w:rPr>
      </w:pPr>
    </w:p>
    <w:p w14:paraId="0D625B57" w14:textId="77777777" w:rsidR="000553F4" w:rsidRPr="00F5458C" w:rsidRDefault="000553F4" w:rsidP="00F5458C">
      <w:pPr>
        <w:tabs>
          <w:tab w:val="left" w:pos="6663"/>
        </w:tabs>
        <w:rPr>
          <w:szCs w:val="28"/>
        </w:rPr>
      </w:pPr>
    </w:p>
    <w:p w14:paraId="51C5D2C6" w14:textId="161DFEAB" w:rsidR="00DB24CC" w:rsidRPr="008C4EDF" w:rsidRDefault="00DB24CC" w:rsidP="00E9501F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2014.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016D02">
        <w:rPr>
          <w:szCs w:val="28"/>
        </w:rPr>
        <w:t>17. jūnijā</w:t>
      </w:r>
      <w:r w:rsidRPr="008C4EDF">
        <w:rPr>
          <w:szCs w:val="28"/>
        </w:rPr>
        <w:tab/>
        <w:t>Noteikumi Nr.</w:t>
      </w:r>
      <w:r w:rsidR="00016D02">
        <w:rPr>
          <w:szCs w:val="28"/>
        </w:rPr>
        <w:t> 310</w:t>
      </w:r>
    </w:p>
    <w:p w14:paraId="2D33C4D5" w14:textId="1BDEACD1" w:rsidR="00DB24CC" w:rsidRPr="00E9501F" w:rsidRDefault="00DB24CC" w:rsidP="00E9501F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016D02">
        <w:rPr>
          <w:szCs w:val="28"/>
        </w:rPr>
        <w:t>33 42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3EB5DD01" w14:textId="4F270917" w:rsidR="000C17E9" w:rsidRDefault="000C17E9" w:rsidP="0028472A">
      <w:pPr>
        <w:rPr>
          <w:szCs w:val="28"/>
        </w:rPr>
      </w:pPr>
    </w:p>
    <w:p w14:paraId="3EB5DD02" w14:textId="7CFF69C1" w:rsidR="000C17E9" w:rsidRPr="008A2A3C" w:rsidRDefault="000C17E9" w:rsidP="0028472A">
      <w:pPr>
        <w:jc w:val="center"/>
      </w:pPr>
      <w:bookmarkStart w:id="1" w:name="OLE_LINK4"/>
      <w:bookmarkStart w:id="2" w:name="OLE_LINK5"/>
      <w:r w:rsidRPr="006B484F">
        <w:rPr>
          <w:b/>
          <w:bCs/>
          <w:szCs w:val="28"/>
        </w:rPr>
        <w:t>Grozījum</w:t>
      </w:r>
      <w:r w:rsidR="00CD3E9A">
        <w:rPr>
          <w:b/>
          <w:bCs/>
          <w:szCs w:val="28"/>
        </w:rPr>
        <w:t>i</w:t>
      </w:r>
      <w:r w:rsidRPr="006B484F">
        <w:rPr>
          <w:b/>
          <w:bCs/>
          <w:szCs w:val="28"/>
        </w:rPr>
        <w:t xml:space="preserve"> Ministru kabineta 1995.</w:t>
      </w:r>
      <w:r w:rsidR="000553F4">
        <w:rPr>
          <w:b/>
          <w:bCs/>
          <w:szCs w:val="28"/>
        </w:rPr>
        <w:t> </w:t>
      </w:r>
      <w:r w:rsidRPr="006B484F">
        <w:rPr>
          <w:b/>
          <w:bCs/>
          <w:szCs w:val="28"/>
        </w:rPr>
        <w:t>gada 19.</w:t>
      </w:r>
      <w:r w:rsidR="000553F4">
        <w:rPr>
          <w:b/>
          <w:bCs/>
          <w:szCs w:val="28"/>
        </w:rPr>
        <w:t> </w:t>
      </w:r>
      <w:r w:rsidRPr="006B484F">
        <w:rPr>
          <w:b/>
          <w:bCs/>
          <w:szCs w:val="28"/>
        </w:rPr>
        <w:t>decembra noteikumos Nr.</w:t>
      </w:r>
      <w:r w:rsidR="000553F4">
        <w:rPr>
          <w:b/>
          <w:bCs/>
          <w:szCs w:val="28"/>
        </w:rPr>
        <w:t> </w:t>
      </w:r>
      <w:r w:rsidRPr="006B484F">
        <w:rPr>
          <w:b/>
          <w:bCs/>
          <w:szCs w:val="28"/>
        </w:rPr>
        <w:t xml:space="preserve">388 "Zivju fonda </w:t>
      </w: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6B484F">
          <w:rPr>
            <w:b/>
            <w:bCs/>
            <w:szCs w:val="28"/>
          </w:rPr>
          <w:t>nolikums</w:t>
        </w:r>
      </w:smartTag>
      <w:r w:rsidRPr="006B484F">
        <w:rPr>
          <w:b/>
          <w:bCs/>
          <w:szCs w:val="28"/>
        </w:rPr>
        <w:t>"</w:t>
      </w:r>
      <w:bookmarkEnd w:id="1"/>
      <w:bookmarkEnd w:id="2"/>
    </w:p>
    <w:p w14:paraId="3EB5DD03" w14:textId="77777777" w:rsidR="000C17E9" w:rsidRDefault="000C17E9" w:rsidP="0028472A">
      <w:pPr>
        <w:jc w:val="center"/>
        <w:rPr>
          <w:szCs w:val="28"/>
        </w:rPr>
      </w:pPr>
    </w:p>
    <w:p w14:paraId="3EB5DD04" w14:textId="7CFDE0FB" w:rsidR="000C17E9" w:rsidRPr="006B484F" w:rsidRDefault="000C17E9" w:rsidP="0028472A">
      <w:pPr>
        <w:jc w:val="right"/>
        <w:rPr>
          <w:szCs w:val="28"/>
        </w:rPr>
      </w:pPr>
      <w:r w:rsidRPr="006B484F">
        <w:rPr>
          <w:szCs w:val="28"/>
        </w:rPr>
        <w:t>Izdot</w:t>
      </w:r>
      <w:r w:rsidR="00245ECE">
        <w:rPr>
          <w:szCs w:val="28"/>
        </w:rPr>
        <w:t>i</w:t>
      </w:r>
      <w:r w:rsidRPr="006B484F">
        <w:rPr>
          <w:szCs w:val="28"/>
        </w:rPr>
        <w:t xml:space="preserve"> saskaņā ar </w:t>
      </w:r>
    </w:p>
    <w:p w14:paraId="15719A34" w14:textId="77777777" w:rsidR="00C630E2" w:rsidRDefault="000553F4" w:rsidP="0028472A">
      <w:pPr>
        <w:jc w:val="right"/>
        <w:rPr>
          <w:szCs w:val="28"/>
        </w:rPr>
      </w:pPr>
      <w:r w:rsidRPr="006B484F">
        <w:rPr>
          <w:szCs w:val="28"/>
        </w:rPr>
        <w:t xml:space="preserve">Zvejniecības </w:t>
      </w:r>
      <w:r w:rsidR="000C17E9" w:rsidRPr="006B484F">
        <w:rPr>
          <w:szCs w:val="28"/>
        </w:rPr>
        <w:t xml:space="preserve">likuma </w:t>
      </w:r>
    </w:p>
    <w:p w14:paraId="3EB5DD05" w14:textId="190A61F8" w:rsidR="000C17E9" w:rsidRDefault="000C17E9" w:rsidP="0028472A">
      <w:pPr>
        <w:jc w:val="right"/>
        <w:rPr>
          <w:szCs w:val="28"/>
        </w:rPr>
      </w:pPr>
      <w:r w:rsidRPr="006B484F">
        <w:rPr>
          <w:szCs w:val="28"/>
        </w:rPr>
        <w:t>29.</w:t>
      </w:r>
      <w:r w:rsidR="00C630E2">
        <w:rPr>
          <w:szCs w:val="28"/>
        </w:rPr>
        <w:t> </w:t>
      </w:r>
      <w:r w:rsidRPr="006B484F">
        <w:rPr>
          <w:szCs w:val="28"/>
        </w:rPr>
        <w:t>pantu</w:t>
      </w:r>
    </w:p>
    <w:p w14:paraId="3EB5DD06" w14:textId="77777777" w:rsidR="000C17E9" w:rsidRDefault="000C17E9" w:rsidP="0028472A">
      <w:pPr>
        <w:rPr>
          <w:szCs w:val="28"/>
        </w:rPr>
      </w:pPr>
    </w:p>
    <w:p w14:paraId="3EB5DD07" w14:textId="019CFEED" w:rsidR="00CD3E9A" w:rsidRDefault="000C17E9" w:rsidP="002C32C4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F66">
        <w:rPr>
          <w:rFonts w:ascii="Times New Roman" w:hAnsi="Times New Roman"/>
          <w:sz w:val="28"/>
          <w:szCs w:val="28"/>
        </w:rPr>
        <w:t>Izdarīt Ministru kabineta 1995.</w:t>
      </w:r>
      <w:r w:rsidR="000553F4">
        <w:rPr>
          <w:rFonts w:ascii="Times New Roman" w:hAnsi="Times New Roman"/>
          <w:sz w:val="28"/>
          <w:szCs w:val="28"/>
        </w:rPr>
        <w:t> </w:t>
      </w:r>
      <w:r w:rsidRPr="00D26F66">
        <w:rPr>
          <w:rFonts w:ascii="Times New Roman" w:hAnsi="Times New Roman"/>
          <w:sz w:val="28"/>
          <w:szCs w:val="28"/>
        </w:rPr>
        <w:t>gada 19.</w:t>
      </w:r>
      <w:r w:rsidR="000553F4">
        <w:rPr>
          <w:rFonts w:ascii="Times New Roman" w:hAnsi="Times New Roman"/>
          <w:sz w:val="28"/>
          <w:szCs w:val="28"/>
        </w:rPr>
        <w:t> </w:t>
      </w:r>
      <w:r w:rsidRPr="00D26F66">
        <w:rPr>
          <w:rFonts w:ascii="Times New Roman" w:hAnsi="Times New Roman"/>
          <w:sz w:val="28"/>
          <w:szCs w:val="28"/>
        </w:rPr>
        <w:t>decembra noteikumos Nr.</w:t>
      </w:r>
      <w:r w:rsidR="000553F4">
        <w:rPr>
          <w:rFonts w:ascii="Times New Roman" w:hAnsi="Times New Roman"/>
          <w:sz w:val="28"/>
          <w:szCs w:val="28"/>
        </w:rPr>
        <w:t> </w:t>
      </w:r>
      <w:r w:rsidRPr="00D26F66">
        <w:rPr>
          <w:rFonts w:ascii="Times New Roman" w:hAnsi="Times New Roman"/>
          <w:sz w:val="28"/>
          <w:szCs w:val="28"/>
        </w:rPr>
        <w:t xml:space="preserve">388 "Zivju fonda 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D26F66">
          <w:rPr>
            <w:rFonts w:ascii="Times New Roman" w:hAnsi="Times New Roman"/>
            <w:sz w:val="28"/>
            <w:szCs w:val="28"/>
          </w:rPr>
          <w:t>nolikums</w:t>
        </w:r>
      </w:smartTag>
      <w:r w:rsidRPr="00D26F66">
        <w:rPr>
          <w:rFonts w:ascii="Times New Roman" w:hAnsi="Times New Roman"/>
          <w:sz w:val="28"/>
          <w:szCs w:val="28"/>
        </w:rPr>
        <w:t>" (Latvijas Vēstnesis, 1995, 202.</w:t>
      </w:r>
      <w:r w:rsidR="000553F4">
        <w:rPr>
          <w:rFonts w:ascii="Times New Roman" w:hAnsi="Times New Roman"/>
          <w:sz w:val="28"/>
          <w:szCs w:val="28"/>
        </w:rPr>
        <w:t> </w:t>
      </w:r>
      <w:r w:rsidRPr="00D26F66">
        <w:rPr>
          <w:rFonts w:ascii="Times New Roman" w:hAnsi="Times New Roman"/>
          <w:sz w:val="28"/>
          <w:szCs w:val="28"/>
        </w:rPr>
        <w:t>nr.; 1998, 73./74.</w:t>
      </w:r>
      <w:r w:rsidR="000553F4">
        <w:rPr>
          <w:rFonts w:ascii="Times New Roman" w:hAnsi="Times New Roman"/>
          <w:sz w:val="28"/>
          <w:szCs w:val="28"/>
        </w:rPr>
        <w:t> </w:t>
      </w:r>
      <w:r w:rsidRPr="00D26F66">
        <w:rPr>
          <w:rFonts w:ascii="Times New Roman" w:hAnsi="Times New Roman"/>
          <w:sz w:val="28"/>
          <w:szCs w:val="28"/>
        </w:rPr>
        <w:t>nr.; 1999, 75./78</w:t>
      </w:r>
      <w:r w:rsidRPr="000553F4">
        <w:rPr>
          <w:rFonts w:ascii="Times New Roman" w:hAnsi="Times New Roman"/>
          <w:sz w:val="28"/>
          <w:szCs w:val="28"/>
        </w:rPr>
        <w:t>.</w:t>
      </w:r>
      <w:r w:rsidR="000553F4" w:rsidRPr="000553F4">
        <w:rPr>
          <w:rFonts w:ascii="Times New Roman" w:hAnsi="Times New Roman"/>
          <w:sz w:val="28"/>
          <w:szCs w:val="28"/>
        </w:rPr>
        <w:t> </w:t>
      </w:r>
      <w:r w:rsidRPr="000553F4">
        <w:rPr>
          <w:rFonts w:ascii="Times New Roman" w:hAnsi="Times New Roman"/>
          <w:sz w:val="28"/>
          <w:szCs w:val="28"/>
        </w:rPr>
        <w:t>nr</w:t>
      </w:r>
      <w:r w:rsidRPr="00D26F66">
        <w:rPr>
          <w:rFonts w:ascii="Times New Roman" w:hAnsi="Times New Roman"/>
          <w:sz w:val="28"/>
          <w:szCs w:val="28"/>
        </w:rPr>
        <w:t>.; 2000, 266./268.</w:t>
      </w:r>
      <w:r w:rsidR="000553F4">
        <w:rPr>
          <w:rFonts w:ascii="Times New Roman" w:hAnsi="Times New Roman"/>
          <w:sz w:val="28"/>
          <w:szCs w:val="28"/>
        </w:rPr>
        <w:t> </w:t>
      </w:r>
      <w:r w:rsidRPr="00D26F66">
        <w:rPr>
          <w:rFonts w:ascii="Times New Roman" w:hAnsi="Times New Roman"/>
          <w:sz w:val="28"/>
          <w:szCs w:val="28"/>
        </w:rPr>
        <w:t>nr.; 2004, 4.</w:t>
      </w:r>
      <w:r w:rsidR="000553F4">
        <w:rPr>
          <w:rFonts w:ascii="Times New Roman" w:hAnsi="Times New Roman"/>
          <w:sz w:val="28"/>
          <w:szCs w:val="28"/>
        </w:rPr>
        <w:t> </w:t>
      </w:r>
      <w:r w:rsidRPr="00D26F66">
        <w:rPr>
          <w:rFonts w:ascii="Times New Roman" w:hAnsi="Times New Roman"/>
          <w:sz w:val="28"/>
          <w:szCs w:val="28"/>
        </w:rPr>
        <w:t>nr.; 2008, 100., 198.</w:t>
      </w:r>
      <w:r w:rsidR="000553F4">
        <w:rPr>
          <w:rFonts w:ascii="Times New Roman" w:hAnsi="Times New Roman"/>
          <w:sz w:val="28"/>
          <w:szCs w:val="28"/>
        </w:rPr>
        <w:t> </w:t>
      </w:r>
      <w:r w:rsidRPr="00D26F66">
        <w:rPr>
          <w:rFonts w:ascii="Times New Roman" w:hAnsi="Times New Roman"/>
          <w:sz w:val="28"/>
          <w:szCs w:val="28"/>
        </w:rPr>
        <w:t>nr.; 2010, 8., 37.</w:t>
      </w:r>
      <w:r w:rsidR="000553F4">
        <w:rPr>
          <w:rFonts w:ascii="Times New Roman" w:hAnsi="Times New Roman"/>
          <w:sz w:val="28"/>
          <w:szCs w:val="28"/>
        </w:rPr>
        <w:t> </w:t>
      </w:r>
      <w:r w:rsidRPr="00D26F66">
        <w:rPr>
          <w:rFonts w:ascii="Times New Roman" w:hAnsi="Times New Roman"/>
          <w:sz w:val="28"/>
          <w:szCs w:val="28"/>
        </w:rPr>
        <w:t>nr.; 2011, 34.</w:t>
      </w:r>
      <w:r w:rsidR="000553F4">
        <w:rPr>
          <w:rFonts w:ascii="Times New Roman" w:hAnsi="Times New Roman"/>
          <w:sz w:val="28"/>
          <w:szCs w:val="28"/>
        </w:rPr>
        <w:t> </w:t>
      </w:r>
      <w:r w:rsidRPr="00D26F66">
        <w:rPr>
          <w:rFonts w:ascii="Times New Roman" w:hAnsi="Times New Roman"/>
          <w:sz w:val="28"/>
          <w:szCs w:val="28"/>
        </w:rPr>
        <w:t>nr.; 2013, 58.</w:t>
      </w:r>
      <w:r w:rsidR="00C12880">
        <w:rPr>
          <w:rFonts w:ascii="Times New Roman" w:hAnsi="Times New Roman"/>
          <w:sz w:val="28"/>
          <w:szCs w:val="28"/>
        </w:rPr>
        <w:t>, 193.</w:t>
      </w:r>
      <w:r w:rsidR="000553F4">
        <w:rPr>
          <w:rFonts w:ascii="Times New Roman" w:hAnsi="Times New Roman"/>
          <w:sz w:val="28"/>
          <w:szCs w:val="28"/>
        </w:rPr>
        <w:t> </w:t>
      </w:r>
      <w:r w:rsidR="00C12880">
        <w:rPr>
          <w:rFonts w:ascii="Times New Roman" w:hAnsi="Times New Roman"/>
          <w:sz w:val="28"/>
          <w:szCs w:val="28"/>
        </w:rPr>
        <w:t>nr.</w:t>
      </w:r>
      <w:r w:rsidRPr="00D26F66">
        <w:rPr>
          <w:rFonts w:ascii="Times New Roman" w:hAnsi="Times New Roman"/>
          <w:sz w:val="28"/>
          <w:szCs w:val="28"/>
        </w:rPr>
        <w:t xml:space="preserve">) </w:t>
      </w:r>
      <w:r w:rsidR="00245ECE">
        <w:rPr>
          <w:rFonts w:ascii="Times New Roman" w:hAnsi="Times New Roman"/>
          <w:sz w:val="28"/>
          <w:szCs w:val="28"/>
        </w:rPr>
        <w:t>šādu</w:t>
      </w:r>
      <w:r w:rsidR="00CD3E9A">
        <w:rPr>
          <w:rFonts w:ascii="Times New Roman" w:hAnsi="Times New Roman"/>
          <w:sz w:val="28"/>
          <w:szCs w:val="28"/>
        </w:rPr>
        <w:t>s</w:t>
      </w:r>
      <w:r w:rsidR="00245ECE">
        <w:rPr>
          <w:rFonts w:ascii="Times New Roman" w:hAnsi="Times New Roman"/>
          <w:sz w:val="28"/>
          <w:szCs w:val="28"/>
        </w:rPr>
        <w:t xml:space="preserve"> </w:t>
      </w:r>
      <w:r w:rsidRPr="00D26F66">
        <w:rPr>
          <w:rFonts w:ascii="Times New Roman" w:hAnsi="Times New Roman"/>
          <w:sz w:val="28"/>
          <w:szCs w:val="28"/>
        </w:rPr>
        <w:t>grozījumu</w:t>
      </w:r>
      <w:r w:rsidR="00CD3E9A">
        <w:rPr>
          <w:rFonts w:ascii="Times New Roman" w:hAnsi="Times New Roman"/>
          <w:sz w:val="28"/>
          <w:szCs w:val="28"/>
        </w:rPr>
        <w:t>s:</w:t>
      </w:r>
    </w:p>
    <w:p w14:paraId="3EB5DD08" w14:textId="77777777" w:rsidR="00CD3E9A" w:rsidRDefault="00CD3E9A" w:rsidP="002C32C4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B5DD09" w14:textId="13DCCFB5" w:rsidR="00C12880" w:rsidRDefault="00CD3E9A" w:rsidP="002C32C4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630E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P</w:t>
      </w:r>
      <w:r w:rsidR="00C12880">
        <w:rPr>
          <w:rFonts w:ascii="Times New Roman" w:hAnsi="Times New Roman"/>
          <w:sz w:val="28"/>
          <w:szCs w:val="28"/>
        </w:rPr>
        <w:t xml:space="preserve">apildināt </w:t>
      </w:r>
      <w:r w:rsidR="00A20E25">
        <w:rPr>
          <w:rFonts w:ascii="Times New Roman" w:hAnsi="Times New Roman"/>
          <w:sz w:val="28"/>
          <w:szCs w:val="28"/>
        </w:rPr>
        <w:t>noteikumus</w:t>
      </w:r>
      <w:r w:rsidR="00521C4C">
        <w:rPr>
          <w:rFonts w:ascii="Times New Roman" w:hAnsi="Times New Roman"/>
          <w:sz w:val="28"/>
          <w:szCs w:val="28"/>
        </w:rPr>
        <w:t xml:space="preserve"> </w:t>
      </w:r>
      <w:r w:rsidR="00C12880">
        <w:rPr>
          <w:rFonts w:ascii="Times New Roman" w:hAnsi="Times New Roman"/>
          <w:sz w:val="28"/>
          <w:szCs w:val="28"/>
        </w:rPr>
        <w:t>ar 8.9.</w:t>
      </w:r>
      <w:r w:rsidR="000553F4">
        <w:rPr>
          <w:rFonts w:ascii="Times New Roman" w:hAnsi="Times New Roman"/>
          <w:sz w:val="28"/>
          <w:szCs w:val="28"/>
        </w:rPr>
        <w:t> </w:t>
      </w:r>
      <w:r w:rsidR="00C12880">
        <w:rPr>
          <w:rFonts w:ascii="Times New Roman" w:hAnsi="Times New Roman"/>
          <w:sz w:val="28"/>
          <w:szCs w:val="28"/>
        </w:rPr>
        <w:t>apakšpunktu šādā redakcijā:</w:t>
      </w:r>
    </w:p>
    <w:p w14:paraId="3EB5DD0A" w14:textId="77777777" w:rsidR="00C12880" w:rsidRDefault="00C12880" w:rsidP="002C32C4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B5DD0B" w14:textId="5987CBB9" w:rsidR="000C17E9" w:rsidRDefault="00C12880" w:rsidP="002C32C4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"8.9.</w:t>
      </w:r>
      <w:r w:rsidR="000553F4">
        <w:rPr>
          <w:rFonts w:ascii="Times New Roman" w:hAnsi="Times New Roman"/>
          <w:sz w:val="28"/>
          <w:szCs w:val="28"/>
        </w:rPr>
        <w:t> </w:t>
      </w:r>
      <w:r w:rsidR="001F4017" w:rsidRPr="000B6781">
        <w:rPr>
          <w:rFonts w:ascii="Times New Roman" w:hAnsi="Times New Roman"/>
          <w:sz w:val="28"/>
          <w:szCs w:val="28"/>
        </w:rPr>
        <w:t>F</w:t>
      </w:r>
      <w:r w:rsidRPr="000B6781">
        <w:rPr>
          <w:rFonts w:ascii="Times New Roman" w:hAnsi="Times New Roman"/>
          <w:sz w:val="28"/>
          <w:szCs w:val="28"/>
        </w:rPr>
        <w:t xml:space="preserve">onda </w:t>
      </w:r>
      <w:r w:rsidR="00521C4C" w:rsidRPr="000B6781">
        <w:rPr>
          <w:rFonts w:ascii="Times New Roman" w:hAnsi="Times New Roman"/>
          <w:sz w:val="28"/>
          <w:szCs w:val="28"/>
        </w:rPr>
        <w:t>a</w:t>
      </w:r>
      <w:r w:rsidRPr="000B6781">
        <w:rPr>
          <w:rFonts w:ascii="Times New Roman" w:hAnsi="Times New Roman"/>
          <w:sz w:val="28"/>
          <w:szCs w:val="28"/>
        </w:rPr>
        <w:t>tzinības raksta</w:t>
      </w:r>
      <w:r w:rsidR="00314EC9" w:rsidRPr="000B6781">
        <w:rPr>
          <w:rFonts w:ascii="Times New Roman" w:hAnsi="Times New Roman"/>
          <w:sz w:val="28"/>
          <w:szCs w:val="28"/>
        </w:rPr>
        <w:t xml:space="preserve"> </w:t>
      </w:r>
      <w:r w:rsidR="000553F4" w:rsidRPr="000B6781">
        <w:rPr>
          <w:rFonts w:ascii="Times New Roman" w:hAnsi="Times New Roman"/>
          <w:sz w:val="28"/>
          <w:szCs w:val="28"/>
        </w:rPr>
        <w:t xml:space="preserve">izgatavošanai un balvas piešķiršanai </w:t>
      </w:r>
      <w:r w:rsidR="00C443BE" w:rsidRPr="000B6781">
        <w:rPr>
          <w:rFonts w:ascii="Times New Roman" w:hAnsi="Times New Roman"/>
          <w:sz w:val="28"/>
          <w:szCs w:val="28"/>
        </w:rPr>
        <w:t>p</w:t>
      </w:r>
      <w:r w:rsidR="00314EC9" w:rsidRPr="000B6781">
        <w:rPr>
          <w:rFonts w:ascii="Times New Roman" w:hAnsi="Times New Roman"/>
          <w:sz w:val="28"/>
          <w:szCs w:val="28"/>
        </w:rPr>
        <w:t>ar ieguldījumu Latvijas zivju resursu saglabāšanā un zivsaimniecības nozares attīstībā</w:t>
      </w:r>
      <w:r w:rsidR="00242B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</w:p>
    <w:p w14:paraId="3EB5DD0C" w14:textId="77777777" w:rsidR="00E20460" w:rsidRDefault="00E20460" w:rsidP="002C32C4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B5DD0D" w14:textId="70C02F37" w:rsidR="00CD3E9A" w:rsidRDefault="00CD3E9A" w:rsidP="00CD3E9A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630E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Papildināt </w:t>
      </w:r>
      <w:r w:rsidR="00A20E25">
        <w:rPr>
          <w:rFonts w:ascii="Times New Roman" w:hAnsi="Times New Roman"/>
          <w:sz w:val="28"/>
          <w:szCs w:val="28"/>
        </w:rPr>
        <w:t>noteikumus</w:t>
      </w:r>
      <w:r>
        <w:rPr>
          <w:rFonts w:ascii="Times New Roman" w:hAnsi="Times New Roman"/>
          <w:sz w:val="28"/>
          <w:szCs w:val="28"/>
        </w:rPr>
        <w:t xml:space="preserve"> ar 15.7.</w:t>
      </w:r>
      <w:r w:rsidR="000553F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apakšpunktu šādā redakcijā:</w:t>
      </w:r>
    </w:p>
    <w:p w14:paraId="3EB5DD0E" w14:textId="77777777" w:rsidR="00CD3E9A" w:rsidRDefault="00CD3E9A" w:rsidP="00CD3E9A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B5DD0F" w14:textId="30F0B7B3" w:rsidR="00CD3E9A" w:rsidRDefault="00CD3E9A" w:rsidP="00CD3E9A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"15.7.</w:t>
      </w:r>
      <w:r w:rsidR="000553F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pieņemt lēmumu</w:t>
      </w:r>
      <w:r w:rsidR="000553F4">
        <w:rPr>
          <w:rFonts w:ascii="Times New Roman" w:hAnsi="Times New Roman"/>
          <w:sz w:val="28"/>
          <w:szCs w:val="28"/>
        </w:rPr>
        <w:t xml:space="preserve"> </w:t>
      </w:r>
      <w:r w:rsidR="000553F4" w:rsidRPr="000B6781">
        <w:rPr>
          <w:rFonts w:ascii="Times New Roman" w:hAnsi="Times New Roman"/>
          <w:sz w:val="28"/>
          <w:szCs w:val="28"/>
        </w:rPr>
        <w:t>piešķir</w:t>
      </w:r>
      <w:r w:rsidR="000553F4">
        <w:rPr>
          <w:rFonts w:ascii="Times New Roman" w:hAnsi="Times New Roman"/>
          <w:sz w:val="28"/>
          <w:szCs w:val="28"/>
        </w:rPr>
        <w:t xml:space="preserve">t vai anulēt </w:t>
      </w:r>
      <w:r w:rsidRPr="000B6781">
        <w:rPr>
          <w:rFonts w:ascii="Times New Roman" w:hAnsi="Times New Roman"/>
          <w:sz w:val="28"/>
          <w:szCs w:val="28"/>
        </w:rPr>
        <w:t>Fonda atzinības rakst</w:t>
      </w:r>
      <w:r w:rsidR="000553F4">
        <w:rPr>
          <w:rFonts w:ascii="Times New Roman" w:hAnsi="Times New Roman"/>
          <w:sz w:val="28"/>
          <w:szCs w:val="28"/>
        </w:rPr>
        <w:t>u</w:t>
      </w:r>
      <w:r w:rsidRPr="000B6781">
        <w:rPr>
          <w:rFonts w:ascii="Times New Roman" w:hAnsi="Times New Roman"/>
          <w:sz w:val="28"/>
          <w:szCs w:val="28"/>
        </w:rPr>
        <w:t xml:space="preserve"> par ieguldījumu Latvijas zivju resursu saglabāšanā un zivsaimniecības nozares attīstībā</w:t>
      </w:r>
      <w:r>
        <w:rPr>
          <w:rFonts w:ascii="Times New Roman" w:hAnsi="Times New Roman"/>
          <w:sz w:val="28"/>
          <w:szCs w:val="28"/>
        </w:rPr>
        <w:t>."</w:t>
      </w:r>
    </w:p>
    <w:p w14:paraId="3EB5DD10" w14:textId="77777777" w:rsidR="00CD3E9A" w:rsidRDefault="00CD3E9A" w:rsidP="002C32C4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B5DD11" w14:textId="77777777" w:rsidR="00CD3E9A" w:rsidRDefault="00CD3E9A" w:rsidP="002C32C4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B5DD12" w14:textId="77777777" w:rsidR="00E20460" w:rsidRPr="00065E93" w:rsidRDefault="00E20460" w:rsidP="002C32C4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B5DD13" w14:textId="1F8A9D3F" w:rsidR="000C17E9" w:rsidRPr="00E439B3" w:rsidRDefault="000C17E9" w:rsidP="00E221D8">
      <w:pPr>
        <w:pStyle w:val="Heading3"/>
        <w:keepNext w:val="0"/>
        <w:widowControl w:val="0"/>
        <w:tabs>
          <w:tab w:val="left" w:pos="6660"/>
        </w:tabs>
        <w:ind w:firstLine="720"/>
        <w:rPr>
          <w:lang w:val="lv-LV"/>
        </w:rPr>
      </w:pPr>
      <w:r w:rsidRPr="00E439B3">
        <w:rPr>
          <w:lang w:val="lv-LV"/>
        </w:rPr>
        <w:t>Ministru prezident</w:t>
      </w:r>
      <w:r w:rsidR="00D87399">
        <w:rPr>
          <w:lang w:val="lv-LV"/>
        </w:rPr>
        <w:t>e</w:t>
      </w:r>
      <w:r w:rsidR="00DB24CC">
        <w:rPr>
          <w:lang w:val="lv-LV"/>
        </w:rPr>
        <w:tab/>
        <w:t xml:space="preserve">Laimdota </w:t>
      </w:r>
      <w:r w:rsidR="00D87399">
        <w:rPr>
          <w:lang w:val="lv-LV"/>
        </w:rPr>
        <w:t>Straujuma</w:t>
      </w:r>
    </w:p>
    <w:p w14:paraId="3EB5DD14" w14:textId="77777777" w:rsidR="000C17E9" w:rsidRPr="00E439B3" w:rsidRDefault="000C17E9" w:rsidP="00E221D8">
      <w:pPr>
        <w:pStyle w:val="Heading3"/>
        <w:keepNext w:val="0"/>
        <w:widowControl w:val="0"/>
        <w:ind w:firstLine="720"/>
        <w:rPr>
          <w:lang w:val="lv-LV"/>
        </w:rPr>
      </w:pPr>
    </w:p>
    <w:p w14:paraId="3EB5DD15" w14:textId="77777777" w:rsidR="000C17E9" w:rsidRDefault="000C17E9" w:rsidP="00E221D8">
      <w:pPr>
        <w:ind w:firstLine="720"/>
      </w:pPr>
    </w:p>
    <w:p w14:paraId="4D39D31E" w14:textId="77777777" w:rsidR="00DB24CC" w:rsidRPr="00E439B3" w:rsidRDefault="00DB24CC" w:rsidP="00E221D8">
      <w:pPr>
        <w:ind w:firstLine="720"/>
      </w:pPr>
    </w:p>
    <w:p w14:paraId="3EB5DD16" w14:textId="42DB5DF2" w:rsidR="000C17E9" w:rsidRPr="00E439B3" w:rsidRDefault="000C17E9" w:rsidP="000553F4">
      <w:pPr>
        <w:pStyle w:val="Heading3"/>
        <w:keepNext w:val="0"/>
        <w:widowControl w:val="0"/>
        <w:tabs>
          <w:tab w:val="clear" w:pos="6732"/>
          <w:tab w:val="left" w:pos="6663"/>
        </w:tabs>
        <w:ind w:firstLine="720"/>
        <w:rPr>
          <w:lang w:val="lv-LV"/>
        </w:rPr>
      </w:pPr>
      <w:r w:rsidRPr="00E439B3">
        <w:rPr>
          <w:lang w:val="lv-LV"/>
        </w:rPr>
        <w:t>Zemkopības ministr</w:t>
      </w:r>
      <w:r w:rsidR="00D87399">
        <w:rPr>
          <w:lang w:val="lv-LV"/>
        </w:rPr>
        <w:t>s</w:t>
      </w:r>
      <w:r w:rsidR="00DB24CC">
        <w:rPr>
          <w:lang w:val="lv-LV"/>
        </w:rPr>
        <w:tab/>
        <w:t xml:space="preserve">Jānis </w:t>
      </w:r>
      <w:r w:rsidR="00D87399">
        <w:rPr>
          <w:lang w:val="lv-LV"/>
        </w:rPr>
        <w:t>Dūklavs</w:t>
      </w:r>
    </w:p>
    <w:sectPr w:rsidR="000C17E9" w:rsidRPr="00E439B3" w:rsidSect="00DB24C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5DD26" w14:textId="77777777" w:rsidR="00A63514" w:rsidRDefault="00A63514">
      <w:r>
        <w:separator/>
      </w:r>
    </w:p>
  </w:endnote>
  <w:endnote w:type="continuationSeparator" w:id="0">
    <w:p w14:paraId="3EB5DD27" w14:textId="77777777" w:rsidR="00A63514" w:rsidRDefault="00A6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5DD2C" w14:textId="77777777" w:rsidR="000C17E9" w:rsidRPr="00096770" w:rsidRDefault="000C17E9" w:rsidP="00096770">
    <w:pPr>
      <w:pStyle w:val="Footer"/>
      <w:tabs>
        <w:tab w:val="clear" w:pos="4153"/>
        <w:tab w:val="clear" w:pos="8306"/>
      </w:tabs>
      <w:jc w:val="both"/>
    </w:pPr>
    <w:r w:rsidRPr="00384F55">
      <w:t>ZMNot_3</w:t>
    </w:r>
    <w:r>
      <w:t>0</w:t>
    </w:r>
    <w:r w:rsidRPr="00384F55">
      <w:t>0413;</w:t>
    </w:r>
    <w:r w:rsidRPr="00674DFC">
      <w:t xml:space="preserve"> </w:t>
    </w:r>
    <w:r w:rsidRPr="00674DFC">
      <w:rPr>
        <w:bCs/>
      </w:rPr>
      <w:t>Grozījumi Ministru kabineta 20</w:t>
    </w:r>
    <w:r>
      <w:rPr>
        <w:bCs/>
      </w:rPr>
      <w:t>09</w:t>
    </w:r>
    <w:r w:rsidRPr="00674DFC">
      <w:rPr>
        <w:bCs/>
      </w:rPr>
      <w:t>.gada 2</w:t>
    </w:r>
    <w:r>
      <w:rPr>
        <w:bCs/>
      </w:rPr>
      <w:t>4</w:t>
    </w:r>
    <w:r w:rsidRPr="00674DFC">
      <w:rPr>
        <w:bCs/>
      </w:rPr>
      <w:t>.</w:t>
    </w:r>
    <w:r>
      <w:rPr>
        <w:bCs/>
      </w:rPr>
      <w:t xml:space="preserve">februāra noteikumos Nr.178 </w:t>
    </w:r>
    <w:r w:rsidRPr="00674DFC">
      <w:rPr>
        <w:bCs/>
      </w:rPr>
      <w:t>„</w:t>
    </w:r>
    <w:r>
      <w:rPr>
        <w:bCs/>
      </w:rPr>
      <w:t>Kārtība, kādā piešķir kompensāciju par fitosanitāro pasākumu izpildi</w:t>
    </w:r>
    <w:r w:rsidRPr="00674DFC">
      <w:rPr>
        <w:bCs/>
      </w:rPr>
      <w:t>”</w:t>
    </w:r>
  </w:p>
  <w:p w14:paraId="3EB5DD2D" w14:textId="77777777" w:rsidR="000C17E9" w:rsidRPr="009C0CCA" w:rsidRDefault="000C17E9" w:rsidP="009C0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5DD2F" w14:textId="087009EF" w:rsidR="000C17E9" w:rsidRPr="00DB24CC" w:rsidRDefault="00DB24CC" w:rsidP="00DB24CC">
    <w:pPr>
      <w:pStyle w:val="Footer"/>
      <w:rPr>
        <w:sz w:val="16"/>
        <w:szCs w:val="16"/>
      </w:rPr>
    </w:pPr>
    <w:r w:rsidRPr="00DB24CC">
      <w:rPr>
        <w:sz w:val="16"/>
        <w:szCs w:val="16"/>
      </w:rPr>
      <w:t>N0863_4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5DD24" w14:textId="77777777" w:rsidR="00A63514" w:rsidRDefault="00A63514">
      <w:r>
        <w:separator/>
      </w:r>
    </w:p>
  </w:footnote>
  <w:footnote w:type="continuationSeparator" w:id="0">
    <w:p w14:paraId="3EB5DD25" w14:textId="77777777" w:rsidR="00A63514" w:rsidRDefault="00A6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5DD28" w14:textId="77777777" w:rsidR="000C17E9" w:rsidRDefault="007F5E50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17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5DD29" w14:textId="77777777" w:rsidR="000C17E9" w:rsidRDefault="000C17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5DD2A" w14:textId="77777777" w:rsidR="000C17E9" w:rsidRDefault="007F5E50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17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4CC">
      <w:rPr>
        <w:rStyle w:val="PageNumber"/>
      </w:rPr>
      <w:t>2</w:t>
    </w:r>
    <w:r>
      <w:rPr>
        <w:rStyle w:val="PageNumber"/>
      </w:rPr>
      <w:fldChar w:fldCharType="end"/>
    </w:r>
  </w:p>
  <w:p w14:paraId="3EB5DD2B" w14:textId="77777777" w:rsidR="000C17E9" w:rsidRDefault="000C17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83C24" w14:textId="587715F9" w:rsidR="00DB24CC" w:rsidRDefault="00016D02" w:rsidP="00DB24CC">
    <w:pPr>
      <w:pStyle w:val="Header"/>
      <w:jc w:val="center"/>
    </w:pPr>
    <w:r>
      <w:pict w14:anchorId="4B7812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>
    <w:nsid w:val="5AA07E46"/>
    <w:multiLevelType w:val="hybridMultilevel"/>
    <w:tmpl w:val="77100A9C"/>
    <w:lvl w:ilvl="0" w:tplc="68BED48C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iba Vecmane">
    <w15:presenceInfo w15:providerId="AD" w15:userId="S-1-5-21-1078081533-1682526488-1202660629-1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1D8"/>
    <w:rsid w:val="00002B1F"/>
    <w:rsid w:val="00016D02"/>
    <w:rsid w:val="00020548"/>
    <w:rsid w:val="00024F6C"/>
    <w:rsid w:val="000324EB"/>
    <w:rsid w:val="00053FD8"/>
    <w:rsid w:val="000553F4"/>
    <w:rsid w:val="00060461"/>
    <w:rsid w:val="000612C4"/>
    <w:rsid w:val="00065E93"/>
    <w:rsid w:val="0008423E"/>
    <w:rsid w:val="00096770"/>
    <w:rsid w:val="000B0482"/>
    <w:rsid w:val="000B6781"/>
    <w:rsid w:val="000C17E9"/>
    <w:rsid w:val="00134DC2"/>
    <w:rsid w:val="0014027F"/>
    <w:rsid w:val="00145C38"/>
    <w:rsid w:val="00180BD7"/>
    <w:rsid w:val="001841E7"/>
    <w:rsid w:val="00191A49"/>
    <w:rsid w:val="0019542C"/>
    <w:rsid w:val="001A3ED4"/>
    <w:rsid w:val="001A67E0"/>
    <w:rsid w:val="001B4BD4"/>
    <w:rsid w:val="001F4017"/>
    <w:rsid w:val="001F4581"/>
    <w:rsid w:val="00207A36"/>
    <w:rsid w:val="00211D10"/>
    <w:rsid w:val="00222032"/>
    <w:rsid w:val="00242BBC"/>
    <w:rsid w:val="00245ECE"/>
    <w:rsid w:val="00251FE9"/>
    <w:rsid w:val="002629EB"/>
    <w:rsid w:val="00276844"/>
    <w:rsid w:val="0028472A"/>
    <w:rsid w:val="0028620D"/>
    <w:rsid w:val="00297886"/>
    <w:rsid w:val="002A7D2D"/>
    <w:rsid w:val="002C14C7"/>
    <w:rsid w:val="002C3122"/>
    <w:rsid w:val="002C32C4"/>
    <w:rsid w:val="002F7EDF"/>
    <w:rsid w:val="00314EC9"/>
    <w:rsid w:val="00323D19"/>
    <w:rsid w:val="003347A3"/>
    <w:rsid w:val="0036111E"/>
    <w:rsid w:val="00366154"/>
    <w:rsid w:val="00370A8A"/>
    <w:rsid w:val="0038000B"/>
    <w:rsid w:val="00384F55"/>
    <w:rsid w:val="003B59D9"/>
    <w:rsid w:val="003D1105"/>
    <w:rsid w:val="003E3493"/>
    <w:rsid w:val="004404A7"/>
    <w:rsid w:val="004505B4"/>
    <w:rsid w:val="00466080"/>
    <w:rsid w:val="00474C51"/>
    <w:rsid w:val="004B3C27"/>
    <w:rsid w:val="004E7A9C"/>
    <w:rsid w:val="0051578E"/>
    <w:rsid w:val="00521C4C"/>
    <w:rsid w:val="0052466B"/>
    <w:rsid w:val="00534CB5"/>
    <w:rsid w:val="00555698"/>
    <w:rsid w:val="00561B43"/>
    <w:rsid w:val="005A18E5"/>
    <w:rsid w:val="005A5808"/>
    <w:rsid w:val="005C7E7D"/>
    <w:rsid w:val="00603471"/>
    <w:rsid w:val="00653F8B"/>
    <w:rsid w:val="00674DFC"/>
    <w:rsid w:val="00687AC7"/>
    <w:rsid w:val="006B484F"/>
    <w:rsid w:val="006C6B05"/>
    <w:rsid w:val="006E41C6"/>
    <w:rsid w:val="00704680"/>
    <w:rsid w:val="00733026"/>
    <w:rsid w:val="00746195"/>
    <w:rsid w:val="0076143B"/>
    <w:rsid w:val="00763390"/>
    <w:rsid w:val="00764C97"/>
    <w:rsid w:val="007827F2"/>
    <w:rsid w:val="0079144F"/>
    <w:rsid w:val="007971CF"/>
    <w:rsid w:val="007D4232"/>
    <w:rsid w:val="007D4D4F"/>
    <w:rsid w:val="007F163B"/>
    <w:rsid w:val="007F5E50"/>
    <w:rsid w:val="0082743C"/>
    <w:rsid w:val="00831D8C"/>
    <w:rsid w:val="00840BD8"/>
    <w:rsid w:val="00857992"/>
    <w:rsid w:val="008702FE"/>
    <w:rsid w:val="00883492"/>
    <w:rsid w:val="00892C7F"/>
    <w:rsid w:val="008A2A3C"/>
    <w:rsid w:val="008B2843"/>
    <w:rsid w:val="008E2C1C"/>
    <w:rsid w:val="008E34DB"/>
    <w:rsid w:val="009154BE"/>
    <w:rsid w:val="009230A7"/>
    <w:rsid w:val="009328F3"/>
    <w:rsid w:val="009427AF"/>
    <w:rsid w:val="009431F9"/>
    <w:rsid w:val="009757BB"/>
    <w:rsid w:val="00984629"/>
    <w:rsid w:val="009A5997"/>
    <w:rsid w:val="009C0CCA"/>
    <w:rsid w:val="009E571C"/>
    <w:rsid w:val="009F4129"/>
    <w:rsid w:val="00A0263D"/>
    <w:rsid w:val="00A20E25"/>
    <w:rsid w:val="00A37184"/>
    <w:rsid w:val="00A61A4B"/>
    <w:rsid w:val="00A63514"/>
    <w:rsid w:val="00A66E27"/>
    <w:rsid w:val="00A675DC"/>
    <w:rsid w:val="00A911C6"/>
    <w:rsid w:val="00AB5A57"/>
    <w:rsid w:val="00AE16C0"/>
    <w:rsid w:val="00AE4DB4"/>
    <w:rsid w:val="00B45792"/>
    <w:rsid w:val="00B657D5"/>
    <w:rsid w:val="00B710DF"/>
    <w:rsid w:val="00B732D1"/>
    <w:rsid w:val="00B76C02"/>
    <w:rsid w:val="00B91840"/>
    <w:rsid w:val="00B941C3"/>
    <w:rsid w:val="00BA610D"/>
    <w:rsid w:val="00BB0265"/>
    <w:rsid w:val="00BF4D2E"/>
    <w:rsid w:val="00C12880"/>
    <w:rsid w:val="00C42883"/>
    <w:rsid w:val="00C443BE"/>
    <w:rsid w:val="00C55DAD"/>
    <w:rsid w:val="00C630E2"/>
    <w:rsid w:val="00C85743"/>
    <w:rsid w:val="00C90F22"/>
    <w:rsid w:val="00CD3E9A"/>
    <w:rsid w:val="00CD738E"/>
    <w:rsid w:val="00CE2C0D"/>
    <w:rsid w:val="00CF114B"/>
    <w:rsid w:val="00D150EE"/>
    <w:rsid w:val="00D26F66"/>
    <w:rsid w:val="00D31EA6"/>
    <w:rsid w:val="00D46BF6"/>
    <w:rsid w:val="00D54E00"/>
    <w:rsid w:val="00D74A62"/>
    <w:rsid w:val="00D87399"/>
    <w:rsid w:val="00D9620C"/>
    <w:rsid w:val="00DB24CC"/>
    <w:rsid w:val="00DB6A17"/>
    <w:rsid w:val="00E05BA2"/>
    <w:rsid w:val="00E10875"/>
    <w:rsid w:val="00E10CC2"/>
    <w:rsid w:val="00E20460"/>
    <w:rsid w:val="00E221D8"/>
    <w:rsid w:val="00E24850"/>
    <w:rsid w:val="00E439B3"/>
    <w:rsid w:val="00E85D5E"/>
    <w:rsid w:val="00E93EFF"/>
    <w:rsid w:val="00EC7A37"/>
    <w:rsid w:val="00ED32C2"/>
    <w:rsid w:val="00F13957"/>
    <w:rsid w:val="00F25AAD"/>
    <w:rsid w:val="00F57A6B"/>
    <w:rsid w:val="00F665FB"/>
    <w:rsid w:val="00F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4098"/>
    <o:shapelayout v:ext="edit">
      <o:idmap v:ext="edit" data="1"/>
    </o:shapelayout>
  </w:shapeDefaults>
  <w:decimalSymbol w:val=","/>
  <w:listSeparator w:val=";"/>
  <w14:docId w14:val="3EB5D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rFonts w:eastAsia="Calibri"/>
      <w:b/>
      <w:sz w:val="20"/>
    </w:rPr>
  </w:style>
  <w:style w:type="character" w:customStyle="1" w:styleId="BodyTextChar">
    <w:name w:val="Body Text Char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  <w:rPr>
      <w:rFonts w:eastAsia="Calibri"/>
      <w:sz w:val="20"/>
    </w:rPr>
  </w:style>
  <w:style w:type="character" w:customStyle="1" w:styleId="BodyText2Char">
    <w:name w:val="Body Text 2 Char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  <w:rPr>
      <w:rFonts w:eastAsia="Calibri"/>
      <w:sz w:val="20"/>
    </w:rPr>
  </w:style>
  <w:style w:type="character" w:customStyle="1" w:styleId="BodyTextIndentChar">
    <w:name w:val="Body Text Indent Char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HeaderChar">
    <w:name w:val="Header Char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eastAsia="Calibri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1B4BD4"/>
    <w:rPr>
      <w:rFonts w:ascii="Times New Roman" w:hAnsi="Times New Roman" w:cs="Times New Roman"/>
      <w:noProof/>
      <w:sz w:val="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E2C1C"/>
    <w:pPr>
      <w:spacing w:after="120" w:line="480" w:lineRule="auto"/>
      <w:ind w:left="283"/>
    </w:pPr>
    <w:rPr>
      <w:rFonts w:eastAsia="Calibri"/>
      <w:noProof w:val="0"/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8E2C1C"/>
    <w:rPr>
      <w:rFonts w:ascii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uiPriority w:val="99"/>
    <w:rsid w:val="008E2C1C"/>
    <w:pPr>
      <w:spacing w:before="75" w:after="75"/>
      <w:ind w:firstLine="375"/>
      <w:jc w:val="both"/>
    </w:pPr>
    <w:rPr>
      <w:noProof w:val="0"/>
      <w:sz w:val="24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E10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87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10875"/>
    <w:rPr>
      <w:rFonts w:ascii="Times New Roman" w:eastAsia="Times New Roman" w:hAnsi="Times New Roman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8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0875"/>
    <w:rPr>
      <w:rFonts w:ascii="Times New Roman" w:eastAsia="Times New Roman" w:hAnsi="Times New Roman"/>
      <w:b/>
      <w:bCs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1995.gada 19.decembra noteikumos Nr.388 "Zivju fonda nolikums"</vt:lpstr>
      <vt:lpstr>Grozījums Ministru kabineta 1995.gada 19.decembra noteikumos Nr.388 "Zivju fonda nolikums"</vt:lpstr>
    </vt:vector>
  </TitlesOfParts>
  <Company>vaad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1995.gada 19.decembra noteikumos Nr.388 "Zivju fonda nolikums"</dc:title>
  <dc:subject>Ministru kabineta noteikumi</dc:subject>
  <dc:creator>Zemkopības ministrija</dc:creator>
  <cp:keywords/>
  <dc:description>J.Ābele 67027823, Janis.Abele@zm.gov.lv</dc:description>
  <cp:lastModifiedBy>Leontīne Babkina</cp:lastModifiedBy>
  <cp:revision>49</cp:revision>
  <cp:lastPrinted>2014-05-21T07:31:00Z</cp:lastPrinted>
  <dcterms:created xsi:type="dcterms:W3CDTF">2013-05-29T08:06:00Z</dcterms:created>
  <dcterms:modified xsi:type="dcterms:W3CDTF">2014-06-18T12:16:00Z</dcterms:modified>
</cp:coreProperties>
</file>