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D8" w:rsidRPr="0004025B" w:rsidRDefault="003961D8" w:rsidP="003961D8">
      <w:pPr>
        <w:pStyle w:val="Nosaukums"/>
      </w:pPr>
      <w:r w:rsidRPr="0004025B">
        <w:t>LATVIJAS REPUBLIKAS MINISTRU KABINETA SĒDES PROTOKOLLĒMUMS</w:t>
      </w:r>
    </w:p>
    <w:p w:rsidR="003961D8" w:rsidRPr="0004025B" w:rsidRDefault="003961D8" w:rsidP="003961D8">
      <w:pPr>
        <w:jc w:val="both"/>
        <w:rPr>
          <w:sz w:val="28"/>
          <w:lang w:val="lv-LV"/>
        </w:rPr>
      </w:pPr>
      <w:r w:rsidRPr="0004025B">
        <w:rPr>
          <w:sz w:val="28"/>
          <w:lang w:val="lv-LV"/>
        </w:rPr>
        <w:t>_____________________________________________________________</w:t>
      </w:r>
    </w:p>
    <w:p w:rsidR="003961D8" w:rsidRPr="0004025B" w:rsidRDefault="00DB2695" w:rsidP="0051450C">
      <w:pPr>
        <w:pStyle w:val="Virsraksts1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 w:rsidR="0051450C">
        <w:tab/>
        <w:t>Nr.</w:t>
      </w:r>
      <w:r w:rsidR="0051450C">
        <w:tab/>
      </w:r>
      <w:r w:rsidR="0051450C">
        <w:tab/>
      </w:r>
      <w:r w:rsidR="0051450C">
        <w:tab/>
      </w:r>
      <w:r w:rsidR="00084351" w:rsidRPr="0004025B">
        <w:t>201</w:t>
      </w:r>
      <w:r>
        <w:t>4</w:t>
      </w:r>
      <w:r w:rsidR="003961D8" w:rsidRPr="0004025B">
        <w:t xml:space="preserve">.gada </w:t>
      </w:r>
      <w:r>
        <w:t>___</w:t>
      </w:r>
      <w:r w:rsidR="003961D8" w:rsidRPr="0004025B">
        <w:t>.</w:t>
      </w:r>
      <w:r w:rsidR="0051450C">
        <w:t>augustā</w:t>
      </w:r>
    </w:p>
    <w:p w:rsidR="003961D8" w:rsidRPr="0004025B" w:rsidRDefault="003961D8" w:rsidP="003961D8">
      <w:pPr>
        <w:jc w:val="both"/>
        <w:rPr>
          <w:sz w:val="16"/>
          <w:szCs w:val="16"/>
          <w:lang w:val="lv-LV"/>
        </w:rPr>
      </w:pPr>
    </w:p>
    <w:p w:rsidR="003961D8" w:rsidRPr="0004025B" w:rsidRDefault="003961D8" w:rsidP="003961D8">
      <w:pPr>
        <w:jc w:val="both"/>
        <w:rPr>
          <w:sz w:val="28"/>
          <w:szCs w:val="28"/>
          <w:lang w:val="lv-LV"/>
        </w:rPr>
      </w:pPr>
      <w:r w:rsidRPr="0004025B">
        <w:rPr>
          <w:sz w:val="28"/>
          <w:szCs w:val="28"/>
          <w:lang w:val="lv-LV"/>
        </w:rPr>
        <w:tab/>
      </w:r>
      <w:r w:rsidRPr="0004025B">
        <w:rPr>
          <w:sz w:val="28"/>
          <w:szCs w:val="28"/>
          <w:lang w:val="lv-LV"/>
        </w:rPr>
        <w:tab/>
      </w:r>
      <w:r w:rsidRPr="0004025B">
        <w:rPr>
          <w:sz w:val="28"/>
          <w:szCs w:val="28"/>
          <w:lang w:val="lv-LV"/>
        </w:rPr>
        <w:tab/>
      </w:r>
      <w:r w:rsidRPr="0004025B">
        <w:rPr>
          <w:sz w:val="28"/>
          <w:szCs w:val="28"/>
          <w:lang w:val="lv-LV"/>
        </w:rPr>
        <w:tab/>
      </w:r>
      <w:r w:rsidRPr="0004025B">
        <w:rPr>
          <w:sz w:val="28"/>
          <w:szCs w:val="28"/>
          <w:lang w:val="lv-LV"/>
        </w:rPr>
        <w:tab/>
      </w:r>
      <w:r w:rsidRPr="0004025B">
        <w:rPr>
          <w:sz w:val="28"/>
          <w:szCs w:val="28"/>
          <w:lang w:val="lv-LV"/>
        </w:rPr>
        <w:tab/>
        <w:t>.§</w:t>
      </w:r>
    </w:p>
    <w:p w:rsidR="003961D8" w:rsidRPr="0004025B" w:rsidRDefault="003961D8" w:rsidP="003961D8">
      <w:pPr>
        <w:jc w:val="both"/>
        <w:rPr>
          <w:sz w:val="16"/>
          <w:szCs w:val="16"/>
          <w:lang w:val="lv-LV"/>
        </w:rPr>
      </w:pPr>
    </w:p>
    <w:p w:rsidR="00E36B63" w:rsidRPr="0004025B" w:rsidRDefault="00E36B63" w:rsidP="00E36B63">
      <w:pPr>
        <w:jc w:val="center"/>
        <w:rPr>
          <w:b/>
          <w:sz w:val="28"/>
          <w:szCs w:val="28"/>
          <w:lang w:val="lv-LV"/>
        </w:rPr>
      </w:pPr>
      <w:r w:rsidRPr="0004025B">
        <w:rPr>
          <w:b/>
          <w:sz w:val="28"/>
          <w:szCs w:val="28"/>
          <w:lang w:val="lv-LV"/>
        </w:rPr>
        <w:t xml:space="preserve">Informatīvais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04025B">
          <w:rPr>
            <w:b/>
            <w:sz w:val="28"/>
            <w:szCs w:val="28"/>
            <w:lang w:val="lv-LV"/>
          </w:rPr>
          <w:t>ziņojums</w:t>
        </w:r>
      </w:smartTag>
      <w:r w:rsidRPr="0004025B">
        <w:rPr>
          <w:b/>
          <w:sz w:val="28"/>
          <w:szCs w:val="28"/>
          <w:lang w:val="lv-LV"/>
        </w:rPr>
        <w:t xml:space="preserve"> </w:t>
      </w:r>
    </w:p>
    <w:p w:rsidR="00836C1E" w:rsidRPr="00DD5960" w:rsidRDefault="00E36B63" w:rsidP="00E36B63">
      <w:pPr>
        <w:jc w:val="center"/>
        <w:rPr>
          <w:b/>
          <w:sz w:val="28"/>
          <w:szCs w:val="28"/>
          <w:lang w:val="lv-LV"/>
        </w:rPr>
      </w:pPr>
      <w:r w:rsidRPr="004B530B">
        <w:rPr>
          <w:b/>
          <w:sz w:val="28"/>
          <w:szCs w:val="28"/>
          <w:lang w:val="lv-LV"/>
        </w:rPr>
        <w:t xml:space="preserve">par </w:t>
      </w:r>
      <w:r w:rsidR="003377AA" w:rsidRPr="008146C9">
        <w:rPr>
          <w:b/>
          <w:sz w:val="28"/>
          <w:szCs w:val="28"/>
          <w:lang w:val="lv-LV"/>
        </w:rPr>
        <w:t>Pārtikas un veterinārā dienesta kapacitāti Āfrikas cūku mēra apkarošanas un izplatības ierobežošanas nodrošināšanai</w:t>
      </w:r>
    </w:p>
    <w:p w:rsidR="003961D8" w:rsidRPr="0004025B" w:rsidRDefault="003961D8" w:rsidP="003961D8">
      <w:pPr>
        <w:pStyle w:val="Galvene"/>
        <w:tabs>
          <w:tab w:val="left" w:pos="720"/>
        </w:tabs>
        <w:jc w:val="both"/>
        <w:rPr>
          <w:b/>
          <w:sz w:val="28"/>
          <w:szCs w:val="28"/>
          <w:lang w:val="lv-LV"/>
        </w:rPr>
      </w:pPr>
      <w:r w:rsidRPr="0004025B">
        <w:rPr>
          <w:b/>
          <w:sz w:val="28"/>
          <w:szCs w:val="28"/>
          <w:lang w:val="lv-LV"/>
        </w:rPr>
        <w:t>TA-</w:t>
      </w:r>
    </w:p>
    <w:p w:rsidR="003961D8" w:rsidRPr="0004025B" w:rsidRDefault="003961D8" w:rsidP="003961D8">
      <w:pPr>
        <w:pStyle w:val="Galvene"/>
        <w:tabs>
          <w:tab w:val="left" w:pos="720"/>
        </w:tabs>
        <w:jc w:val="both"/>
        <w:rPr>
          <w:b/>
          <w:sz w:val="16"/>
          <w:szCs w:val="16"/>
          <w:lang w:val="lv-LV"/>
        </w:rPr>
      </w:pPr>
      <w:r w:rsidRPr="0004025B">
        <w:rPr>
          <w:sz w:val="16"/>
          <w:szCs w:val="16"/>
          <w:lang w:val="lv-LV"/>
        </w:rPr>
        <w:t>____________________________________________________________________________________________________________</w:t>
      </w:r>
    </w:p>
    <w:p w:rsidR="003961D8" w:rsidRDefault="00626145" w:rsidP="003961D8">
      <w:pPr>
        <w:pStyle w:val="Pamatteksts"/>
        <w:rPr>
          <w:b w:val="0"/>
          <w:color w:val="000000"/>
        </w:rPr>
      </w:pPr>
      <w:r>
        <w:rPr>
          <w:b w:val="0"/>
          <w:color w:val="000000"/>
        </w:rPr>
        <w:t>(……………………………………..)</w:t>
      </w:r>
    </w:p>
    <w:p w:rsidR="00626145" w:rsidRPr="0004025B" w:rsidRDefault="00626145" w:rsidP="003961D8">
      <w:pPr>
        <w:pStyle w:val="Pamatteksts"/>
        <w:rPr>
          <w:b w:val="0"/>
          <w:color w:val="000000"/>
        </w:rPr>
      </w:pPr>
    </w:p>
    <w:p w:rsidR="003961D8" w:rsidRPr="00832354" w:rsidRDefault="003961D8" w:rsidP="00266D05">
      <w:pPr>
        <w:pStyle w:val="Galvene"/>
        <w:tabs>
          <w:tab w:val="clear" w:pos="4153"/>
          <w:tab w:val="clear" w:pos="8306"/>
          <w:tab w:val="right" w:pos="0"/>
        </w:tabs>
        <w:ind w:firstLine="720"/>
        <w:jc w:val="both"/>
        <w:rPr>
          <w:sz w:val="28"/>
          <w:szCs w:val="28"/>
          <w:lang w:val="lv-LV"/>
        </w:rPr>
      </w:pPr>
      <w:r w:rsidRPr="00832354">
        <w:rPr>
          <w:sz w:val="28"/>
          <w:szCs w:val="28"/>
          <w:lang w:val="lv-LV"/>
        </w:rPr>
        <w:t>1. Pieņemt zināšanai iesniegto informatīvo ziņojumu.</w:t>
      </w:r>
    </w:p>
    <w:p w:rsidR="00832354" w:rsidRDefault="00832354" w:rsidP="00832354">
      <w:pPr>
        <w:ind w:firstLine="720"/>
        <w:jc w:val="both"/>
        <w:rPr>
          <w:sz w:val="28"/>
          <w:szCs w:val="28"/>
          <w:lang w:val="lv-LV"/>
        </w:rPr>
      </w:pPr>
    </w:p>
    <w:p w:rsidR="00832354" w:rsidRDefault="00832354" w:rsidP="00832354">
      <w:pPr>
        <w:ind w:firstLine="720"/>
        <w:jc w:val="both"/>
        <w:rPr>
          <w:sz w:val="28"/>
          <w:szCs w:val="28"/>
          <w:lang w:val="lv-LV"/>
        </w:rPr>
      </w:pPr>
      <w:r w:rsidRPr="00823577">
        <w:rPr>
          <w:sz w:val="28"/>
          <w:szCs w:val="28"/>
          <w:lang w:val="lv-LV"/>
        </w:rPr>
        <w:t xml:space="preserve">2. Atbalstīt </w:t>
      </w:r>
      <w:r w:rsidR="002008CB" w:rsidRPr="00823577">
        <w:rPr>
          <w:sz w:val="28"/>
          <w:szCs w:val="28"/>
          <w:lang w:val="lv-LV"/>
        </w:rPr>
        <w:t xml:space="preserve">nepieciešamību piešķirt papildu finansējumu </w:t>
      </w:r>
      <w:r w:rsidR="00823577" w:rsidRPr="00823577">
        <w:rPr>
          <w:sz w:val="28"/>
          <w:szCs w:val="28"/>
          <w:lang w:val="lv-LV"/>
        </w:rPr>
        <w:t>Pārtikas un veterinārajam dienestam, lai</w:t>
      </w:r>
      <w:r w:rsidRPr="00823577">
        <w:rPr>
          <w:sz w:val="28"/>
          <w:szCs w:val="28"/>
          <w:lang w:val="lv-LV"/>
        </w:rPr>
        <w:t xml:space="preserve"> nodrošinātu </w:t>
      </w:r>
      <w:r w:rsidR="00823577" w:rsidRPr="00823577">
        <w:rPr>
          <w:sz w:val="28"/>
          <w:szCs w:val="28"/>
          <w:lang w:val="lv-LV"/>
        </w:rPr>
        <w:t xml:space="preserve">Āfrikas cūku mēra apkarošanu un </w:t>
      </w:r>
      <w:r w:rsidR="00EA6FA4">
        <w:rPr>
          <w:sz w:val="28"/>
          <w:szCs w:val="28"/>
          <w:lang w:val="lv-LV"/>
        </w:rPr>
        <w:t xml:space="preserve">tā </w:t>
      </w:r>
      <w:r w:rsidR="00823577" w:rsidRPr="00823577">
        <w:rPr>
          <w:sz w:val="28"/>
          <w:szCs w:val="28"/>
          <w:lang w:val="lv-LV"/>
        </w:rPr>
        <w:t>izplatības ierobežošanu</w:t>
      </w:r>
      <w:r w:rsidR="003810E0">
        <w:rPr>
          <w:sz w:val="28"/>
          <w:szCs w:val="28"/>
          <w:lang w:val="lv-LV"/>
        </w:rPr>
        <w:t xml:space="preserve"> laika period</w:t>
      </w:r>
      <w:r w:rsidR="00077096">
        <w:rPr>
          <w:sz w:val="28"/>
          <w:szCs w:val="28"/>
          <w:lang w:val="lv-LV"/>
        </w:rPr>
        <w:t>ā</w:t>
      </w:r>
      <w:r w:rsidR="003810E0">
        <w:rPr>
          <w:sz w:val="28"/>
          <w:szCs w:val="28"/>
          <w:lang w:val="lv-LV"/>
        </w:rPr>
        <w:t xml:space="preserve"> līdz 2017.gada 31.decembrim</w:t>
      </w:r>
      <w:r w:rsidRPr="00823577">
        <w:rPr>
          <w:sz w:val="28"/>
          <w:szCs w:val="28"/>
          <w:lang w:val="lv-LV"/>
        </w:rPr>
        <w:t>.</w:t>
      </w:r>
    </w:p>
    <w:p w:rsidR="00C928CA" w:rsidRDefault="00C928CA" w:rsidP="00AB540C">
      <w:pPr>
        <w:ind w:firstLine="720"/>
        <w:jc w:val="both"/>
        <w:rPr>
          <w:sz w:val="28"/>
          <w:szCs w:val="28"/>
          <w:lang w:val="lv-LV"/>
        </w:rPr>
      </w:pPr>
    </w:p>
    <w:p w:rsidR="00AB540C" w:rsidRPr="00F162A7" w:rsidRDefault="00AB540C" w:rsidP="00D40EAE">
      <w:pPr>
        <w:ind w:firstLine="720"/>
        <w:jc w:val="both"/>
        <w:rPr>
          <w:sz w:val="28"/>
          <w:szCs w:val="28"/>
          <w:lang w:val="lv-LV"/>
        </w:rPr>
      </w:pPr>
      <w:r w:rsidRPr="008C7797">
        <w:rPr>
          <w:sz w:val="28"/>
          <w:szCs w:val="28"/>
          <w:lang w:val="lv-LV"/>
        </w:rPr>
        <w:t>3.</w:t>
      </w:r>
      <w:r w:rsidRPr="004C2C51">
        <w:rPr>
          <w:sz w:val="28"/>
          <w:szCs w:val="28"/>
          <w:lang w:val="lv-LV"/>
        </w:rPr>
        <w:t xml:space="preserve"> </w:t>
      </w:r>
      <w:r w:rsidR="00036454">
        <w:rPr>
          <w:sz w:val="28"/>
          <w:szCs w:val="28"/>
          <w:lang w:val="lv-LV" w:eastAsia="lv-LV"/>
        </w:rPr>
        <w:t>L</w:t>
      </w:r>
      <w:r w:rsidR="00036454" w:rsidRPr="008C7797">
        <w:rPr>
          <w:sz w:val="28"/>
          <w:szCs w:val="28"/>
          <w:lang w:val="lv-LV"/>
        </w:rPr>
        <w:t xml:space="preserve">ai </w:t>
      </w:r>
      <w:r w:rsidR="00036454">
        <w:rPr>
          <w:sz w:val="28"/>
          <w:szCs w:val="28"/>
          <w:lang w:val="lv-LV"/>
        </w:rPr>
        <w:t xml:space="preserve">nodrošinātu </w:t>
      </w:r>
      <w:r w:rsidR="00036454" w:rsidRPr="004C2C51">
        <w:rPr>
          <w:sz w:val="28"/>
          <w:szCs w:val="28"/>
          <w:lang w:val="lv-LV"/>
        </w:rPr>
        <w:t xml:space="preserve">Āfrikas cūku mēra apkarošanu un </w:t>
      </w:r>
      <w:r w:rsidR="00036454">
        <w:rPr>
          <w:sz w:val="28"/>
          <w:szCs w:val="28"/>
          <w:lang w:val="lv-LV"/>
        </w:rPr>
        <w:t xml:space="preserve">tā </w:t>
      </w:r>
      <w:r w:rsidR="00036454" w:rsidRPr="004C2C51">
        <w:rPr>
          <w:sz w:val="28"/>
          <w:szCs w:val="28"/>
          <w:lang w:val="lv-LV"/>
        </w:rPr>
        <w:t>izplatības ierobežošan</w:t>
      </w:r>
      <w:r w:rsidR="00036454">
        <w:rPr>
          <w:sz w:val="28"/>
          <w:szCs w:val="28"/>
          <w:lang w:val="lv-LV"/>
        </w:rPr>
        <w:t>as projekta īstenošanu,</w:t>
      </w:r>
      <w:r w:rsidR="00036454" w:rsidRPr="004C2C51">
        <w:rPr>
          <w:sz w:val="28"/>
          <w:szCs w:val="28"/>
          <w:lang w:val="lv-LV" w:eastAsia="lv-LV"/>
        </w:rPr>
        <w:t xml:space="preserve"> </w:t>
      </w:r>
      <w:r w:rsidRPr="004C2C51">
        <w:rPr>
          <w:sz w:val="28"/>
          <w:szCs w:val="28"/>
          <w:lang w:val="lv-LV" w:eastAsia="lv-LV"/>
        </w:rPr>
        <w:t xml:space="preserve">Zemkopības </w:t>
      </w:r>
      <w:r w:rsidRPr="00F162A7">
        <w:rPr>
          <w:sz w:val="28"/>
          <w:szCs w:val="28"/>
          <w:lang w:val="lv-LV" w:eastAsia="lv-LV"/>
        </w:rPr>
        <w:t xml:space="preserve">ministrijai </w:t>
      </w:r>
      <w:r w:rsidR="006F6170" w:rsidRPr="00F162A7">
        <w:rPr>
          <w:sz w:val="28"/>
          <w:szCs w:val="28"/>
          <w:lang w:val="lv-LV" w:eastAsia="lv-LV"/>
        </w:rPr>
        <w:t xml:space="preserve">uz laiku </w:t>
      </w:r>
      <w:r w:rsidRPr="00F162A7">
        <w:rPr>
          <w:sz w:val="28"/>
          <w:szCs w:val="28"/>
          <w:lang w:val="lv-LV" w:eastAsia="lv-LV"/>
        </w:rPr>
        <w:t>no 201</w:t>
      </w:r>
      <w:r w:rsidR="0079350B" w:rsidRPr="00F162A7">
        <w:rPr>
          <w:sz w:val="28"/>
          <w:szCs w:val="28"/>
          <w:lang w:val="lv-LV" w:eastAsia="lv-LV"/>
        </w:rPr>
        <w:t>4</w:t>
      </w:r>
      <w:r w:rsidRPr="00F162A7">
        <w:rPr>
          <w:sz w:val="28"/>
          <w:szCs w:val="28"/>
          <w:lang w:val="lv-LV" w:eastAsia="lv-LV"/>
        </w:rPr>
        <w:t>.gada 1.</w:t>
      </w:r>
      <w:r w:rsidR="0079350B" w:rsidRPr="00F162A7">
        <w:rPr>
          <w:sz w:val="28"/>
          <w:szCs w:val="28"/>
          <w:lang w:val="lv-LV" w:eastAsia="lv-LV"/>
        </w:rPr>
        <w:t>oktobra</w:t>
      </w:r>
      <w:r w:rsidRPr="00F162A7">
        <w:rPr>
          <w:sz w:val="28"/>
          <w:szCs w:val="28"/>
          <w:lang w:val="lv-LV" w:eastAsia="lv-LV"/>
        </w:rPr>
        <w:t xml:space="preserve"> </w:t>
      </w:r>
      <w:r w:rsidR="006F6170" w:rsidRPr="00F162A7">
        <w:rPr>
          <w:sz w:val="28"/>
          <w:szCs w:val="28"/>
          <w:lang w:val="lv-LV" w:eastAsia="lv-LV"/>
        </w:rPr>
        <w:t xml:space="preserve">līdz 2017.gada 31.decembrim </w:t>
      </w:r>
      <w:r w:rsidRPr="00F162A7">
        <w:rPr>
          <w:sz w:val="28"/>
          <w:szCs w:val="28"/>
          <w:lang w:val="lv-LV" w:eastAsia="lv-LV"/>
        </w:rPr>
        <w:t>papildus</w:t>
      </w:r>
      <w:r w:rsidR="008C1EDA" w:rsidRPr="00F162A7">
        <w:rPr>
          <w:sz w:val="28"/>
          <w:szCs w:val="28"/>
          <w:lang w:val="lv-LV" w:eastAsia="lv-LV"/>
        </w:rPr>
        <w:t xml:space="preserve"> izveidot 20</w:t>
      </w:r>
      <w:r w:rsidRPr="00F162A7">
        <w:rPr>
          <w:sz w:val="28"/>
          <w:szCs w:val="28"/>
          <w:lang w:val="lv-LV" w:eastAsia="lv-LV"/>
        </w:rPr>
        <w:t xml:space="preserve"> amata viet</w:t>
      </w:r>
      <w:r w:rsidR="008C1EDA" w:rsidRPr="00F162A7">
        <w:rPr>
          <w:sz w:val="28"/>
          <w:szCs w:val="28"/>
          <w:lang w:val="lv-LV" w:eastAsia="lv-LV"/>
        </w:rPr>
        <w:t>as Pārtikas un veterinārajā dienestā</w:t>
      </w:r>
      <w:r w:rsidR="007A5C62">
        <w:rPr>
          <w:sz w:val="28"/>
          <w:szCs w:val="28"/>
          <w:lang w:val="lv-LV"/>
        </w:rPr>
        <w:t>.</w:t>
      </w:r>
    </w:p>
    <w:p w:rsidR="00832354" w:rsidRPr="00F162A7" w:rsidRDefault="00832354" w:rsidP="00D40EAE">
      <w:pPr>
        <w:ind w:firstLine="720"/>
        <w:jc w:val="both"/>
        <w:rPr>
          <w:sz w:val="28"/>
          <w:szCs w:val="28"/>
          <w:lang w:val="lv-LV"/>
        </w:rPr>
      </w:pPr>
    </w:p>
    <w:p w:rsidR="00832354" w:rsidRPr="00F162A7" w:rsidRDefault="00AB540C" w:rsidP="00D40EAE">
      <w:pPr>
        <w:ind w:firstLine="720"/>
        <w:jc w:val="both"/>
        <w:rPr>
          <w:sz w:val="28"/>
          <w:szCs w:val="28"/>
          <w:lang w:val="lv-LV"/>
        </w:rPr>
      </w:pPr>
      <w:r w:rsidRPr="00F162A7">
        <w:rPr>
          <w:sz w:val="28"/>
          <w:szCs w:val="28"/>
          <w:lang w:val="lv-LV"/>
        </w:rPr>
        <w:t>4</w:t>
      </w:r>
      <w:r w:rsidR="00832354" w:rsidRPr="00F162A7">
        <w:rPr>
          <w:sz w:val="28"/>
          <w:szCs w:val="28"/>
          <w:lang w:val="lv-LV"/>
        </w:rPr>
        <w:t xml:space="preserve">. Pieņemt iesniegto </w:t>
      </w:r>
      <w:r w:rsidR="00EC2F3C" w:rsidRPr="00F162A7">
        <w:rPr>
          <w:sz w:val="28"/>
          <w:szCs w:val="28"/>
          <w:lang w:val="lv-LV"/>
        </w:rPr>
        <w:t xml:space="preserve">Ministru kabineta </w:t>
      </w:r>
      <w:r w:rsidR="00832354" w:rsidRPr="00F162A7">
        <w:rPr>
          <w:sz w:val="28"/>
          <w:szCs w:val="28"/>
          <w:lang w:val="lv-LV"/>
        </w:rPr>
        <w:t>rīkojuma projektu.</w:t>
      </w:r>
    </w:p>
    <w:p w:rsidR="00832354" w:rsidRPr="00F162A7" w:rsidRDefault="00832354" w:rsidP="00D40EAE">
      <w:pPr>
        <w:ind w:firstLine="720"/>
        <w:jc w:val="both"/>
        <w:rPr>
          <w:sz w:val="28"/>
          <w:szCs w:val="28"/>
          <w:lang w:val="lv-LV"/>
        </w:rPr>
      </w:pPr>
      <w:r w:rsidRPr="00F162A7">
        <w:rPr>
          <w:sz w:val="28"/>
          <w:szCs w:val="28"/>
          <w:lang w:val="lv-LV"/>
        </w:rPr>
        <w:t xml:space="preserve">Valsts kancelejai sagatavot rīkojuma projektu parakstīšanai. </w:t>
      </w:r>
    </w:p>
    <w:p w:rsidR="00832354" w:rsidRPr="00F162A7" w:rsidRDefault="00832354" w:rsidP="00D40EAE">
      <w:pPr>
        <w:ind w:firstLine="720"/>
        <w:jc w:val="both"/>
        <w:rPr>
          <w:sz w:val="28"/>
          <w:szCs w:val="28"/>
          <w:lang w:val="lv-LV"/>
        </w:rPr>
      </w:pPr>
    </w:p>
    <w:p w:rsidR="009D0E3B" w:rsidRPr="00F162A7" w:rsidRDefault="00AB540C" w:rsidP="00D40EAE">
      <w:pPr>
        <w:ind w:firstLine="720"/>
        <w:jc w:val="both"/>
        <w:rPr>
          <w:lang w:val="lv-LV"/>
        </w:rPr>
      </w:pPr>
      <w:r w:rsidRPr="00F162A7">
        <w:rPr>
          <w:sz w:val="28"/>
          <w:szCs w:val="28"/>
          <w:lang w:val="lv-LV"/>
        </w:rPr>
        <w:t>5</w:t>
      </w:r>
      <w:r w:rsidR="00832354" w:rsidRPr="00F162A7">
        <w:rPr>
          <w:sz w:val="28"/>
          <w:szCs w:val="28"/>
          <w:lang w:val="lv-LV"/>
        </w:rPr>
        <w:t xml:space="preserve">. </w:t>
      </w:r>
      <w:r w:rsidR="00C042D9" w:rsidRPr="00F162A7">
        <w:rPr>
          <w:sz w:val="28"/>
          <w:szCs w:val="28"/>
          <w:lang w:val="lv-LV"/>
        </w:rPr>
        <w:t>Finanšu ministrijai palielināt Zemkopības ministrijas 2015.</w:t>
      </w:r>
      <w:r w:rsidR="004261BF" w:rsidRPr="00F162A7">
        <w:rPr>
          <w:sz w:val="28"/>
          <w:szCs w:val="28"/>
          <w:lang w:val="lv-LV"/>
        </w:rPr>
        <w:t>, 2016.</w:t>
      </w:r>
      <w:r w:rsidR="00C042D9" w:rsidRPr="00F162A7">
        <w:rPr>
          <w:sz w:val="28"/>
          <w:szCs w:val="28"/>
          <w:lang w:val="lv-LV"/>
        </w:rPr>
        <w:t xml:space="preserve"> un </w:t>
      </w:r>
      <w:r w:rsidR="004261BF" w:rsidRPr="00F162A7">
        <w:rPr>
          <w:sz w:val="28"/>
          <w:szCs w:val="28"/>
          <w:lang w:val="lv-LV"/>
        </w:rPr>
        <w:t>2017.</w:t>
      </w:r>
      <w:r w:rsidR="00C042D9" w:rsidRPr="00F162A7">
        <w:rPr>
          <w:sz w:val="28"/>
          <w:szCs w:val="28"/>
          <w:lang w:val="lv-LV"/>
        </w:rPr>
        <w:t>gad</w:t>
      </w:r>
      <w:r w:rsidR="004261BF" w:rsidRPr="00F162A7">
        <w:rPr>
          <w:sz w:val="28"/>
          <w:szCs w:val="28"/>
          <w:lang w:val="lv-LV"/>
        </w:rPr>
        <w:t>a</w:t>
      </w:r>
      <w:r w:rsidR="00C042D9" w:rsidRPr="00F162A7">
        <w:rPr>
          <w:sz w:val="28"/>
          <w:szCs w:val="28"/>
          <w:lang w:val="lv-LV"/>
        </w:rPr>
        <w:t xml:space="preserve"> valsts pamatbudžeta bāzes izdevumus par </w:t>
      </w:r>
      <w:r w:rsidR="00D91E29" w:rsidRPr="00F162A7">
        <w:rPr>
          <w:sz w:val="28"/>
          <w:szCs w:val="28"/>
          <w:lang w:val="lv-LV"/>
        </w:rPr>
        <w:t>1</w:t>
      </w:r>
      <w:r w:rsidR="00CF3E2F" w:rsidRPr="00F162A7">
        <w:rPr>
          <w:sz w:val="28"/>
          <w:szCs w:val="28"/>
          <w:lang w:val="lv-LV"/>
        </w:rPr>
        <w:t> </w:t>
      </w:r>
      <w:r w:rsidR="00D91E29" w:rsidRPr="00F162A7">
        <w:rPr>
          <w:sz w:val="28"/>
          <w:szCs w:val="28"/>
          <w:lang w:val="lv-LV"/>
        </w:rPr>
        <w:t>3</w:t>
      </w:r>
      <w:r w:rsidR="00CF3E2F" w:rsidRPr="00F162A7">
        <w:rPr>
          <w:sz w:val="28"/>
          <w:szCs w:val="28"/>
          <w:lang w:val="lv-LV"/>
        </w:rPr>
        <w:t>14</w:t>
      </w:r>
      <w:r w:rsidR="00D91E29" w:rsidRPr="00F162A7">
        <w:rPr>
          <w:sz w:val="28"/>
          <w:szCs w:val="28"/>
          <w:lang w:val="lv-LV"/>
        </w:rPr>
        <w:t> </w:t>
      </w:r>
      <w:r w:rsidR="00CF3E2F" w:rsidRPr="00F162A7">
        <w:rPr>
          <w:sz w:val="28"/>
          <w:szCs w:val="28"/>
          <w:lang w:val="lv-LV"/>
        </w:rPr>
        <w:t>2</w:t>
      </w:r>
      <w:r w:rsidR="00853194" w:rsidRPr="00F162A7">
        <w:rPr>
          <w:sz w:val="28"/>
          <w:szCs w:val="28"/>
          <w:lang w:val="lv-LV"/>
        </w:rPr>
        <w:t>44</w:t>
      </w:r>
      <w:r w:rsidR="00C042D9" w:rsidRPr="00F162A7">
        <w:rPr>
          <w:color w:val="000000"/>
          <w:sz w:val="28"/>
          <w:szCs w:val="28"/>
          <w:lang w:val="lv-LV"/>
        </w:rPr>
        <w:t xml:space="preserve"> </w:t>
      </w:r>
      <w:proofErr w:type="spellStart"/>
      <w:r w:rsidR="00C042D9" w:rsidRPr="00F162A7">
        <w:rPr>
          <w:i/>
          <w:sz w:val="28"/>
          <w:szCs w:val="28"/>
          <w:lang w:val="lv-LV"/>
        </w:rPr>
        <w:t>euro</w:t>
      </w:r>
      <w:proofErr w:type="spellEnd"/>
      <w:r w:rsidR="00A3500C">
        <w:rPr>
          <w:i/>
          <w:sz w:val="28"/>
          <w:szCs w:val="28"/>
          <w:lang w:val="lv-LV"/>
        </w:rPr>
        <w:t xml:space="preserve"> </w:t>
      </w:r>
      <w:r w:rsidR="00A3500C" w:rsidRPr="004C2C51">
        <w:rPr>
          <w:sz w:val="28"/>
          <w:szCs w:val="28"/>
          <w:lang w:val="lv-LV"/>
        </w:rPr>
        <w:t>Āfrikas cūku mēra apkarošan</w:t>
      </w:r>
      <w:r w:rsidR="00A3500C">
        <w:rPr>
          <w:sz w:val="28"/>
          <w:szCs w:val="28"/>
          <w:lang w:val="lv-LV"/>
        </w:rPr>
        <w:t>as</w:t>
      </w:r>
      <w:r w:rsidR="00A3500C" w:rsidRPr="004C2C51">
        <w:rPr>
          <w:sz w:val="28"/>
          <w:szCs w:val="28"/>
          <w:lang w:val="lv-LV"/>
        </w:rPr>
        <w:t xml:space="preserve"> un </w:t>
      </w:r>
      <w:r w:rsidR="00A3500C">
        <w:rPr>
          <w:sz w:val="28"/>
          <w:szCs w:val="28"/>
          <w:lang w:val="lv-LV"/>
        </w:rPr>
        <w:t xml:space="preserve">tā </w:t>
      </w:r>
      <w:r w:rsidR="00A3500C" w:rsidRPr="004C2C51">
        <w:rPr>
          <w:sz w:val="28"/>
          <w:szCs w:val="28"/>
          <w:lang w:val="lv-LV"/>
        </w:rPr>
        <w:t>izplatības ierobežošan</w:t>
      </w:r>
      <w:r w:rsidR="00A3500C">
        <w:rPr>
          <w:sz w:val="28"/>
          <w:szCs w:val="28"/>
          <w:lang w:val="lv-LV"/>
        </w:rPr>
        <w:t xml:space="preserve">as </w:t>
      </w:r>
      <w:r w:rsidR="00954151">
        <w:rPr>
          <w:sz w:val="28"/>
          <w:szCs w:val="28"/>
          <w:lang w:val="lv-LV"/>
        </w:rPr>
        <w:t>projekta darbības nodrošināšanai</w:t>
      </w:r>
      <w:r w:rsidR="00D40EAE" w:rsidRPr="00F162A7">
        <w:rPr>
          <w:sz w:val="28"/>
          <w:szCs w:val="28"/>
          <w:lang w:val="lv-LV"/>
        </w:rPr>
        <w:t>.</w:t>
      </w:r>
    </w:p>
    <w:p w:rsidR="009D0E3B" w:rsidRDefault="009D0E3B" w:rsidP="003961D8">
      <w:pPr>
        <w:pStyle w:val="Pamatteksts"/>
        <w:ind w:firstLine="720"/>
        <w:jc w:val="both"/>
        <w:rPr>
          <w:b w:val="0"/>
        </w:rPr>
      </w:pPr>
    </w:p>
    <w:p w:rsidR="00F162A7" w:rsidRPr="0004025B" w:rsidRDefault="00F162A7" w:rsidP="003961D8">
      <w:pPr>
        <w:pStyle w:val="Pamatteksts"/>
        <w:ind w:firstLine="720"/>
        <w:jc w:val="both"/>
        <w:rPr>
          <w:b w:val="0"/>
        </w:rPr>
      </w:pPr>
    </w:p>
    <w:p w:rsidR="003961D8" w:rsidRPr="0004025B" w:rsidRDefault="003961D8" w:rsidP="003961D8">
      <w:pPr>
        <w:pStyle w:val="Pamatteksts"/>
        <w:ind w:firstLine="720"/>
        <w:jc w:val="both"/>
        <w:rPr>
          <w:b w:val="0"/>
          <w:color w:val="000000"/>
        </w:rPr>
      </w:pPr>
      <w:r w:rsidRPr="0004025B">
        <w:rPr>
          <w:b w:val="0"/>
        </w:rPr>
        <w:t>Ministru prezident</w:t>
      </w:r>
      <w:r w:rsidR="00266D05">
        <w:rPr>
          <w:b w:val="0"/>
        </w:rPr>
        <w:t>e</w:t>
      </w:r>
      <w:r w:rsidR="00266D05">
        <w:rPr>
          <w:b w:val="0"/>
          <w:color w:val="000000"/>
        </w:rPr>
        <w:tab/>
      </w:r>
      <w:r w:rsidR="00266D05">
        <w:rPr>
          <w:b w:val="0"/>
          <w:color w:val="000000"/>
        </w:rPr>
        <w:tab/>
      </w:r>
      <w:r w:rsidR="00266D05">
        <w:rPr>
          <w:b w:val="0"/>
          <w:color w:val="000000"/>
        </w:rPr>
        <w:tab/>
      </w:r>
      <w:r w:rsidR="00266D05">
        <w:rPr>
          <w:b w:val="0"/>
          <w:color w:val="000000"/>
        </w:rPr>
        <w:tab/>
      </w:r>
      <w:r w:rsidR="00266D05">
        <w:rPr>
          <w:b w:val="0"/>
          <w:color w:val="000000"/>
        </w:rPr>
        <w:tab/>
      </w:r>
      <w:r w:rsidR="00266D05">
        <w:rPr>
          <w:b w:val="0"/>
          <w:color w:val="000000"/>
        </w:rPr>
        <w:tab/>
        <w:t>L.Straujuma</w:t>
      </w:r>
    </w:p>
    <w:p w:rsidR="00632185" w:rsidRPr="0004025B" w:rsidRDefault="00632185" w:rsidP="003961D8">
      <w:pPr>
        <w:pStyle w:val="Pamatteksts"/>
        <w:ind w:firstLine="720"/>
        <w:jc w:val="both"/>
        <w:rPr>
          <w:b w:val="0"/>
        </w:rPr>
      </w:pPr>
    </w:p>
    <w:p w:rsidR="003961D8" w:rsidRPr="0004025B" w:rsidRDefault="003961D8" w:rsidP="003961D8">
      <w:pPr>
        <w:pStyle w:val="Pamatteksts"/>
        <w:ind w:firstLine="720"/>
        <w:jc w:val="both"/>
        <w:rPr>
          <w:b w:val="0"/>
        </w:rPr>
      </w:pPr>
      <w:r w:rsidRPr="0004025B">
        <w:rPr>
          <w:b w:val="0"/>
        </w:rPr>
        <w:t>Valsts kancelejas direktore</w:t>
      </w:r>
      <w:r w:rsidRPr="0004025B">
        <w:rPr>
          <w:b w:val="0"/>
        </w:rPr>
        <w:tab/>
      </w:r>
      <w:r w:rsidRPr="0004025B">
        <w:rPr>
          <w:b w:val="0"/>
        </w:rPr>
        <w:tab/>
      </w:r>
      <w:r w:rsidRPr="0004025B">
        <w:rPr>
          <w:b w:val="0"/>
        </w:rPr>
        <w:tab/>
      </w:r>
      <w:r w:rsidRPr="0004025B">
        <w:rPr>
          <w:b w:val="0"/>
        </w:rPr>
        <w:tab/>
      </w:r>
      <w:r w:rsidRPr="0004025B">
        <w:rPr>
          <w:b w:val="0"/>
        </w:rPr>
        <w:tab/>
      </w:r>
      <w:r w:rsidR="00084351" w:rsidRPr="0004025B">
        <w:rPr>
          <w:b w:val="0"/>
        </w:rPr>
        <w:t>E.Dreimane</w:t>
      </w:r>
    </w:p>
    <w:p w:rsidR="00632185" w:rsidRPr="0004025B" w:rsidRDefault="00632185" w:rsidP="003961D8">
      <w:pPr>
        <w:pStyle w:val="Pamatteksts"/>
        <w:ind w:firstLine="720"/>
        <w:jc w:val="both"/>
        <w:rPr>
          <w:b w:val="0"/>
        </w:rPr>
      </w:pPr>
    </w:p>
    <w:p w:rsidR="007F33B7" w:rsidRPr="003377AA" w:rsidRDefault="007F33B7" w:rsidP="007F33B7">
      <w:pPr>
        <w:pStyle w:val="Sarakstarindkopa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5A1EA5">
        <w:rPr>
          <w:rFonts w:ascii="Times New Roman" w:hAnsi="Times New Roman"/>
          <w:sz w:val="28"/>
          <w:szCs w:val="28"/>
        </w:rPr>
        <w:t>Zemkopības ministrs</w:t>
      </w:r>
      <w:r w:rsidRPr="003377AA">
        <w:rPr>
          <w:rFonts w:ascii="Times New Roman" w:hAnsi="Times New Roman"/>
          <w:sz w:val="28"/>
          <w:szCs w:val="28"/>
        </w:rPr>
        <w:tab/>
      </w:r>
      <w:r w:rsidRPr="003377AA">
        <w:rPr>
          <w:rFonts w:ascii="Times New Roman" w:hAnsi="Times New Roman"/>
          <w:sz w:val="28"/>
          <w:szCs w:val="28"/>
        </w:rPr>
        <w:tab/>
      </w:r>
      <w:r w:rsidRPr="003377AA">
        <w:rPr>
          <w:rFonts w:ascii="Times New Roman" w:hAnsi="Times New Roman"/>
          <w:sz w:val="28"/>
          <w:szCs w:val="28"/>
        </w:rPr>
        <w:tab/>
      </w:r>
      <w:r w:rsidRPr="003377AA">
        <w:rPr>
          <w:rFonts w:ascii="Times New Roman" w:hAnsi="Times New Roman"/>
          <w:sz w:val="28"/>
          <w:szCs w:val="28"/>
        </w:rPr>
        <w:tab/>
      </w:r>
      <w:r w:rsidRPr="003377AA">
        <w:rPr>
          <w:rFonts w:ascii="Times New Roman" w:hAnsi="Times New Roman"/>
          <w:sz w:val="28"/>
          <w:szCs w:val="28"/>
        </w:rPr>
        <w:tab/>
      </w:r>
      <w:r w:rsidRPr="003377AA">
        <w:rPr>
          <w:rFonts w:ascii="Times New Roman" w:hAnsi="Times New Roman"/>
          <w:sz w:val="28"/>
          <w:szCs w:val="28"/>
        </w:rPr>
        <w:tab/>
        <w:t>J.Dūklavs</w:t>
      </w:r>
    </w:p>
    <w:p w:rsidR="00E36B63" w:rsidRDefault="00E36B63" w:rsidP="00622DE8">
      <w:pPr>
        <w:jc w:val="both"/>
        <w:rPr>
          <w:sz w:val="20"/>
          <w:szCs w:val="20"/>
          <w:lang w:val="lv-LV"/>
        </w:rPr>
      </w:pPr>
    </w:p>
    <w:p w:rsidR="009D0E3B" w:rsidRDefault="009D0E3B" w:rsidP="00622DE8">
      <w:pPr>
        <w:jc w:val="both"/>
        <w:rPr>
          <w:sz w:val="20"/>
          <w:szCs w:val="20"/>
          <w:lang w:val="lv-LV"/>
        </w:rPr>
      </w:pPr>
    </w:p>
    <w:p w:rsidR="00FF6EF2" w:rsidRDefault="00FF6EF2" w:rsidP="00622DE8">
      <w:pPr>
        <w:jc w:val="both"/>
        <w:rPr>
          <w:sz w:val="20"/>
          <w:szCs w:val="20"/>
          <w:lang w:val="lv-LV"/>
        </w:rPr>
      </w:pPr>
    </w:p>
    <w:p w:rsidR="00536AAD" w:rsidRDefault="00536AAD" w:rsidP="00622DE8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2014.08.29. 13:50</w:t>
      </w:r>
    </w:p>
    <w:p w:rsidR="00536AAD" w:rsidRDefault="00536AAD" w:rsidP="00622DE8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152</w:t>
      </w:r>
      <w:r>
        <w:rPr>
          <w:sz w:val="20"/>
          <w:szCs w:val="20"/>
        </w:rPr>
        <w:fldChar w:fldCharType="end"/>
      </w:r>
    </w:p>
    <w:p w:rsidR="00622DE8" w:rsidRPr="0004025B" w:rsidRDefault="00C1755E" w:rsidP="00622DE8">
      <w:pPr>
        <w:jc w:val="both"/>
        <w:rPr>
          <w:sz w:val="20"/>
          <w:szCs w:val="20"/>
          <w:lang w:val="lv-LV"/>
        </w:rPr>
      </w:pPr>
      <w:bookmarkStart w:id="0" w:name="_GoBack"/>
      <w:bookmarkEnd w:id="0"/>
      <w:r w:rsidRPr="0004025B">
        <w:rPr>
          <w:sz w:val="20"/>
          <w:szCs w:val="20"/>
          <w:lang w:val="lv-LV"/>
        </w:rPr>
        <w:t>L.Gurecka</w:t>
      </w:r>
      <w:r w:rsidR="00622DE8" w:rsidRPr="0004025B">
        <w:rPr>
          <w:sz w:val="20"/>
          <w:szCs w:val="20"/>
          <w:lang w:val="lv-LV"/>
        </w:rPr>
        <w:t>,</w:t>
      </w:r>
    </w:p>
    <w:p w:rsidR="00622DE8" w:rsidRPr="0004025B" w:rsidRDefault="00622DE8" w:rsidP="00622DE8">
      <w:pPr>
        <w:jc w:val="both"/>
        <w:rPr>
          <w:sz w:val="20"/>
          <w:szCs w:val="20"/>
          <w:lang w:val="lv-LV"/>
        </w:rPr>
      </w:pPr>
      <w:r w:rsidRPr="0004025B">
        <w:rPr>
          <w:sz w:val="20"/>
          <w:szCs w:val="20"/>
          <w:lang w:val="lv-LV"/>
        </w:rPr>
        <w:t>6702706</w:t>
      </w:r>
      <w:r w:rsidR="00C1755E" w:rsidRPr="0004025B">
        <w:rPr>
          <w:sz w:val="20"/>
          <w:szCs w:val="20"/>
          <w:lang w:val="lv-LV"/>
        </w:rPr>
        <w:t>3</w:t>
      </w:r>
      <w:r w:rsidRPr="0004025B">
        <w:rPr>
          <w:sz w:val="20"/>
          <w:szCs w:val="20"/>
          <w:lang w:val="lv-LV"/>
        </w:rPr>
        <w:t>,</w:t>
      </w:r>
      <w:r w:rsidR="00B6278C" w:rsidRPr="0004025B">
        <w:rPr>
          <w:sz w:val="20"/>
          <w:szCs w:val="20"/>
          <w:lang w:val="lv-LV"/>
        </w:rPr>
        <w:t xml:space="preserve"> </w:t>
      </w:r>
      <w:r w:rsidR="00C1755E" w:rsidRPr="0004025B">
        <w:rPr>
          <w:sz w:val="20"/>
          <w:szCs w:val="20"/>
          <w:lang w:val="lv-LV"/>
        </w:rPr>
        <w:t>Linda.Gurecka</w:t>
      </w:r>
      <w:r w:rsidRPr="0004025B">
        <w:rPr>
          <w:sz w:val="20"/>
          <w:szCs w:val="20"/>
          <w:lang w:val="lv-LV"/>
        </w:rPr>
        <w:t>@</w:t>
      </w:r>
      <w:smartTag w:uri="urn:schemas-microsoft-com:office:smarttags" w:element="PersonName">
        <w:r w:rsidRPr="0004025B">
          <w:rPr>
            <w:sz w:val="20"/>
            <w:szCs w:val="20"/>
            <w:lang w:val="lv-LV"/>
          </w:rPr>
          <w:t>zm</w:t>
        </w:r>
      </w:smartTag>
      <w:r w:rsidRPr="0004025B">
        <w:rPr>
          <w:sz w:val="20"/>
          <w:szCs w:val="20"/>
          <w:lang w:val="lv-LV"/>
        </w:rPr>
        <w:t>.gov.lv</w:t>
      </w:r>
    </w:p>
    <w:sectPr w:rsidR="00622DE8" w:rsidRPr="0004025B" w:rsidSect="00E42A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973" w:rsidRDefault="00D01973">
      <w:r>
        <w:separator/>
      </w:r>
    </w:p>
  </w:endnote>
  <w:endnote w:type="continuationSeparator" w:id="0">
    <w:p w:rsidR="00D01973" w:rsidRDefault="00D0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9C" w:rsidRDefault="00782A9C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0E" w:rsidRPr="00084351" w:rsidRDefault="00D01973" w:rsidP="008F6B2A">
    <w:pPr>
      <w:pStyle w:val="Kjene"/>
      <w:tabs>
        <w:tab w:val="clear" w:pos="8306"/>
        <w:tab w:val="right" w:pos="9000"/>
      </w:tabs>
      <w:ind w:right="22"/>
      <w:jc w:val="both"/>
    </w:pPr>
    <w:fldSimple w:instr=" FILENAME   \* MERGEFORMAT ">
      <w:r w:rsidR="00046FA6">
        <w:rPr>
          <w:noProof/>
        </w:rPr>
        <w:t>ZMProt_010612_infozin</w:t>
      </w:r>
    </w:fldSimple>
    <w:r w:rsidR="0095650E" w:rsidRPr="00B74E15">
      <w:t xml:space="preserve">; </w:t>
    </w:r>
    <w:r w:rsidR="00B74E15">
      <w:t>Informatīvais ziņojums par dzīvnieku izcelsmes pārtikas kravu veterināro robežkontroli un augu, augu produktu izcelsmes fitosanitāro kontroli VAS</w:t>
    </w:r>
    <w:r w:rsidR="00E4038B">
      <w:t xml:space="preserve"> </w:t>
    </w:r>
    <w:r w:rsidR="00B74E15">
      <w:t>„Starptautiskā lidost</w:t>
    </w:r>
    <w:r w:rsidR="001C7F55">
      <w:t>a</w:t>
    </w:r>
    <w:r w:rsidR="00B74E15">
      <w:t xml:space="preserve"> „Rīga””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B63" w:rsidRPr="001667A6" w:rsidRDefault="00AE1D74" w:rsidP="001667A6">
    <w:pPr>
      <w:jc w:val="both"/>
      <w:rPr>
        <w:sz w:val="20"/>
        <w:szCs w:val="20"/>
        <w:lang w:val="lv-LV"/>
      </w:rPr>
    </w:pPr>
    <w:r w:rsidRPr="001667A6">
      <w:rPr>
        <w:sz w:val="20"/>
        <w:szCs w:val="20"/>
        <w:lang w:val="lv-LV"/>
      </w:rPr>
      <w:t>Z</w:t>
    </w:r>
    <w:r w:rsidR="00F2495F" w:rsidRPr="001667A6">
      <w:rPr>
        <w:sz w:val="20"/>
        <w:szCs w:val="20"/>
        <w:lang w:val="lv-LV"/>
      </w:rPr>
      <w:t>Mprot_</w:t>
    </w:r>
    <w:r w:rsidR="00782A9C">
      <w:rPr>
        <w:sz w:val="20"/>
        <w:szCs w:val="20"/>
        <w:lang w:val="lv-LV"/>
      </w:rPr>
      <w:t>28</w:t>
    </w:r>
    <w:r w:rsidR="00B52D6D" w:rsidRPr="001667A6">
      <w:rPr>
        <w:sz w:val="20"/>
        <w:szCs w:val="20"/>
        <w:lang w:val="lv-LV"/>
      </w:rPr>
      <w:t>0814_PVDfinACM</w:t>
    </w:r>
    <w:r w:rsidRPr="001667A6">
      <w:rPr>
        <w:sz w:val="20"/>
        <w:szCs w:val="20"/>
        <w:lang w:val="lv-LV"/>
      </w:rPr>
      <w:t xml:space="preserve">; </w:t>
    </w:r>
    <w:r w:rsidR="001667A6" w:rsidRPr="001667A6">
      <w:rPr>
        <w:sz w:val="20"/>
        <w:szCs w:val="20"/>
        <w:lang w:val="lv-LV"/>
      </w:rPr>
      <w:t>par Pārtikas un veterinārā dienesta kapacitāti Āfrikas cūku mēra apkarošanas un izplatības ierobežošanas nodrošināšanai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973" w:rsidRDefault="00D01973">
      <w:r>
        <w:separator/>
      </w:r>
    </w:p>
  </w:footnote>
  <w:footnote w:type="continuationSeparator" w:id="0">
    <w:p w:rsidR="00D01973" w:rsidRDefault="00D01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0E" w:rsidRDefault="00333279" w:rsidP="003961D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5650E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5650E" w:rsidRDefault="0095650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0E" w:rsidRDefault="00333279" w:rsidP="003961D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5650E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92CE3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95650E" w:rsidRDefault="0095650E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9C" w:rsidRDefault="00782A9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02F6B"/>
    <w:multiLevelType w:val="hybridMultilevel"/>
    <w:tmpl w:val="A01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D8"/>
    <w:rsid w:val="00020DB9"/>
    <w:rsid w:val="00025D3D"/>
    <w:rsid w:val="00036454"/>
    <w:rsid w:val="0004025B"/>
    <w:rsid w:val="00046FA6"/>
    <w:rsid w:val="000517E0"/>
    <w:rsid w:val="000615D5"/>
    <w:rsid w:val="00075091"/>
    <w:rsid w:val="00077096"/>
    <w:rsid w:val="00080670"/>
    <w:rsid w:val="000826C3"/>
    <w:rsid w:val="00084351"/>
    <w:rsid w:val="000934A3"/>
    <w:rsid w:val="000C24C1"/>
    <w:rsid w:val="000C40F0"/>
    <w:rsid w:val="000C51C9"/>
    <w:rsid w:val="000C6506"/>
    <w:rsid w:val="000E19D2"/>
    <w:rsid w:val="000E2F91"/>
    <w:rsid w:val="001062C0"/>
    <w:rsid w:val="0011010A"/>
    <w:rsid w:val="0012297C"/>
    <w:rsid w:val="001667A6"/>
    <w:rsid w:val="001753DD"/>
    <w:rsid w:val="00176DB0"/>
    <w:rsid w:val="00180A15"/>
    <w:rsid w:val="00196797"/>
    <w:rsid w:val="001B606B"/>
    <w:rsid w:val="001C2273"/>
    <w:rsid w:val="001C7F55"/>
    <w:rsid w:val="001E4759"/>
    <w:rsid w:val="001E67A8"/>
    <w:rsid w:val="001E7DAD"/>
    <w:rsid w:val="002008CB"/>
    <w:rsid w:val="00200CEE"/>
    <w:rsid w:val="00210B3F"/>
    <w:rsid w:val="0021151E"/>
    <w:rsid w:val="00215022"/>
    <w:rsid w:val="00222ED0"/>
    <w:rsid w:val="00227EBE"/>
    <w:rsid w:val="00233FE1"/>
    <w:rsid w:val="00236A37"/>
    <w:rsid w:val="00250E4C"/>
    <w:rsid w:val="00266D05"/>
    <w:rsid w:val="00275DA7"/>
    <w:rsid w:val="002876ED"/>
    <w:rsid w:val="002953E4"/>
    <w:rsid w:val="002B191A"/>
    <w:rsid w:val="002C3E29"/>
    <w:rsid w:val="002C4B8E"/>
    <w:rsid w:val="002D0808"/>
    <w:rsid w:val="002D3020"/>
    <w:rsid w:val="002D73C8"/>
    <w:rsid w:val="002E49E8"/>
    <w:rsid w:val="002F38D9"/>
    <w:rsid w:val="003040EF"/>
    <w:rsid w:val="003058BF"/>
    <w:rsid w:val="0030641B"/>
    <w:rsid w:val="00322B8D"/>
    <w:rsid w:val="0033117C"/>
    <w:rsid w:val="0033234D"/>
    <w:rsid w:val="00333279"/>
    <w:rsid w:val="00333CA8"/>
    <w:rsid w:val="003377AA"/>
    <w:rsid w:val="00347BCB"/>
    <w:rsid w:val="00367CF2"/>
    <w:rsid w:val="00373C11"/>
    <w:rsid w:val="003810E0"/>
    <w:rsid w:val="00390168"/>
    <w:rsid w:val="003961D8"/>
    <w:rsid w:val="003A7C4C"/>
    <w:rsid w:val="003B78A5"/>
    <w:rsid w:val="003C6C82"/>
    <w:rsid w:val="003D07A0"/>
    <w:rsid w:val="00417142"/>
    <w:rsid w:val="00421496"/>
    <w:rsid w:val="004261BF"/>
    <w:rsid w:val="00427746"/>
    <w:rsid w:val="00432B25"/>
    <w:rsid w:val="0045658C"/>
    <w:rsid w:val="004568FD"/>
    <w:rsid w:val="004570E1"/>
    <w:rsid w:val="00457D4A"/>
    <w:rsid w:val="00481644"/>
    <w:rsid w:val="00481772"/>
    <w:rsid w:val="004842B0"/>
    <w:rsid w:val="00494040"/>
    <w:rsid w:val="004A0C10"/>
    <w:rsid w:val="004A40D8"/>
    <w:rsid w:val="004B530B"/>
    <w:rsid w:val="004C2C51"/>
    <w:rsid w:val="004D4853"/>
    <w:rsid w:val="004F0210"/>
    <w:rsid w:val="004F1C70"/>
    <w:rsid w:val="004F6F66"/>
    <w:rsid w:val="0051450C"/>
    <w:rsid w:val="00527CFA"/>
    <w:rsid w:val="00530E9E"/>
    <w:rsid w:val="00536AAD"/>
    <w:rsid w:val="00542B5E"/>
    <w:rsid w:val="00576006"/>
    <w:rsid w:val="00577E91"/>
    <w:rsid w:val="005810F8"/>
    <w:rsid w:val="0058187E"/>
    <w:rsid w:val="00591CFB"/>
    <w:rsid w:val="005944F1"/>
    <w:rsid w:val="005B281A"/>
    <w:rsid w:val="005E0844"/>
    <w:rsid w:val="005E205D"/>
    <w:rsid w:val="00622DE8"/>
    <w:rsid w:val="0062486E"/>
    <w:rsid w:val="00626145"/>
    <w:rsid w:val="00632185"/>
    <w:rsid w:val="006423F9"/>
    <w:rsid w:val="00647B1C"/>
    <w:rsid w:val="0065146D"/>
    <w:rsid w:val="00661DC5"/>
    <w:rsid w:val="006640EC"/>
    <w:rsid w:val="00671FAF"/>
    <w:rsid w:val="006919C2"/>
    <w:rsid w:val="006A5BD5"/>
    <w:rsid w:val="006C3D92"/>
    <w:rsid w:val="006C5CAB"/>
    <w:rsid w:val="006D6A2F"/>
    <w:rsid w:val="006F3F68"/>
    <w:rsid w:val="006F4A1D"/>
    <w:rsid w:val="006F6170"/>
    <w:rsid w:val="00705152"/>
    <w:rsid w:val="007103D0"/>
    <w:rsid w:val="00720111"/>
    <w:rsid w:val="007231F3"/>
    <w:rsid w:val="00735D71"/>
    <w:rsid w:val="0074242D"/>
    <w:rsid w:val="00750274"/>
    <w:rsid w:val="00751274"/>
    <w:rsid w:val="00753550"/>
    <w:rsid w:val="00757358"/>
    <w:rsid w:val="00766365"/>
    <w:rsid w:val="007747B6"/>
    <w:rsid w:val="00775D8C"/>
    <w:rsid w:val="007769A7"/>
    <w:rsid w:val="00782A9C"/>
    <w:rsid w:val="0079350B"/>
    <w:rsid w:val="00793C64"/>
    <w:rsid w:val="007A267C"/>
    <w:rsid w:val="007A2AB8"/>
    <w:rsid w:val="007A2F24"/>
    <w:rsid w:val="007A5877"/>
    <w:rsid w:val="007A5C62"/>
    <w:rsid w:val="007B2E78"/>
    <w:rsid w:val="007B3341"/>
    <w:rsid w:val="007C034C"/>
    <w:rsid w:val="007D6CB2"/>
    <w:rsid w:val="007D6FDA"/>
    <w:rsid w:val="007F33B7"/>
    <w:rsid w:val="008112D6"/>
    <w:rsid w:val="00817AC9"/>
    <w:rsid w:val="00820C50"/>
    <w:rsid w:val="00823577"/>
    <w:rsid w:val="00824A0D"/>
    <w:rsid w:val="00827B70"/>
    <w:rsid w:val="00831C47"/>
    <w:rsid w:val="00832354"/>
    <w:rsid w:val="00836C1E"/>
    <w:rsid w:val="00853194"/>
    <w:rsid w:val="0085503F"/>
    <w:rsid w:val="00863C7E"/>
    <w:rsid w:val="008A3BB9"/>
    <w:rsid w:val="008A7FB8"/>
    <w:rsid w:val="008C1EDA"/>
    <w:rsid w:val="008C7797"/>
    <w:rsid w:val="008C7956"/>
    <w:rsid w:val="008E6887"/>
    <w:rsid w:val="008F6B2A"/>
    <w:rsid w:val="008F77F7"/>
    <w:rsid w:val="00907A25"/>
    <w:rsid w:val="00912594"/>
    <w:rsid w:val="00920FA1"/>
    <w:rsid w:val="00931706"/>
    <w:rsid w:val="00937EC6"/>
    <w:rsid w:val="00943926"/>
    <w:rsid w:val="00954151"/>
    <w:rsid w:val="0095650E"/>
    <w:rsid w:val="00963421"/>
    <w:rsid w:val="009676A3"/>
    <w:rsid w:val="009736FD"/>
    <w:rsid w:val="00974817"/>
    <w:rsid w:val="00977E9D"/>
    <w:rsid w:val="009816D9"/>
    <w:rsid w:val="009B450D"/>
    <w:rsid w:val="009C1D6B"/>
    <w:rsid w:val="009C4672"/>
    <w:rsid w:val="009D0E3B"/>
    <w:rsid w:val="009E3354"/>
    <w:rsid w:val="009F7052"/>
    <w:rsid w:val="00A10EBF"/>
    <w:rsid w:val="00A15A0B"/>
    <w:rsid w:val="00A15EC9"/>
    <w:rsid w:val="00A16986"/>
    <w:rsid w:val="00A265F7"/>
    <w:rsid w:val="00A3500C"/>
    <w:rsid w:val="00A3768E"/>
    <w:rsid w:val="00A54A6C"/>
    <w:rsid w:val="00A60810"/>
    <w:rsid w:val="00A60EF0"/>
    <w:rsid w:val="00A721D2"/>
    <w:rsid w:val="00AA29A0"/>
    <w:rsid w:val="00AA52F7"/>
    <w:rsid w:val="00AA7264"/>
    <w:rsid w:val="00AB5031"/>
    <w:rsid w:val="00AB540C"/>
    <w:rsid w:val="00AB7EA7"/>
    <w:rsid w:val="00AC3676"/>
    <w:rsid w:val="00AE093A"/>
    <w:rsid w:val="00AE1D74"/>
    <w:rsid w:val="00AF2D83"/>
    <w:rsid w:val="00B07E1E"/>
    <w:rsid w:val="00B25FE2"/>
    <w:rsid w:val="00B45DD4"/>
    <w:rsid w:val="00B52D6D"/>
    <w:rsid w:val="00B6278C"/>
    <w:rsid w:val="00B74E15"/>
    <w:rsid w:val="00B90AF3"/>
    <w:rsid w:val="00B97F27"/>
    <w:rsid w:val="00BA2528"/>
    <w:rsid w:val="00BB74AF"/>
    <w:rsid w:val="00BD474D"/>
    <w:rsid w:val="00BD5DEF"/>
    <w:rsid w:val="00BE50CB"/>
    <w:rsid w:val="00BF6D59"/>
    <w:rsid w:val="00BF6EDA"/>
    <w:rsid w:val="00C00B3F"/>
    <w:rsid w:val="00C042D9"/>
    <w:rsid w:val="00C0711B"/>
    <w:rsid w:val="00C1755E"/>
    <w:rsid w:val="00C21190"/>
    <w:rsid w:val="00C41BD7"/>
    <w:rsid w:val="00C76300"/>
    <w:rsid w:val="00C928CA"/>
    <w:rsid w:val="00CA78BC"/>
    <w:rsid w:val="00CC280D"/>
    <w:rsid w:val="00CD2C2E"/>
    <w:rsid w:val="00CE06FD"/>
    <w:rsid w:val="00CF039B"/>
    <w:rsid w:val="00CF3E2F"/>
    <w:rsid w:val="00D01973"/>
    <w:rsid w:val="00D031D2"/>
    <w:rsid w:val="00D358E1"/>
    <w:rsid w:val="00D40EAE"/>
    <w:rsid w:val="00D47192"/>
    <w:rsid w:val="00D5568E"/>
    <w:rsid w:val="00D76718"/>
    <w:rsid w:val="00D9149B"/>
    <w:rsid w:val="00D91E29"/>
    <w:rsid w:val="00D972EC"/>
    <w:rsid w:val="00DA384E"/>
    <w:rsid w:val="00DB2695"/>
    <w:rsid w:val="00DB2EAB"/>
    <w:rsid w:val="00DC4F5A"/>
    <w:rsid w:val="00DC7640"/>
    <w:rsid w:val="00DD4753"/>
    <w:rsid w:val="00DD4D76"/>
    <w:rsid w:val="00DD5960"/>
    <w:rsid w:val="00E0665D"/>
    <w:rsid w:val="00E10F53"/>
    <w:rsid w:val="00E11D0D"/>
    <w:rsid w:val="00E33FB2"/>
    <w:rsid w:val="00E36B63"/>
    <w:rsid w:val="00E4038B"/>
    <w:rsid w:val="00E42A1C"/>
    <w:rsid w:val="00E505EE"/>
    <w:rsid w:val="00E5313D"/>
    <w:rsid w:val="00E74C3C"/>
    <w:rsid w:val="00E769EA"/>
    <w:rsid w:val="00E843BE"/>
    <w:rsid w:val="00E92CE3"/>
    <w:rsid w:val="00E939F1"/>
    <w:rsid w:val="00EA60D5"/>
    <w:rsid w:val="00EA6FA4"/>
    <w:rsid w:val="00EC13CD"/>
    <w:rsid w:val="00EC2F3C"/>
    <w:rsid w:val="00ED0C25"/>
    <w:rsid w:val="00EE12A9"/>
    <w:rsid w:val="00EF082D"/>
    <w:rsid w:val="00EF1C1E"/>
    <w:rsid w:val="00EF3B87"/>
    <w:rsid w:val="00F00082"/>
    <w:rsid w:val="00F01CEA"/>
    <w:rsid w:val="00F0249C"/>
    <w:rsid w:val="00F162A7"/>
    <w:rsid w:val="00F2495F"/>
    <w:rsid w:val="00F24B0E"/>
    <w:rsid w:val="00F25897"/>
    <w:rsid w:val="00F34E9E"/>
    <w:rsid w:val="00F72686"/>
    <w:rsid w:val="00F855A6"/>
    <w:rsid w:val="00F938BF"/>
    <w:rsid w:val="00F94341"/>
    <w:rsid w:val="00FA4582"/>
    <w:rsid w:val="00FC7041"/>
    <w:rsid w:val="00FD42B9"/>
    <w:rsid w:val="00FF0633"/>
    <w:rsid w:val="00FF576B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97836D79-68AF-4B12-B161-937C64A3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961D8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3961D8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Parasts"/>
    <w:rsid w:val="00A16986"/>
    <w:pPr>
      <w:spacing w:before="100" w:beforeAutospacing="1" w:after="100" w:afterAutospacing="1"/>
    </w:pPr>
  </w:style>
  <w:style w:type="paragraph" w:styleId="Nosaukums">
    <w:name w:val="Title"/>
    <w:basedOn w:val="Parasts"/>
    <w:qFormat/>
    <w:rsid w:val="003961D8"/>
    <w:pPr>
      <w:jc w:val="center"/>
    </w:pPr>
    <w:rPr>
      <w:sz w:val="28"/>
      <w:szCs w:val="28"/>
      <w:lang w:val="lv-LV"/>
    </w:rPr>
  </w:style>
  <w:style w:type="paragraph" w:styleId="Pamatteksts">
    <w:name w:val="Body Text"/>
    <w:basedOn w:val="Parasts"/>
    <w:rsid w:val="003961D8"/>
    <w:pPr>
      <w:jc w:val="center"/>
    </w:pPr>
    <w:rPr>
      <w:b/>
      <w:bCs/>
      <w:sz w:val="28"/>
      <w:szCs w:val="28"/>
      <w:lang w:val="lv-LV"/>
    </w:rPr>
  </w:style>
  <w:style w:type="paragraph" w:styleId="Kjene">
    <w:name w:val="footer"/>
    <w:basedOn w:val="Parasts"/>
    <w:rsid w:val="003961D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Galvene">
    <w:name w:val="header"/>
    <w:basedOn w:val="Parasts"/>
    <w:link w:val="GalveneRakstz"/>
    <w:rsid w:val="003961D8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961D8"/>
  </w:style>
  <w:style w:type="character" w:styleId="Izteiksmgs">
    <w:name w:val="Strong"/>
    <w:qFormat/>
    <w:rsid w:val="003961D8"/>
    <w:rPr>
      <w:b/>
      <w:bCs/>
    </w:rPr>
  </w:style>
  <w:style w:type="paragraph" w:styleId="Balonteksts">
    <w:name w:val="Balloon Text"/>
    <w:basedOn w:val="Parasts"/>
    <w:semiHidden/>
    <w:rsid w:val="00BE50CB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Parasts"/>
    <w:qFormat/>
    <w:rsid w:val="00EE12A9"/>
    <w:pPr>
      <w:ind w:left="720"/>
    </w:pPr>
    <w:rPr>
      <w:lang w:val="lv-LV" w:eastAsia="lv-LV"/>
    </w:rPr>
  </w:style>
  <w:style w:type="character" w:styleId="Komentraatsauce">
    <w:name w:val="annotation reference"/>
    <w:semiHidden/>
    <w:rsid w:val="00757358"/>
    <w:rPr>
      <w:sz w:val="16"/>
      <w:szCs w:val="16"/>
    </w:rPr>
  </w:style>
  <w:style w:type="paragraph" w:styleId="Komentrateksts">
    <w:name w:val="annotation text"/>
    <w:basedOn w:val="Parasts"/>
    <w:semiHidden/>
    <w:rsid w:val="00757358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757358"/>
    <w:rPr>
      <w:b/>
      <w:bCs/>
    </w:rPr>
  </w:style>
  <w:style w:type="paragraph" w:styleId="Sarakstarindkopa">
    <w:name w:val="List Paragraph"/>
    <w:basedOn w:val="Parasts"/>
    <w:uiPriority w:val="34"/>
    <w:qFormat/>
    <w:rsid w:val="0062486E"/>
    <w:pPr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GalveneRakstz">
    <w:name w:val="Galvene Rakstz."/>
    <w:basedOn w:val="Noklusjumarindkopasfonts"/>
    <w:link w:val="Galvene"/>
    <w:rsid w:val="0083235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1E3D4-9BA4-495A-BEBB-431170EF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22</TotalTime>
  <Pages>1</Pages>
  <Words>160</Words>
  <Characters>1380</Characters>
  <Application>Microsoft Office Word</Application>
  <DocSecurity>0</DocSecurity>
  <Lines>47</Lines>
  <Paragraphs>24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Pārtikas un veterinārā dienesta kapacitāti Āfrikas cūku mēra apkarošanas un izplatības ierobežošanas nodrošināšanai</vt:lpstr>
      <vt:lpstr>Informatīvais ziņojums par Eiropas Savienības tiesību aktos noteikto obligāto dzīvnieku infekcijas slimību uzraudzības un apkarošanas īstenošanu 2012.gadā</vt:lpstr>
    </vt:vector>
  </TitlesOfParts>
  <Company>Zemkopības ministrija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Pārtikas un veterinārā dienesta kapacitāti Āfrikas cūku mēra apkarošanas un izplatības ierobežošanas nodrošināšanai</dc:title>
  <dc:subject>protokollēmums</dc:subject>
  <dc:creator>Linda Gurecka</dc:creator>
  <dc:description>Linda.Gurecka@zm.gov.lv, 67027063</dc:description>
  <cp:lastModifiedBy>ZM Lietvedibas nodala</cp:lastModifiedBy>
  <cp:revision>37</cp:revision>
  <cp:lastPrinted>2012-06-05T05:16:00Z</cp:lastPrinted>
  <dcterms:created xsi:type="dcterms:W3CDTF">2014-08-28T13:04:00Z</dcterms:created>
  <dcterms:modified xsi:type="dcterms:W3CDTF">2014-08-29T10:50:00Z</dcterms:modified>
</cp:coreProperties>
</file>