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F7AD9" w14:textId="2DFF229E" w:rsidR="000641DC" w:rsidRPr="00AC4E34" w:rsidRDefault="000250A5" w:rsidP="000641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E34">
        <w:rPr>
          <w:rFonts w:ascii="Times New Roman" w:hAnsi="Times New Roman" w:cs="Times New Roman"/>
          <w:sz w:val="24"/>
          <w:szCs w:val="24"/>
        </w:rPr>
        <w:t>1</w:t>
      </w:r>
      <w:r w:rsidR="007E1AE1" w:rsidRPr="00AC4E34">
        <w:rPr>
          <w:rFonts w:ascii="Times New Roman" w:hAnsi="Times New Roman" w:cs="Times New Roman"/>
          <w:sz w:val="24"/>
          <w:szCs w:val="24"/>
        </w:rPr>
        <w:t>.pielikums</w:t>
      </w:r>
      <w:r w:rsidR="007E1AE1" w:rsidRPr="00B06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F46" w:rsidRPr="00AC4E34">
        <w:rPr>
          <w:rFonts w:ascii="Times New Roman" w:hAnsi="Times New Roman" w:cs="Times New Roman"/>
          <w:sz w:val="24"/>
          <w:szCs w:val="24"/>
        </w:rPr>
        <w:t>Ministru kabineta</w:t>
      </w:r>
      <w:r w:rsidR="00B06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718" w:rsidRPr="00AC4E34">
        <w:rPr>
          <w:rFonts w:ascii="Times New Roman" w:hAnsi="Times New Roman" w:cs="Times New Roman"/>
          <w:sz w:val="24"/>
          <w:szCs w:val="24"/>
        </w:rPr>
        <w:t>rīkojuma projektam</w:t>
      </w:r>
    </w:p>
    <w:p w14:paraId="2E18BEE9" w14:textId="77777777" w:rsidR="000641DC" w:rsidRPr="00AC4E34" w:rsidRDefault="000641DC" w:rsidP="000641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E34">
        <w:rPr>
          <w:rFonts w:ascii="Times New Roman" w:hAnsi="Times New Roman" w:cs="Times New Roman"/>
          <w:sz w:val="24"/>
          <w:szCs w:val="24"/>
        </w:rPr>
        <w:t>„Par Latvijas dalību GEANT tīklā no 2015.gada 1.maija”</w:t>
      </w:r>
    </w:p>
    <w:p w14:paraId="5ABF2993" w14:textId="14E49418" w:rsidR="00474B04" w:rsidRDefault="00474B04" w:rsidP="000641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AAC869" w14:textId="77777777" w:rsidR="00AB64C8" w:rsidRDefault="00D42268" w:rsidP="00D42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68">
        <w:rPr>
          <w:rFonts w:ascii="Times New Roman" w:hAnsi="Times New Roman" w:cs="Times New Roman"/>
          <w:b/>
          <w:sz w:val="24"/>
          <w:szCs w:val="24"/>
        </w:rPr>
        <w:t>Latvijas Akadēmiskā pamattīkla sadarbības partneri</w:t>
      </w:r>
    </w:p>
    <w:p w14:paraId="1CD76673" w14:textId="77777777" w:rsidR="00D42268" w:rsidRDefault="00D42268" w:rsidP="00D42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0" w:type="dxa"/>
        <w:jc w:val="center"/>
        <w:tblBorders>
          <w:top w:val="outset" w:sz="6" w:space="0" w:color="DCDCDC"/>
          <w:left w:val="outset" w:sz="6" w:space="0" w:color="DCDCDC"/>
          <w:bottom w:val="outset" w:sz="6" w:space="0" w:color="DCDCDC"/>
          <w:right w:val="outset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678"/>
      </w:tblGrid>
      <w:tr w:rsidR="00D42268" w:rsidRPr="00D42268" w14:paraId="58C1E8E8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1F876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58090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Biomehānikas un fizikālo pētījumu institūts</w:t>
            </w:r>
          </w:p>
        </w:tc>
      </w:tr>
      <w:tr w:rsidR="00D42268" w:rsidRPr="00D42268" w14:paraId="4B4C6C2B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0E8E5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36025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Daugavpils Universitāte</w:t>
            </w:r>
          </w:p>
        </w:tc>
      </w:tr>
      <w:tr w:rsidR="00D42268" w:rsidRPr="00D42268" w14:paraId="6B664305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E89DB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B8766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Elektronikas un datorzinātņu institūts</w:t>
            </w:r>
          </w:p>
        </w:tc>
      </w:tr>
      <w:tr w:rsidR="00D42268" w:rsidRPr="00D42268" w14:paraId="631FAC03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61778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F2BC9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Fizikālās enerģētikas institūts</w:t>
            </w:r>
          </w:p>
        </w:tc>
      </w:tr>
      <w:tr w:rsidR="00D42268" w:rsidRPr="00D42268" w14:paraId="65F35970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6E1CE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17932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Jāzepa Vītola Latvijas Mūzikas akadēmijas Zinātniskās pētniecības centrs</w:t>
            </w:r>
          </w:p>
        </w:tc>
      </w:tr>
      <w:tr w:rsidR="00D42268" w:rsidRPr="00D42268" w14:paraId="7DABF02B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B1BA4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04960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Latgales lauksaimniecības zinātnes centrs</w:t>
            </w:r>
          </w:p>
        </w:tc>
      </w:tr>
      <w:tr w:rsidR="00D42268" w:rsidRPr="00D42268" w14:paraId="22CF83A7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98B0C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C814B6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Augu aizsardzības pētniecības centrs</w:t>
            </w:r>
          </w:p>
        </w:tc>
      </w:tr>
      <w:tr w:rsidR="00D42268" w:rsidRPr="00D42268" w14:paraId="38E5F0F0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A6920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FA0BA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Latvijas </w:t>
            </w:r>
            <w:proofErr w:type="spellStart"/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Biomedicīnas</w:t>
            </w:r>
            <w:proofErr w:type="spellEnd"/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pētījumu un studiju centrs</w:t>
            </w:r>
          </w:p>
        </w:tc>
      </w:tr>
      <w:tr w:rsidR="00D42268" w:rsidRPr="00D42268" w14:paraId="2DA9E252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8FA35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3A6FC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Lauksaimniecības universitāte</w:t>
            </w:r>
          </w:p>
        </w:tc>
      </w:tr>
      <w:tr w:rsidR="00D42268" w:rsidRPr="00D42268" w14:paraId="11EB4401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C3648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B67D6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Lauksaimniecības universitātes aģentūra „Ūdenssaimniecības un zemes zinātniskais institūts”</w:t>
            </w:r>
          </w:p>
        </w:tc>
      </w:tr>
      <w:tr w:rsidR="00D42268" w:rsidRPr="00D42268" w14:paraId="324BA23A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C83E1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BF3FA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Mākslas akadēmijas Mākslas vēstures institūts</w:t>
            </w:r>
          </w:p>
        </w:tc>
      </w:tr>
      <w:tr w:rsidR="00D42268" w:rsidRPr="00D42268" w14:paraId="1D76667E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B4DD6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5B826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Nacionālā bibliotēka</w:t>
            </w:r>
          </w:p>
        </w:tc>
      </w:tr>
      <w:tr w:rsidR="00D42268" w:rsidRPr="00D42268" w14:paraId="41A8FD87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6BDB2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85245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Organiskās sintēzes institūts</w:t>
            </w:r>
          </w:p>
        </w:tc>
      </w:tr>
      <w:tr w:rsidR="00D42268" w:rsidRPr="00D42268" w14:paraId="4326593A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3036E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74F33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Sporta pedagoģijas akadēmija</w:t>
            </w:r>
          </w:p>
        </w:tc>
      </w:tr>
      <w:tr w:rsidR="00D42268" w:rsidRPr="00D42268" w14:paraId="5DD4B832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9F018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CA363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Universitāte</w:t>
            </w:r>
          </w:p>
        </w:tc>
      </w:tr>
      <w:tr w:rsidR="00D42268" w:rsidRPr="00D42268" w14:paraId="6005CF80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B4EF3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0929F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Universitātes Bioloģijas institūts</w:t>
            </w:r>
          </w:p>
        </w:tc>
      </w:tr>
      <w:tr w:rsidR="00D42268" w:rsidRPr="00D42268" w14:paraId="324CE613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65783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819A6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Universitātes Cietvielu fizikas institūts</w:t>
            </w:r>
          </w:p>
        </w:tc>
      </w:tr>
      <w:tr w:rsidR="00D42268" w:rsidRPr="00D42268" w14:paraId="3C390D5F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3288A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71478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Universitātes Filozofijas un socioloģijas institūts</w:t>
            </w:r>
          </w:p>
        </w:tc>
      </w:tr>
      <w:tr w:rsidR="00D42268" w:rsidRPr="00D42268" w14:paraId="36A80220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2BDD1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19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8DFA2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Universitātes Fizikas institūts</w:t>
            </w:r>
          </w:p>
        </w:tc>
      </w:tr>
      <w:tr w:rsidR="00D42268" w:rsidRPr="00D42268" w14:paraId="34AEDB38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648E9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7F0D3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Universitātes Latviešu valodas institūts</w:t>
            </w:r>
          </w:p>
        </w:tc>
      </w:tr>
      <w:tr w:rsidR="00D42268" w:rsidRPr="00D42268" w14:paraId="51E30F55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CC3E5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3E5C8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Universitātes Latvijas vēstures institūts</w:t>
            </w:r>
          </w:p>
        </w:tc>
      </w:tr>
      <w:tr w:rsidR="00D42268" w:rsidRPr="00D42268" w14:paraId="17646F03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D01C74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22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0492F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Universitātes Literatūras, folkloras un mākslas institūts</w:t>
            </w:r>
          </w:p>
        </w:tc>
      </w:tr>
      <w:tr w:rsidR="00D42268" w:rsidRPr="00D42268" w14:paraId="62056AF6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037EE4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23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7982B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Universitātes Matemātikas un informātikas institūts</w:t>
            </w:r>
          </w:p>
        </w:tc>
      </w:tr>
      <w:tr w:rsidR="00D42268" w:rsidRPr="00D42268" w14:paraId="79358708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E538D6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21892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Universitātes Polimēru mehānikas institūts</w:t>
            </w:r>
          </w:p>
        </w:tc>
      </w:tr>
      <w:tr w:rsidR="00D42268" w:rsidRPr="00D42268" w14:paraId="289E6869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A30A0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82132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Valsts agrārās ekonomikas institūts</w:t>
            </w:r>
          </w:p>
        </w:tc>
      </w:tr>
      <w:tr w:rsidR="00D42268" w:rsidRPr="00D42268" w14:paraId="2242A4EB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857B0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8E916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Valsts augļkopības institūts</w:t>
            </w:r>
          </w:p>
        </w:tc>
      </w:tr>
      <w:tr w:rsidR="00D42268" w:rsidRPr="00D42268" w14:paraId="54AA133C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DA07D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27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2C271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Valsts koksnes ķīmijas institūts</w:t>
            </w:r>
          </w:p>
        </w:tc>
      </w:tr>
      <w:tr w:rsidR="00D42268" w:rsidRPr="00D42268" w14:paraId="22176919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0C8C1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28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2536D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valsts Mežzinātnes institūts "Silava"</w:t>
            </w:r>
          </w:p>
        </w:tc>
      </w:tr>
      <w:tr w:rsidR="00D42268" w:rsidRPr="00D42268" w14:paraId="6FB36E6C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79827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29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51996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Zinātņu akadēmijas Ekonomikas institūts</w:t>
            </w:r>
          </w:p>
        </w:tc>
      </w:tr>
      <w:tr w:rsidR="00D42268" w:rsidRPr="00D42268" w14:paraId="5C52BFCA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02AC1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30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52255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Lauksaimniecības tehnikas zinātniskais institūts</w:t>
            </w:r>
          </w:p>
        </w:tc>
      </w:tr>
      <w:tr w:rsidR="00D42268" w:rsidRPr="00D42268" w14:paraId="0DDB1ACA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488F7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31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74ABD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Liepājas Universitāte</w:t>
            </w:r>
          </w:p>
        </w:tc>
      </w:tr>
      <w:tr w:rsidR="00D42268" w:rsidRPr="00D42268" w14:paraId="3D724F3F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F810A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32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62550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Paula Stradiņa klīniskā universitātes slimnīca</w:t>
            </w:r>
          </w:p>
        </w:tc>
      </w:tr>
      <w:tr w:rsidR="00D42268" w:rsidRPr="00D42268" w14:paraId="2C30CEFC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6EDEA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33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21587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Pārtikas drošības, dzīvnieku veselības un vides zinātnisko institūts</w:t>
            </w:r>
          </w:p>
        </w:tc>
      </w:tr>
      <w:tr w:rsidR="00D42268" w:rsidRPr="00D42268" w14:paraId="135C4CF2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16572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34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1DC6B0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Psihoneirofizioloģijas</w:t>
            </w:r>
            <w:proofErr w:type="spellEnd"/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bioregulācijas</w:t>
            </w:r>
            <w:proofErr w:type="spellEnd"/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pētījumu centrs</w:t>
            </w:r>
          </w:p>
        </w:tc>
      </w:tr>
      <w:tr w:rsidR="00D42268" w:rsidRPr="00D42268" w14:paraId="36EDDF0F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08ED1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3DCE3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Pūres dārzkopības pētījumu centrs</w:t>
            </w:r>
          </w:p>
        </w:tc>
      </w:tr>
      <w:tr w:rsidR="00D42268" w:rsidRPr="00D42268" w14:paraId="26BBE74B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3202F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36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68DD4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Rēzeknes augstskola</w:t>
            </w:r>
          </w:p>
        </w:tc>
      </w:tr>
      <w:tr w:rsidR="00D42268" w:rsidRPr="00D42268" w14:paraId="2D6514A6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4E398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BEC4C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Rīgas Austrumu klīniskā universitātes slimnīca</w:t>
            </w:r>
          </w:p>
        </w:tc>
      </w:tr>
      <w:tr w:rsidR="00D42268" w:rsidRPr="00D42268" w14:paraId="2393803C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5F3A8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38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13538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Rīgas Ekonomikas augstskola</w:t>
            </w:r>
          </w:p>
        </w:tc>
      </w:tr>
      <w:tr w:rsidR="00D42268" w:rsidRPr="00D42268" w14:paraId="7954D26E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B3DEF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39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3E640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Rīgas Juridiskā augstskola</w:t>
            </w:r>
          </w:p>
        </w:tc>
      </w:tr>
      <w:tr w:rsidR="00D42268" w:rsidRPr="00D42268" w14:paraId="44252249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9B41B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40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F55A2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Rīgas Pedagoģijas un izglītības vadības akadēmija</w:t>
            </w:r>
          </w:p>
        </w:tc>
      </w:tr>
      <w:tr w:rsidR="00D42268" w:rsidRPr="00D42268" w14:paraId="5FC7D442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11CB7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41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77C49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Rīgas Stradiņa universitāte</w:t>
            </w:r>
          </w:p>
        </w:tc>
      </w:tr>
      <w:tr w:rsidR="00D42268" w:rsidRPr="00D42268" w14:paraId="760785B7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6DCB8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42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E322C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Rīgas Tehniskā universitāte</w:t>
            </w:r>
          </w:p>
        </w:tc>
      </w:tr>
      <w:tr w:rsidR="00D42268" w:rsidRPr="00D42268" w14:paraId="1C0B92C7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1C57A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43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1A6DE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Rīgas Tehniskās universitātes Neorganiskās ķīmijas institūts</w:t>
            </w:r>
          </w:p>
        </w:tc>
      </w:tr>
      <w:tr w:rsidR="00D42268" w:rsidRPr="00D42268" w14:paraId="080FED71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0AA726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44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B21E3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Sociālo un humanitāro problēmu zinātniski pētnieciskais institūts</w:t>
            </w:r>
          </w:p>
        </w:tc>
      </w:tr>
      <w:tr w:rsidR="00D42268" w:rsidRPr="00D42268" w14:paraId="27B041A1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4C8B6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45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4E4F4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Priekuļu laukaugu selekcijas institūts</w:t>
            </w:r>
          </w:p>
        </w:tc>
      </w:tr>
      <w:tr w:rsidR="00D42268" w:rsidRPr="00D42268" w14:paraId="1B54B485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280ED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46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8C9DB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Stendes graudaugu selekcijas institūts</w:t>
            </w:r>
          </w:p>
        </w:tc>
      </w:tr>
      <w:tr w:rsidR="00D42268" w:rsidRPr="00D42268" w14:paraId="6A1B98BE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E239E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47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91AF3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Ventspils augstskola</w:t>
            </w:r>
          </w:p>
        </w:tc>
      </w:tr>
      <w:tr w:rsidR="00D42268" w:rsidRPr="00D42268" w14:paraId="04DE6AB5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FA144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48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A8B4A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Vides risinājumu institūts</w:t>
            </w:r>
          </w:p>
        </w:tc>
      </w:tr>
      <w:tr w:rsidR="00D42268" w:rsidRPr="00D42268" w14:paraId="1A4FF4A1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0468B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49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F2373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Vidzemes augstskolas aģentūra "</w:t>
            </w:r>
            <w:proofErr w:type="spellStart"/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Sociotehnisko</w:t>
            </w:r>
            <w:proofErr w:type="spellEnd"/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sistēmu inženierijas institūts"</w:t>
            </w:r>
          </w:p>
        </w:tc>
      </w:tr>
      <w:tr w:rsidR="00D42268" w:rsidRPr="00D42268" w14:paraId="0F4760DB" w14:textId="77777777" w:rsidTr="00D42268">
        <w:trPr>
          <w:jc w:val="center"/>
        </w:trPr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89617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</w:pPr>
            <w:r w:rsidRPr="00D4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single" w:sz="6" w:space="0" w:color="D8D8D8"/>
              <w:left w:val="outset" w:sz="6" w:space="0" w:color="DCDCDC"/>
              <w:bottom w:val="single" w:sz="6" w:space="0" w:color="D8D8D8"/>
              <w:right w:val="outset" w:sz="6" w:space="0" w:color="DCDCDC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29C6A" w14:textId="77777777" w:rsidR="00D42268" w:rsidRPr="00D42268" w:rsidRDefault="00D42268" w:rsidP="00D4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4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Zemkopības zinātniskais institūts</w:t>
            </w:r>
          </w:p>
        </w:tc>
      </w:tr>
    </w:tbl>
    <w:p w14:paraId="0BCFFE03" w14:textId="77777777" w:rsidR="000250A5" w:rsidRDefault="000250A5" w:rsidP="000250A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507675" w14:textId="77777777" w:rsidR="000250A5" w:rsidRDefault="000250A5" w:rsidP="000250A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DD3747" w14:textId="77777777" w:rsidR="000250A5" w:rsidRDefault="000250A5" w:rsidP="000250A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BA933" w14:textId="2D7854C9" w:rsidR="000250A5" w:rsidRPr="000250A5" w:rsidRDefault="00074718" w:rsidP="000250A5">
      <w:pPr>
        <w:tabs>
          <w:tab w:val="left" w:pos="4020"/>
        </w:tabs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13.03</w:t>
      </w:r>
      <w:r w:rsidR="000250A5" w:rsidRPr="000250A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.2015. 14:08</w:t>
      </w:r>
    </w:p>
    <w:p w14:paraId="16B6F3EE" w14:textId="0B069D42" w:rsidR="000250A5" w:rsidRPr="000250A5" w:rsidRDefault="00074718" w:rsidP="000250A5">
      <w:pPr>
        <w:tabs>
          <w:tab w:val="left" w:pos="4020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30</w:t>
      </w:r>
      <w:r w:rsidR="00AC4E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bookmarkStart w:id="0" w:name="_GoBack"/>
      <w:bookmarkEnd w:id="0"/>
    </w:p>
    <w:p w14:paraId="03B8A23E" w14:textId="77777777" w:rsidR="000250A5" w:rsidRPr="000250A5" w:rsidRDefault="000250A5" w:rsidP="000250A5">
      <w:pPr>
        <w:tabs>
          <w:tab w:val="left" w:pos="4020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K.Karolis</w:t>
      </w:r>
      <w:proofErr w:type="spellEnd"/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5D34E183" w14:textId="77777777" w:rsidR="000250A5" w:rsidRPr="000250A5" w:rsidRDefault="000250A5" w:rsidP="000250A5">
      <w:pPr>
        <w:tabs>
          <w:tab w:val="left" w:pos="40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250A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67047996, </w:t>
      </w:r>
      <w:hyperlink r:id="rId6" w:history="1">
        <w:r w:rsidRPr="00025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kaspars.karolis@izm.gov.lv</w:t>
        </w:r>
      </w:hyperlink>
    </w:p>
    <w:p w14:paraId="216DCBC3" w14:textId="351939AF" w:rsidR="00074718" w:rsidRDefault="00074718" w:rsidP="000250A5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5F626C66" w14:textId="77777777" w:rsidR="00074718" w:rsidRPr="00074718" w:rsidRDefault="00074718" w:rsidP="00074718">
      <w:pPr>
        <w:rPr>
          <w:rFonts w:ascii="Times New Roman" w:hAnsi="Times New Roman" w:cs="Times New Roman"/>
          <w:sz w:val="24"/>
          <w:szCs w:val="24"/>
        </w:rPr>
      </w:pPr>
    </w:p>
    <w:p w14:paraId="23C6D06F" w14:textId="5DE57B5D" w:rsidR="00074718" w:rsidRDefault="00074718" w:rsidP="00074718">
      <w:pPr>
        <w:rPr>
          <w:rFonts w:ascii="Times New Roman" w:hAnsi="Times New Roman" w:cs="Times New Roman"/>
          <w:sz w:val="24"/>
          <w:szCs w:val="24"/>
        </w:rPr>
      </w:pPr>
    </w:p>
    <w:p w14:paraId="47BA97B8" w14:textId="5C5B4E20" w:rsidR="000250A5" w:rsidRPr="00074718" w:rsidRDefault="00074718" w:rsidP="00074718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250A5" w:rsidRPr="00074718" w:rsidSect="00A000A0">
      <w:headerReference w:type="default" r:id="rId7"/>
      <w:footerReference w:type="default" r:id="rId8"/>
      <w:footerReference w:type="first" r:id="rId9"/>
      <w:pgSz w:w="11906" w:h="16838"/>
      <w:pgMar w:top="1135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CA204" w14:textId="77777777" w:rsidR="004B7646" w:rsidRDefault="004B7646" w:rsidP="007E1AE1">
      <w:pPr>
        <w:spacing w:after="0" w:line="240" w:lineRule="auto"/>
      </w:pPr>
      <w:r>
        <w:separator/>
      </w:r>
    </w:p>
  </w:endnote>
  <w:endnote w:type="continuationSeparator" w:id="0">
    <w:p w14:paraId="755D8326" w14:textId="77777777" w:rsidR="004B7646" w:rsidRDefault="004B7646" w:rsidP="007E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1B25" w14:textId="148ACCD0" w:rsidR="007E1AE1" w:rsidRPr="000641DC" w:rsidRDefault="000641DC" w:rsidP="000641DC">
    <w:pPr>
      <w:pStyle w:val="Footer"/>
      <w:jc w:val="both"/>
      <w:rPr>
        <w:rFonts w:ascii="Times New Roman" w:hAnsi="Times New Roman" w:cs="Times New Roman"/>
      </w:rPr>
    </w:pPr>
    <w:r w:rsidRPr="000641DC">
      <w:rPr>
        <w:rFonts w:ascii="Times New Roman" w:hAnsi="Times New Roman" w:cs="Times New Roman"/>
      </w:rPr>
      <w:t>IZM</w:t>
    </w:r>
    <w:r w:rsidR="00A000A0">
      <w:rPr>
        <w:rFonts w:ascii="Times New Roman" w:hAnsi="Times New Roman" w:cs="Times New Roman"/>
      </w:rPr>
      <w:t>Rikp</w:t>
    </w:r>
    <w:r w:rsidR="00AC4E34">
      <w:rPr>
        <w:rFonts w:ascii="Times New Roman" w:hAnsi="Times New Roman" w:cs="Times New Roman"/>
      </w:rPr>
      <w:t>iel1_13</w:t>
    </w:r>
    <w:r w:rsidR="00074718">
      <w:rPr>
        <w:rFonts w:ascii="Times New Roman" w:hAnsi="Times New Roman" w:cs="Times New Roman"/>
      </w:rPr>
      <w:t>03</w:t>
    </w:r>
    <w:r w:rsidRPr="000641DC">
      <w:rPr>
        <w:rFonts w:ascii="Times New Roman" w:hAnsi="Times New Roman" w:cs="Times New Roman"/>
      </w:rPr>
      <w:t xml:space="preserve">15_GEANT; </w:t>
    </w:r>
    <w:r w:rsidR="00A000A0">
      <w:rPr>
        <w:rFonts w:ascii="Times New Roman" w:hAnsi="Times New Roman" w:cs="Times New Roman"/>
      </w:rPr>
      <w:t xml:space="preserve">1.pielikums </w:t>
    </w:r>
    <w:r w:rsidR="00074718">
      <w:rPr>
        <w:rFonts w:ascii="Times New Roman" w:hAnsi="Times New Roman" w:cs="Times New Roman"/>
      </w:rPr>
      <w:t>Ministru kabineta rīkojuma projekt</w:t>
    </w:r>
    <w:r w:rsidR="00A000A0">
      <w:rPr>
        <w:rFonts w:ascii="Times New Roman" w:hAnsi="Times New Roman" w:cs="Times New Roman"/>
      </w:rPr>
      <w:t>am</w:t>
    </w:r>
    <w:r w:rsidRPr="000641DC">
      <w:rPr>
        <w:rFonts w:ascii="Times New Roman" w:hAnsi="Times New Roman" w:cs="Times New Roman"/>
      </w:rPr>
      <w:t xml:space="preserve"> „Par Latvijas dalību GEANT tīklā no 2015.gada 1.maija”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B39" w14:textId="38725867" w:rsidR="00A000A0" w:rsidRPr="00AC4E34" w:rsidRDefault="00AC4E34" w:rsidP="00AC4E34">
    <w:pPr>
      <w:pStyle w:val="Footer"/>
      <w:jc w:val="both"/>
      <w:rPr>
        <w:rFonts w:ascii="Times New Roman" w:hAnsi="Times New Roman" w:cs="Times New Roman"/>
      </w:rPr>
    </w:pPr>
    <w:r w:rsidRPr="000641DC">
      <w:rPr>
        <w:rFonts w:ascii="Times New Roman" w:hAnsi="Times New Roman" w:cs="Times New Roman"/>
      </w:rPr>
      <w:t>IZM</w:t>
    </w:r>
    <w:r>
      <w:rPr>
        <w:rFonts w:ascii="Times New Roman" w:hAnsi="Times New Roman" w:cs="Times New Roman"/>
      </w:rPr>
      <w:t>Rikpiel1_1303</w:t>
    </w:r>
    <w:r w:rsidRPr="000641DC">
      <w:rPr>
        <w:rFonts w:ascii="Times New Roman" w:hAnsi="Times New Roman" w:cs="Times New Roman"/>
      </w:rPr>
      <w:t xml:space="preserve">15_GEANT; </w:t>
    </w:r>
    <w:r>
      <w:rPr>
        <w:rFonts w:ascii="Times New Roman" w:hAnsi="Times New Roman" w:cs="Times New Roman"/>
      </w:rPr>
      <w:t>1.pielikums Ministru kabineta rīkojuma projektam</w:t>
    </w:r>
    <w:r w:rsidRPr="000641DC">
      <w:rPr>
        <w:rFonts w:ascii="Times New Roman" w:hAnsi="Times New Roman" w:cs="Times New Roman"/>
      </w:rPr>
      <w:t xml:space="preserve"> „Par Latvijas dalību G</w:t>
    </w:r>
    <w:r>
      <w:rPr>
        <w:rFonts w:ascii="Times New Roman" w:hAnsi="Times New Roman" w:cs="Times New Roman"/>
      </w:rPr>
      <w:t>EANT tīklā no 2015.gada 1.maija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633CA" w14:textId="77777777" w:rsidR="004B7646" w:rsidRDefault="004B7646" w:rsidP="007E1AE1">
      <w:pPr>
        <w:spacing w:after="0" w:line="240" w:lineRule="auto"/>
      </w:pPr>
      <w:r>
        <w:separator/>
      </w:r>
    </w:p>
  </w:footnote>
  <w:footnote w:type="continuationSeparator" w:id="0">
    <w:p w14:paraId="59C2BF12" w14:textId="77777777" w:rsidR="004B7646" w:rsidRDefault="004B7646" w:rsidP="007E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74576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D857B0" w14:textId="423E543D" w:rsidR="00A000A0" w:rsidRPr="00A000A0" w:rsidRDefault="00A000A0">
        <w:pPr>
          <w:pStyle w:val="Header"/>
          <w:jc w:val="center"/>
          <w:rPr>
            <w:rFonts w:ascii="Times New Roman" w:hAnsi="Times New Roman" w:cs="Times New Roman"/>
          </w:rPr>
        </w:pPr>
        <w:r w:rsidRPr="00A000A0">
          <w:rPr>
            <w:rFonts w:ascii="Times New Roman" w:hAnsi="Times New Roman" w:cs="Times New Roman"/>
          </w:rPr>
          <w:fldChar w:fldCharType="begin"/>
        </w:r>
        <w:r w:rsidRPr="00A000A0">
          <w:rPr>
            <w:rFonts w:ascii="Times New Roman" w:hAnsi="Times New Roman" w:cs="Times New Roman"/>
          </w:rPr>
          <w:instrText xml:space="preserve"> PAGE   \* MERGEFORMAT </w:instrText>
        </w:r>
        <w:r w:rsidRPr="00A000A0">
          <w:rPr>
            <w:rFonts w:ascii="Times New Roman" w:hAnsi="Times New Roman" w:cs="Times New Roman"/>
          </w:rPr>
          <w:fldChar w:fldCharType="separate"/>
        </w:r>
        <w:r w:rsidR="00AC4E34">
          <w:rPr>
            <w:rFonts w:ascii="Times New Roman" w:hAnsi="Times New Roman" w:cs="Times New Roman"/>
            <w:noProof/>
          </w:rPr>
          <w:t>2</w:t>
        </w:r>
        <w:r w:rsidRPr="00A000A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A75C96D" w14:textId="77777777" w:rsidR="00074718" w:rsidRDefault="00074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83"/>
    <w:rsid w:val="000250A5"/>
    <w:rsid w:val="000554E7"/>
    <w:rsid w:val="000641DC"/>
    <w:rsid w:val="00074718"/>
    <w:rsid w:val="00097583"/>
    <w:rsid w:val="000D493C"/>
    <w:rsid w:val="00117135"/>
    <w:rsid w:val="003A5484"/>
    <w:rsid w:val="004424DA"/>
    <w:rsid w:val="00474B04"/>
    <w:rsid w:val="004B7646"/>
    <w:rsid w:val="00793138"/>
    <w:rsid w:val="007E1AE1"/>
    <w:rsid w:val="00A000A0"/>
    <w:rsid w:val="00A31EAB"/>
    <w:rsid w:val="00A768D8"/>
    <w:rsid w:val="00AB64C8"/>
    <w:rsid w:val="00AC4E34"/>
    <w:rsid w:val="00B06F46"/>
    <w:rsid w:val="00CD65DD"/>
    <w:rsid w:val="00D27D51"/>
    <w:rsid w:val="00D42268"/>
    <w:rsid w:val="00D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BE43"/>
  <w15:chartTrackingRefBased/>
  <w15:docId w15:val="{78604DC4-6369-4DDF-B620-95A54AD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E1"/>
  </w:style>
  <w:style w:type="paragraph" w:styleId="Footer">
    <w:name w:val="footer"/>
    <w:basedOn w:val="Normal"/>
    <w:link w:val="FooterChar"/>
    <w:uiPriority w:val="99"/>
    <w:unhideWhenUsed/>
    <w:rsid w:val="007E1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E1"/>
  </w:style>
  <w:style w:type="character" w:styleId="CommentReference">
    <w:name w:val="annotation reference"/>
    <w:basedOn w:val="DefaultParagraphFont"/>
    <w:uiPriority w:val="99"/>
    <w:semiHidden/>
    <w:unhideWhenUsed/>
    <w:rsid w:val="007E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26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47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9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71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s.karolis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Karolis</dc:creator>
  <cp:keywords/>
  <dc:description/>
  <cp:lastModifiedBy>Kaspars Karolis</cp:lastModifiedBy>
  <cp:revision>2</cp:revision>
  <dcterms:created xsi:type="dcterms:W3CDTF">2015-03-13T09:55:00Z</dcterms:created>
  <dcterms:modified xsi:type="dcterms:W3CDTF">2015-03-13T09:55:00Z</dcterms:modified>
</cp:coreProperties>
</file>