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29D" w:rsidRPr="003D52D3" w:rsidRDefault="0081129D" w:rsidP="0081129D">
      <w:pPr>
        <w:widowControl w:val="0"/>
        <w:jc w:val="right"/>
        <w:rPr>
          <w:rFonts w:eastAsia="Arial Unicode MS" w:cs="Times New Roman"/>
          <w:i/>
          <w:sz w:val="28"/>
          <w:szCs w:val="28"/>
        </w:rPr>
      </w:pPr>
      <w:r w:rsidRPr="003D52D3">
        <w:rPr>
          <w:rFonts w:eastAsia="Arial Unicode MS" w:cs="Times New Roman"/>
          <w:i/>
          <w:sz w:val="28"/>
          <w:szCs w:val="28"/>
        </w:rPr>
        <w:t>Projekts</w:t>
      </w:r>
    </w:p>
    <w:p w:rsidR="0081129D" w:rsidRPr="003D52D3" w:rsidRDefault="0081129D" w:rsidP="0081129D">
      <w:pPr>
        <w:widowControl w:val="0"/>
        <w:ind w:firstLine="0"/>
        <w:jc w:val="center"/>
        <w:rPr>
          <w:rFonts w:eastAsia="Arial Unicode MS" w:cs="Times New Roman"/>
          <w:sz w:val="28"/>
          <w:szCs w:val="28"/>
        </w:rPr>
      </w:pPr>
    </w:p>
    <w:p w:rsidR="0081129D" w:rsidRPr="003D52D3" w:rsidRDefault="0081129D" w:rsidP="0081129D">
      <w:pPr>
        <w:widowControl w:val="0"/>
        <w:ind w:firstLine="0"/>
        <w:jc w:val="center"/>
        <w:rPr>
          <w:rFonts w:eastAsia="Arial Unicode MS" w:cs="Times New Roman"/>
          <w:sz w:val="28"/>
          <w:szCs w:val="28"/>
        </w:rPr>
      </w:pPr>
      <w:proofErr w:type="gramStart"/>
      <w:r w:rsidRPr="003D52D3">
        <w:rPr>
          <w:rFonts w:eastAsia="Arial Unicode MS" w:cs="Times New Roman"/>
          <w:sz w:val="28"/>
          <w:szCs w:val="28"/>
        </w:rPr>
        <w:t>LATVIJAS REPUBLIKAS MINISTRU KABINETS</w:t>
      </w:r>
      <w:proofErr w:type="gramEnd"/>
    </w:p>
    <w:p w:rsidR="0081129D" w:rsidRPr="003D52D3" w:rsidRDefault="0081129D" w:rsidP="0081129D">
      <w:pPr>
        <w:widowControl w:val="0"/>
        <w:tabs>
          <w:tab w:val="left" w:pos="7068"/>
        </w:tabs>
        <w:ind w:firstLine="0"/>
        <w:rPr>
          <w:rFonts w:eastAsia="Arial Unicode MS" w:cs="Times New Roman"/>
          <w:sz w:val="28"/>
          <w:szCs w:val="28"/>
        </w:rPr>
      </w:pPr>
    </w:p>
    <w:p w:rsidR="0081129D" w:rsidRPr="003D52D3" w:rsidRDefault="0081129D" w:rsidP="0081129D">
      <w:pPr>
        <w:widowControl w:val="0"/>
        <w:tabs>
          <w:tab w:val="left" w:pos="7068"/>
        </w:tabs>
        <w:ind w:firstLine="0"/>
        <w:rPr>
          <w:rFonts w:eastAsia="Arial Unicode MS" w:cs="Times New Roman"/>
          <w:sz w:val="28"/>
          <w:szCs w:val="28"/>
        </w:rPr>
      </w:pPr>
      <w:proofErr w:type="gramStart"/>
      <w:r w:rsidRPr="003D52D3">
        <w:rPr>
          <w:rFonts w:eastAsia="Arial Unicode MS" w:cs="Times New Roman"/>
          <w:sz w:val="28"/>
          <w:szCs w:val="28"/>
        </w:rPr>
        <w:t>2015.gada</w:t>
      </w:r>
      <w:proofErr w:type="gramEnd"/>
      <w:r w:rsidRPr="003D52D3">
        <w:rPr>
          <w:rFonts w:eastAsia="Arial Unicode MS" w:cs="Times New Roman"/>
          <w:sz w:val="28"/>
          <w:szCs w:val="28"/>
        </w:rPr>
        <w:tab/>
        <w:t>Noteikumi Nr.</w:t>
      </w:r>
    </w:p>
    <w:p w:rsidR="0081129D" w:rsidRPr="003D52D3" w:rsidRDefault="0081129D" w:rsidP="0081129D">
      <w:pPr>
        <w:widowControl w:val="0"/>
        <w:tabs>
          <w:tab w:val="left" w:pos="7068"/>
        </w:tabs>
        <w:ind w:firstLine="0"/>
        <w:rPr>
          <w:rFonts w:eastAsia="Arial Unicode MS" w:cs="Times New Roman"/>
          <w:sz w:val="28"/>
          <w:szCs w:val="28"/>
        </w:rPr>
      </w:pPr>
      <w:r w:rsidRPr="003D52D3">
        <w:rPr>
          <w:rFonts w:eastAsia="Arial Unicode MS" w:cs="Times New Roman"/>
          <w:sz w:val="28"/>
          <w:szCs w:val="28"/>
        </w:rPr>
        <w:t>Rīga</w:t>
      </w:r>
      <w:r w:rsidRPr="003D52D3">
        <w:rPr>
          <w:rFonts w:eastAsia="Arial Unicode MS" w:cs="Times New Roman"/>
          <w:sz w:val="28"/>
          <w:szCs w:val="28"/>
        </w:rPr>
        <w:tab/>
      </w:r>
      <w:r w:rsidRPr="003D52D3">
        <w:rPr>
          <w:rFonts w:eastAsia="Arial Unicode MS" w:cs="Times New Roman"/>
          <w:sz w:val="28"/>
          <w:szCs w:val="28"/>
        </w:rPr>
        <w:tab/>
      </w:r>
      <w:proofErr w:type="gramStart"/>
      <w:r w:rsidRPr="003D52D3">
        <w:rPr>
          <w:rFonts w:eastAsia="Arial Unicode MS" w:cs="Times New Roman"/>
          <w:sz w:val="28"/>
          <w:szCs w:val="28"/>
        </w:rPr>
        <w:t>(</w:t>
      </w:r>
      <w:proofErr w:type="gramEnd"/>
      <w:r w:rsidRPr="003D52D3">
        <w:rPr>
          <w:rFonts w:eastAsia="Arial Unicode MS" w:cs="Times New Roman"/>
          <w:sz w:val="28"/>
          <w:szCs w:val="28"/>
        </w:rPr>
        <w:t>Prot. Nr.</w:t>
      </w:r>
      <w:proofErr w:type="gramStart"/>
      <w:r w:rsidRPr="003D52D3">
        <w:rPr>
          <w:rFonts w:eastAsia="Arial Unicode MS" w:cs="Times New Roman"/>
          <w:sz w:val="28"/>
          <w:szCs w:val="28"/>
        </w:rPr>
        <w:t xml:space="preserve">   </w:t>
      </w:r>
      <w:proofErr w:type="gramEnd"/>
      <w:r w:rsidRPr="003D52D3">
        <w:rPr>
          <w:rFonts w:eastAsia="Arial Unicode MS" w:cs="Times New Roman"/>
          <w:sz w:val="28"/>
          <w:szCs w:val="28"/>
        </w:rPr>
        <w:t>§)</w:t>
      </w:r>
    </w:p>
    <w:p w:rsidR="0081129D" w:rsidRPr="00F97466" w:rsidRDefault="0081129D" w:rsidP="0081129D">
      <w:pPr>
        <w:ind w:firstLine="0"/>
        <w:jc w:val="center"/>
        <w:rPr>
          <w:rFonts w:eastAsia="Times New Roman" w:cs="Times New Roman"/>
          <w:b/>
          <w:sz w:val="28"/>
          <w:szCs w:val="28"/>
        </w:rPr>
      </w:pPr>
    </w:p>
    <w:p w:rsidR="0081129D" w:rsidRPr="00F97466" w:rsidRDefault="0081129D" w:rsidP="0081129D">
      <w:pPr>
        <w:jc w:val="center"/>
        <w:rPr>
          <w:b/>
          <w:i/>
          <w:sz w:val="28"/>
          <w:szCs w:val="28"/>
        </w:rPr>
      </w:pPr>
      <w:r w:rsidRPr="00F97466">
        <w:rPr>
          <w:b/>
          <w:sz w:val="28"/>
          <w:szCs w:val="28"/>
        </w:rPr>
        <w:t xml:space="preserve">Personas datu apstrādes atbilstības novērtējuma izstrādes un iesniegšanas kārtība </w:t>
      </w:r>
    </w:p>
    <w:p w:rsidR="0081129D" w:rsidRPr="003D52D3" w:rsidRDefault="0081129D" w:rsidP="0081129D">
      <w:pPr>
        <w:rPr>
          <w:sz w:val="28"/>
          <w:szCs w:val="28"/>
        </w:rPr>
      </w:pPr>
    </w:p>
    <w:p w:rsidR="0081129D" w:rsidRPr="003D52D3" w:rsidRDefault="0081129D" w:rsidP="0081129D">
      <w:pPr>
        <w:ind w:firstLine="0"/>
        <w:jc w:val="right"/>
        <w:rPr>
          <w:rFonts w:eastAsia="Times New Roman" w:cs="Times New Roman"/>
          <w:sz w:val="28"/>
          <w:szCs w:val="28"/>
          <w:lang w:eastAsia="lv-LV"/>
        </w:rPr>
      </w:pPr>
    </w:p>
    <w:p w:rsidR="0081129D" w:rsidRPr="003D52D3" w:rsidRDefault="0081129D" w:rsidP="0081129D">
      <w:pPr>
        <w:ind w:firstLine="0"/>
        <w:jc w:val="right"/>
        <w:rPr>
          <w:rFonts w:eastAsia="Times New Roman" w:cs="Times New Roman"/>
          <w:sz w:val="28"/>
          <w:szCs w:val="28"/>
          <w:lang w:eastAsia="lv-LV"/>
        </w:rPr>
      </w:pPr>
      <w:r w:rsidRPr="003D52D3">
        <w:rPr>
          <w:rFonts w:eastAsia="Times New Roman" w:cs="Times New Roman"/>
          <w:sz w:val="28"/>
          <w:szCs w:val="28"/>
          <w:lang w:eastAsia="lv-LV"/>
        </w:rPr>
        <w:t xml:space="preserve">Izdoti saskaņā ar </w:t>
      </w:r>
    </w:p>
    <w:p w:rsidR="0081129D" w:rsidRPr="003D52D3" w:rsidRDefault="0081129D" w:rsidP="0081129D">
      <w:pPr>
        <w:ind w:firstLine="0"/>
        <w:jc w:val="right"/>
        <w:rPr>
          <w:rFonts w:eastAsia="Times New Roman" w:cs="Times New Roman"/>
          <w:sz w:val="28"/>
          <w:szCs w:val="28"/>
          <w:lang w:eastAsia="lv-LV"/>
        </w:rPr>
      </w:pPr>
      <w:r w:rsidRPr="003D52D3">
        <w:rPr>
          <w:rFonts w:eastAsia="Times New Roman" w:cs="Times New Roman"/>
          <w:sz w:val="28"/>
          <w:szCs w:val="28"/>
          <w:lang w:eastAsia="lv-LV"/>
        </w:rPr>
        <w:t xml:space="preserve">Fizisko personu datu aizsardzības likuma </w:t>
      </w:r>
    </w:p>
    <w:p w:rsidR="0081129D" w:rsidRPr="003D52D3" w:rsidRDefault="0081129D" w:rsidP="0081129D">
      <w:pPr>
        <w:ind w:firstLine="0"/>
        <w:jc w:val="right"/>
        <w:rPr>
          <w:rFonts w:eastAsia="Times New Roman" w:cs="Times New Roman"/>
          <w:sz w:val="28"/>
          <w:szCs w:val="28"/>
          <w:lang w:eastAsia="lv-LV"/>
        </w:rPr>
      </w:pPr>
      <w:r w:rsidRPr="003D52D3">
        <w:rPr>
          <w:rFonts w:eastAsia="Times New Roman" w:cs="Times New Roman"/>
          <w:sz w:val="28"/>
          <w:szCs w:val="28"/>
          <w:lang w:eastAsia="lv-LV"/>
        </w:rPr>
        <w:t>26. panta 2.</w:t>
      </w:r>
      <w:r w:rsidRPr="003D52D3">
        <w:rPr>
          <w:rFonts w:eastAsia="Times New Roman" w:cs="Times New Roman"/>
          <w:sz w:val="28"/>
          <w:szCs w:val="28"/>
          <w:vertAlign w:val="superscript"/>
          <w:lang w:eastAsia="lv-LV"/>
        </w:rPr>
        <w:t>1</w:t>
      </w:r>
      <w:r w:rsidRPr="003D52D3">
        <w:rPr>
          <w:rFonts w:eastAsia="Times New Roman" w:cs="Times New Roman"/>
          <w:sz w:val="28"/>
          <w:szCs w:val="28"/>
          <w:lang w:eastAsia="lv-LV"/>
        </w:rPr>
        <w:t>daļu</w:t>
      </w:r>
    </w:p>
    <w:p w:rsidR="0081129D" w:rsidRPr="00322747" w:rsidRDefault="0081129D" w:rsidP="0081129D">
      <w:pPr>
        <w:ind w:firstLine="0"/>
        <w:rPr>
          <w:sz w:val="28"/>
          <w:szCs w:val="28"/>
        </w:rPr>
      </w:pPr>
    </w:p>
    <w:p w:rsidR="0081129D" w:rsidRPr="003D52D3" w:rsidRDefault="0081129D" w:rsidP="0081129D">
      <w:pPr>
        <w:ind w:firstLine="0"/>
        <w:rPr>
          <w:sz w:val="28"/>
          <w:szCs w:val="28"/>
        </w:rPr>
      </w:pPr>
    </w:p>
    <w:p w:rsidR="0081129D" w:rsidRPr="003D52D3" w:rsidRDefault="0081129D" w:rsidP="0081129D">
      <w:pPr>
        <w:rPr>
          <w:sz w:val="28"/>
          <w:szCs w:val="28"/>
        </w:rPr>
      </w:pPr>
      <w:r w:rsidRPr="003D52D3">
        <w:rPr>
          <w:sz w:val="28"/>
          <w:szCs w:val="28"/>
        </w:rPr>
        <w:t>1. Noteikumi nosaka:</w:t>
      </w:r>
    </w:p>
    <w:p w:rsidR="0081129D" w:rsidRPr="003D52D3" w:rsidRDefault="0081129D" w:rsidP="0081129D">
      <w:pPr>
        <w:tabs>
          <w:tab w:val="left" w:pos="6804"/>
        </w:tabs>
        <w:rPr>
          <w:sz w:val="28"/>
          <w:szCs w:val="28"/>
        </w:rPr>
      </w:pPr>
      <w:r w:rsidRPr="003D52D3">
        <w:rPr>
          <w:sz w:val="28"/>
          <w:szCs w:val="28"/>
        </w:rPr>
        <w:t>1.1. personas datu apstrādes atbilstības novērtējuma (turpmāk – novērtējums) nosacījumus;</w:t>
      </w:r>
    </w:p>
    <w:p w:rsidR="0081129D" w:rsidRPr="003D52D3" w:rsidRDefault="0081129D" w:rsidP="0081129D">
      <w:pPr>
        <w:rPr>
          <w:sz w:val="28"/>
          <w:szCs w:val="28"/>
        </w:rPr>
      </w:pPr>
      <w:r w:rsidRPr="003D52D3">
        <w:rPr>
          <w:sz w:val="28"/>
          <w:szCs w:val="28"/>
        </w:rPr>
        <w:t>1.2. novērtējuma sagatavošanas un iesniegšanas Datu valsts inspekcijai kārtību un termiņu.</w:t>
      </w:r>
    </w:p>
    <w:p w:rsidR="0081129D" w:rsidRPr="003D52D3" w:rsidRDefault="0081129D" w:rsidP="0081129D">
      <w:pPr>
        <w:rPr>
          <w:sz w:val="28"/>
          <w:szCs w:val="28"/>
        </w:rPr>
      </w:pPr>
    </w:p>
    <w:p w:rsidR="0081129D" w:rsidRPr="003D52D3" w:rsidRDefault="0081129D" w:rsidP="0081129D">
      <w:pPr>
        <w:rPr>
          <w:rFonts w:cs="Times New Roman"/>
          <w:sz w:val="28"/>
          <w:szCs w:val="28"/>
        </w:rPr>
      </w:pPr>
      <w:r w:rsidRPr="003D52D3">
        <w:rPr>
          <w:sz w:val="28"/>
          <w:szCs w:val="28"/>
        </w:rPr>
        <w:t xml:space="preserve">2. Noteikumi attiecas uz </w:t>
      </w:r>
      <w:r w:rsidRPr="003D52D3">
        <w:rPr>
          <w:rFonts w:cs="Times New Roman"/>
          <w:sz w:val="28"/>
          <w:szCs w:val="28"/>
        </w:rPr>
        <w:t>valsts un pašvaldības institūcijām un privātpersonām, kurām deleģēti valsts pārvaldes uzdevumi (turpmāk – iestāde).</w:t>
      </w:r>
    </w:p>
    <w:p w:rsidR="0081129D" w:rsidRPr="003D52D3" w:rsidRDefault="0081129D" w:rsidP="0081129D">
      <w:pPr>
        <w:rPr>
          <w:sz w:val="28"/>
          <w:szCs w:val="28"/>
        </w:rPr>
      </w:pPr>
    </w:p>
    <w:p w:rsidR="0081129D" w:rsidRPr="003D52D3" w:rsidRDefault="0081129D" w:rsidP="0081129D">
      <w:pPr>
        <w:rPr>
          <w:sz w:val="28"/>
          <w:szCs w:val="28"/>
        </w:rPr>
      </w:pPr>
      <w:r w:rsidRPr="003D52D3">
        <w:rPr>
          <w:sz w:val="28"/>
          <w:szCs w:val="28"/>
        </w:rPr>
        <w:t>3. Novērtējuma sagatavošana ir dokumentēts process ar mērķi izvērtēt personas datu apstrādes faktiskos apstākļus un to atbilstību normatīvajiem aktiem personas datu aizsardzības jomā. Vērtējot personas datu apstrādes faktiskos apstākļus, novērtētājs intervē personas, kas iesaistītas personas datu apstrādē un aizsardzībā, pārbauda iekšējās procedūras, veic vizuālo novērtēšanu un pārbauda dokumentus.</w:t>
      </w:r>
    </w:p>
    <w:p w:rsidR="0081129D" w:rsidRPr="003D52D3" w:rsidRDefault="0081129D" w:rsidP="0081129D">
      <w:pPr>
        <w:rPr>
          <w:sz w:val="28"/>
          <w:szCs w:val="28"/>
        </w:rPr>
      </w:pPr>
    </w:p>
    <w:p w:rsidR="0081129D" w:rsidRPr="003D52D3" w:rsidRDefault="0081129D" w:rsidP="0081129D">
      <w:pPr>
        <w:rPr>
          <w:sz w:val="28"/>
          <w:szCs w:val="28"/>
        </w:rPr>
      </w:pPr>
      <w:r w:rsidRPr="003D52D3">
        <w:rPr>
          <w:sz w:val="28"/>
          <w:szCs w:val="28"/>
        </w:rPr>
        <w:t>4.Novērtējumu atbilstoši šo noteikumu pielikumam sagatavo:</w:t>
      </w:r>
    </w:p>
    <w:p w:rsidR="0081129D" w:rsidRPr="003D52D3" w:rsidRDefault="0081129D" w:rsidP="0081129D">
      <w:pPr>
        <w:rPr>
          <w:sz w:val="28"/>
          <w:szCs w:val="28"/>
        </w:rPr>
      </w:pPr>
      <w:r w:rsidRPr="003D52D3">
        <w:rPr>
          <w:sz w:val="28"/>
          <w:szCs w:val="28"/>
        </w:rPr>
        <w:t>4.1.pirms personas datu apstrādes uzsākšanas jaunam personas datu apstrādes mērķim;</w:t>
      </w:r>
    </w:p>
    <w:p w:rsidR="0081129D" w:rsidRPr="003D52D3" w:rsidRDefault="0081129D" w:rsidP="0081129D">
      <w:pPr>
        <w:rPr>
          <w:sz w:val="28"/>
          <w:szCs w:val="28"/>
        </w:rPr>
      </w:pPr>
      <w:r w:rsidRPr="003D52D3">
        <w:rPr>
          <w:sz w:val="28"/>
          <w:szCs w:val="28"/>
        </w:rPr>
        <w:t>4.2. pirms tādu izmaiņu veikšanas personas datu apstrādē, kas ietekmē datu subjekta tiesības vai intereses personas datu aizsardzības jomā;</w:t>
      </w:r>
    </w:p>
    <w:p w:rsidR="0081129D" w:rsidRPr="003D52D3" w:rsidRDefault="0081129D" w:rsidP="0081129D">
      <w:pPr>
        <w:rPr>
          <w:sz w:val="28"/>
          <w:szCs w:val="28"/>
        </w:rPr>
      </w:pPr>
      <w:r w:rsidRPr="003D52D3">
        <w:rPr>
          <w:sz w:val="28"/>
          <w:szCs w:val="28"/>
        </w:rPr>
        <w:t>4.3. pēc iestādes iniciatīvas;</w:t>
      </w:r>
    </w:p>
    <w:p w:rsidR="0081129D" w:rsidRPr="003D52D3" w:rsidRDefault="0081129D" w:rsidP="0081129D">
      <w:pPr>
        <w:rPr>
          <w:sz w:val="28"/>
          <w:szCs w:val="28"/>
        </w:rPr>
      </w:pPr>
      <w:r w:rsidRPr="003D52D3">
        <w:rPr>
          <w:sz w:val="28"/>
          <w:szCs w:val="28"/>
        </w:rPr>
        <w:t>4.4. pēc Datu valsts inspekcijas pieprasījuma.</w:t>
      </w:r>
    </w:p>
    <w:p w:rsidR="0081129D" w:rsidRPr="003D52D3" w:rsidRDefault="0081129D" w:rsidP="0081129D"/>
    <w:p w:rsidR="0081129D" w:rsidRPr="003D52D3" w:rsidRDefault="0081129D" w:rsidP="0081129D">
      <w:pPr>
        <w:rPr>
          <w:sz w:val="28"/>
          <w:szCs w:val="28"/>
        </w:rPr>
      </w:pPr>
      <w:r w:rsidRPr="003D52D3">
        <w:rPr>
          <w:sz w:val="28"/>
          <w:szCs w:val="28"/>
        </w:rPr>
        <w:t>5. Šo noteikumu 4.2.apakšpunktā minētajā gadījumā novērtējumu var sagatavot pēc izmaiņām personas datu apstrādē, ja:</w:t>
      </w:r>
    </w:p>
    <w:p w:rsidR="0081129D" w:rsidRPr="003D52D3" w:rsidRDefault="0081129D" w:rsidP="0081129D">
      <w:pPr>
        <w:rPr>
          <w:sz w:val="28"/>
          <w:szCs w:val="28"/>
        </w:rPr>
      </w:pPr>
    </w:p>
    <w:p w:rsidR="0081129D" w:rsidRPr="003D52D3" w:rsidRDefault="0081129D" w:rsidP="0081129D">
      <w:pPr>
        <w:rPr>
          <w:sz w:val="28"/>
          <w:szCs w:val="28"/>
        </w:rPr>
      </w:pPr>
      <w:r w:rsidRPr="003D52D3">
        <w:rPr>
          <w:sz w:val="28"/>
          <w:szCs w:val="28"/>
        </w:rPr>
        <w:lastRenderedPageBreak/>
        <w:t>5.1. jebkura kavēšanās veikt izmaiņas personas datu apstrādē var radīt tūlītēju un būtisku risku datu subjekta tiesībām vai interesēm;</w:t>
      </w:r>
    </w:p>
    <w:p w:rsidR="0081129D" w:rsidRPr="003D52D3" w:rsidRDefault="0081129D" w:rsidP="0081129D">
      <w:pPr>
        <w:rPr>
          <w:sz w:val="28"/>
          <w:szCs w:val="28"/>
        </w:rPr>
      </w:pPr>
      <w:r w:rsidRPr="003D52D3">
        <w:rPr>
          <w:sz w:val="28"/>
          <w:szCs w:val="28"/>
        </w:rPr>
        <w:t>5.2. jebkura kavēšanās veikt izmaiņas personas datu apstrādē rada apdraudējumu informācijas drošībai;</w:t>
      </w:r>
    </w:p>
    <w:p w:rsidR="0081129D" w:rsidRPr="003D52D3" w:rsidRDefault="0081129D" w:rsidP="0081129D">
      <w:pPr>
        <w:rPr>
          <w:rFonts w:cs="Times New Roman"/>
          <w:sz w:val="28"/>
          <w:szCs w:val="28"/>
        </w:rPr>
      </w:pPr>
      <w:r w:rsidRPr="003D52D3">
        <w:rPr>
          <w:rFonts w:cs="Times New Roman"/>
          <w:sz w:val="28"/>
          <w:szCs w:val="28"/>
        </w:rPr>
        <w:t xml:space="preserve">5.3. ir veiktas izmaiņas normatīvajos aktos, kas attiecas uz esošo personas datu apstrādi. Ja normatīvo aktu izmaiņas, kas attiecas uz </w:t>
      </w:r>
      <w:r w:rsidRPr="00322747">
        <w:rPr>
          <w:rFonts w:cs="Times New Roman"/>
          <w:bCs/>
          <w:sz w:val="28"/>
          <w:szCs w:val="28"/>
        </w:rPr>
        <w:t> vienam datu apstrādes mērķim veicamo</w:t>
      </w:r>
      <w:r w:rsidRPr="00322747">
        <w:rPr>
          <w:rFonts w:cs="Times New Roman"/>
          <w:sz w:val="28"/>
          <w:szCs w:val="28"/>
        </w:rPr>
        <w:t xml:space="preserve"> personas datu apstrādi, tiek veiktas vairākas reizes gadā, pārzinim ir tiesības veikt novērtējumu reizi gadā, novērtējumu sagatavojot par gada laikā veiktajām izmaiņām.</w:t>
      </w:r>
      <w:r w:rsidRPr="003D52D3">
        <w:rPr>
          <w:rFonts w:cs="Times New Roman"/>
          <w:sz w:val="28"/>
          <w:szCs w:val="28"/>
        </w:rPr>
        <w:t xml:space="preserve"> </w:t>
      </w:r>
    </w:p>
    <w:p w:rsidR="0081129D" w:rsidRPr="003D52D3" w:rsidRDefault="0081129D" w:rsidP="0081129D">
      <w:pPr>
        <w:rPr>
          <w:rFonts w:cs="Times New Roman"/>
          <w:sz w:val="28"/>
          <w:szCs w:val="28"/>
        </w:rPr>
      </w:pPr>
    </w:p>
    <w:p w:rsidR="0081129D" w:rsidRPr="003D52D3" w:rsidRDefault="0081129D" w:rsidP="0081129D">
      <w:pPr>
        <w:rPr>
          <w:sz w:val="28"/>
          <w:szCs w:val="28"/>
        </w:rPr>
      </w:pPr>
      <w:r w:rsidRPr="003D52D3">
        <w:rPr>
          <w:sz w:val="28"/>
          <w:szCs w:val="28"/>
        </w:rPr>
        <w:t>6. Katram personas datu apstrādes mērķim sagatavo atsevišķu novērtējumu.</w:t>
      </w:r>
    </w:p>
    <w:p w:rsidR="0081129D" w:rsidRPr="003D52D3" w:rsidRDefault="0081129D" w:rsidP="0081129D">
      <w:pPr>
        <w:ind w:firstLine="0"/>
        <w:rPr>
          <w:sz w:val="28"/>
          <w:szCs w:val="28"/>
        </w:rPr>
      </w:pPr>
    </w:p>
    <w:p w:rsidR="0081129D" w:rsidRPr="003D52D3" w:rsidRDefault="0081129D" w:rsidP="0081129D">
      <w:pPr>
        <w:rPr>
          <w:sz w:val="28"/>
          <w:szCs w:val="28"/>
        </w:rPr>
      </w:pPr>
      <w:r w:rsidRPr="003D52D3">
        <w:rPr>
          <w:sz w:val="28"/>
          <w:szCs w:val="28"/>
        </w:rPr>
        <w:t xml:space="preserve">7. Novērtējumu sagatavo personas datu aizsardzības speciālists vai persona (turpmāk – novērtētājs): </w:t>
      </w:r>
    </w:p>
    <w:p w:rsidR="0081129D" w:rsidRPr="003D52D3" w:rsidRDefault="0081129D" w:rsidP="0081129D">
      <w:pPr>
        <w:rPr>
          <w:sz w:val="28"/>
          <w:szCs w:val="28"/>
        </w:rPr>
      </w:pPr>
      <w:r w:rsidRPr="003D52D3">
        <w:rPr>
          <w:sz w:val="28"/>
          <w:szCs w:val="28"/>
        </w:rPr>
        <w:t>7.1. kura ir ieguvusi otrā līmeņa profesionālo vai akadēmisko augstāko izglītību;</w:t>
      </w:r>
    </w:p>
    <w:p w:rsidR="0081129D" w:rsidRPr="003D52D3" w:rsidRDefault="0081129D" w:rsidP="0081129D">
      <w:pPr>
        <w:rPr>
          <w:sz w:val="28"/>
          <w:szCs w:val="28"/>
        </w:rPr>
      </w:pPr>
      <w:r w:rsidRPr="003D52D3">
        <w:rPr>
          <w:sz w:val="28"/>
          <w:szCs w:val="28"/>
        </w:rPr>
        <w:t>7.2. kurai ir zināšanas personas datu aizsardzības jomā;</w:t>
      </w:r>
    </w:p>
    <w:p w:rsidR="0081129D" w:rsidRPr="003D52D3" w:rsidRDefault="0081129D" w:rsidP="0081129D">
      <w:pPr>
        <w:rPr>
          <w:sz w:val="28"/>
          <w:szCs w:val="28"/>
        </w:rPr>
      </w:pPr>
      <w:r w:rsidRPr="003D52D3">
        <w:rPr>
          <w:sz w:val="28"/>
          <w:szCs w:val="28"/>
        </w:rPr>
        <w:t xml:space="preserve">7.3. kurai ir vismaz viena gada pieredze personas datu aizsardzības vai informācijas tehnoloģiju, </w:t>
      </w:r>
      <w:r w:rsidRPr="00322747">
        <w:rPr>
          <w:sz w:val="28"/>
          <w:szCs w:val="28"/>
        </w:rPr>
        <w:t>vai</w:t>
      </w:r>
      <w:r w:rsidRPr="003D52D3">
        <w:rPr>
          <w:sz w:val="28"/>
          <w:szCs w:val="28"/>
        </w:rPr>
        <w:t xml:space="preserve"> audita, </w:t>
      </w:r>
      <w:r w:rsidRPr="00322747">
        <w:rPr>
          <w:sz w:val="28"/>
          <w:szCs w:val="28"/>
        </w:rPr>
        <w:t>kā arī tam</w:t>
      </w:r>
      <w:r w:rsidRPr="003D52D3">
        <w:rPr>
          <w:sz w:val="28"/>
          <w:szCs w:val="28"/>
        </w:rPr>
        <w:t xml:space="preserve"> līdzvērtīgu pārbaužu veikšanas jomā.</w:t>
      </w:r>
    </w:p>
    <w:p w:rsidR="0081129D" w:rsidRPr="003D52D3" w:rsidRDefault="0081129D" w:rsidP="0081129D">
      <w:pPr>
        <w:ind w:firstLine="0"/>
        <w:rPr>
          <w:sz w:val="28"/>
          <w:szCs w:val="28"/>
        </w:rPr>
      </w:pPr>
    </w:p>
    <w:p w:rsidR="0081129D" w:rsidRPr="003D52D3" w:rsidRDefault="0081129D" w:rsidP="0081129D">
      <w:pPr>
        <w:rPr>
          <w:sz w:val="28"/>
          <w:szCs w:val="28"/>
        </w:rPr>
      </w:pPr>
      <w:r w:rsidRPr="003D52D3">
        <w:rPr>
          <w:sz w:val="28"/>
          <w:szCs w:val="28"/>
        </w:rPr>
        <w:t>8. Iestādei ir tiesības novērtēšanai pieaicināt novērtētāju, kurš atbilst šo noteikumu 7.punkta prasībām.</w:t>
      </w:r>
    </w:p>
    <w:p w:rsidR="0081129D" w:rsidRPr="003D52D3" w:rsidRDefault="0081129D" w:rsidP="0081129D">
      <w:pPr>
        <w:rPr>
          <w:sz w:val="28"/>
          <w:szCs w:val="28"/>
        </w:rPr>
      </w:pPr>
    </w:p>
    <w:p w:rsidR="0081129D" w:rsidRPr="003D52D3" w:rsidRDefault="0081129D" w:rsidP="0081129D">
      <w:pPr>
        <w:rPr>
          <w:sz w:val="28"/>
          <w:szCs w:val="28"/>
        </w:rPr>
      </w:pPr>
      <w:r w:rsidRPr="003D52D3">
        <w:rPr>
          <w:sz w:val="28"/>
          <w:szCs w:val="28"/>
        </w:rPr>
        <w:t xml:space="preserve">9.  Novērtētājam ir tiesības, veicot novērtējumu, pieaicināt attiecīgās jomas speciālistus, kas neatbilst 7. punktā noteiktajām prasībām. </w:t>
      </w:r>
    </w:p>
    <w:p w:rsidR="0081129D" w:rsidRPr="003D52D3" w:rsidRDefault="0081129D" w:rsidP="0081129D">
      <w:pPr>
        <w:rPr>
          <w:sz w:val="28"/>
          <w:szCs w:val="28"/>
        </w:rPr>
      </w:pPr>
    </w:p>
    <w:p w:rsidR="0081129D" w:rsidRPr="003D52D3" w:rsidRDefault="0081129D" w:rsidP="0081129D">
      <w:pPr>
        <w:rPr>
          <w:sz w:val="28"/>
          <w:szCs w:val="28"/>
        </w:rPr>
      </w:pPr>
      <w:r w:rsidRPr="003D52D3">
        <w:rPr>
          <w:sz w:val="28"/>
          <w:szCs w:val="28"/>
        </w:rPr>
        <w:t>10. Iestāde nodrošina novērtētājam un 9.punktā minētajai novērtēšanas procesā iesaistītajai personai piekļuvi dokumentiem, informācijas sistēmām, tehniskajiem resursiem un telpām,</w:t>
      </w:r>
      <w:proofErr w:type="gramStart"/>
      <w:r w:rsidRPr="003D52D3">
        <w:rPr>
          <w:sz w:val="28"/>
          <w:szCs w:val="28"/>
        </w:rPr>
        <w:t xml:space="preserve"> kas ir nepieciešamas, lai veiktu novērtējumu</w:t>
      </w:r>
      <w:proofErr w:type="gramEnd"/>
      <w:r w:rsidRPr="003D52D3">
        <w:rPr>
          <w:sz w:val="28"/>
          <w:szCs w:val="28"/>
        </w:rPr>
        <w:t>.</w:t>
      </w:r>
    </w:p>
    <w:p w:rsidR="0081129D" w:rsidRPr="003D52D3" w:rsidRDefault="0081129D" w:rsidP="0081129D">
      <w:pPr>
        <w:rPr>
          <w:sz w:val="28"/>
          <w:szCs w:val="28"/>
        </w:rPr>
      </w:pPr>
    </w:p>
    <w:p w:rsidR="0081129D" w:rsidRPr="003D52D3" w:rsidRDefault="0081129D" w:rsidP="0081129D">
      <w:pPr>
        <w:rPr>
          <w:sz w:val="28"/>
          <w:szCs w:val="28"/>
        </w:rPr>
      </w:pPr>
      <w:r w:rsidRPr="003D52D3">
        <w:rPr>
          <w:sz w:val="28"/>
          <w:szCs w:val="28"/>
        </w:rPr>
        <w:t xml:space="preserve">11. Novērtētājs un 9.punktā minētā novērtēšanas procesā iesaistītā persona </w:t>
      </w:r>
      <w:r w:rsidRPr="00322747">
        <w:rPr>
          <w:sz w:val="28"/>
          <w:szCs w:val="28"/>
        </w:rPr>
        <w:t>rakstveidā</w:t>
      </w:r>
      <w:r w:rsidRPr="003D52D3">
        <w:rPr>
          <w:sz w:val="28"/>
          <w:szCs w:val="28"/>
        </w:rPr>
        <w:t xml:space="preserve"> apņemas neizpaust novērtējuma laikā iegūto informāciju, izņemot normatīvajos aktos noteiktajos gadījumos.</w:t>
      </w:r>
    </w:p>
    <w:p w:rsidR="0081129D" w:rsidRPr="003D52D3" w:rsidRDefault="0081129D" w:rsidP="0081129D">
      <w:pPr>
        <w:rPr>
          <w:sz w:val="28"/>
          <w:szCs w:val="28"/>
        </w:rPr>
      </w:pPr>
    </w:p>
    <w:p w:rsidR="0081129D" w:rsidRPr="003D52D3" w:rsidRDefault="0081129D" w:rsidP="0081129D">
      <w:pPr>
        <w:rPr>
          <w:sz w:val="28"/>
          <w:szCs w:val="28"/>
        </w:rPr>
      </w:pPr>
      <w:r w:rsidRPr="003D52D3">
        <w:rPr>
          <w:sz w:val="28"/>
          <w:szCs w:val="28"/>
        </w:rPr>
        <w:t>12. Pamatojoties uz konstatētajiem faktiem un pārbaudītajiem dokumentiem, novērtētājs iestādes noteiktajā termiņā sagatavo novērtējuma projektu, par kuru iestāde</w:t>
      </w:r>
      <w:r w:rsidRPr="00322747">
        <w:rPr>
          <w:rFonts w:eastAsia="Times New Roman" w:cs="Times New Roman"/>
          <w:szCs w:val="24"/>
          <w:lang w:eastAsia="lv-LV"/>
        </w:rPr>
        <w:t xml:space="preserve"> </w:t>
      </w:r>
      <w:r w:rsidRPr="00322747">
        <w:rPr>
          <w:rFonts w:eastAsia="Times New Roman" w:cs="Times New Roman"/>
          <w:sz w:val="28"/>
          <w:szCs w:val="28"/>
          <w:lang w:eastAsia="lv-LV"/>
        </w:rPr>
        <w:t>vai tās pilnvarota amatpersona</w:t>
      </w:r>
      <w:r w:rsidRPr="003D52D3">
        <w:rPr>
          <w:sz w:val="28"/>
          <w:szCs w:val="28"/>
        </w:rPr>
        <w:t xml:space="preserve"> desmit darba dienu laikā sniedz viedokli.</w:t>
      </w:r>
    </w:p>
    <w:p w:rsidR="0081129D" w:rsidRPr="003D52D3" w:rsidRDefault="0081129D" w:rsidP="0081129D">
      <w:pPr>
        <w:rPr>
          <w:sz w:val="28"/>
          <w:szCs w:val="28"/>
        </w:rPr>
      </w:pPr>
    </w:p>
    <w:p w:rsidR="0081129D" w:rsidRPr="003D52D3" w:rsidRDefault="0081129D" w:rsidP="0081129D">
      <w:pPr>
        <w:rPr>
          <w:sz w:val="28"/>
          <w:szCs w:val="28"/>
        </w:rPr>
      </w:pPr>
      <w:r w:rsidRPr="003D52D3">
        <w:rPr>
          <w:sz w:val="28"/>
          <w:szCs w:val="28"/>
        </w:rPr>
        <w:t>13. Novērtētājs, izvērtējot iestādes viedokli, nepieciešamības gadījumā precizē novērtējuma projektu un apstiprina novērtējumu.</w:t>
      </w:r>
    </w:p>
    <w:p w:rsidR="0081129D" w:rsidRPr="003D52D3" w:rsidRDefault="0081129D" w:rsidP="0081129D">
      <w:pPr>
        <w:rPr>
          <w:sz w:val="28"/>
          <w:szCs w:val="28"/>
        </w:rPr>
      </w:pPr>
    </w:p>
    <w:p w:rsidR="0081129D" w:rsidRPr="003D52D3" w:rsidRDefault="0081129D" w:rsidP="0081129D">
      <w:pPr>
        <w:rPr>
          <w:sz w:val="28"/>
          <w:szCs w:val="28"/>
        </w:rPr>
      </w:pPr>
      <w:r w:rsidRPr="003D52D3">
        <w:rPr>
          <w:sz w:val="28"/>
          <w:szCs w:val="28"/>
        </w:rPr>
        <w:lastRenderedPageBreak/>
        <w:t>14. Pēc novērtējuma apstiprināšanas novērtētājs sagatavo novērtējuma kopsavilkumu. Novērtējuma kopsavilkumā ietver informāciju par:</w:t>
      </w:r>
    </w:p>
    <w:p w:rsidR="0081129D" w:rsidRPr="003D52D3" w:rsidRDefault="0081129D" w:rsidP="0081129D">
      <w:pPr>
        <w:rPr>
          <w:sz w:val="28"/>
          <w:szCs w:val="28"/>
        </w:rPr>
      </w:pPr>
      <w:r w:rsidRPr="003D52D3">
        <w:rPr>
          <w:sz w:val="28"/>
          <w:szCs w:val="28"/>
        </w:rPr>
        <w:t>14.1. pārziņa nosaukumu vai vārdu un uzvārdu, novērtētāja vārdu un uzvārdu un kontaktinformāciju;</w:t>
      </w:r>
    </w:p>
    <w:p w:rsidR="0081129D" w:rsidRPr="003D52D3" w:rsidRDefault="0081129D" w:rsidP="0081129D">
      <w:pPr>
        <w:rPr>
          <w:sz w:val="28"/>
          <w:szCs w:val="28"/>
        </w:rPr>
      </w:pPr>
      <w:r w:rsidRPr="003D52D3">
        <w:rPr>
          <w:sz w:val="28"/>
          <w:szCs w:val="28"/>
        </w:rPr>
        <w:t xml:space="preserve">14.2. novērtējuma veikšanas </w:t>
      </w:r>
      <w:r w:rsidRPr="00322747">
        <w:rPr>
          <w:sz w:val="28"/>
          <w:szCs w:val="28"/>
        </w:rPr>
        <w:t>pamatu</w:t>
      </w:r>
      <w:r w:rsidRPr="003D52D3">
        <w:rPr>
          <w:sz w:val="28"/>
          <w:szCs w:val="28"/>
        </w:rPr>
        <w:t xml:space="preserve"> un apjomu;</w:t>
      </w:r>
    </w:p>
    <w:p w:rsidR="0081129D" w:rsidRPr="003D52D3" w:rsidRDefault="0081129D" w:rsidP="0081129D">
      <w:pPr>
        <w:rPr>
          <w:sz w:val="28"/>
          <w:szCs w:val="28"/>
        </w:rPr>
      </w:pPr>
      <w:r w:rsidRPr="003D52D3">
        <w:rPr>
          <w:sz w:val="28"/>
          <w:szCs w:val="28"/>
        </w:rPr>
        <w:t xml:space="preserve">14.3. laika periodu, kad veikts novērtējums; </w:t>
      </w:r>
    </w:p>
    <w:p w:rsidR="0081129D" w:rsidRPr="003D52D3" w:rsidRDefault="0081129D" w:rsidP="0081129D">
      <w:pPr>
        <w:rPr>
          <w:sz w:val="28"/>
          <w:szCs w:val="28"/>
        </w:rPr>
      </w:pPr>
      <w:r w:rsidRPr="003D52D3">
        <w:rPr>
          <w:sz w:val="28"/>
          <w:szCs w:val="28"/>
        </w:rPr>
        <w:t>14.4. personas datu apstrādes mērķi;</w:t>
      </w:r>
    </w:p>
    <w:p w:rsidR="0081129D" w:rsidRPr="003D52D3" w:rsidRDefault="0081129D" w:rsidP="0081129D">
      <w:pPr>
        <w:rPr>
          <w:sz w:val="28"/>
          <w:szCs w:val="28"/>
        </w:rPr>
      </w:pPr>
      <w:r w:rsidRPr="003D52D3">
        <w:rPr>
          <w:sz w:val="28"/>
          <w:szCs w:val="28"/>
        </w:rPr>
        <w:t xml:space="preserve">14.5. secinājumiem un trūkumiem; </w:t>
      </w:r>
    </w:p>
    <w:p w:rsidR="0081129D" w:rsidRPr="003D52D3" w:rsidRDefault="0081129D" w:rsidP="0081129D">
      <w:pPr>
        <w:rPr>
          <w:sz w:val="28"/>
          <w:szCs w:val="28"/>
        </w:rPr>
      </w:pPr>
      <w:r w:rsidRPr="003D52D3">
        <w:rPr>
          <w:sz w:val="28"/>
          <w:szCs w:val="28"/>
        </w:rPr>
        <w:t xml:space="preserve">14.6. ieteikumiem un termiņu trūkumu novēršanai. </w:t>
      </w:r>
    </w:p>
    <w:p w:rsidR="0081129D" w:rsidRPr="003D52D3" w:rsidRDefault="0081129D" w:rsidP="0081129D">
      <w:pPr>
        <w:rPr>
          <w:sz w:val="28"/>
          <w:szCs w:val="28"/>
        </w:rPr>
      </w:pPr>
    </w:p>
    <w:p w:rsidR="0081129D" w:rsidRPr="003D52D3" w:rsidRDefault="0081129D" w:rsidP="0081129D">
      <w:pPr>
        <w:rPr>
          <w:sz w:val="28"/>
          <w:szCs w:val="28"/>
        </w:rPr>
      </w:pPr>
      <w:r w:rsidRPr="003D52D3">
        <w:rPr>
          <w:sz w:val="28"/>
          <w:szCs w:val="28"/>
        </w:rPr>
        <w:t xml:space="preserve">15. Iestāde vai tās pilnvarota amatpersona novērtējuma kopsavilkumu 10 darba dienu laikā </w:t>
      </w:r>
      <w:r w:rsidRPr="00322747">
        <w:rPr>
          <w:sz w:val="28"/>
          <w:szCs w:val="28"/>
        </w:rPr>
        <w:t>pēc novērtējuma kopsavilkuma sagatavošanas</w:t>
      </w:r>
      <w:r w:rsidRPr="003D52D3">
        <w:rPr>
          <w:sz w:val="28"/>
          <w:szCs w:val="28"/>
        </w:rPr>
        <w:t xml:space="preserve"> elektroniski iesniedz Datu valsts inspekcijai.</w:t>
      </w:r>
    </w:p>
    <w:p w:rsidR="0081129D" w:rsidRPr="003D52D3" w:rsidRDefault="0081129D" w:rsidP="0081129D">
      <w:pPr>
        <w:rPr>
          <w:sz w:val="28"/>
          <w:szCs w:val="28"/>
        </w:rPr>
      </w:pPr>
    </w:p>
    <w:p w:rsidR="0081129D" w:rsidRPr="00322747" w:rsidRDefault="0081129D" w:rsidP="0081129D">
      <w:pPr>
        <w:rPr>
          <w:sz w:val="28"/>
          <w:szCs w:val="28"/>
        </w:rPr>
      </w:pPr>
      <w:r w:rsidRPr="00322747">
        <w:rPr>
          <w:sz w:val="28"/>
          <w:szCs w:val="28"/>
        </w:rPr>
        <w:t>16. Ja novērtējumā norāda ieteikumus trūkumu novēršanai, iestāde vai tās pilnvarota amatpersona pēc trūkumu novēršanas paziņo novērtētājam par trūkumu novēršanu.</w:t>
      </w:r>
    </w:p>
    <w:p w:rsidR="0081129D" w:rsidRPr="003D52D3" w:rsidRDefault="0081129D" w:rsidP="0081129D">
      <w:pPr>
        <w:rPr>
          <w:sz w:val="28"/>
          <w:szCs w:val="28"/>
        </w:rPr>
      </w:pPr>
    </w:p>
    <w:p w:rsidR="0081129D" w:rsidRPr="00322747" w:rsidRDefault="0081129D" w:rsidP="0081129D">
      <w:pPr>
        <w:rPr>
          <w:sz w:val="28"/>
          <w:szCs w:val="28"/>
        </w:rPr>
      </w:pPr>
      <w:r w:rsidRPr="003D52D3">
        <w:rPr>
          <w:sz w:val="28"/>
          <w:szCs w:val="28"/>
        </w:rPr>
        <w:t xml:space="preserve">17.  Pēc trūkumu novēršanas novērtētājs sagatavo ziņojumu, kurā norāda informāciju par veiktajiem pasākumiem trūkumu novēršanai. Ziņojumu pievieno novērtējumam, un tas ir uzskatāms par novērtējuma neatņemamu sastāvdaļu. Iestāde vai tās pilnvarota amatpersona ziņojumu nosūta Datu valsts inspekcijai desmit darba dienu laikā </w:t>
      </w:r>
      <w:r w:rsidRPr="00322747">
        <w:rPr>
          <w:sz w:val="28"/>
          <w:szCs w:val="28"/>
        </w:rPr>
        <w:t>pēc ziņojuma sagatavošanas.</w:t>
      </w:r>
    </w:p>
    <w:p w:rsidR="0081129D" w:rsidRPr="003D52D3" w:rsidRDefault="0081129D" w:rsidP="0081129D">
      <w:pPr>
        <w:ind w:firstLine="0"/>
        <w:rPr>
          <w:sz w:val="28"/>
          <w:szCs w:val="28"/>
        </w:rPr>
      </w:pPr>
    </w:p>
    <w:p w:rsidR="0081129D" w:rsidRPr="003D52D3" w:rsidRDefault="0081129D" w:rsidP="0081129D">
      <w:pPr>
        <w:rPr>
          <w:sz w:val="28"/>
          <w:szCs w:val="28"/>
        </w:rPr>
      </w:pPr>
      <w:r w:rsidRPr="003D52D3">
        <w:rPr>
          <w:sz w:val="28"/>
          <w:szCs w:val="28"/>
        </w:rPr>
        <w:t xml:space="preserve">18. Novērtējums, ziņojums par trūkumu novēršanu un novērtējuma kopsavilkums ir ierobežotas pieejamības informācija. </w:t>
      </w:r>
    </w:p>
    <w:p w:rsidR="0081129D" w:rsidRPr="003D52D3" w:rsidRDefault="0081129D" w:rsidP="0081129D">
      <w:pPr>
        <w:rPr>
          <w:sz w:val="28"/>
          <w:szCs w:val="28"/>
        </w:rPr>
      </w:pPr>
    </w:p>
    <w:p w:rsidR="00974814" w:rsidRPr="00322747" w:rsidRDefault="0081129D" w:rsidP="00974814">
      <w:pPr>
        <w:rPr>
          <w:sz w:val="28"/>
          <w:szCs w:val="28"/>
        </w:rPr>
      </w:pPr>
      <w:r w:rsidRPr="003D52D3">
        <w:rPr>
          <w:sz w:val="28"/>
          <w:szCs w:val="28"/>
        </w:rPr>
        <w:t>19. Iestādei ir pienākums glabāt ne mazāk kā pēdējos divus novērtējumus par katru personas datu apstrādes mērķi, to kopsavilkumu un 17.punktā minēto ziņojumu.</w:t>
      </w:r>
    </w:p>
    <w:p w:rsidR="00C51916" w:rsidRDefault="00C51916" w:rsidP="00974814">
      <w:pPr>
        <w:rPr>
          <w:b/>
          <w:sz w:val="28"/>
          <w:szCs w:val="28"/>
        </w:rPr>
      </w:pPr>
    </w:p>
    <w:p w:rsidR="00C51916" w:rsidRPr="00974814" w:rsidRDefault="00C51916" w:rsidP="00974814">
      <w:pPr>
        <w:rPr>
          <w:b/>
          <w:sz w:val="28"/>
          <w:szCs w:val="28"/>
        </w:rPr>
      </w:pPr>
    </w:p>
    <w:p w:rsidR="0081129D" w:rsidRPr="002849D4" w:rsidRDefault="00974814" w:rsidP="0081129D">
      <w:pPr>
        <w:ind w:firstLine="0"/>
        <w:rPr>
          <w:sz w:val="28"/>
          <w:szCs w:val="28"/>
        </w:rPr>
      </w:pPr>
      <w:r>
        <w:rPr>
          <w:sz w:val="28"/>
          <w:szCs w:val="28"/>
        </w:rPr>
        <w:t>Ministru prezidente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1129D" w:rsidRPr="002849D4">
        <w:rPr>
          <w:sz w:val="28"/>
          <w:szCs w:val="28"/>
        </w:rPr>
        <w:t>L</w:t>
      </w:r>
      <w:r w:rsidR="003D52D3">
        <w:rPr>
          <w:sz w:val="28"/>
          <w:szCs w:val="28"/>
        </w:rPr>
        <w:t xml:space="preserve">aimdota </w:t>
      </w:r>
      <w:r w:rsidR="0081129D" w:rsidRPr="002849D4">
        <w:rPr>
          <w:sz w:val="28"/>
          <w:szCs w:val="28"/>
        </w:rPr>
        <w:t>Straujuma</w:t>
      </w:r>
    </w:p>
    <w:p w:rsidR="0081129D" w:rsidRPr="002849D4" w:rsidRDefault="0081129D" w:rsidP="0081129D">
      <w:pPr>
        <w:ind w:firstLine="0"/>
        <w:rPr>
          <w:sz w:val="28"/>
          <w:szCs w:val="28"/>
        </w:rPr>
      </w:pPr>
    </w:p>
    <w:p w:rsidR="0081129D" w:rsidRPr="002849D4" w:rsidRDefault="00974814" w:rsidP="0081129D">
      <w:pPr>
        <w:ind w:firstLine="0"/>
        <w:rPr>
          <w:sz w:val="28"/>
          <w:szCs w:val="28"/>
        </w:rPr>
      </w:pPr>
      <w:r>
        <w:rPr>
          <w:sz w:val="28"/>
          <w:szCs w:val="28"/>
        </w:rPr>
        <w:t>Tieslietu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Dzintars </w:t>
      </w:r>
      <w:r w:rsidR="0081129D">
        <w:rPr>
          <w:sz w:val="28"/>
          <w:szCs w:val="28"/>
        </w:rPr>
        <w:t>Rasnačs</w:t>
      </w:r>
    </w:p>
    <w:p w:rsidR="0081129D" w:rsidRPr="002849D4" w:rsidRDefault="0081129D" w:rsidP="0081129D">
      <w:pPr>
        <w:ind w:firstLine="0"/>
        <w:rPr>
          <w:sz w:val="28"/>
          <w:szCs w:val="28"/>
        </w:rPr>
      </w:pPr>
    </w:p>
    <w:p w:rsidR="00974814" w:rsidRPr="000E76AD" w:rsidRDefault="00974814" w:rsidP="00974814">
      <w:pPr>
        <w:ind w:firstLine="0"/>
        <w:rPr>
          <w:sz w:val="28"/>
          <w:szCs w:val="28"/>
        </w:rPr>
      </w:pPr>
      <w:r w:rsidRPr="000E76AD">
        <w:rPr>
          <w:sz w:val="28"/>
          <w:szCs w:val="28"/>
        </w:rPr>
        <w:t>Iesniedzējs:</w:t>
      </w:r>
    </w:p>
    <w:p w:rsidR="00974814" w:rsidRPr="000E76AD" w:rsidRDefault="00974814" w:rsidP="00974814">
      <w:pPr>
        <w:ind w:firstLine="0"/>
        <w:rPr>
          <w:sz w:val="28"/>
          <w:szCs w:val="28"/>
        </w:rPr>
      </w:pPr>
      <w:r w:rsidRPr="000E76AD">
        <w:rPr>
          <w:sz w:val="28"/>
          <w:szCs w:val="28"/>
        </w:rPr>
        <w:t>Tieslietu mini</w:t>
      </w:r>
      <w:bookmarkStart w:id="0" w:name="_GoBack"/>
      <w:bookmarkEnd w:id="0"/>
      <w:r w:rsidRPr="000E76AD">
        <w:rPr>
          <w:sz w:val="28"/>
          <w:szCs w:val="28"/>
        </w:rPr>
        <w:t xml:space="preserve">strijas valsts </w:t>
      </w:r>
      <w:r>
        <w:rPr>
          <w:sz w:val="28"/>
          <w:szCs w:val="28"/>
        </w:rPr>
        <w:t xml:space="preserve">sekretārs </w:t>
      </w:r>
      <w:r>
        <w:rPr>
          <w:sz w:val="28"/>
          <w:szCs w:val="28"/>
        </w:rPr>
        <w:tab/>
      </w:r>
      <w:r>
        <w:rPr>
          <w:sz w:val="28"/>
          <w:szCs w:val="28"/>
        </w:rPr>
        <w:tab/>
      </w:r>
      <w:r>
        <w:rPr>
          <w:sz w:val="28"/>
          <w:szCs w:val="28"/>
        </w:rPr>
        <w:tab/>
      </w:r>
      <w:r>
        <w:rPr>
          <w:sz w:val="28"/>
          <w:szCs w:val="28"/>
        </w:rPr>
        <w:tab/>
      </w:r>
      <w:r w:rsidRPr="000E76AD">
        <w:rPr>
          <w:sz w:val="28"/>
          <w:szCs w:val="28"/>
        </w:rPr>
        <w:t>R</w:t>
      </w:r>
      <w:r w:rsidR="003D52D3">
        <w:rPr>
          <w:sz w:val="28"/>
          <w:szCs w:val="28"/>
        </w:rPr>
        <w:t xml:space="preserve">aivis </w:t>
      </w:r>
      <w:proofErr w:type="spellStart"/>
      <w:r w:rsidRPr="000E76AD">
        <w:rPr>
          <w:sz w:val="28"/>
          <w:szCs w:val="28"/>
        </w:rPr>
        <w:t>Kronbergs</w:t>
      </w:r>
      <w:proofErr w:type="spellEnd"/>
    </w:p>
    <w:p w:rsidR="00974814" w:rsidRDefault="00974814" w:rsidP="0081129D">
      <w:pPr>
        <w:ind w:firstLine="0"/>
        <w:rPr>
          <w:sz w:val="20"/>
          <w:szCs w:val="20"/>
        </w:rPr>
      </w:pPr>
    </w:p>
    <w:p w:rsidR="00974814" w:rsidRDefault="00974814" w:rsidP="0081129D">
      <w:pPr>
        <w:ind w:firstLine="0"/>
        <w:rPr>
          <w:sz w:val="20"/>
          <w:szCs w:val="20"/>
        </w:rPr>
      </w:pPr>
    </w:p>
    <w:p w:rsidR="0081129D" w:rsidRPr="002849D4" w:rsidRDefault="00974814" w:rsidP="0081129D">
      <w:pPr>
        <w:ind w:firstLine="0"/>
        <w:rPr>
          <w:sz w:val="20"/>
          <w:szCs w:val="20"/>
        </w:rPr>
      </w:pPr>
      <w:r>
        <w:rPr>
          <w:sz w:val="20"/>
          <w:szCs w:val="20"/>
        </w:rPr>
        <w:t>1</w:t>
      </w:r>
      <w:r w:rsidR="00322747">
        <w:rPr>
          <w:sz w:val="20"/>
          <w:szCs w:val="20"/>
        </w:rPr>
        <w:t>7</w:t>
      </w:r>
      <w:r w:rsidR="007E564F">
        <w:rPr>
          <w:sz w:val="20"/>
          <w:szCs w:val="20"/>
        </w:rPr>
        <w:t>.02</w:t>
      </w:r>
      <w:r w:rsidR="0081129D">
        <w:rPr>
          <w:sz w:val="20"/>
          <w:szCs w:val="20"/>
        </w:rPr>
        <w:t>.2015</w:t>
      </w:r>
      <w:r w:rsidR="0081129D" w:rsidRPr="002849D4">
        <w:rPr>
          <w:sz w:val="20"/>
          <w:szCs w:val="20"/>
        </w:rPr>
        <w:t xml:space="preserve">. </w:t>
      </w:r>
      <w:r w:rsidR="00322747">
        <w:rPr>
          <w:sz w:val="20"/>
          <w:szCs w:val="20"/>
        </w:rPr>
        <w:t>11:44</w:t>
      </w:r>
    </w:p>
    <w:p w:rsidR="0081129D" w:rsidRPr="008C1B36" w:rsidRDefault="003D52D3" w:rsidP="0081129D">
      <w:pPr>
        <w:ind w:firstLine="0"/>
        <w:rPr>
          <w:sz w:val="20"/>
          <w:szCs w:val="20"/>
        </w:rPr>
      </w:pPr>
      <w:r w:rsidRPr="008C1B36">
        <w:rPr>
          <w:sz w:val="20"/>
          <w:szCs w:val="20"/>
        </w:rPr>
        <w:t>6</w:t>
      </w:r>
      <w:r>
        <w:rPr>
          <w:sz w:val="20"/>
          <w:szCs w:val="20"/>
        </w:rPr>
        <w:t>32</w:t>
      </w:r>
    </w:p>
    <w:p w:rsidR="0081129D" w:rsidRPr="008C1B36" w:rsidRDefault="0081129D" w:rsidP="0081129D">
      <w:pPr>
        <w:ind w:firstLine="0"/>
        <w:rPr>
          <w:sz w:val="20"/>
          <w:szCs w:val="20"/>
        </w:rPr>
      </w:pPr>
      <w:proofErr w:type="spellStart"/>
      <w:r w:rsidRPr="008C1B36">
        <w:rPr>
          <w:sz w:val="20"/>
          <w:szCs w:val="20"/>
        </w:rPr>
        <w:t>D.Voitiņa</w:t>
      </w:r>
      <w:proofErr w:type="spellEnd"/>
    </w:p>
    <w:p w:rsidR="0081129D" w:rsidRPr="002849D4" w:rsidRDefault="0081129D" w:rsidP="0081129D">
      <w:pPr>
        <w:ind w:firstLine="0"/>
        <w:rPr>
          <w:sz w:val="20"/>
          <w:szCs w:val="20"/>
        </w:rPr>
      </w:pPr>
      <w:r w:rsidRPr="002849D4">
        <w:rPr>
          <w:sz w:val="20"/>
          <w:szCs w:val="20"/>
        </w:rPr>
        <w:t xml:space="preserve">67046135, </w:t>
      </w:r>
      <w:hyperlink r:id="rId8" w:history="1">
        <w:r w:rsidRPr="002849D4">
          <w:rPr>
            <w:sz w:val="20"/>
            <w:szCs w:val="20"/>
          </w:rPr>
          <w:t>Dana.Voitina@tm.gov.lv</w:t>
        </w:r>
      </w:hyperlink>
    </w:p>
    <w:p w:rsidR="0081129D" w:rsidRPr="002849D4" w:rsidRDefault="0081129D" w:rsidP="0081129D">
      <w:pPr>
        <w:ind w:firstLine="0"/>
        <w:rPr>
          <w:sz w:val="20"/>
          <w:szCs w:val="20"/>
        </w:rPr>
      </w:pPr>
      <w:r w:rsidRPr="002849D4">
        <w:rPr>
          <w:sz w:val="20"/>
          <w:szCs w:val="20"/>
        </w:rPr>
        <w:t>E.Kreišmane</w:t>
      </w:r>
    </w:p>
    <w:p w:rsidR="0081129D" w:rsidRPr="002849D4" w:rsidRDefault="0081129D" w:rsidP="0081129D">
      <w:pPr>
        <w:ind w:firstLine="0"/>
        <w:rPr>
          <w:sz w:val="20"/>
          <w:szCs w:val="20"/>
        </w:rPr>
      </w:pPr>
      <w:r w:rsidRPr="002849D4">
        <w:rPr>
          <w:sz w:val="20"/>
          <w:szCs w:val="20"/>
        </w:rPr>
        <w:t>67046126, Evija.Kreismane@tm.gov.lv</w:t>
      </w:r>
    </w:p>
    <w:sectPr w:rsidR="0081129D" w:rsidRPr="002849D4" w:rsidSect="00213D19">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29D" w:rsidRDefault="0081129D" w:rsidP="0081129D">
      <w:r>
        <w:separator/>
      </w:r>
    </w:p>
  </w:endnote>
  <w:endnote w:type="continuationSeparator" w:id="0">
    <w:p w:rsidR="0081129D" w:rsidRDefault="0081129D" w:rsidP="0081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335" w:rsidRPr="00A07335" w:rsidRDefault="0081129D" w:rsidP="00A07335">
    <w:pPr>
      <w:pStyle w:val="Kjene"/>
      <w:ind w:firstLine="0"/>
      <w:rPr>
        <w:sz w:val="20"/>
        <w:szCs w:val="20"/>
      </w:rPr>
    </w:pPr>
    <w:r w:rsidRPr="00A07335">
      <w:rPr>
        <w:sz w:val="20"/>
        <w:szCs w:val="20"/>
      </w:rPr>
      <w:t>TMNot</w:t>
    </w:r>
    <w:r w:rsidR="00974814">
      <w:rPr>
        <w:sz w:val="20"/>
        <w:szCs w:val="20"/>
      </w:rPr>
      <w:t>_1</w:t>
    </w:r>
    <w:r w:rsidR="00322747">
      <w:rPr>
        <w:sz w:val="20"/>
        <w:szCs w:val="20"/>
      </w:rPr>
      <w:t>7</w:t>
    </w:r>
    <w:r>
      <w:rPr>
        <w:sz w:val="20"/>
        <w:szCs w:val="20"/>
      </w:rPr>
      <w:t>0215</w:t>
    </w:r>
    <w:r w:rsidRPr="00A07335">
      <w:rPr>
        <w:sz w:val="20"/>
        <w:szCs w:val="20"/>
      </w:rPr>
      <w:t>_nov; Ministru kabineta noteikumu</w:t>
    </w:r>
    <w:r>
      <w:rPr>
        <w:sz w:val="20"/>
        <w:szCs w:val="20"/>
      </w:rPr>
      <w:t xml:space="preserve"> projekts </w:t>
    </w:r>
    <w:r w:rsidRPr="00A07335">
      <w:rPr>
        <w:sz w:val="20"/>
        <w:szCs w:val="20"/>
      </w:rPr>
      <w:t>„Personas datu apstrādes atbilstības novērtējuma izstrādes</w:t>
    </w:r>
    <w:r>
      <w:rPr>
        <w:sz w:val="20"/>
        <w:szCs w:val="20"/>
      </w:rPr>
      <w:t xml:space="preserve"> un iesniegšanas</w:t>
    </w:r>
    <w:r w:rsidRPr="00A07335">
      <w:rPr>
        <w:sz w:val="20"/>
        <w:szCs w:val="20"/>
      </w:rPr>
      <w:t xml:space="preserve">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335" w:rsidRPr="00A07335" w:rsidRDefault="0081129D" w:rsidP="00A07335">
    <w:pPr>
      <w:pStyle w:val="Kjene"/>
      <w:ind w:firstLine="0"/>
      <w:rPr>
        <w:sz w:val="20"/>
        <w:szCs w:val="20"/>
      </w:rPr>
    </w:pPr>
    <w:r w:rsidRPr="00A07335">
      <w:rPr>
        <w:sz w:val="20"/>
        <w:szCs w:val="20"/>
      </w:rPr>
      <w:t>TMNot_</w:t>
    </w:r>
    <w:r w:rsidR="00974814">
      <w:rPr>
        <w:sz w:val="20"/>
        <w:szCs w:val="20"/>
      </w:rPr>
      <w:t>1</w:t>
    </w:r>
    <w:r w:rsidR="00322747">
      <w:rPr>
        <w:sz w:val="20"/>
        <w:szCs w:val="20"/>
      </w:rPr>
      <w:t>7</w:t>
    </w:r>
    <w:r>
      <w:rPr>
        <w:sz w:val="20"/>
        <w:szCs w:val="20"/>
      </w:rPr>
      <w:t>0215</w:t>
    </w:r>
    <w:r w:rsidRPr="00A07335">
      <w:rPr>
        <w:sz w:val="20"/>
        <w:szCs w:val="20"/>
      </w:rPr>
      <w:t xml:space="preserve">_nov; Ministru kabineta noteikumu </w:t>
    </w:r>
    <w:r>
      <w:rPr>
        <w:sz w:val="20"/>
        <w:szCs w:val="20"/>
      </w:rPr>
      <w:t xml:space="preserve">projekts </w:t>
    </w:r>
    <w:r w:rsidRPr="00A07335">
      <w:rPr>
        <w:sz w:val="20"/>
        <w:szCs w:val="20"/>
      </w:rPr>
      <w:t xml:space="preserve">„Personas datu apstrādes atbilstības novērtējuma izstrādes </w:t>
    </w:r>
    <w:r>
      <w:rPr>
        <w:sz w:val="20"/>
        <w:szCs w:val="20"/>
      </w:rPr>
      <w:t xml:space="preserve">un iesniegšanas </w:t>
    </w:r>
    <w:r w:rsidRPr="00A07335">
      <w:rPr>
        <w:sz w:val="20"/>
        <w:szCs w:val="20"/>
      </w:rPr>
      <w:t>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29D" w:rsidRDefault="0081129D" w:rsidP="0081129D">
      <w:r>
        <w:separator/>
      </w:r>
    </w:p>
  </w:footnote>
  <w:footnote w:type="continuationSeparator" w:id="0">
    <w:p w:rsidR="0081129D" w:rsidRDefault="0081129D" w:rsidP="00811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38261"/>
      <w:docPartObj>
        <w:docPartGallery w:val="Page Numbers (Top of Page)"/>
        <w:docPartUnique/>
      </w:docPartObj>
    </w:sdtPr>
    <w:sdtEndPr/>
    <w:sdtContent>
      <w:p w:rsidR="00CC183A" w:rsidRDefault="0081129D">
        <w:pPr>
          <w:pStyle w:val="Galvene"/>
          <w:jc w:val="center"/>
        </w:pPr>
        <w:r>
          <w:fldChar w:fldCharType="begin"/>
        </w:r>
        <w:r>
          <w:instrText>PAGE   \* MERGEFORMAT</w:instrText>
        </w:r>
        <w:r>
          <w:fldChar w:fldCharType="separate"/>
        </w:r>
        <w:r w:rsidR="00322747">
          <w:rPr>
            <w:noProof/>
          </w:rPr>
          <w:t>2</w:t>
        </w:r>
        <w:r>
          <w:fldChar w:fldCharType="end"/>
        </w:r>
      </w:p>
    </w:sdtContent>
  </w:sdt>
  <w:p w:rsidR="00CC183A" w:rsidRDefault="0032274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9D"/>
    <w:rsid w:val="00001B18"/>
    <w:rsid w:val="00001C46"/>
    <w:rsid w:val="000034B2"/>
    <w:rsid w:val="00003621"/>
    <w:rsid w:val="000042B8"/>
    <w:rsid w:val="000048D3"/>
    <w:rsid w:val="00005346"/>
    <w:rsid w:val="00005C95"/>
    <w:rsid w:val="00007DBD"/>
    <w:rsid w:val="000104FB"/>
    <w:rsid w:val="0001101E"/>
    <w:rsid w:val="00011A36"/>
    <w:rsid w:val="0001433F"/>
    <w:rsid w:val="000147FA"/>
    <w:rsid w:val="00015040"/>
    <w:rsid w:val="0001554A"/>
    <w:rsid w:val="0001587A"/>
    <w:rsid w:val="0001635E"/>
    <w:rsid w:val="0002088E"/>
    <w:rsid w:val="000212C3"/>
    <w:rsid w:val="0002143C"/>
    <w:rsid w:val="000217FD"/>
    <w:rsid w:val="0002196E"/>
    <w:rsid w:val="00022446"/>
    <w:rsid w:val="0002284C"/>
    <w:rsid w:val="0002310F"/>
    <w:rsid w:val="00023703"/>
    <w:rsid w:val="0002461B"/>
    <w:rsid w:val="000255FB"/>
    <w:rsid w:val="00025C01"/>
    <w:rsid w:val="00025F9E"/>
    <w:rsid w:val="0002651E"/>
    <w:rsid w:val="00027779"/>
    <w:rsid w:val="000278CA"/>
    <w:rsid w:val="00027C24"/>
    <w:rsid w:val="00027C2D"/>
    <w:rsid w:val="00030321"/>
    <w:rsid w:val="00030BF9"/>
    <w:rsid w:val="000310FE"/>
    <w:rsid w:val="00032179"/>
    <w:rsid w:val="0003235D"/>
    <w:rsid w:val="0003318E"/>
    <w:rsid w:val="000367A9"/>
    <w:rsid w:val="00036E23"/>
    <w:rsid w:val="0003786A"/>
    <w:rsid w:val="00040720"/>
    <w:rsid w:val="00045210"/>
    <w:rsid w:val="00045FA1"/>
    <w:rsid w:val="000472AB"/>
    <w:rsid w:val="00050D59"/>
    <w:rsid w:val="00052753"/>
    <w:rsid w:val="00052D85"/>
    <w:rsid w:val="00053910"/>
    <w:rsid w:val="00053DC1"/>
    <w:rsid w:val="0005444C"/>
    <w:rsid w:val="00054773"/>
    <w:rsid w:val="00055A7E"/>
    <w:rsid w:val="0005663A"/>
    <w:rsid w:val="000609AB"/>
    <w:rsid w:val="00062F83"/>
    <w:rsid w:val="00063393"/>
    <w:rsid w:val="0006366C"/>
    <w:rsid w:val="00065DBE"/>
    <w:rsid w:val="00067385"/>
    <w:rsid w:val="000675E1"/>
    <w:rsid w:val="0007046E"/>
    <w:rsid w:val="00072A0C"/>
    <w:rsid w:val="00075B30"/>
    <w:rsid w:val="0007630E"/>
    <w:rsid w:val="000772B5"/>
    <w:rsid w:val="00077DC7"/>
    <w:rsid w:val="00080663"/>
    <w:rsid w:val="00081F8B"/>
    <w:rsid w:val="00082325"/>
    <w:rsid w:val="00086750"/>
    <w:rsid w:val="00087DA3"/>
    <w:rsid w:val="00090D0A"/>
    <w:rsid w:val="00090F8B"/>
    <w:rsid w:val="00091427"/>
    <w:rsid w:val="00091E29"/>
    <w:rsid w:val="00093022"/>
    <w:rsid w:val="00095866"/>
    <w:rsid w:val="00095919"/>
    <w:rsid w:val="00095EC4"/>
    <w:rsid w:val="000974FC"/>
    <w:rsid w:val="000977B1"/>
    <w:rsid w:val="000A02DA"/>
    <w:rsid w:val="000A0331"/>
    <w:rsid w:val="000A2254"/>
    <w:rsid w:val="000A2C0B"/>
    <w:rsid w:val="000A3913"/>
    <w:rsid w:val="000A5B4C"/>
    <w:rsid w:val="000B01A2"/>
    <w:rsid w:val="000B052A"/>
    <w:rsid w:val="000B0AFA"/>
    <w:rsid w:val="000B1DF7"/>
    <w:rsid w:val="000B2D67"/>
    <w:rsid w:val="000B35C1"/>
    <w:rsid w:val="000B3C1C"/>
    <w:rsid w:val="000B4238"/>
    <w:rsid w:val="000B4297"/>
    <w:rsid w:val="000B437A"/>
    <w:rsid w:val="000B5CD6"/>
    <w:rsid w:val="000B5E4F"/>
    <w:rsid w:val="000B61A7"/>
    <w:rsid w:val="000B7BA2"/>
    <w:rsid w:val="000C0665"/>
    <w:rsid w:val="000C2BD4"/>
    <w:rsid w:val="000C493C"/>
    <w:rsid w:val="000C4D5F"/>
    <w:rsid w:val="000D1151"/>
    <w:rsid w:val="000D12A8"/>
    <w:rsid w:val="000D2A3F"/>
    <w:rsid w:val="000D39F6"/>
    <w:rsid w:val="000D4FAE"/>
    <w:rsid w:val="000D5882"/>
    <w:rsid w:val="000D6033"/>
    <w:rsid w:val="000D65D8"/>
    <w:rsid w:val="000D779A"/>
    <w:rsid w:val="000D7B63"/>
    <w:rsid w:val="000E29C1"/>
    <w:rsid w:val="000E39D4"/>
    <w:rsid w:val="000E5994"/>
    <w:rsid w:val="000E61E9"/>
    <w:rsid w:val="000E71B1"/>
    <w:rsid w:val="000E727F"/>
    <w:rsid w:val="000E74A4"/>
    <w:rsid w:val="000E7539"/>
    <w:rsid w:val="000F1521"/>
    <w:rsid w:val="000F597D"/>
    <w:rsid w:val="000F6BFF"/>
    <w:rsid w:val="000F6F3F"/>
    <w:rsid w:val="000F765B"/>
    <w:rsid w:val="000F79D6"/>
    <w:rsid w:val="00100940"/>
    <w:rsid w:val="0010121E"/>
    <w:rsid w:val="0010149D"/>
    <w:rsid w:val="00101CCA"/>
    <w:rsid w:val="00103F82"/>
    <w:rsid w:val="001045EB"/>
    <w:rsid w:val="00105934"/>
    <w:rsid w:val="00110683"/>
    <w:rsid w:val="00111B83"/>
    <w:rsid w:val="00111C79"/>
    <w:rsid w:val="00113173"/>
    <w:rsid w:val="001148C5"/>
    <w:rsid w:val="00114B32"/>
    <w:rsid w:val="001161FA"/>
    <w:rsid w:val="001163DA"/>
    <w:rsid w:val="00120915"/>
    <w:rsid w:val="001216DE"/>
    <w:rsid w:val="001218DE"/>
    <w:rsid w:val="00122128"/>
    <w:rsid w:val="00122F03"/>
    <w:rsid w:val="0012361B"/>
    <w:rsid w:val="00123C9E"/>
    <w:rsid w:val="001253DD"/>
    <w:rsid w:val="00125566"/>
    <w:rsid w:val="001261E6"/>
    <w:rsid w:val="0012629A"/>
    <w:rsid w:val="0013049C"/>
    <w:rsid w:val="00130B41"/>
    <w:rsid w:val="001337B9"/>
    <w:rsid w:val="00134DF1"/>
    <w:rsid w:val="0013589A"/>
    <w:rsid w:val="001358A7"/>
    <w:rsid w:val="0013611F"/>
    <w:rsid w:val="001362B4"/>
    <w:rsid w:val="00136B57"/>
    <w:rsid w:val="00137373"/>
    <w:rsid w:val="00141337"/>
    <w:rsid w:val="0014138C"/>
    <w:rsid w:val="001414AE"/>
    <w:rsid w:val="00141CD5"/>
    <w:rsid w:val="001424E5"/>
    <w:rsid w:val="00142A1F"/>
    <w:rsid w:val="00142FDA"/>
    <w:rsid w:val="0014447E"/>
    <w:rsid w:val="0014578D"/>
    <w:rsid w:val="00147BC7"/>
    <w:rsid w:val="001500DA"/>
    <w:rsid w:val="00150AAF"/>
    <w:rsid w:val="00151A25"/>
    <w:rsid w:val="00151F8D"/>
    <w:rsid w:val="00152DA1"/>
    <w:rsid w:val="00153637"/>
    <w:rsid w:val="00153E1B"/>
    <w:rsid w:val="00154DB7"/>
    <w:rsid w:val="00156622"/>
    <w:rsid w:val="00157C44"/>
    <w:rsid w:val="00160E29"/>
    <w:rsid w:val="00164992"/>
    <w:rsid w:val="0016606F"/>
    <w:rsid w:val="001660FB"/>
    <w:rsid w:val="001660FD"/>
    <w:rsid w:val="001706E1"/>
    <w:rsid w:val="00172595"/>
    <w:rsid w:val="00173547"/>
    <w:rsid w:val="001759F3"/>
    <w:rsid w:val="00175BE0"/>
    <w:rsid w:val="0017638D"/>
    <w:rsid w:val="001768E3"/>
    <w:rsid w:val="00176FBD"/>
    <w:rsid w:val="00177EDB"/>
    <w:rsid w:val="00180E2C"/>
    <w:rsid w:val="00181CBF"/>
    <w:rsid w:val="00181FED"/>
    <w:rsid w:val="0018320A"/>
    <w:rsid w:val="00187E2B"/>
    <w:rsid w:val="001902F5"/>
    <w:rsid w:val="00190487"/>
    <w:rsid w:val="00190BFD"/>
    <w:rsid w:val="001917C7"/>
    <w:rsid w:val="001926D0"/>
    <w:rsid w:val="001929BE"/>
    <w:rsid w:val="0019386D"/>
    <w:rsid w:val="00195C0A"/>
    <w:rsid w:val="00196A1B"/>
    <w:rsid w:val="00196B34"/>
    <w:rsid w:val="00197167"/>
    <w:rsid w:val="001974C4"/>
    <w:rsid w:val="001976AC"/>
    <w:rsid w:val="00197997"/>
    <w:rsid w:val="001A273A"/>
    <w:rsid w:val="001A315E"/>
    <w:rsid w:val="001A3224"/>
    <w:rsid w:val="001A3E66"/>
    <w:rsid w:val="001A41BA"/>
    <w:rsid w:val="001A56F2"/>
    <w:rsid w:val="001A7FC1"/>
    <w:rsid w:val="001B0509"/>
    <w:rsid w:val="001B1E43"/>
    <w:rsid w:val="001B1F69"/>
    <w:rsid w:val="001B2181"/>
    <w:rsid w:val="001B3DC3"/>
    <w:rsid w:val="001B40F8"/>
    <w:rsid w:val="001B6D11"/>
    <w:rsid w:val="001C055F"/>
    <w:rsid w:val="001C0948"/>
    <w:rsid w:val="001C0B87"/>
    <w:rsid w:val="001C4A3C"/>
    <w:rsid w:val="001C5436"/>
    <w:rsid w:val="001C6397"/>
    <w:rsid w:val="001C64AA"/>
    <w:rsid w:val="001C685C"/>
    <w:rsid w:val="001C75F3"/>
    <w:rsid w:val="001D40D2"/>
    <w:rsid w:val="001D60CE"/>
    <w:rsid w:val="001E1012"/>
    <w:rsid w:val="001E5AE8"/>
    <w:rsid w:val="001E5CFC"/>
    <w:rsid w:val="001F0093"/>
    <w:rsid w:val="001F2040"/>
    <w:rsid w:val="001F2CC5"/>
    <w:rsid w:val="001F3F27"/>
    <w:rsid w:val="001F521E"/>
    <w:rsid w:val="001F58F0"/>
    <w:rsid w:val="001F73E1"/>
    <w:rsid w:val="00200756"/>
    <w:rsid w:val="00200E04"/>
    <w:rsid w:val="00200F8B"/>
    <w:rsid w:val="002012D0"/>
    <w:rsid w:val="0020403F"/>
    <w:rsid w:val="002051D4"/>
    <w:rsid w:val="00206DBB"/>
    <w:rsid w:val="002105DF"/>
    <w:rsid w:val="002109EB"/>
    <w:rsid w:val="0021121F"/>
    <w:rsid w:val="00214397"/>
    <w:rsid w:val="002143CF"/>
    <w:rsid w:val="00214881"/>
    <w:rsid w:val="00214BF4"/>
    <w:rsid w:val="00220B7C"/>
    <w:rsid w:val="00221541"/>
    <w:rsid w:val="00221D42"/>
    <w:rsid w:val="002237BD"/>
    <w:rsid w:val="002247FA"/>
    <w:rsid w:val="00225E9F"/>
    <w:rsid w:val="0022744B"/>
    <w:rsid w:val="0023003F"/>
    <w:rsid w:val="00230961"/>
    <w:rsid w:val="00231F65"/>
    <w:rsid w:val="00232385"/>
    <w:rsid w:val="0023294F"/>
    <w:rsid w:val="00232A98"/>
    <w:rsid w:val="002337DC"/>
    <w:rsid w:val="00234FAC"/>
    <w:rsid w:val="00235546"/>
    <w:rsid w:val="002365B2"/>
    <w:rsid w:val="0024393C"/>
    <w:rsid w:val="00246234"/>
    <w:rsid w:val="00246948"/>
    <w:rsid w:val="00247F5E"/>
    <w:rsid w:val="00250427"/>
    <w:rsid w:val="00253E5D"/>
    <w:rsid w:val="0025414D"/>
    <w:rsid w:val="002565B5"/>
    <w:rsid w:val="00257047"/>
    <w:rsid w:val="00257F05"/>
    <w:rsid w:val="00261486"/>
    <w:rsid w:val="002617F7"/>
    <w:rsid w:val="00261C70"/>
    <w:rsid w:val="00264212"/>
    <w:rsid w:val="0026441D"/>
    <w:rsid w:val="00264463"/>
    <w:rsid w:val="002664FA"/>
    <w:rsid w:val="00270E54"/>
    <w:rsid w:val="002714F0"/>
    <w:rsid w:val="00272111"/>
    <w:rsid w:val="00272D3A"/>
    <w:rsid w:val="002756C5"/>
    <w:rsid w:val="0027616B"/>
    <w:rsid w:val="002776BC"/>
    <w:rsid w:val="00280547"/>
    <w:rsid w:val="00280582"/>
    <w:rsid w:val="00284218"/>
    <w:rsid w:val="00286F1B"/>
    <w:rsid w:val="002871AA"/>
    <w:rsid w:val="002871CB"/>
    <w:rsid w:val="00292B69"/>
    <w:rsid w:val="00293673"/>
    <w:rsid w:val="00293E22"/>
    <w:rsid w:val="00294D44"/>
    <w:rsid w:val="00295BD4"/>
    <w:rsid w:val="00295E90"/>
    <w:rsid w:val="00295EB0"/>
    <w:rsid w:val="00296624"/>
    <w:rsid w:val="002968B3"/>
    <w:rsid w:val="00297B75"/>
    <w:rsid w:val="002A0261"/>
    <w:rsid w:val="002A06A3"/>
    <w:rsid w:val="002A0DBF"/>
    <w:rsid w:val="002A2B26"/>
    <w:rsid w:val="002A2D81"/>
    <w:rsid w:val="002A628F"/>
    <w:rsid w:val="002A7202"/>
    <w:rsid w:val="002A7FAE"/>
    <w:rsid w:val="002A7FEF"/>
    <w:rsid w:val="002B08DD"/>
    <w:rsid w:val="002B1515"/>
    <w:rsid w:val="002B2A2C"/>
    <w:rsid w:val="002B70AD"/>
    <w:rsid w:val="002B77FA"/>
    <w:rsid w:val="002B78E1"/>
    <w:rsid w:val="002C07F6"/>
    <w:rsid w:val="002C12AF"/>
    <w:rsid w:val="002C29AC"/>
    <w:rsid w:val="002C343B"/>
    <w:rsid w:val="002C3AA0"/>
    <w:rsid w:val="002C47D0"/>
    <w:rsid w:val="002C4C3A"/>
    <w:rsid w:val="002C6283"/>
    <w:rsid w:val="002C672F"/>
    <w:rsid w:val="002C7F45"/>
    <w:rsid w:val="002D15D0"/>
    <w:rsid w:val="002D395F"/>
    <w:rsid w:val="002D4CB9"/>
    <w:rsid w:val="002D4F4A"/>
    <w:rsid w:val="002D7D47"/>
    <w:rsid w:val="002E0FB3"/>
    <w:rsid w:val="002E3120"/>
    <w:rsid w:val="002E4AC7"/>
    <w:rsid w:val="002E5139"/>
    <w:rsid w:val="002E5419"/>
    <w:rsid w:val="002E5E23"/>
    <w:rsid w:val="002E6193"/>
    <w:rsid w:val="002E64F7"/>
    <w:rsid w:val="002E6AD2"/>
    <w:rsid w:val="002F0D32"/>
    <w:rsid w:val="002F1D5F"/>
    <w:rsid w:val="002F20D6"/>
    <w:rsid w:val="002F2A7A"/>
    <w:rsid w:val="002F2EA4"/>
    <w:rsid w:val="002F2FEC"/>
    <w:rsid w:val="002F3226"/>
    <w:rsid w:val="002F3D56"/>
    <w:rsid w:val="002F4D11"/>
    <w:rsid w:val="002F4EB2"/>
    <w:rsid w:val="002F567A"/>
    <w:rsid w:val="002F5F22"/>
    <w:rsid w:val="002F7EEC"/>
    <w:rsid w:val="0030104E"/>
    <w:rsid w:val="00302179"/>
    <w:rsid w:val="00302BAF"/>
    <w:rsid w:val="0030399B"/>
    <w:rsid w:val="00304982"/>
    <w:rsid w:val="00306CE9"/>
    <w:rsid w:val="00311A2E"/>
    <w:rsid w:val="00311FEF"/>
    <w:rsid w:val="0031392F"/>
    <w:rsid w:val="00316BF3"/>
    <w:rsid w:val="00316EF7"/>
    <w:rsid w:val="00317B23"/>
    <w:rsid w:val="00320E64"/>
    <w:rsid w:val="0032104F"/>
    <w:rsid w:val="003210F5"/>
    <w:rsid w:val="00322747"/>
    <w:rsid w:val="00322AC6"/>
    <w:rsid w:val="00322AE6"/>
    <w:rsid w:val="00323EBF"/>
    <w:rsid w:val="003275F8"/>
    <w:rsid w:val="00332412"/>
    <w:rsid w:val="00335957"/>
    <w:rsid w:val="00337CF7"/>
    <w:rsid w:val="00343468"/>
    <w:rsid w:val="0034351A"/>
    <w:rsid w:val="003435AF"/>
    <w:rsid w:val="00344772"/>
    <w:rsid w:val="00344A55"/>
    <w:rsid w:val="00344D18"/>
    <w:rsid w:val="0034577F"/>
    <w:rsid w:val="003459F6"/>
    <w:rsid w:val="00350260"/>
    <w:rsid w:val="003503E1"/>
    <w:rsid w:val="00352706"/>
    <w:rsid w:val="00352F6C"/>
    <w:rsid w:val="00353F24"/>
    <w:rsid w:val="00354DBA"/>
    <w:rsid w:val="00355720"/>
    <w:rsid w:val="0035637F"/>
    <w:rsid w:val="0035737B"/>
    <w:rsid w:val="00357FB5"/>
    <w:rsid w:val="003600C2"/>
    <w:rsid w:val="003611B2"/>
    <w:rsid w:val="00364724"/>
    <w:rsid w:val="00365ED8"/>
    <w:rsid w:val="00365FC5"/>
    <w:rsid w:val="003727CA"/>
    <w:rsid w:val="003743AD"/>
    <w:rsid w:val="00374D49"/>
    <w:rsid w:val="00374E1F"/>
    <w:rsid w:val="003768F4"/>
    <w:rsid w:val="00377275"/>
    <w:rsid w:val="00377457"/>
    <w:rsid w:val="00377DAD"/>
    <w:rsid w:val="0038027F"/>
    <w:rsid w:val="00380403"/>
    <w:rsid w:val="003824DF"/>
    <w:rsid w:val="003826EA"/>
    <w:rsid w:val="00382FCA"/>
    <w:rsid w:val="00383FE0"/>
    <w:rsid w:val="00384D27"/>
    <w:rsid w:val="00384D31"/>
    <w:rsid w:val="00385CF0"/>
    <w:rsid w:val="00387772"/>
    <w:rsid w:val="00387D61"/>
    <w:rsid w:val="0039087E"/>
    <w:rsid w:val="003917FF"/>
    <w:rsid w:val="00391CBE"/>
    <w:rsid w:val="00393DFD"/>
    <w:rsid w:val="00395D82"/>
    <w:rsid w:val="003A0609"/>
    <w:rsid w:val="003A06B4"/>
    <w:rsid w:val="003A1675"/>
    <w:rsid w:val="003A2039"/>
    <w:rsid w:val="003A22EF"/>
    <w:rsid w:val="003A343D"/>
    <w:rsid w:val="003A42DF"/>
    <w:rsid w:val="003A615D"/>
    <w:rsid w:val="003A7D0F"/>
    <w:rsid w:val="003B0E02"/>
    <w:rsid w:val="003B234F"/>
    <w:rsid w:val="003B25B1"/>
    <w:rsid w:val="003B2DBC"/>
    <w:rsid w:val="003B3227"/>
    <w:rsid w:val="003B410C"/>
    <w:rsid w:val="003B4DFA"/>
    <w:rsid w:val="003B610A"/>
    <w:rsid w:val="003B6622"/>
    <w:rsid w:val="003B6DDE"/>
    <w:rsid w:val="003B6EFB"/>
    <w:rsid w:val="003B78A3"/>
    <w:rsid w:val="003C062D"/>
    <w:rsid w:val="003C0942"/>
    <w:rsid w:val="003C1AD9"/>
    <w:rsid w:val="003C1C91"/>
    <w:rsid w:val="003C1DC5"/>
    <w:rsid w:val="003C217F"/>
    <w:rsid w:val="003C2AD9"/>
    <w:rsid w:val="003C2BAA"/>
    <w:rsid w:val="003C347C"/>
    <w:rsid w:val="003C3C4C"/>
    <w:rsid w:val="003C5C2E"/>
    <w:rsid w:val="003C5D97"/>
    <w:rsid w:val="003C657E"/>
    <w:rsid w:val="003C68E8"/>
    <w:rsid w:val="003C772C"/>
    <w:rsid w:val="003D3664"/>
    <w:rsid w:val="003D52D3"/>
    <w:rsid w:val="003D549E"/>
    <w:rsid w:val="003D5B56"/>
    <w:rsid w:val="003D5CA2"/>
    <w:rsid w:val="003D6349"/>
    <w:rsid w:val="003D67BD"/>
    <w:rsid w:val="003D7B5C"/>
    <w:rsid w:val="003D7D63"/>
    <w:rsid w:val="003E04B3"/>
    <w:rsid w:val="003E2A88"/>
    <w:rsid w:val="003E32A6"/>
    <w:rsid w:val="003E406F"/>
    <w:rsid w:val="003E4304"/>
    <w:rsid w:val="003E4E77"/>
    <w:rsid w:val="003E597E"/>
    <w:rsid w:val="003E5D4B"/>
    <w:rsid w:val="003E604B"/>
    <w:rsid w:val="003E66FA"/>
    <w:rsid w:val="003E6CE0"/>
    <w:rsid w:val="003E6EF0"/>
    <w:rsid w:val="003F2300"/>
    <w:rsid w:val="003F4C5D"/>
    <w:rsid w:val="003F5970"/>
    <w:rsid w:val="003F6BA6"/>
    <w:rsid w:val="004006C6"/>
    <w:rsid w:val="00401121"/>
    <w:rsid w:val="00401B90"/>
    <w:rsid w:val="0040491C"/>
    <w:rsid w:val="004058BA"/>
    <w:rsid w:val="00406CAA"/>
    <w:rsid w:val="004073BD"/>
    <w:rsid w:val="00407463"/>
    <w:rsid w:val="00407B58"/>
    <w:rsid w:val="00410080"/>
    <w:rsid w:val="004122CA"/>
    <w:rsid w:val="00412E21"/>
    <w:rsid w:val="00413B73"/>
    <w:rsid w:val="00413FFB"/>
    <w:rsid w:val="00414C19"/>
    <w:rsid w:val="004151B3"/>
    <w:rsid w:val="0041585A"/>
    <w:rsid w:val="00417BEE"/>
    <w:rsid w:val="004221DB"/>
    <w:rsid w:val="00422A29"/>
    <w:rsid w:val="00422C19"/>
    <w:rsid w:val="00423CD6"/>
    <w:rsid w:val="00425447"/>
    <w:rsid w:val="004275B6"/>
    <w:rsid w:val="00431EC5"/>
    <w:rsid w:val="0043512C"/>
    <w:rsid w:val="00435AE7"/>
    <w:rsid w:val="0043632F"/>
    <w:rsid w:val="0043647A"/>
    <w:rsid w:val="004366C7"/>
    <w:rsid w:val="00437FA7"/>
    <w:rsid w:val="004408B9"/>
    <w:rsid w:val="00441759"/>
    <w:rsid w:val="00441ED2"/>
    <w:rsid w:val="00442913"/>
    <w:rsid w:val="00442C57"/>
    <w:rsid w:val="00443C75"/>
    <w:rsid w:val="004456D3"/>
    <w:rsid w:val="004500FE"/>
    <w:rsid w:val="00452033"/>
    <w:rsid w:val="00452FAA"/>
    <w:rsid w:val="00453DC1"/>
    <w:rsid w:val="0045465C"/>
    <w:rsid w:val="00454750"/>
    <w:rsid w:val="004548B9"/>
    <w:rsid w:val="00456EA9"/>
    <w:rsid w:val="00457692"/>
    <w:rsid w:val="00457ADE"/>
    <w:rsid w:val="004603C2"/>
    <w:rsid w:val="004622C5"/>
    <w:rsid w:val="004622C6"/>
    <w:rsid w:val="0046344D"/>
    <w:rsid w:val="00464B63"/>
    <w:rsid w:val="00464E56"/>
    <w:rsid w:val="00465201"/>
    <w:rsid w:val="00465430"/>
    <w:rsid w:val="004665F1"/>
    <w:rsid w:val="00467096"/>
    <w:rsid w:val="004721BE"/>
    <w:rsid w:val="0047236A"/>
    <w:rsid w:val="0047251D"/>
    <w:rsid w:val="0047464C"/>
    <w:rsid w:val="0047475B"/>
    <w:rsid w:val="00474B93"/>
    <w:rsid w:val="0047570C"/>
    <w:rsid w:val="004774B5"/>
    <w:rsid w:val="00477FCE"/>
    <w:rsid w:val="004834D8"/>
    <w:rsid w:val="0048434A"/>
    <w:rsid w:val="00484A0C"/>
    <w:rsid w:val="0048506B"/>
    <w:rsid w:val="00490592"/>
    <w:rsid w:val="00491385"/>
    <w:rsid w:val="004926FD"/>
    <w:rsid w:val="00493375"/>
    <w:rsid w:val="00494296"/>
    <w:rsid w:val="00494A48"/>
    <w:rsid w:val="00495C3D"/>
    <w:rsid w:val="004960BE"/>
    <w:rsid w:val="004A09C5"/>
    <w:rsid w:val="004A0AF1"/>
    <w:rsid w:val="004A1663"/>
    <w:rsid w:val="004A27B2"/>
    <w:rsid w:val="004A2EC8"/>
    <w:rsid w:val="004A3420"/>
    <w:rsid w:val="004A4317"/>
    <w:rsid w:val="004A4656"/>
    <w:rsid w:val="004A526D"/>
    <w:rsid w:val="004A7496"/>
    <w:rsid w:val="004B1BDB"/>
    <w:rsid w:val="004B2223"/>
    <w:rsid w:val="004B24C0"/>
    <w:rsid w:val="004B382B"/>
    <w:rsid w:val="004B3937"/>
    <w:rsid w:val="004B68B8"/>
    <w:rsid w:val="004C40FD"/>
    <w:rsid w:val="004C4EA6"/>
    <w:rsid w:val="004C5361"/>
    <w:rsid w:val="004C57BB"/>
    <w:rsid w:val="004C60B1"/>
    <w:rsid w:val="004D01B8"/>
    <w:rsid w:val="004D0E59"/>
    <w:rsid w:val="004D1290"/>
    <w:rsid w:val="004D546F"/>
    <w:rsid w:val="004E1123"/>
    <w:rsid w:val="004E1D7B"/>
    <w:rsid w:val="004E2374"/>
    <w:rsid w:val="004E2909"/>
    <w:rsid w:val="004E3D76"/>
    <w:rsid w:val="004E4681"/>
    <w:rsid w:val="004E4D57"/>
    <w:rsid w:val="004E7AE1"/>
    <w:rsid w:val="004E7DA9"/>
    <w:rsid w:val="004F0E98"/>
    <w:rsid w:val="004F0FB8"/>
    <w:rsid w:val="004F17D5"/>
    <w:rsid w:val="004F275B"/>
    <w:rsid w:val="004F332D"/>
    <w:rsid w:val="004F3A82"/>
    <w:rsid w:val="004F3EE5"/>
    <w:rsid w:val="004F6484"/>
    <w:rsid w:val="00500181"/>
    <w:rsid w:val="005005EF"/>
    <w:rsid w:val="00502A39"/>
    <w:rsid w:val="005049A6"/>
    <w:rsid w:val="0050568B"/>
    <w:rsid w:val="00507B0B"/>
    <w:rsid w:val="00507EBB"/>
    <w:rsid w:val="00511E61"/>
    <w:rsid w:val="00512ED9"/>
    <w:rsid w:val="005146B6"/>
    <w:rsid w:val="00514BDB"/>
    <w:rsid w:val="00515174"/>
    <w:rsid w:val="00515ED0"/>
    <w:rsid w:val="005162AA"/>
    <w:rsid w:val="005165F8"/>
    <w:rsid w:val="005201AE"/>
    <w:rsid w:val="005203FD"/>
    <w:rsid w:val="00520CF7"/>
    <w:rsid w:val="00521452"/>
    <w:rsid w:val="00524733"/>
    <w:rsid w:val="00525688"/>
    <w:rsid w:val="00525756"/>
    <w:rsid w:val="00525EE5"/>
    <w:rsid w:val="0052747B"/>
    <w:rsid w:val="00531CCB"/>
    <w:rsid w:val="00534F0F"/>
    <w:rsid w:val="005373C5"/>
    <w:rsid w:val="00537BB2"/>
    <w:rsid w:val="00540834"/>
    <w:rsid w:val="00541A6E"/>
    <w:rsid w:val="00541E50"/>
    <w:rsid w:val="0054208A"/>
    <w:rsid w:val="0054251E"/>
    <w:rsid w:val="005436BD"/>
    <w:rsid w:val="00545239"/>
    <w:rsid w:val="00546E2B"/>
    <w:rsid w:val="00547334"/>
    <w:rsid w:val="00547549"/>
    <w:rsid w:val="00550717"/>
    <w:rsid w:val="0055121E"/>
    <w:rsid w:val="00552EF8"/>
    <w:rsid w:val="00553E44"/>
    <w:rsid w:val="005542D3"/>
    <w:rsid w:val="00555C3B"/>
    <w:rsid w:val="00556220"/>
    <w:rsid w:val="00557D9F"/>
    <w:rsid w:val="00561044"/>
    <w:rsid w:val="00562889"/>
    <w:rsid w:val="00562BD1"/>
    <w:rsid w:val="005639C4"/>
    <w:rsid w:val="005643B2"/>
    <w:rsid w:val="00564424"/>
    <w:rsid w:val="00564775"/>
    <w:rsid w:val="005658B4"/>
    <w:rsid w:val="00565E6D"/>
    <w:rsid w:val="00566B32"/>
    <w:rsid w:val="005671F1"/>
    <w:rsid w:val="00570A52"/>
    <w:rsid w:val="00570BD9"/>
    <w:rsid w:val="0057111F"/>
    <w:rsid w:val="0057237E"/>
    <w:rsid w:val="00572B6E"/>
    <w:rsid w:val="0057302C"/>
    <w:rsid w:val="0057334E"/>
    <w:rsid w:val="00574375"/>
    <w:rsid w:val="00574890"/>
    <w:rsid w:val="005758E7"/>
    <w:rsid w:val="00575984"/>
    <w:rsid w:val="00576063"/>
    <w:rsid w:val="0057650D"/>
    <w:rsid w:val="005773C9"/>
    <w:rsid w:val="005804D5"/>
    <w:rsid w:val="00582206"/>
    <w:rsid w:val="00585A22"/>
    <w:rsid w:val="005860BB"/>
    <w:rsid w:val="00587214"/>
    <w:rsid w:val="005874B1"/>
    <w:rsid w:val="00587D9C"/>
    <w:rsid w:val="005901C4"/>
    <w:rsid w:val="00590DF4"/>
    <w:rsid w:val="00592B16"/>
    <w:rsid w:val="00596881"/>
    <w:rsid w:val="0059691D"/>
    <w:rsid w:val="00596D32"/>
    <w:rsid w:val="0059747F"/>
    <w:rsid w:val="005A051B"/>
    <w:rsid w:val="005A0A48"/>
    <w:rsid w:val="005A1173"/>
    <w:rsid w:val="005A1330"/>
    <w:rsid w:val="005A15E5"/>
    <w:rsid w:val="005A1DF9"/>
    <w:rsid w:val="005A27C6"/>
    <w:rsid w:val="005A2D55"/>
    <w:rsid w:val="005A3BCE"/>
    <w:rsid w:val="005A43CB"/>
    <w:rsid w:val="005A4908"/>
    <w:rsid w:val="005A5160"/>
    <w:rsid w:val="005A5F61"/>
    <w:rsid w:val="005A6BB1"/>
    <w:rsid w:val="005A734B"/>
    <w:rsid w:val="005A7983"/>
    <w:rsid w:val="005A7C63"/>
    <w:rsid w:val="005A7CFD"/>
    <w:rsid w:val="005B12E9"/>
    <w:rsid w:val="005B1EBB"/>
    <w:rsid w:val="005B1F48"/>
    <w:rsid w:val="005B2536"/>
    <w:rsid w:val="005B7E9D"/>
    <w:rsid w:val="005C04D4"/>
    <w:rsid w:val="005C0610"/>
    <w:rsid w:val="005C13D9"/>
    <w:rsid w:val="005C4A6C"/>
    <w:rsid w:val="005C5844"/>
    <w:rsid w:val="005C5D00"/>
    <w:rsid w:val="005C73C6"/>
    <w:rsid w:val="005C7B22"/>
    <w:rsid w:val="005C7BEE"/>
    <w:rsid w:val="005C7F1B"/>
    <w:rsid w:val="005D28A6"/>
    <w:rsid w:val="005D493B"/>
    <w:rsid w:val="005D5182"/>
    <w:rsid w:val="005D7E95"/>
    <w:rsid w:val="005E0399"/>
    <w:rsid w:val="005E0B42"/>
    <w:rsid w:val="005E44EA"/>
    <w:rsid w:val="005E5997"/>
    <w:rsid w:val="005E59F8"/>
    <w:rsid w:val="005E647B"/>
    <w:rsid w:val="005E6979"/>
    <w:rsid w:val="005E6E78"/>
    <w:rsid w:val="005E795B"/>
    <w:rsid w:val="005F07C3"/>
    <w:rsid w:val="005F17E9"/>
    <w:rsid w:val="005F32E0"/>
    <w:rsid w:val="005F37AF"/>
    <w:rsid w:val="005F481D"/>
    <w:rsid w:val="005F621F"/>
    <w:rsid w:val="005F6E6D"/>
    <w:rsid w:val="005F7008"/>
    <w:rsid w:val="00600697"/>
    <w:rsid w:val="00600A30"/>
    <w:rsid w:val="00601194"/>
    <w:rsid w:val="00603A23"/>
    <w:rsid w:val="00604CB9"/>
    <w:rsid w:val="006075A8"/>
    <w:rsid w:val="00607AB4"/>
    <w:rsid w:val="00607F43"/>
    <w:rsid w:val="0061010B"/>
    <w:rsid w:val="00611C6B"/>
    <w:rsid w:val="006122B8"/>
    <w:rsid w:val="006125D8"/>
    <w:rsid w:val="00613317"/>
    <w:rsid w:val="00616698"/>
    <w:rsid w:val="00616FF2"/>
    <w:rsid w:val="00620238"/>
    <w:rsid w:val="0062281F"/>
    <w:rsid w:val="006231AC"/>
    <w:rsid w:val="00623305"/>
    <w:rsid w:val="00625415"/>
    <w:rsid w:val="00625A4D"/>
    <w:rsid w:val="00626BF7"/>
    <w:rsid w:val="00626DC5"/>
    <w:rsid w:val="00626DC8"/>
    <w:rsid w:val="00627663"/>
    <w:rsid w:val="00627D8A"/>
    <w:rsid w:val="0063006A"/>
    <w:rsid w:val="006303DE"/>
    <w:rsid w:val="006306D1"/>
    <w:rsid w:val="00631232"/>
    <w:rsid w:val="00633C04"/>
    <w:rsid w:val="00635900"/>
    <w:rsid w:val="006359D8"/>
    <w:rsid w:val="00636622"/>
    <w:rsid w:val="00637433"/>
    <w:rsid w:val="00637DCE"/>
    <w:rsid w:val="00643C9A"/>
    <w:rsid w:val="0064520B"/>
    <w:rsid w:val="00645959"/>
    <w:rsid w:val="006462C0"/>
    <w:rsid w:val="00647B61"/>
    <w:rsid w:val="00650186"/>
    <w:rsid w:val="00650FD0"/>
    <w:rsid w:val="0065105A"/>
    <w:rsid w:val="00652805"/>
    <w:rsid w:val="00653B1A"/>
    <w:rsid w:val="00653FEA"/>
    <w:rsid w:val="0065441D"/>
    <w:rsid w:val="00656106"/>
    <w:rsid w:val="0065723F"/>
    <w:rsid w:val="00660220"/>
    <w:rsid w:val="00660C34"/>
    <w:rsid w:val="00661F2F"/>
    <w:rsid w:val="0066551F"/>
    <w:rsid w:val="00665FC6"/>
    <w:rsid w:val="006671F3"/>
    <w:rsid w:val="00667473"/>
    <w:rsid w:val="006726A4"/>
    <w:rsid w:val="00672AA4"/>
    <w:rsid w:val="00672AC5"/>
    <w:rsid w:val="0067510E"/>
    <w:rsid w:val="00677CAA"/>
    <w:rsid w:val="00682CD7"/>
    <w:rsid w:val="00683BB2"/>
    <w:rsid w:val="00685ADF"/>
    <w:rsid w:val="006861C8"/>
    <w:rsid w:val="00686BBD"/>
    <w:rsid w:val="00690311"/>
    <w:rsid w:val="00690F3D"/>
    <w:rsid w:val="00691A4F"/>
    <w:rsid w:val="00691A78"/>
    <w:rsid w:val="006927BC"/>
    <w:rsid w:val="006930D8"/>
    <w:rsid w:val="00693987"/>
    <w:rsid w:val="00693A27"/>
    <w:rsid w:val="006948C0"/>
    <w:rsid w:val="00696733"/>
    <w:rsid w:val="00696FAE"/>
    <w:rsid w:val="006976F6"/>
    <w:rsid w:val="006A1828"/>
    <w:rsid w:val="006A26A6"/>
    <w:rsid w:val="006A30EB"/>
    <w:rsid w:val="006A4AC1"/>
    <w:rsid w:val="006A5673"/>
    <w:rsid w:val="006A5C93"/>
    <w:rsid w:val="006A635B"/>
    <w:rsid w:val="006A702D"/>
    <w:rsid w:val="006B0874"/>
    <w:rsid w:val="006B0E13"/>
    <w:rsid w:val="006B1378"/>
    <w:rsid w:val="006B139F"/>
    <w:rsid w:val="006B1C89"/>
    <w:rsid w:val="006B21EB"/>
    <w:rsid w:val="006B22F0"/>
    <w:rsid w:val="006B38BB"/>
    <w:rsid w:val="006B4517"/>
    <w:rsid w:val="006B7449"/>
    <w:rsid w:val="006B76F0"/>
    <w:rsid w:val="006C0729"/>
    <w:rsid w:val="006C1CB2"/>
    <w:rsid w:val="006C2490"/>
    <w:rsid w:val="006C2A4F"/>
    <w:rsid w:val="006C3C9B"/>
    <w:rsid w:val="006C5154"/>
    <w:rsid w:val="006C6504"/>
    <w:rsid w:val="006D12CD"/>
    <w:rsid w:val="006D1E8B"/>
    <w:rsid w:val="006D2A23"/>
    <w:rsid w:val="006D3503"/>
    <w:rsid w:val="006D3C32"/>
    <w:rsid w:val="006D691B"/>
    <w:rsid w:val="006D6B7A"/>
    <w:rsid w:val="006D6D33"/>
    <w:rsid w:val="006D79D9"/>
    <w:rsid w:val="006D79FB"/>
    <w:rsid w:val="006E0030"/>
    <w:rsid w:val="006E0C6A"/>
    <w:rsid w:val="006E159F"/>
    <w:rsid w:val="006E18E8"/>
    <w:rsid w:val="006E2B13"/>
    <w:rsid w:val="006E2C43"/>
    <w:rsid w:val="006E416F"/>
    <w:rsid w:val="006E4609"/>
    <w:rsid w:val="006E7EC0"/>
    <w:rsid w:val="006F2F87"/>
    <w:rsid w:val="006F3963"/>
    <w:rsid w:val="006F5DA3"/>
    <w:rsid w:val="006F7FD8"/>
    <w:rsid w:val="00701F50"/>
    <w:rsid w:val="00702830"/>
    <w:rsid w:val="00704C56"/>
    <w:rsid w:val="00705C80"/>
    <w:rsid w:val="00706DCB"/>
    <w:rsid w:val="00712532"/>
    <w:rsid w:val="007143A0"/>
    <w:rsid w:val="00715063"/>
    <w:rsid w:val="00716AEC"/>
    <w:rsid w:val="0072134C"/>
    <w:rsid w:val="00722453"/>
    <w:rsid w:val="007224B9"/>
    <w:rsid w:val="0072266E"/>
    <w:rsid w:val="007228A6"/>
    <w:rsid w:val="00722CD4"/>
    <w:rsid w:val="007250DC"/>
    <w:rsid w:val="0072538B"/>
    <w:rsid w:val="007254A5"/>
    <w:rsid w:val="00725A97"/>
    <w:rsid w:val="00725EB5"/>
    <w:rsid w:val="00726C86"/>
    <w:rsid w:val="007275B8"/>
    <w:rsid w:val="00731C3C"/>
    <w:rsid w:val="007320CA"/>
    <w:rsid w:val="00732958"/>
    <w:rsid w:val="007332A6"/>
    <w:rsid w:val="007342A5"/>
    <w:rsid w:val="00736B62"/>
    <w:rsid w:val="007402F9"/>
    <w:rsid w:val="0074032A"/>
    <w:rsid w:val="00741E5E"/>
    <w:rsid w:val="00743B1B"/>
    <w:rsid w:val="007440F7"/>
    <w:rsid w:val="0074483C"/>
    <w:rsid w:val="007448C0"/>
    <w:rsid w:val="0074586C"/>
    <w:rsid w:val="00745B18"/>
    <w:rsid w:val="0074614A"/>
    <w:rsid w:val="00746419"/>
    <w:rsid w:val="00746A8C"/>
    <w:rsid w:val="00746A95"/>
    <w:rsid w:val="0075093C"/>
    <w:rsid w:val="00753673"/>
    <w:rsid w:val="00753DC4"/>
    <w:rsid w:val="007557C0"/>
    <w:rsid w:val="00755E22"/>
    <w:rsid w:val="00757849"/>
    <w:rsid w:val="00760119"/>
    <w:rsid w:val="00760BF1"/>
    <w:rsid w:val="0076106B"/>
    <w:rsid w:val="0076394B"/>
    <w:rsid w:val="00763C07"/>
    <w:rsid w:val="0076474C"/>
    <w:rsid w:val="00764B83"/>
    <w:rsid w:val="00765761"/>
    <w:rsid w:val="00765803"/>
    <w:rsid w:val="00765ADD"/>
    <w:rsid w:val="00767147"/>
    <w:rsid w:val="0076776B"/>
    <w:rsid w:val="00771E73"/>
    <w:rsid w:val="00772629"/>
    <w:rsid w:val="00773422"/>
    <w:rsid w:val="00773E7F"/>
    <w:rsid w:val="007747D4"/>
    <w:rsid w:val="00774C32"/>
    <w:rsid w:val="007754E2"/>
    <w:rsid w:val="00777A2A"/>
    <w:rsid w:val="00777F07"/>
    <w:rsid w:val="00777FB9"/>
    <w:rsid w:val="00780246"/>
    <w:rsid w:val="00781269"/>
    <w:rsid w:val="00781976"/>
    <w:rsid w:val="00782660"/>
    <w:rsid w:val="00782889"/>
    <w:rsid w:val="00783015"/>
    <w:rsid w:val="007833D4"/>
    <w:rsid w:val="00784823"/>
    <w:rsid w:val="00787126"/>
    <w:rsid w:val="0078762E"/>
    <w:rsid w:val="00787C2A"/>
    <w:rsid w:val="00791334"/>
    <w:rsid w:val="00795791"/>
    <w:rsid w:val="00796303"/>
    <w:rsid w:val="00796D1F"/>
    <w:rsid w:val="00796DDB"/>
    <w:rsid w:val="00797371"/>
    <w:rsid w:val="00797508"/>
    <w:rsid w:val="00797555"/>
    <w:rsid w:val="00797C8E"/>
    <w:rsid w:val="007A0334"/>
    <w:rsid w:val="007A1A8A"/>
    <w:rsid w:val="007A1CBD"/>
    <w:rsid w:val="007A3BB7"/>
    <w:rsid w:val="007A5C76"/>
    <w:rsid w:val="007A5FAF"/>
    <w:rsid w:val="007A62DF"/>
    <w:rsid w:val="007A634C"/>
    <w:rsid w:val="007A7756"/>
    <w:rsid w:val="007B2E66"/>
    <w:rsid w:val="007B3527"/>
    <w:rsid w:val="007B37A2"/>
    <w:rsid w:val="007B478B"/>
    <w:rsid w:val="007B4AE2"/>
    <w:rsid w:val="007B76C8"/>
    <w:rsid w:val="007B7A8D"/>
    <w:rsid w:val="007B7DA5"/>
    <w:rsid w:val="007B7EA4"/>
    <w:rsid w:val="007B7EB6"/>
    <w:rsid w:val="007C5E58"/>
    <w:rsid w:val="007C692B"/>
    <w:rsid w:val="007C6D11"/>
    <w:rsid w:val="007C6EE0"/>
    <w:rsid w:val="007D0412"/>
    <w:rsid w:val="007D066E"/>
    <w:rsid w:val="007D0B5D"/>
    <w:rsid w:val="007D3892"/>
    <w:rsid w:val="007D3A19"/>
    <w:rsid w:val="007D6E38"/>
    <w:rsid w:val="007D73F4"/>
    <w:rsid w:val="007D7EE3"/>
    <w:rsid w:val="007E0158"/>
    <w:rsid w:val="007E0EDF"/>
    <w:rsid w:val="007E10BE"/>
    <w:rsid w:val="007E11DF"/>
    <w:rsid w:val="007E1A21"/>
    <w:rsid w:val="007E564F"/>
    <w:rsid w:val="007E6C6D"/>
    <w:rsid w:val="007E7709"/>
    <w:rsid w:val="007F0186"/>
    <w:rsid w:val="007F066C"/>
    <w:rsid w:val="007F2190"/>
    <w:rsid w:val="007F23DE"/>
    <w:rsid w:val="007F294E"/>
    <w:rsid w:val="007F7807"/>
    <w:rsid w:val="00801241"/>
    <w:rsid w:val="0080197D"/>
    <w:rsid w:val="00802167"/>
    <w:rsid w:val="00802DFA"/>
    <w:rsid w:val="00803726"/>
    <w:rsid w:val="00803D42"/>
    <w:rsid w:val="00804C2A"/>
    <w:rsid w:val="00805B1D"/>
    <w:rsid w:val="008061B6"/>
    <w:rsid w:val="008069F3"/>
    <w:rsid w:val="008104B9"/>
    <w:rsid w:val="0081129D"/>
    <w:rsid w:val="00812918"/>
    <w:rsid w:val="00812BD6"/>
    <w:rsid w:val="00813E6B"/>
    <w:rsid w:val="00817A7C"/>
    <w:rsid w:val="00817C30"/>
    <w:rsid w:val="00817FBC"/>
    <w:rsid w:val="008208BD"/>
    <w:rsid w:val="008230F7"/>
    <w:rsid w:val="0082416D"/>
    <w:rsid w:val="00824267"/>
    <w:rsid w:val="00824EC8"/>
    <w:rsid w:val="00824F90"/>
    <w:rsid w:val="00825328"/>
    <w:rsid w:val="008307AB"/>
    <w:rsid w:val="0083117C"/>
    <w:rsid w:val="00833787"/>
    <w:rsid w:val="00836E28"/>
    <w:rsid w:val="0083755B"/>
    <w:rsid w:val="00837CFB"/>
    <w:rsid w:val="00842AFB"/>
    <w:rsid w:val="008443E6"/>
    <w:rsid w:val="008449CB"/>
    <w:rsid w:val="0084559C"/>
    <w:rsid w:val="008461A6"/>
    <w:rsid w:val="00847CE9"/>
    <w:rsid w:val="00850C01"/>
    <w:rsid w:val="00851500"/>
    <w:rsid w:val="00852754"/>
    <w:rsid w:val="00852C34"/>
    <w:rsid w:val="008552A2"/>
    <w:rsid w:val="00856D45"/>
    <w:rsid w:val="00861C1F"/>
    <w:rsid w:val="008620E8"/>
    <w:rsid w:val="00863A6C"/>
    <w:rsid w:val="00864CEC"/>
    <w:rsid w:val="00865571"/>
    <w:rsid w:val="0086711F"/>
    <w:rsid w:val="00867D15"/>
    <w:rsid w:val="0087169C"/>
    <w:rsid w:val="00872B86"/>
    <w:rsid w:val="008736F4"/>
    <w:rsid w:val="00873CBC"/>
    <w:rsid w:val="0087648C"/>
    <w:rsid w:val="00876A5E"/>
    <w:rsid w:val="008773AF"/>
    <w:rsid w:val="008803A9"/>
    <w:rsid w:val="008814F9"/>
    <w:rsid w:val="0088181E"/>
    <w:rsid w:val="00881F13"/>
    <w:rsid w:val="0088392C"/>
    <w:rsid w:val="00883E1F"/>
    <w:rsid w:val="0088406D"/>
    <w:rsid w:val="008840D2"/>
    <w:rsid w:val="0088481A"/>
    <w:rsid w:val="00884AA1"/>
    <w:rsid w:val="0088508B"/>
    <w:rsid w:val="0088798D"/>
    <w:rsid w:val="00890240"/>
    <w:rsid w:val="008904C5"/>
    <w:rsid w:val="00890DE1"/>
    <w:rsid w:val="00891056"/>
    <w:rsid w:val="008910C4"/>
    <w:rsid w:val="008915BE"/>
    <w:rsid w:val="00891892"/>
    <w:rsid w:val="00891F0B"/>
    <w:rsid w:val="008922D6"/>
    <w:rsid w:val="00892890"/>
    <w:rsid w:val="00893C29"/>
    <w:rsid w:val="00894182"/>
    <w:rsid w:val="00894DDE"/>
    <w:rsid w:val="00896A48"/>
    <w:rsid w:val="00896ABB"/>
    <w:rsid w:val="008973CD"/>
    <w:rsid w:val="0089741E"/>
    <w:rsid w:val="008979E7"/>
    <w:rsid w:val="008A05FD"/>
    <w:rsid w:val="008A079A"/>
    <w:rsid w:val="008A1120"/>
    <w:rsid w:val="008A175A"/>
    <w:rsid w:val="008A27B2"/>
    <w:rsid w:val="008A3329"/>
    <w:rsid w:val="008A3A6A"/>
    <w:rsid w:val="008A46B0"/>
    <w:rsid w:val="008A4C31"/>
    <w:rsid w:val="008A5C69"/>
    <w:rsid w:val="008A604F"/>
    <w:rsid w:val="008B025F"/>
    <w:rsid w:val="008B1426"/>
    <w:rsid w:val="008B1523"/>
    <w:rsid w:val="008B3116"/>
    <w:rsid w:val="008B455E"/>
    <w:rsid w:val="008B5334"/>
    <w:rsid w:val="008B6500"/>
    <w:rsid w:val="008B6C54"/>
    <w:rsid w:val="008C2B33"/>
    <w:rsid w:val="008C2E69"/>
    <w:rsid w:val="008C478A"/>
    <w:rsid w:val="008C4ACE"/>
    <w:rsid w:val="008D0AC8"/>
    <w:rsid w:val="008D141A"/>
    <w:rsid w:val="008D16DC"/>
    <w:rsid w:val="008D215B"/>
    <w:rsid w:val="008D26E5"/>
    <w:rsid w:val="008D2DE6"/>
    <w:rsid w:val="008D59BF"/>
    <w:rsid w:val="008D5FE2"/>
    <w:rsid w:val="008D75F9"/>
    <w:rsid w:val="008D76E2"/>
    <w:rsid w:val="008E0D63"/>
    <w:rsid w:val="008E1F25"/>
    <w:rsid w:val="008E2572"/>
    <w:rsid w:val="008E3858"/>
    <w:rsid w:val="008E4B40"/>
    <w:rsid w:val="008E5165"/>
    <w:rsid w:val="008E5D68"/>
    <w:rsid w:val="008F2450"/>
    <w:rsid w:val="008F2487"/>
    <w:rsid w:val="008F4358"/>
    <w:rsid w:val="008F5852"/>
    <w:rsid w:val="008F7CA7"/>
    <w:rsid w:val="00900BAC"/>
    <w:rsid w:val="00901481"/>
    <w:rsid w:val="00901F4E"/>
    <w:rsid w:val="00904C71"/>
    <w:rsid w:val="00905588"/>
    <w:rsid w:val="009065FE"/>
    <w:rsid w:val="0091022E"/>
    <w:rsid w:val="0091046F"/>
    <w:rsid w:val="00911F02"/>
    <w:rsid w:val="00914298"/>
    <w:rsid w:val="00914FEF"/>
    <w:rsid w:val="0091619E"/>
    <w:rsid w:val="00916AC8"/>
    <w:rsid w:val="00916F58"/>
    <w:rsid w:val="00917949"/>
    <w:rsid w:val="009179EF"/>
    <w:rsid w:val="00920598"/>
    <w:rsid w:val="00920BCB"/>
    <w:rsid w:val="0092294F"/>
    <w:rsid w:val="00923AE6"/>
    <w:rsid w:val="00930A95"/>
    <w:rsid w:val="00931849"/>
    <w:rsid w:val="00932AC9"/>
    <w:rsid w:val="00933104"/>
    <w:rsid w:val="00933C22"/>
    <w:rsid w:val="00935225"/>
    <w:rsid w:val="00936984"/>
    <w:rsid w:val="009400F9"/>
    <w:rsid w:val="009424EE"/>
    <w:rsid w:val="00942CAD"/>
    <w:rsid w:val="00942D6A"/>
    <w:rsid w:val="0094302B"/>
    <w:rsid w:val="00943711"/>
    <w:rsid w:val="00946FFF"/>
    <w:rsid w:val="009471A3"/>
    <w:rsid w:val="00947E1F"/>
    <w:rsid w:val="00952206"/>
    <w:rsid w:val="0095280F"/>
    <w:rsid w:val="0095349A"/>
    <w:rsid w:val="00953D49"/>
    <w:rsid w:val="009569C1"/>
    <w:rsid w:val="00957B75"/>
    <w:rsid w:val="009605A8"/>
    <w:rsid w:val="0096211F"/>
    <w:rsid w:val="0096226E"/>
    <w:rsid w:val="00965D1F"/>
    <w:rsid w:val="00966406"/>
    <w:rsid w:val="00970FB1"/>
    <w:rsid w:val="00974814"/>
    <w:rsid w:val="00976526"/>
    <w:rsid w:val="00977C93"/>
    <w:rsid w:val="00980370"/>
    <w:rsid w:val="00980384"/>
    <w:rsid w:val="00984060"/>
    <w:rsid w:val="00986EE4"/>
    <w:rsid w:val="00986F78"/>
    <w:rsid w:val="00987010"/>
    <w:rsid w:val="00987097"/>
    <w:rsid w:val="009872DD"/>
    <w:rsid w:val="009873E5"/>
    <w:rsid w:val="009878C2"/>
    <w:rsid w:val="009911E1"/>
    <w:rsid w:val="00991AA3"/>
    <w:rsid w:val="0099250F"/>
    <w:rsid w:val="00993848"/>
    <w:rsid w:val="0099593E"/>
    <w:rsid w:val="009966DE"/>
    <w:rsid w:val="009968E9"/>
    <w:rsid w:val="009A0085"/>
    <w:rsid w:val="009A15A2"/>
    <w:rsid w:val="009A263E"/>
    <w:rsid w:val="009A4408"/>
    <w:rsid w:val="009A5642"/>
    <w:rsid w:val="009A7A0B"/>
    <w:rsid w:val="009B08F8"/>
    <w:rsid w:val="009B0A9E"/>
    <w:rsid w:val="009B13DE"/>
    <w:rsid w:val="009B1F1F"/>
    <w:rsid w:val="009B4F72"/>
    <w:rsid w:val="009B7634"/>
    <w:rsid w:val="009C01D1"/>
    <w:rsid w:val="009C0F4F"/>
    <w:rsid w:val="009C1030"/>
    <w:rsid w:val="009C11EF"/>
    <w:rsid w:val="009C1517"/>
    <w:rsid w:val="009C3FE4"/>
    <w:rsid w:val="009C5A00"/>
    <w:rsid w:val="009C6B3D"/>
    <w:rsid w:val="009C7B89"/>
    <w:rsid w:val="009D0CD1"/>
    <w:rsid w:val="009D61D8"/>
    <w:rsid w:val="009D724C"/>
    <w:rsid w:val="009E1333"/>
    <w:rsid w:val="009E13F7"/>
    <w:rsid w:val="009E4315"/>
    <w:rsid w:val="009E51C0"/>
    <w:rsid w:val="009F0248"/>
    <w:rsid w:val="009F178F"/>
    <w:rsid w:val="009F1BAE"/>
    <w:rsid w:val="009F2ED7"/>
    <w:rsid w:val="009F6D8F"/>
    <w:rsid w:val="00A013FC"/>
    <w:rsid w:val="00A03247"/>
    <w:rsid w:val="00A041B7"/>
    <w:rsid w:val="00A05691"/>
    <w:rsid w:val="00A062F1"/>
    <w:rsid w:val="00A06A50"/>
    <w:rsid w:val="00A06B4A"/>
    <w:rsid w:val="00A113AC"/>
    <w:rsid w:val="00A11667"/>
    <w:rsid w:val="00A11E2D"/>
    <w:rsid w:val="00A13F35"/>
    <w:rsid w:val="00A152A7"/>
    <w:rsid w:val="00A15596"/>
    <w:rsid w:val="00A1585F"/>
    <w:rsid w:val="00A15A4B"/>
    <w:rsid w:val="00A17C2F"/>
    <w:rsid w:val="00A17FDA"/>
    <w:rsid w:val="00A228D7"/>
    <w:rsid w:val="00A23DC6"/>
    <w:rsid w:val="00A240E1"/>
    <w:rsid w:val="00A24EC8"/>
    <w:rsid w:val="00A25098"/>
    <w:rsid w:val="00A254B1"/>
    <w:rsid w:val="00A25A26"/>
    <w:rsid w:val="00A27152"/>
    <w:rsid w:val="00A30369"/>
    <w:rsid w:val="00A31309"/>
    <w:rsid w:val="00A33063"/>
    <w:rsid w:val="00A34920"/>
    <w:rsid w:val="00A34932"/>
    <w:rsid w:val="00A3660C"/>
    <w:rsid w:val="00A368AC"/>
    <w:rsid w:val="00A401C0"/>
    <w:rsid w:val="00A4023F"/>
    <w:rsid w:val="00A4065B"/>
    <w:rsid w:val="00A41E65"/>
    <w:rsid w:val="00A41FA5"/>
    <w:rsid w:val="00A45A2B"/>
    <w:rsid w:val="00A4755D"/>
    <w:rsid w:val="00A47851"/>
    <w:rsid w:val="00A511B7"/>
    <w:rsid w:val="00A52C60"/>
    <w:rsid w:val="00A52D73"/>
    <w:rsid w:val="00A53E5A"/>
    <w:rsid w:val="00A55F15"/>
    <w:rsid w:val="00A562D0"/>
    <w:rsid w:val="00A57B84"/>
    <w:rsid w:val="00A60182"/>
    <w:rsid w:val="00A60F49"/>
    <w:rsid w:val="00A70A56"/>
    <w:rsid w:val="00A71995"/>
    <w:rsid w:val="00A72BAC"/>
    <w:rsid w:val="00A73411"/>
    <w:rsid w:val="00A80658"/>
    <w:rsid w:val="00A8070C"/>
    <w:rsid w:val="00A80DA6"/>
    <w:rsid w:val="00A80ED9"/>
    <w:rsid w:val="00A81A81"/>
    <w:rsid w:val="00A82943"/>
    <w:rsid w:val="00A82E2D"/>
    <w:rsid w:val="00A8325C"/>
    <w:rsid w:val="00A83C9C"/>
    <w:rsid w:val="00A855D0"/>
    <w:rsid w:val="00A85EC3"/>
    <w:rsid w:val="00A909A4"/>
    <w:rsid w:val="00A909E6"/>
    <w:rsid w:val="00A922C5"/>
    <w:rsid w:val="00A923E1"/>
    <w:rsid w:val="00A926BC"/>
    <w:rsid w:val="00A93339"/>
    <w:rsid w:val="00A9369E"/>
    <w:rsid w:val="00A93CD2"/>
    <w:rsid w:val="00A93EE0"/>
    <w:rsid w:val="00A9708A"/>
    <w:rsid w:val="00A973EA"/>
    <w:rsid w:val="00AA0388"/>
    <w:rsid w:val="00AA2AC5"/>
    <w:rsid w:val="00AA370C"/>
    <w:rsid w:val="00AA3897"/>
    <w:rsid w:val="00AA45A3"/>
    <w:rsid w:val="00AA45CA"/>
    <w:rsid w:val="00AA4B51"/>
    <w:rsid w:val="00AA543A"/>
    <w:rsid w:val="00AB01EE"/>
    <w:rsid w:val="00AB11DB"/>
    <w:rsid w:val="00AB25E8"/>
    <w:rsid w:val="00AB28A7"/>
    <w:rsid w:val="00AB3280"/>
    <w:rsid w:val="00AB3B64"/>
    <w:rsid w:val="00AB3D2F"/>
    <w:rsid w:val="00AB3ECD"/>
    <w:rsid w:val="00AB4606"/>
    <w:rsid w:val="00AB5C19"/>
    <w:rsid w:val="00AB67C2"/>
    <w:rsid w:val="00AC0EFA"/>
    <w:rsid w:val="00AC2273"/>
    <w:rsid w:val="00AC3530"/>
    <w:rsid w:val="00AC3DCC"/>
    <w:rsid w:val="00AC4568"/>
    <w:rsid w:val="00AC4CCB"/>
    <w:rsid w:val="00AC5AD5"/>
    <w:rsid w:val="00AC7273"/>
    <w:rsid w:val="00AC7399"/>
    <w:rsid w:val="00AD2AB5"/>
    <w:rsid w:val="00AD2BF3"/>
    <w:rsid w:val="00AD3921"/>
    <w:rsid w:val="00AD3EB2"/>
    <w:rsid w:val="00AD483D"/>
    <w:rsid w:val="00AD50CE"/>
    <w:rsid w:val="00AD52EE"/>
    <w:rsid w:val="00AD59F6"/>
    <w:rsid w:val="00AE33F1"/>
    <w:rsid w:val="00AE4777"/>
    <w:rsid w:val="00AE7C8A"/>
    <w:rsid w:val="00AF16B1"/>
    <w:rsid w:val="00AF2628"/>
    <w:rsid w:val="00AF276D"/>
    <w:rsid w:val="00AF2BFA"/>
    <w:rsid w:val="00AF3318"/>
    <w:rsid w:val="00AF3528"/>
    <w:rsid w:val="00AF46DC"/>
    <w:rsid w:val="00AF4A6C"/>
    <w:rsid w:val="00AF60CF"/>
    <w:rsid w:val="00AF6B41"/>
    <w:rsid w:val="00AF7CCB"/>
    <w:rsid w:val="00B0450A"/>
    <w:rsid w:val="00B04D23"/>
    <w:rsid w:val="00B05352"/>
    <w:rsid w:val="00B065CE"/>
    <w:rsid w:val="00B06767"/>
    <w:rsid w:val="00B1138C"/>
    <w:rsid w:val="00B125C5"/>
    <w:rsid w:val="00B128A7"/>
    <w:rsid w:val="00B12BC8"/>
    <w:rsid w:val="00B134AF"/>
    <w:rsid w:val="00B14070"/>
    <w:rsid w:val="00B17002"/>
    <w:rsid w:val="00B20B91"/>
    <w:rsid w:val="00B22680"/>
    <w:rsid w:val="00B231A2"/>
    <w:rsid w:val="00B23758"/>
    <w:rsid w:val="00B24CBD"/>
    <w:rsid w:val="00B24D5D"/>
    <w:rsid w:val="00B25A4B"/>
    <w:rsid w:val="00B27FB1"/>
    <w:rsid w:val="00B3066A"/>
    <w:rsid w:val="00B32CD8"/>
    <w:rsid w:val="00B338AC"/>
    <w:rsid w:val="00B3413D"/>
    <w:rsid w:val="00B36851"/>
    <w:rsid w:val="00B36A50"/>
    <w:rsid w:val="00B41B92"/>
    <w:rsid w:val="00B4241B"/>
    <w:rsid w:val="00B43D52"/>
    <w:rsid w:val="00B44685"/>
    <w:rsid w:val="00B45555"/>
    <w:rsid w:val="00B54A6D"/>
    <w:rsid w:val="00B55D7D"/>
    <w:rsid w:val="00B565B1"/>
    <w:rsid w:val="00B56AA5"/>
    <w:rsid w:val="00B56CF6"/>
    <w:rsid w:val="00B57667"/>
    <w:rsid w:val="00B57D79"/>
    <w:rsid w:val="00B60683"/>
    <w:rsid w:val="00B60DB7"/>
    <w:rsid w:val="00B62033"/>
    <w:rsid w:val="00B62102"/>
    <w:rsid w:val="00B62DFD"/>
    <w:rsid w:val="00B6382D"/>
    <w:rsid w:val="00B64044"/>
    <w:rsid w:val="00B64A58"/>
    <w:rsid w:val="00B661F3"/>
    <w:rsid w:val="00B6648C"/>
    <w:rsid w:val="00B67213"/>
    <w:rsid w:val="00B737BD"/>
    <w:rsid w:val="00B738C2"/>
    <w:rsid w:val="00B73BA1"/>
    <w:rsid w:val="00B7577C"/>
    <w:rsid w:val="00B7654A"/>
    <w:rsid w:val="00B80B49"/>
    <w:rsid w:val="00B81ABC"/>
    <w:rsid w:val="00B829D3"/>
    <w:rsid w:val="00B84C15"/>
    <w:rsid w:val="00B855A0"/>
    <w:rsid w:val="00B90F7A"/>
    <w:rsid w:val="00B91A49"/>
    <w:rsid w:val="00B92BB0"/>
    <w:rsid w:val="00B9467A"/>
    <w:rsid w:val="00B949A8"/>
    <w:rsid w:val="00B95B4F"/>
    <w:rsid w:val="00B9661B"/>
    <w:rsid w:val="00B97273"/>
    <w:rsid w:val="00BA0C99"/>
    <w:rsid w:val="00BA113B"/>
    <w:rsid w:val="00BA3D21"/>
    <w:rsid w:val="00BA4509"/>
    <w:rsid w:val="00BA54F3"/>
    <w:rsid w:val="00BA6A77"/>
    <w:rsid w:val="00BA7A1E"/>
    <w:rsid w:val="00BB00DE"/>
    <w:rsid w:val="00BB1975"/>
    <w:rsid w:val="00BB1F94"/>
    <w:rsid w:val="00BB23C2"/>
    <w:rsid w:val="00BB65A7"/>
    <w:rsid w:val="00BB6B13"/>
    <w:rsid w:val="00BC2A01"/>
    <w:rsid w:val="00BC3E44"/>
    <w:rsid w:val="00BC4AF4"/>
    <w:rsid w:val="00BC5953"/>
    <w:rsid w:val="00BC7E04"/>
    <w:rsid w:val="00BD0FF9"/>
    <w:rsid w:val="00BD17EE"/>
    <w:rsid w:val="00BD1E6A"/>
    <w:rsid w:val="00BD2049"/>
    <w:rsid w:val="00BD256D"/>
    <w:rsid w:val="00BD43BF"/>
    <w:rsid w:val="00BD6D72"/>
    <w:rsid w:val="00BE0790"/>
    <w:rsid w:val="00BE19FC"/>
    <w:rsid w:val="00BE1A78"/>
    <w:rsid w:val="00BE40D4"/>
    <w:rsid w:val="00BE590D"/>
    <w:rsid w:val="00BE645B"/>
    <w:rsid w:val="00BE6654"/>
    <w:rsid w:val="00BE68AF"/>
    <w:rsid w:val="00BE79DA"/>
    <w:rsid w:val="00BF06D0"/>
    <w:rsid w:val="00BF0D9E"/>
    <w:rsid w:val="00BF1067"/>
    <w:rsid w:val="00BF2842"/>
    <w:rsid w:val="00BF387A"/>
    <w:rsid w:val="00BF467E"/>
    <w:rsid w:val="00BF5779"/>
    <w:rsid w:val="00BF57AA"/>
    <w:rsid w:val="00BF6219"/>
    <w:rsid w:val="00BF642B"/>
    <w:rsid w:val="00BF645F"/>
    <w:rsid w:val="00BF6710"/>
    <w:rsid w:val="00BF6EED"/>
    <w:rsid w:val="00BF7801"/>
    <w:rsid w:val="00BF7BAD"/>
    <w:rsid w:val="00C00AC5"/>
    <w:rsid w:val="00C0319D"/>
    <w:rsid w:val="00C04DC0"/>
    <w:rsid w:val="00C0618D"/>
    <w:rsid w:val="00C102EF"/>
    <w:rsid w:val="00C11A7E"/>
    <w:rsid w:val="00C1382A"/>
    <w:rsid w:val="00C1382C"/>
    <w:rsid w:val="00C153E7"/>
    <w:rsid w:val="00C1750F"/>
    <w:rsid w:val="00C20020"/>
    <w:rsid w:val="00C2185E"/>
    <w:rsid w:val="00C21933"/>
    <w:rsid w:val="00C2267A"/>
    <w:rsid w:val="00C22E66"/>
    <w:rsid w:val="00C247EA"/>
    <w:rsid w:val="00C24EA2"/>
    <w:rsid w:val="00C25D71"/>
    <w:rsid w:val="00C264C1"/>
    <w:rsid w:val="00C306BC"/>
    <w:rsid w:val="00C30E6B"/>
    <w:rsid w:val="00C32EFC"/>
    <w:rsid w:val="00C33D0D"/>
    <w:rsid w:val="00C361B6"/>
    <w:rsid w:val="00C3694F"/>
    <w:rsid w:val="00C4020C"/>
    <w:rsid w:val="00C404D4"/>
    <w:rsid w:val="00C4077C"/>
    <w:rsid w:val="00C40978"/>
    <w:rsid w:val="00C40CB1"/>
    <w:rsid w:val="00C41625"/>
    <w:rsid w:val="00C41DDC"/>
    <w:rsid w:val="00C43697"/>
    <w:rsid w:val="00C45CDC"/>
    <w:rsid w:val="00C462BE"/>
    <w:rsid w:val="00C46E06"/>
    <w:rsid w:val="00C4715B"/>
    <w:rsid w:val="00C476B1"/>
    <w:rsid w:val="00C50690"/>
    <w:rsid w:val="00C50863"/>
    <w:rsid w:val="00C509A9"/>
    <w:rsid w:val="00C50C49"/>
    <w:rsid w:val="00C511D0"/>
    <w:rsid w:val="00C51523"/>
    <w:rsid w:val="00C5164E"/>
    <w:rsid w:val="00C51916"/>
    <w:rsid w:val="00C51B34"/>
    <w:rsid w:val="00C55ED3"/>
    <w:rsid w:val="00C56B6C"/>
    <w:rsid w:val="00C5715F"/>
    <w:rsid w:val="00C57586"/>
    <w:rsid w:val="00C57629"/>
    <w:rsid w:val="00C62462"/>
    <w:rsid w:val="00C6246B"/>
    <w:rsid w:val="00C6264D"/>
    <w:rsid w:val="00C63F28"/>
    <w:rsid w:val="00C6489F"/>
    <w:rsid w:val="00C65479"/>
    <w:rsid w:val="00C708CC"/>
    <w:rsid w:val="00C73003"/>
    <w:rsid w:val="00C73B9C"/>
    <w:rsid w:val="00C74AC6"/>
    <w:rsid w:val="00C756ED"/>
    <w:rsid w:val="00C757C2"/>
    <w:rsid w:val="00C765C4"/>
    <w:rsid w:val="00C775CF"/>
    <w:rsid w:val="00C80856"/>
    <w:rsid w:val="00C80A56"/>
    <w:rsid w:val="00C80D1C"/>
    <w:rsid w:val="00C81D08"/>
    <w:rsid w:val="00C82188"/>
    <w:rsid w:val="00C8305C"/>
    <w:rsid w:val="00C831D3"/>
    <w:rsid w:val="00C85FDD"/>
    <w:rsid w:val="00C876D5"/>
    <w:rsid w:val="00C87BE3"/>
    <w:rsid w:val="00C900DB"/>
    <w:rsid w:val="00C90ECF"/>
    <w:rsid w:val="00C91529"/>
    <w:rsid w:val="00C9280D"/>
    <w:rsid w:val="00C92E21"/>
    <w:rsid w:val="00C93CEC"/>
    <w:rsid w:val="00C95431"/>
    <w:rsid w:val="00C9578E"/>
    <w:rsid w:val="00CA093D"/>
    <w:rsid w:val="00CA155D"/>
    <w:rsid w:val="00CA2ACD"/>
    <w:rsid w:val="00CA2D6F"/>
    <w:rsid w:val="00CA3241"/>
    <w:rsid w:val="00CA341D"/>
    <w:rsid w:val="00CA5343"/>
    <w:rsid w:val="00CA5BA8"/>
    <w:rsid w:val="00CB0902"/>
    <w:rsid w:val="00CB10AE"/>
    <w:rsid w:val="00CB13DC"/>
    <w:rsid w:val="00CB1A84"/>
    <w:rsid w:val="00CB2C1D"/>
    <w:rsid w:val="00CB30FD"/>
    <w:rsid w:val="00CB45A8"/>
    <w:rsid w:val="00CB6342"/>
    <w:rsid w:val="00CB7D98"/>
    <w:rsid w:val="00CC0042"/>
    <w:rsid w:val="00CC0C43"/>
    <w:rsid w:val="00CC1E05"/>
    <w:rsid w:val="00CC1E4F"/>
    <w:rsid w:val="00CC3B5E"/>
    <w:rsid w:val="00CC4BD8"/>
    <w:rsid w:val="00CC58A9"/>
    <w:rsid w:val="00CC60B7"/>
    <w:rsid w:val="00CC6666"/>
    <w:rsid w:val="00CC66B3"/>
    <w:rsid w:val="00CC6EFF"/>
    <w:rsid w:val="00CC7520"/>
    <w:rsid w:val="00CC7E3E"/>
    <w:rsid w:val="00CD03AF"/>
    <w:rsid w:val="00CD2959"/>
    <w:rsid w:val="00CD2981"/>
    <w:rsid w:val="00CD3BC9"/>
    <w:rsid w:val="00CD406B"/>
    <w:rsid w:val="00CD440B"/>
    <w:rsid w:val="00CD5942"/>
    <w:rsid w:val="00CD6427"/>
    <w:rsid w:val="00CD6566"/>
    <w:rsid w:val="00CD6E0C"/>
    <w:rsid w:val="00CE060B"/>
    <w:rsid w:val="00CE062F"/>
    <w:rsid w:val="00CE247B"/>
    <w:rsid w:val="00CE2BC2"/>
    <w:rsid w:val="00CE45D5"/>
    <w:rsid w:val="00CE520E"/>
    <w:rsid w:val="00CE6FB3"/>
    <w:rsid w:val="00CE73D8"/>
    <w:rsid w:val="00CF024B"/>
    <w:rsid w:val="00CF09E4"/>
    <w:rsid w:val="00CF0BAA"/>
    <w:rsid w:val="00CF4E12"/>
    <w:rsid w:val="00CF6107"/>
    <w:rsid w:val="00CF7336"/>
    <w:rsid w:val="00CF7C26"/>
    <w:rsid w:val="00D02F95"/>
    <w:rsid w:val="00D07076"/>
    <w:rsid w:val="00D07180"/>
    <w:rsid w:val="00D0718F"/>
    <w:rsid w:val="00D102F9"/>
    <w:rsid w:val="00D107AB"/>
    <w:rsid w:val="00D1109D"/>
    <w:rsid w:val="00D11366"/>
    <w:rsid w:val="00D114A4"/>
    <w:rsid w:val="00D11DC3"/>
    <w:rsid w:val="00D13124"/>
    <w:rsid w:val="00D1344A"/>
    <w:rsid w:val="00D13767"/>
    <w:rsid w:val="00D158D3"/>
    <w:rsid w:val="00D16A34"/>
    <w:rsid w:val="00D20168"/>
    <w:rsid w:val="00D22006"/>
    <w:rsid w:val="00D26314"/>
    <w:rsid w:val="00D330A5"/>
    <w:rsid w:val="00D332EA"/>
    <w:rsid w:val="00D33FAA"/>
    <w:rsid w:val="00D35E7F"/>
    <w:rsid w:val="00D370B1"/>
    <w:rsid w:val="00D4018C"/>
    <w:rsid w:val="00D40A41"/>
    <w:rsid w:val="00D40E00"/>
    <w:rsid w:val="00D43907"/>
    <w:rsid w:val="00D439B6"/>
    <w:rsid w:val="00D43DCE"/>
    <w:rsid w:val="00D43FBA"/>
    <w:rsid w:val="00D44751"/>
    <w:rsid w:val="00D44D02"/>
    <w:rsid w:val="00D45A56"/>
    <w:rsid w:val="00D469F8"/>
    <w:rsid w:val="00D47CDE"/>
    <w:rsid w:val="00D5315D"/>
    <w:rsid w:val="00D53265"/>
    <w:rsid w:val="00D538C4"/>
    <w:rsid w:val="00D54694"/>
    <w:rsid w:val="00D5634C"/>
    <w:rsid w:val="00D579D1"/>
    <w:rsid w:val="00D625A7"/>
    <w:rsid w:val="00D6290F"/>
    <w:rsid w:val="00D641DA"/>
    <w:rsid w:val="00D64243"/>
    <w:rsid w:val="00D66D91"/>
    <w:rsid w:val="00D73F7A"/>
    <w:rsid w:val="00D75006"/>
    <w:rsid w:val="00D75A43"/>
    <w:rsid w:val="00D7657D"/>
    <w:rsid w:val="00D81539"/>
    <w:rsid w:val="00D81D70"/>
    <w:rsid w:val="00D82EEB"/>
    <w:rsid w:val="00D853A4"/>
    <w:rsid w:val="00D85776"/>
    <w:rsid w:val="00D905D6"/>
    <w:rsid w:val="00D90F25"/>
    <w:rsid w:val="00D917B1"/>
    <w:rsid w:val="00D9232E"/>
    <w:rsid w:val="00D94E28"/>
    <w:rsid w:val="00D95A56"/>
    <w:rsid w:val="00D95B61"/>
    <w:rsid w:val="00D96E06"/>
    <w:rsid w:val="00DA095A"/>
    <w:rsid w:val="00DA0D2E"/>
    <w:rsid w:val="00DA2F43"/>
    <w:rsid w:val="00DA39E9"/>
    <w:rsid w:val="00DA3C22"/>
    <w:rsid w:val="00DA615F"/>
    <w:rsid w:val="00DA7AFE"/>
    <w:rsid w:val="00DB0474"/>
    <w:rsid w:val="00DB0600"/>
    <w:rsid w:val="00DB0BD9"/>
    <w:rsid w:val="00DB14E6"/>
    <w:rsid w:val="00DB1AB7"/>
    <w:rsid w:val="00DB311A"/>
    <w:rsid w:val="00DB415A"/>
    <w:rsid w:val="00DB477B"/>
    <w:rsid w:val="00DB48D8"/>
    <w:rsid w:val="00DB498C"/>
    <w:rsid w:val="00DB49D7"/>
    <w:rsid w:val="00DB4B25"/>
    <w:rsid w:val="00DB7BEA"/>
    <w:rsid w:val="00DB7F68"/>
    <w:rsid w:val="00DC1A4A"/>
    <w:rsid w:val="00DC2123"/>
    <w:rsid w:val="00DC2544"/>
    <w:rsid w:val="00DC3EE5"/>
    <w:rsid w:val="00DC561B"/>
    <w:rsid w:val="00DC61F4"/>
    <w:rsid w:val="00DC66A6"/>
    <w:rsid w:val="00DC679B"/>
    <w:rsid w:val="00DC7B6F"/>
    <w:rsid w:val="00DD08B7"/>
    <w:rsid w:val="00DD0FF3"/>
    <w:rsid w:val="00DD1278"/>
    <w:rsid w:val="00DD1391"/>
    <w:rsid w:val="00DD2195"/>
    <w:rsid w:val="00DD2788"/>
    <w:rsid w:val="00DD2C76"/>
    <w:rsid w:val="00DD3AAD"/>
    <w:rsid w:val="00DD5B4D"/>
    <w:rsid w:val="00DD6022"/>
    <w:rsid w:val="00DE052D"/>
    <w:rsid w:val="00DE236B"/>
    <w:rsid w:val="00DE2534"/>
    <w:rsid w:val="00DE2C28"/>
    <w:rsid w:val="00DE44B3"/>
    <w:rsid w:val="00DE5297"/>
    <w:rsid w:val="00DE5F4A"/>
    <w:rsid w:val="00DE68FE"/>
    <w:rsid w:val="00DE7E54"/>
    <w:rsid w:val="00DF06C4"/>
    <w:rsid w:val="00DF086A"/>
    <w:rsid w:val="00DF41CA"/>
    <w:rsid w:val="00DF568A"/>
    <w:rsid w:val="00DF5B2E"/>
    <w:rsid w:val="00DF786B"/>
    <w:rsid w:val="00E0049B"/>
    <w:rsid w:val="00E009D7"/>
    <w:rsid w:val="00E036BE"/>
    <w:rsid w:val="00E04AA3"/>
    <w:rsid w:val="00E04B6E"/>
    <w:rsid w:val="00E1047A"/>
    <w:rsid w:val="00E1096F"/>
    <w:rsid w:val="00E10B02"/>
    <w:rsid w:val="00E11258"/>
    <w:rsid w:val="00E12C3C"/>
    <w:rsid w:val="00E139E0"/>
    <w:rsid w:val="00E13A88"/>
    <w:rsid w:val="00E14C70"/>
    <w:rsid w:val="00E15228"/>
    <w:rsid w:val="00E155CC"/>
    <w:rsid w:val="00E16053"/>
    <w:rsid w:val="00E17301"/>
    <w:rsid w:val="00E17375"/>
    <w:rsid w:val="00E178A8"/>
    <w:rsid w:val="00E21F1F"/>
    <w:rsid w:val="00E23075"/>
    <w:rsid w:val="00E2414F"/>
    <w:rsid w:val="00E25226"/>
    <w:rsid w:val="00E26CE9"/>
    <w:rsid w:val="00E27B54"/>
    <w:rsid w:val="00E327AB"/>
    <w:rsid w:val="00E32DE8"/>
    <w:rsid w:val="00E33D1C"/>
    <w:rsid w:val="00E3496F"/>
    <w:rsid w:val="00E352E6"/>
    <w:rsid w:val="00E3686D"/>
    <w:rsid w:val="00E370BA"/>
    <w:rsid w:val="00E414DF"/>
    <w:rsid w:val="00E41DC4"/>
    <w:rsid w:val="00E4321E"/>
    <w:rsid w:val="00E43464"/>
    <w:rsid w:val="00E436A6"/>
    <w:rsid w:val="00E44296"/>
    <w:rsid w:val="00E478EA"/>
    <w:rsid w:val="00E47B70"/>
    <w:rsid w:val="00E47D7B"/>
    <w:rsid w:val="00E51C74"/>
    <w:rsid w:val="00E53C0B"/>
    <w:rsid w:val="00E55D8D"/>
    <w:rsid w:val="00E56C7F"/>
    <w:rsid w:val="00E570A7"/>
    <w:rsid w:val="00E570D0"/>
    <w:rsid w:val="00E57D03"/>
    <w:rsid w:val="00E6044E"/>
    <w:rsid w:val="00E6091E"/>
    <w:rsid w:val="00E61AFE"/>
    <w:rsid w:val="00E61F65"/>
    <w:rsid w:val="00E626DA"/>
    <w:rsid w:val="00E6706D"/>
    <w:rsid w:val="00E672A9"/>
    <w:rsid w:val="00E71FDC"/>
    <w:rsid w:val="00E72089"/>
    <w:rsid w:val="00E73546"/>
    <w:rsid w:val="00E73812"/>
    <w:rsid w:val="00E748AE"/>
    <w:rsid w:val="00E76524"/>
    <w:rsid w:val="00E7755F"/>
    <w:rsid w:val="00E77E85"/>
    <w:rsid w:val="00E80C69"/>
    <w:rsid w:val="00E823CF"/>
    <w:rsid w:val="00E8367E"/>
    <w:rsid w:val="00E84935"/>
    <w:rsid w:val="00E849DF"/>
    <w:rsid w:val="00E84CBA"/>
    <w:rsid w:val="00E85D76"/>
    <w:rsid w:val="00E85E51"/>
    <w:rsid w:val="00E8785C"/>
    <w:rsid w:val="00E90810"/>
    <w:rsid w:val="00E90875"/>
    <w:rsid w:val="00E90ECB"/>
    <w:rsid w:val="00E90FCA"/>
    <w:rsid w:val="00E9239F"/>
    <w:rsid w:val="00E932D5"/>
    <w:rsid w:val="00E9366E"/>
    <w:rsid w:val="00E96FAE"/>
    <w:rsid w:val="00E972D5"/>
    <w:rsid w:val="00E9793E"/>
    <w:rsid w:val="00E97C66"/>
    <w:rsid w:val="00EA0F0A"/>
    <w:rsid w:val="00EA2011"/>
    <w:rsid w:val="00EA2380"/>
    <w:rsid w:val="00EA42F0"/>
    <w:rsid w:val="00EA5F77"/>
    <w:rsid w:val="00EA613E"/>
    <w:rsid w:val="00EB0B73"/>
    <w:rsid w:val="00EB288E"/>
    <w:rsid w:val="00EB29CC"/>
    <w:rsid w:val="00EB2A5D"/>
    <w:rsid w:val="00EB4AC8"/>
    <w:rsid w:val="00EB6653"/>
    <w:rsid w:val="00EB6665"/>
    <w:rsid w:val="00EB6EAD"/>
    <w:rsid w:val="00EB7B7F"/>
    <w:rsid w:val="00EC0B25"/>
    <w:rsid w:val="00EC14CB"/>
    <w:rsid w:val="00EC49F5"/>
    <w:rsid w:val="00ED0B18"/>
    <w:rsid w:val="00ED13FD"/>
    <w:rsid w:val="00ED1DE1"/>
    <w:rsid w:val="00ED5FD0"/>
    <w:rsid w:val="00ED600B"/>
    <w:rsid w:val="00ED6801"/>
    <w:rsid w:val="00ED74A8"/>
    <w:rsid w:val="00EE05AE"/>
    <w:rsid w:val="00EE3D94"/>
    <w:rsid w:val="00EE5697"/>
    <w:rsid w:val="00EE7B98"/>
    <w:rsid w:val="00EF0F3D"/>
    <w:rsid w:val="00EF359E"/>
    <w:rsid w:val="00EF77E4"/>
    <w:rsid w:val="00F00A88"/>
    <w:rsid w:val="00F0123C"/>
    <w:rsid w:val="00F01333"/>
    <w:rsid w:val="00F01552"/>
    <w:rsid w:val="00F02255"/>
    <w:rsid w:val="00F02E6C"/>
    <w:rsid w:val="00F0411E"/>
    <w:rsid w:val="00F0745B"/>
    <w:rsid w:val="00F10AA6"/>
    <w:rsid w:val="00F115F4"/>
    <w:rsid w:val="00F14078"/>
    <w:rsid w:val="00F14700"/>
    <w:rsid w:val="00F14D22"/>
    <w:rsid w:val="00F2095C"/>
    <w:rsid w:val="00F22054"/>
    <w:rsid w:val="00F251EE"/>
    <w:rsid w:val="00F258C1"/>
    <w:rsid w:val="00F26927"/>
    <w:rsid w:val="00F27BE5"/>
    <w:rsid w:val="00F27EDB"/>
    <w:rsid w:val="00F31791"/>
    <w:rsid w:val="00F33607"/>
    <w:rsid w:val="00F3370D"/>
    <w:rsid w:val="00F36AB1"/>
    <w:rsid w:val="00F36CE2"/>
    <w:rsid w:val="00F374E8"/>
    <w:rsid w:val="00F407FB"/>
    <w:rsid w:val="00F427D2"/>
    <w:rsid w:val="00F42F2C"/>
    <w:rsid w:val="00F43598"/>
    <w:rsid w:val="00F44AA6"/>
    <w:rsid w:val="00F45DFB"/>
    <w:rsid w:val="00F45E3F"/>
    <w:rsid w:val="00F46974"/>
    <w:rsid w:val="00F4767B"/>
    <w:rsid w:val="00F50921"/>
    <w:rsid w:val="00F53CAE"/>
    <w:rsid w:val="00F547E3"/>
    <w:rsid w:val="00F565BB"/>
    <w:rsid w:val="00F5787D"/>
    <w:rsid w:val="00F57B88"/>
    <w:rsid w:val="00F60385"/>
    <w:rsid w:val="00F60B51"/>
    <w:rsid w:val="00F612B1"/>
    <w:rsid w:val="00F6177D"/>
    <w:rsid w:val="00F6255F"/>
    <w:rsid w:val="00F62C86"/>
    <w:rsid w:val="00F63CDA"/>
    <w:rsid w:val="00F641E5"/>
    <w:rsid w:val="00F65A96"/>
    <w:rsid w:val="00F67778"/>
    <w:rsid w:val="00F704D1"/>
    <w:rsid w:val="00F70BC2"/>
    <w:rsid w:val="00F70F1F"/>
    <w:rsid w:val="00F7153E"/>
    <w:rsid w:val="00F72314"/>
    <w:rsid w:val="00F73EA6"/>
    <w:rsid w:val="00F74693"/>
    <w:rsid w:val="00F74D00"/>
    <w:rsid w:val="00F76842"/>
    <w:rsid w:val="00F77ABC"/>
    <w:rsid w:val="00F80C7D"/>
    <w:rsid w:val="00F8180B"/>
    <w:rsid w:val="00F82B46"/>
    <w:rsid w:val="00F838A1"/>
    <w:rsid w:val="00F84A84"/>
    <w:rsid w:val="00F84FFA"/>
    <w:rsid w:val="00F87846"/>
    <w:rsid w:val="00F87E3C"/>
    <w:rsid w:val="00F91EC7"/>
    <w:rsid w:val="00F91FA9"/>
    <w:rsid w:val="00F93D15"/>
    <w:rsid w:val="00F94801"/>
    <w:rsid w:val="00F95BC7"/>
    <w:rsid w:val="00F95F17"/>
    <w:rsid w:val="00F97466"/>
    <w:rsid w:val="00F97940"/>
    <w:rsid w:val="00F979D0"/>
    <w:rsid w:val="00FA08BA"/>
    <w:rsid w:val="00FA211B"/>
    <w:rsid w:val="00FA2FDD"/>
    <w:rsid w:val="00FA343B"/>
    <w:rsid w:val="00FA4C39"/>
    <w:rsid w:val="00FA6175"/>
    <w:rsid w:val="00FA6BA7"/>
    <w:rsid w:val="00FA7865"/>
    <w:rsid w:val="00FB04A6"/>
    <w:rsid w:val="00FB1B11"/>
    <w:rsid w:val="00FB1FBA"/>
    <w:rsid w:val="00FB284C"/>
    <w:rsid w:val="00FB2ABB"/>
    <w:rsid w:val="00FB4768"/>
    <w:rsid w:val="00FB5DB8"/>
    <w:rsid w:val="00FB7980"/>
    <w:rsid w:val="00FB79AB"/>
    <w:rsid w:val="00FC06C8"/>
    <w:rsid w:val="00FC1158"/>
    <w:rsid w:val="00FC3DC6"/>
    <w:rsid w:val="00FC3E23"/>
    <w:rsid w:val="00FC3EE5"/>
    <w:rsid w:val="00FC3F2B"/>
    <w:rsid w:val="00FC4632"/>
    <w:rsid w:val="00FC46A4"/>
    <w:rsid w:val="00FC5AC8"/>
    <w:rsid w:val="00FC6ADD"/>
    <w:rsid w:val="00FC71D7"/>
    <w:rsid w:val="00FC76B4"/>
    <w:rsid w:val="00FD1719"/>
    <w:rsid w:val="00FD27F2"/>
    <w:rsid w:val="00FD2A68"/>
    <w:rsid w:val="00FD31EC"/>
    <w:rsid w:val="00FD384D"/>
    <w:rsid w:val="00FD41F0"/>
    <w:rsid w:val="00FD42FF"/>
    <w:rsid w:val="00FD47F1"/>
    <w:rsid w:val="00FD7310"/>
    <w:rsid w:val="00FE0374"/>
    <w:rsid w:val="00FE096D"/>
    <w:rsid w:val="00FE36D7"/>
    <w:rsid w:val="00FE51D5"/>
    <w:rsid w:val="00FE670B"/>
    <w:rsid w:val="00FE69F2"/>
    <w:rsid w:val="00FE6EFB"/>
    <w:rsid w:val="00FE75D1"/>
    <w:rsid w:val="00FE7B4E"/>
    <w:rsid w:val="00FF0204"/>
    <w:rsid w:val="00FF1CE2"/>
    <w:rsid w:val="00FF2355"/>
    <w:rsid w:val="00FF5452"/>
    <w:rsid w:val="00FF5A8B"/>
    <w:rsid w:val="00FF7C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1129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129D"/>
    <w:pPr>
      <w:tabs>
        <w:tab w:val="center" w:pos="4153"/>
        <w:tab w:val="right" w:pos="8306"/>
      </w:tabs>
    </w:pPr>
  </w:style>
  <w:style w:type="character" w:customStyle="1" w:styleId="GalveneRakstz">
    <w:name w:val="Galvene Rakstz."/>
    <w:basedOn w:val="Noklusjumarindkopasfonts"/>
    <w:link w:val="Galvene"/>
    <w:uiPriority w:val="99"/>
    <w:rsid w:val="0081129D"/>
  </w:style>
  <w:style w:type="paragraph" w:styleId="Kjene">
    <w:name w:val="footer"/>
    <w:basedOn w:val="Parasts"/>
    <w:link w:val="KjeneRakstz"/>
    <w:uiPriority w:val="99"/>
    <w:unhideWhenUsed/>
    <w:rsid w:val="0081129D"/>
    <w:pPr>
      <w:tabs>
        <w:tab w:val="center" w:pos="4153"/>
        <w:tab w:val="right" w:pos="8306"/>
      </w:tabs>
    </w:pPr>
  </w:style>
  <w:style w:type="character" w:customStyle="1" w:styleId="KjeneRakstz">
    <w:name w:val="Kājene Rakstz."/>
    <w:basedOn w:val="Noklusjumarindkopasfonts"/>
    <w:link w:val="Kjene"/>
    <w:uiPriority w:val="99"/>
    <w:rsid w:val="0081129D"/>
  </w:style>
  <w:style w:type="paragraph" w:styleId="Balonteksts">
    <w:name w:val="Balloon Text"/>
    <w:basedOn w:val="Parasts"/>
    <w:link w:val="BalontekstsRakstz"/>
    <w:uiPriority w:val="99"/>
    <w:semiHidden/>
    <w:unhideWhenUsed/>
    <w:rsid w:val="003D52D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D52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1129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129D"/>
    <w:pPr>
      <w:tabs>
        <w:tab w:val="center" w:pos="4153"/>
        <w:tab w:val="right" w:pos="8306"/>
      </w:tabs>
    </w:pPr>
  </w:style>
  <w:style w:type="character" w:customStyle="1" w:styleId="GalveneRakstz">
    <w:name w:val="Galvene Rakstz."/>
    <w:basedOn w:val="Noklusjumarindkopasfonts"/>
    <w:link w:val="Galvene"/>
    <w:uiPriority w:val="99"/>
    <w:rsid w:val="0081129D"/>
  </w:style>
  <w:style w:type="paragraph" w:styleId="Kjene">
    <w:name w:val="footer"/>
    <w:basedOn w:val="Parasts"/>
    <w:link w:val="KjeneRakstz"/>
    <w:uiPriority w:val="99"/>
    <w:unhideWhenUsed/>
    <w:rsid w:val="0081129D"/>
    <w:pPr>
      <w:tabs>
        <w:tab w:val="center" w:pos="4153"/>
        <w:tab w:val="right" w:pos="8306"/>
      </w:tabs>
    </w:pPr>
  </w:style>
  <w:style w:type="character" w:customStyle="1" w:styleId="KjeneRakstz">
    <w:name w:val="Kājene Rakstz."/>
    <w:basedOn w:val="Noklusjumarindkopasfonts"/>
    <w:link w:val="Kjene"/>
    <w:uiPriority w:val="99"/>
    <w:rsid w:val="0081129D"/>
  </w:style>
  <w:style w:type="paragraph" w:styleId="Balonteksts">
    <w:name w:val="Balloon Text"/>
    <w:basedOn w:val="Parasts"/>
    <w:link w:val="BalontekstsRakstz"/>
    <w:uiPriority w:val="99"/>
    <w:semiHidden/>
    <w:unhideWhenUsed/>
    <w:rsid w:val="003D52D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D5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Voitina@t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8D0A4-6AC1-47BA-8239-4835AD2D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3386</Words>
  <Characters>1931</Characters>
  <Application>Microsoft Office Word</Application>
  <DocSecurity>4</DocSecurity>
  <Lines>16</Lines>
  <Paragraphs>10</Paragraphs>
  <ScaleCrop>false</ScaleCrop>
  <HeadingPairs>
    <vt:vector size="2" baseType="variant">
      <vt:variant>
        <vt:lpstr>Nosaukums</vt:lpstr>
      </vt:variant>
      <vt:variant>
        <vt:i4>1</vt:i4>
      </vt:variant>
    </vt:vector>
  </HeadingPairs>
  <TitlesOfParts>
    <vt:vector size="1" baseType="lpstr">
      <vt:lpstr>Personas datu apstrādes atbilstības novērtējuma izstrādes un iesniegšanas kārtība</vt:lpstr>
    </vt:vector>
  </TitlesOfParts>
  <Company>Tieslietu ministrija</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Personas datu apstrādes atbilstības novērtējuma izstrādes un iesniegšanas kārtība</dc:title>
  <dc:subject>Ministru kabineta noteikumu projekts</dc:subject>
  <dc:creator>Dana.Voitina@TM.GOV.LV</dc:creator>
  <dc:description>Dana.Voitina@tm.gov.lv; 67046135</dc:description>
  <cp:lastModifiedBy>Dana Voitina</cp:lastModifiedBy>
  <cp:revision>2</cp:revision>
  <dcterms:created xsi:type="dcterms:W3CDTF">2015-02-17T09:45:00Z</dcterms:created>
  <dcterms:modified xsi:type="dcterms:W3CDTF">2015-02-17T09:45:00Z</dcterms:modified>
</cp:coreProperties>
</file>