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D12E" w14:textId="77777777" w:rsidR="00C9119E" w:rsidRPr="009C2596" w:rsidRDefault="00C9119E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0E648C3C" w14:textId="77777777" w:rsidR="00C9119E" w:rsidRPr="009C2596" w:rsidRDefault="00C9119E" w:rsidP="00105B71">
      <w:pPr>
        <w:tabs>
          <w:tab w:val="left" w:pos="6663"/>
        </w:tabs>
        <w:rPr>
          <w:szCs w:val="28"/>
        </w:rPr>
      </w:pPr>
    </w:p>
    <w:p w14:paraId="426487F4" w14:textId="77777777" w:rsidR="00C9119E" w:rsidRPr="009C2596" w:rsidRDefault="00C9119E" w:rsidP="00105B71">
      <w:pPr>
        <w:tabs>
          <w:tab w:val="left" w:pos="6663"/>
        </w:tabs>
        <w:rPr>
          <w:szCs w:val="28"/>
        </w:rPr>
      </w:pPr>
    </w:p>
    <w:p w14:paraId="25C07149" w14:textId="2495A6A7" w:rsidR="00C9119E" w:rsidRPr="0040413C" w:rsidRDefault="00C9119E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 xml:space="preserve">2015. gada </w:t>
      </w:r>
      <w:r w:rsidR="00B102B0">
        <w:rPr>
          <w:szCs w:val="28"/>
        </w:rPr>
        <w:t>24. aprīlī</w:t>
      </w:r>
      <w:r w:rsidRPr="0040413C">
        <w:rPr>
          <w:szCs w:val="28"/>
        </w:rPr>
        <w:tab/>
        <w:t>Rīkojums Nr.</w:t>
      </w:r>
      <w:r w:rsidR="00B102B0">
        <w:rPr>
          <w:szCs w:val="28"/>
        </w:rPr>
        <w:t> 218</w:t>
      </w:r>
    </w:p>
    <w:p w14:paraId="62C6C899" w14:textId="0AF75AD8" w:rsidR="00C9119E" w:rsidRPr="0040413C" w:rsidRDefault="00C9119E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B102B0">
        <w:rPr>
          <w:szCs w:val="28"/>
        </w:rPr>
        <w:t> 21  2</w:t>
      </w:r>
      <w:bookmarkStart w:id="0" w:name="_GoBack"/>
      <w:bookmarkEnd w:id="0"/>
      <w:r w:rsidRPr="0040413C">
        <w:rPr>
          <w:szCs w:val="28"/>
        </w:rPr>
        <w:t>. §)</w:t>
      </w:r>
    </w:p>
    <w:p w14:paraId="050BC450" w14:textId="77777777" w:rsidR="00AB5FBA" w:rsidRPr="001B7EB4" w:rsidRDefault="00AB5FBA" w:rsidP="00AB5FBA">
      <w:pPr>
        <w:ind w:right="-58"/>
        <w:jc w:val="right"/>
        <w:rPr>
          <w:szCs w:val="28"/>
        </w:rPr>
      </w:pPr>
    </w:p>
    <w:p w14:paraId="050BC451" w14:textId="501381EC" w:rsidR="00D02FC5" w:rsidRPr="00D02FC5" w:rsidRDefault="00D02FC5" w:rsidP="00C9119E">
      <w:pPr>
        <w:pStyle w:val="naisc"/>
        <w:spacing w:before="0" w:after="0"/>
        <w:jc w:val="center"/>
        <w:rPr>
          <w:b/>
          <w:sz w:val="28"/>
          <w:szCs w:val="28"/>
        </w:rPr>
      </w:pPr>
      <w:r w:rsidRPr="00D02FC5">
        <w:rPr>
          <w:b/>
          <w:sz w:val="28"/>
          <w:szCs w:val="28"/>
        </w:rPr>
        <w:t>Par Ministru kabineta 1999</w:t>
      </w:r>
      <w:r w:rsidR="00C9119E">
        <w:rPr>
          <w:b/>
          <w:sz w:val="28"/>
          <w:szCs w:val="28"/>
        </w:rPr>
        <w:t>. g</w:t>
      </w:r>
      <w:r w:rsidRPr="00D02FC5">
        <w:rPr>
          <w:b/>
          <w:sz w:val="28"/>
          <w:szCs w:val="28"/>
        </w:rPr>
        <w:t>ada 26</w:t>
      </w:r>
      <w:r w:rsidR="00C9119E">
        <w:rPr>
          <w:b/>
          <w:sz w:val="28"/>
          <w:szCs w:val="28"/>
        </w:rPr>
        <w:t>. m</w:t>
      </w:r>
      <w:r w:rsidRPr="00D02FC5">
        <w:rPr>
          <w:b/>
          <w:sz w:val="28"/>
          <w:szCs w:val="28"/>
        </w:rPr>
        <w:t>aija rīkojuma Nr.</w:t>
      </w:r>
      <w:r w:rsidR="00C9119E">
        <w:rPr>
          <w:b/>
          <w:sz w:val="28"/>
          <w:szCs w:val="28"/>
        </w:rPr>
        <w:t> </w:t>
      </w:r>
      <w:r w:rsidRPr="00D02FC5">
        <w:rPr>
          <w:b/>
          <w:sz w:val="28"/>
          <w:szCs w:val="28"/>
        </w:rPr>
        <w:t xml:space="preserve">245 </w:t>
      </w:r>
      <w:r w:rsidR="00C9119E">
        <w:rPr>
          <w:b/>
          <w:sz w:val="28"/>
          <w:szCs w:val="28"/>
        </w:rPr>
        <w:t>"</w:t>
      </w:r>
      <w:r w:rsidRPr="00D02FC5">
        <w:rPr>
          <w:b/>
          <w:sz w:val="28"/>
          <w:szCs w:val="28"/>
        </w:rPr>
        <w:t>Par Latvijas Republikas Aizsardzības ministrijas un Ungārijas Republikas Aizsardzības ministrijas līgumu par divpusējiem kontaktiem un sadarbību militārajā jomā</w:t>
      </w:r>
      <w:r w:rsidR="00C9119E">
        <w:rPr>
          <w:b/>
          <w:sz w:val="28"/>
          <w:szCs w:val="28"/>
        </w:rPr>
        <w:t>"</w:t>
      </w:r>
      <w:r w:rsidRPr="00D02FC5">
        <w:rPr>
          <w:b/>
          <w:sz w:val="28"/>
          <w:szCs w:val="28"/>
        </w:rPr>
        <w:t xml:space="preserve"> atzīšanu par spēku zaudējušu</w:t>
      </w:r>
    </w:p>
    <w:p w14:paraId="050BC453" w14:textId="77777777" w:rsidR="00AB5FBA" w:rsidRPr="001B7EB4" w:rsidRDefault="00AB5FBA" w:rsidP="00AB5FBA">
      <w:pPr>
        <w:ind w:firstLine="720"/>
        <w:jc w:val="both"/>
        <w:rPr>
          <w:szCs w:val="28"/>
        </w:rPr>
      </w:pPr>
    </w:p>
    <w:p w14:paraId="050BC454" w14:textId="176C146D" w:rsidR="00AB5FBA" w:rsidRDefault="00AB5FBA" w:rsidP="00FE2D49">
      <w:pPr>
        <w:ind w:firstLine="709"/>
        <w:jc w:val="both"/>
        <w:rPr>
          <w:szCs w:val="28"/>
        </w:rPr>
      </w:pPr>
      <w:r w:rsidRPr="001B7EB4">
        <w:rPr>
          <w:szCs w:val="28"/>
        </w:rPr>
        <w:t>Atzīt par spēku zaudējuš</w:t>
      </w:r>
      <w:r>
        <w:rPr>
          <w:szCs w:val="28"/>
        </w:rPr>
        <w:t>u</w:t>
      </w:r>
      <w:r w:rsidRPr="001B7EB4">
        <w:rPr>
          <w:szCs w:val="28"/>
        </w:rPr>
        <w:t xml:space="preserve"> Ministru kabineta </w:t>
      </w:r>
      <w:r w:rsidR="00D02FC5">
        <w:rPr>
          <w:szCs w:val="28"/>
        </w:rPr>
        <w:t>1999</w:t>
      </w:r>
      <w:r w:rsidR="00C9119E">
        <w:rPr>
          <w:szCs w:val="28"/>
        </w:rPr>
        <w:t>. g</w:t>
      </w:r>
      <w:r>
        <w:rPr>
          <w:szCs w:val="28"/>
        </w:rPr>
        <w:t xml:space="preserve">ada </w:t>
      </w:r>
      <w:r w:rsidR="00D02FC5">
        <w:rPr>
          <w:szCs w:val="28"/>
        </w:rPr>
        <w:t>26</w:t>
      </w:r>
      <w:r w:rsidR="00C9119E">
        <w:rPr>
          <w:szCs w:val="28"/>
        </w:rPr>
        <w:t>. m</w:t>
      </w:r>
      <w:r w:rsidR="00D02FC5">
        <w:rPr>
          <w:szCs w:val="28"/>
        </w:rPr>
        <w:t>aija</w:t>
      </w:r>
      <w:r>
        <w:rPr>
          <w:szCs w:val="28"/>
        </w:rPr>
        <w:t xml:space="preserve"> rīkojumu Nr.</w:t>
      </w:r>
      <w:r w:rsidR="00C9119E">
        <w:rPr>
          <w:szCs w:val="28"/>
        </w:rPr>
        <w:t> </w:t>
      </w:r>
      <w:r w:rsidR="00D02FC5">
        <w:rPr>
          <w:szCs w:val="28"/>
        </w:rPr>
        <w:t>245</w:t>
      </w:r>
      <w:r w:rsidRPr="001B7EB4">
        <w:rPr>
          <w:szCs w:val="28"/>
        </w:rPr>
        <w:t xml:space="preserve"> </w:t>
      </w:r>
      <w:r w:rsidR="00C9119E">
        <w:rPr>
          <w:szCs w:val="28"/>
        </w:rPr>
        <w:t>"</w:t>
      </w:r>
      <w:r w:rsidRPr="001B7EB4">
        <w:rPr>
          <w:szCs w:val="28"/>
        </w:rPr>
        <w:t xml:space="preserve">Par Latvijas Republikas Aizsardzības ministrijas un </w:t>
      </w:r>
      <w:r w:rsidR="00D02FC5">
        <w:rPr>
          <w:szCs w:val="28"/>
        </w:rPr>
        <w:t>Ungārijas</w:t>
      </w:r>
      <w:r w:rsidRPr="001B7EB4">
        <w:rPr>
          <w:szCs w:val="28"/>
        </w:rPr>
        <w:t xml:space="preserve"> Republikas Aizsardzības ministrijas līgumu par </w:t>
      </w:r>
      <w:r w:rsidR="00D02FC5">
        <w:rPr>
          <w:szCs w:val="28"/>
        </w:rPr>
        <w:t>divpusējiem kontaktiem un sadarbību militārajā</w:t>
      </w:r>
      <w:r w:rsidRPr="001B7EB4">
        <w:rPr>
          <w:szCs w:val="28"/>
        </w:rPr>
        <w:t xml:space="preserve"> jomā</w:t>
      </w:r>
      <w:r w:rsidR="00C9119E">
        <w:rPr>
          <w:szCs w:val="28"/>
        </w:rPr>
        <w:t>"</w:t>
      </w:r>
      <w:r w:rsidRPr="001B7EB4">
        <w:rPr>
          <w:szCs w:val="28"/>
        </w:rPr>
        <w:t xml:space="preserve"> (</w:t>
      </w:r>
      <w:hyperlink r:id="rId7" w:tgtFrame="_blank" w:history="1">
        <w:r w:rsidRPr="00717C3D">
          <w:rPr>
            <w:rStyle w:val="Hyperlink"/>
            <w:rFonts w:cs="Times New Roman"/>
            <w:color w:val="auto"/>
            <w:u w:val="none"/>
          </w:rPr>
          <w:t>Latvijas Vēstnesis</w:t>
        </w:r>
      </w:hyperlink>
      <w:r w:rsidRPr="00717C3D">
        <w:rPr>
          <w:rFonts w:cs="Times New Roman"/>
        </w:rPr>
        <w:t xml:space="preserve">, </w:t>
      </w:r>
      <w:hyperlink r:id="rId8" w:history="1">
        <w:r w:rsidR="00D02FC5" w:rsidRPr="00717C3D">
          <w:rPr>
            <w:rStyle w:val="Hyperlink"/>
            <w:color w:val="auto"/>
            <w:u w:val="none"/>
          </w:rPr>
          <w:t xml:space="preserve">1999, </w:t>
        </w:r>
        <w:r w:rsidR="00717C3D" w:rsidRPr="00717C3D">
          <w:rPr>
            <w:rStyle w:val="Hyperlink"/>
            <w:color w:val="auto"/>
            <w:u w:val="none"/>
          </w:rPr>
          <w:t>174</w:t>
        </w:r>
        <w:r w:rsidR="00D02FC5" w:rsidRPr="00717C3D">
          <w:rPr>
            <w:rStyle w:val="Hyperlink"/>
            <w:color w:val="auto"/>
            <w:u w:val="none"/>
          </w:rPr>
          <w:t>./</w:t>
        </w:r>
        <w:r w:rsidR="00717C3D" w:rsidRPr="00717C3D">
          <w:rPr>
            <w:rStyle w:val="Hyperlink"/>
            <w:color w:val="auto"/>
            <w:u w:val="none"/>
          </w:rPr>
          <w:t>176</w:t>
        </w:r>
        <w:r w:rsidR="00C9119E">
          <w:rPr>
            <w:rStyle w:val="Hyperlink"/>
            <w:color w:val="auto"/>
            <w:u w:val="none"/>
          </w:rPr>
          <w:t>. n</w:t>
        </w:r>
        <w:r w:rsidRPr="00717C3D">
          <w:rPr>
            <w:rStyle w:val="Hyperlink"/>
            <w:color w:val="auto"/>
            <w:u w:val="none"/>
          </w:rPr>
          <w:t>r.</w:t>
        </w:r>
      </w:hyperlink>
      <w:r w:rsidRPr="00FD161E">
        <w:t>)</w:t>
      </w:r>
      <w:r>
        <w:t>.</w:t>
      </w:r>
    </w:p>
    <w:p w14:paraId="050BC455" w14:textId="77777777" w:rsidR="00AB5FBA" w:rsidRPr="00A93581" w:rsidRDefault="00AB5FBA" w:rsidP="00AB5FBA">
      <w:pPr>
        <w:jc w:val="both"/>
        <w:rPr>
          <w:szCs w:val="28"/>
        </w:rPr>
      </w:pPr>
    </w:p>
    <w:p w14:paraId="050BC456" w14:textId="77777777" w:rsidR="00AB5FBA" w:rsidRDefault="00AB5FBA" w:rsidP="00AB5FBA">
      <w:pPr>
        <w:tabs>
          <w:tab w:val="left" w:pos="6480"/>
        </w:tabs>
        <w:jc w:val="both"/>
        <w:rPr>
          <w:szCs w:val="28"/>
        </w:rPr>
      </w:pPr>
    </w:p>
    <w:p w14:paraId="28585D56" w14:textId="77777777" w:rsidR="00C9119E" w:rsidRPr="004B553E" w:rsidRDefault="00C9119E" w:rsidP="00AB5FBA">
      <w:pPr>
        <w:tabs>
          <w:tab w:val="left" w:pos="6480"/>
        </w:tabs>
        <w:jc w:val="both"/>
        <w:rPr>
          <w:szCs w:val="28"/>
        </w:rPr>
      </w:pPr>
    </w:p>
    <w:p w14:paraId="5E87E09E" w14:textId="77777777" w:rsidR="00C9119E" w:rsidRDefault="00C9119E" w:rsidP="002815F5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050BC458" w14:textId="77777777" w:rsidR="00AB5FBA" w:rsidRDefault="00AB5FBA" w:rsidP="002815F5">
      <w:pPr>
        <w:tabs>
          <w:tab w:val="right" w:pos="8505"/>
        </w:tabs>
        <w:rPr>
          <w:szCs w:val="28"/>
        </w:rPr>
      </w:pPr>
    </w:p>
    <w:p w14:paraId="61016782" w14:textId="77777777" w:rsidR="00C9119E" w:rsidRDefault="00C9119E" w:rsidP="002815F5">
      <w:pPr>
        <w:tabs>
          <w:tab w:val="right" w:pos="8505"/>
        </w:tabs>
        <w:rPr>
          <w:szCs w:val="28"/>
        </w:rPr>
      </w:pPr>
    </w:p>
    <w:p w14:paraId="0DECDA12" w14:textId="77777777" w:rsidR="00C9119E" w:rsidRPr="004B553E" w:rsidRDefault="00C9119E" w:rsidP="002815F5">
      <w:pPr>
        <w:tabs>
          <w:tab w:val="right" w:pos="8505"/>
        </w:tabs>
        <w:rPr>
          <w:szCs w:val="28"/>
        </w:rPr>
      </w:pPr>
    </w:p>
    <w:p w14:paraId="73CA05A0" w14:textId="77777777" w:rsidR="002815F5" w:rsidRPr="00481DA3" w:rsidRDefault="002815F5" w:rsidP="002815F5">
      <w:pPr>
        <w:tabs>
          <w:tab w:val="left" w:pos="6663"/>
        </w:tabs>
        <w:ind w:firstLine="709"/>
        <w:rPr>
          <w:szCs w:val="28"/>
        </w:rPr>
      </w:pPr>
      <w:r w:rsidRPr="00481DA3">
        <w:rPr>
          <w:szCs w:val="28"/>
        </w:rPr>
        <w:t>Aizsardzības ministra vietā –</w:t>
      </w:r>
    </w:p>
    <w:p w14:paraId="2846B453" w14:textId="77777777" w:rsidR="002815F5" w:rsidRPr="00481DA3" w:rsidRDefault="002815F5" w:rsidP="002815F5">
      <w:pPr>
        <w:tabs>
          <w:tab w:val="left" w:pos="6663"/>
        </w:tabs>
        <w:ind w:firstLine="709"/>
        <w:rPr>
          <w:szCs w:val="28"/>
        </w:rPr>
      </w:pPr>
      <w:r w:rsidRPr="00481DA3">
        <w:rPr>
          <w:szCs w:val="28"/>
        </w:rPr>
        <w:t>labklājības ministrs</w:t>
      </w:r>
      <w:r w:rsidRPr="00481DA3">
        <w:rPr>
          <w:szCs w:val="28"/>
        </w:rPr>
        <w:tab/>
        <w:t>Uldis Augulis</w:t>
      </w:r>
    </w:p>
    <w:p w14:paraId="050BC459" w14:textId="03F1F17D" w:rsidR="00AB5FBA" w:rsidRPr="004B553E" w:rsidRDefault="00AB5FBA" w:rsidP="002815F5">
      <w:pPr>
        <w:tabs>
          <w:tab w:val="left" w:pos="6663"/>
        </w:tabs>
        <w:ind w:firstLine="709"/>
        <w:rPr>
          <w:szCs w:val="28"/>
        </w:rPr>
      </w:pPr>
    </w:p>
    <w:sectPr w:rsidR="00AB5FBA" w:rsidRPr="004B553E" w:rsidSect="00C9119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C478" w14:textId="77777777" w:rsidR="005F0EEA" w:rsidRDefault="005B2B78">
      <w:r>
        <w:separator/>
      </w:r>
    </w:p>
  </w:endnote>
  <w:endnote w:type="continuationSeparator" w:id="0">
    <w:p w14:paraId="050BC479" w14:textId="77777777" w:rsidR="005F0EEA" w:rsidRDefault="005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47C" w14:textId="77777777" w:rsidR="005A5684" w:rsidRDefault="00527E6D" w:rsidP="000E0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BC47D" w14:textId="77777777" w:rsidR="005A5684" w:rsidRDefault="00B102B0" w:rsidP="000B5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47E" w14:textId="77777777" w:rsidR="005A5684" w:rsidRPr="00D7623B" w:rsidRDefault="00B102B0" w:rsidP="000E06F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14:paraId="050BC480" w14:textId="77777777" w:rsidR="008F0F13" w:rsidRPr="00D909B9" w:rsidRDefault="00B102B0" w:rsidP="00D909B9">
    <w:pPr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483" w14:textId="6F4CF2B2" w:rsidR="005A5684" w:rsidRPr="00C9119E" w:rsidRDefault="00C9119E" w:rsidP="00C9119E">
    <w:pPr>
      <w:pStyle w:val="BodyText"/>
      <w:jc w:val="both"/>
      <w:rPr>
        <w:sz w:val="16"/>
        <w:szCs w:val="16"/>
      </w:rPr>
    </w:pPr>
    <w:r w:rsidRPr="00C9119E">
      <w:rPr>
        <w:b w:val="0"/>
        <w:sz w:val="16"/>
        <w:szCs w:val="16"/>
      </w:rPr>
      <w:t>R0626_5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C476" w14:textId="77777777" w:rsidR="005F0EEA" w:rsidRDefault="005B2B78">
      <w:r>
        <w:separator/>
      </w:r>
    </w:p>
  </w:footnote>
  <w:footnote w:type="continuationSeparator" w:id="0">
    <w:p w14:paraId="050BC477" w14:textId="77777777" w:rsidR="005F0EEA" w:rsidRDefault="005B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47A" w14:textId="77777777" w:rsidR="005A5684" w:rsidRDefault="00527E6D" w:rsidP="000B5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BC47B" w14:textId="77777777" w:rsidR="005A5684" w:rsidRDefault="00B10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EC77" w14:textId="3D677C3B" w:rsidR="00C9119E" w:rsidRDefault="00C9119E" w:rsidP="00C9119E">
    <w:pPr>
      <w:pStyle w:val="Header"/>
      <w:rPr>
        <w:rFonts w:cs="Times New Roman"/>
        <w:sz w:val="32"/>
      </w:rPr>
    </w:pPr>
  </w:p>
  <w:p w14:paraId="4615A598" w14:textId="384EE9A1" w:rsidR="00C9119E" w:rsidRPr="00C9119E" w:rsidRDefault="00C9119E" w:rsidP="00C9119E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66F79DE4" wp14:editId="0E14355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A"/>
    <w:rsid w:val="001C25DB"/>
    <w:rsid w:val="0026236D"/>
    <w:rsid w:val="002815F5"/>
    <w:rsid w:val="00304507"/>
    <w:rsid w:val="00527E6D"/>
    <w:rsid w:val="005B2B78"/>
    <w:rsid w:val="005F0EEA"/>
    <w:rsid w:val="00717C3D"/>
    <w:rsid w:val="007635F3"/>
    <w:rsid w:val="00824FE8"/>
    <w:rsid w:val="00854C71"/>
    <w:rsid w:val="008804EF"/>
    <w:rsid w:val="00961EAA"/>
    <w:rsid w:val="009A48D6"/>
    <w:rsid w:val="00AB5FBA"/>
    <w:rsid w:val="00AF3AC3"/>
    <w:rsid w:val="00B02869"/>
    <w:rsid w:val="00B07000"/>
    <w:rsid w:val="00B102B0"/>
    <w:rsid w:val="00C729FB"/>
    <w:rsid w:val="00C9119E"/>
    <w:rsid w:val="00D02FC5"/>
    <w:rsid w:val="00DD337B"/>
    <w:rsid w:val="00EA525E"/>
    <w:rsid w:val="00F22346"/>
    <w:rsid w:val="00F55DD8"/>
    <w:rsid w:val="00FA306E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0BC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BA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5FBA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AB5FBA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AB5F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FBA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AB5FBA"/>
  </w:style>
  <w:style w:type="paragraph" w:styleId="Title">
    <w:name w:val="Title"/>
    <w:basedOn w:val="Normal"/>
    <w:link w:val="TitleChar"/>
    <w:qFormat/>
    <w:rsid w:val="00AB5FBA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B5FBA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AB5F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FBA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AB5FBA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AB5FBA"/>
    <w:rPr>
      <w:color w:val="0000FF"/>
      <w:u w:val="single"/>
    </w:rPr>
  </w:style>
  <w:style w:type="paragraph" w:customStyle="1" w:styleId="naisc">
    <w:name w:val="naisc"/>
    <w:basedOn w:val="Normal"/>
    <w:rsid w:val="00D02FC5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E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49"/>
    <w:rPr>
      <w:rFonts w:ascii="Tahoma" w:hAnsi="Tahoma" w:cs="Tahoma"/>
      <w:bCs/>
      <w:kern w:val="3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BA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5FBA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AB5FBA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AB5F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FBA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AB5FBA"/>
  </w:style>
  <w:style w:type="paragraph" w:styleId="Title">
    <w:name w:val="Title"/>
    <w:basedOn w:val="Normal"/>
    <w:link w:val="TitleChar"/>
    <w:qFormat/>
    <w:rsid w:val="00AB5FBA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B5FBA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AB5F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FBA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AB5FBA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AB5FBA"/>
    <w:rPr>
      <w:color w:val="0000FF"/>
      <w:u w:val="single"/>
    </w:rPr>
  </w:style>
  <w:style w:type="paragraph" w:customStyle="1" w:styleId="naisc">
    <w:name w:val="naisc"/>
    <w:basedOn w:val="Normal"/>
    <w:rsid w:val="00D02FC5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E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49"/>
    <w:rPr>
      <w:rFonts w:ascii="Tahoma" w:hAnsi="Tahoma" w:cs="Tahoma"/>
      <w:bCs/>
      <w:kern w:val="3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efault&amp;laidiens_id=256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estnesis.lv/?menu=doc&amp;id=82576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Leontīne Babkina</cp:lastModifiedBy>
  <cp:revision>13</cp:revision>
  <cp:lastPrinted>2015-04-17T07:11:00Z</cp:lastPrinted>
  <dcterms:created xsi:type="dcterms:W3CDTF">2014-09-29T11:16:00Z</dcterms:created>
  <dcterms:modified xsi:type="dcterms:W3CDTF">2015-04-27T07:41:00Z</dcterms:modified>
</cp:coreProperties>
</file>