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DE9" w:rsidRPr="00356DE9" w:rsidRDefault="00356DE9" w:rsidP="00356DE9">
      <w:pPr>
        <w:pStyle w:val="Footer"/>
        <w:jc w:val="center"/>
        <w:rPr>
          <w:rFonts w:ascii="Times New Roman" w:hAnsi="Times New Roman"/>
          <w:b/>
          <w:bCs/>
          <w:sz w:val="24"/>
          <w:szCs w:val="24"/>
        </w:rPr>
      </w:pPr>
    </w:p>
    <w:p w:rsidR="00356DE9" w:rsidRPr="00356DE9" w:rsidRDefault="00356DE9" w:rsidP="00356DE9">
      <w:pPr>
        <w:spacing w:after="0" w:line="240" w:lineRule="auto"/>
        <w:ind w:firstLine="300"/>
        <w:jc w:val="center"/>
        <w:rPr>
          <w:rFonts w:ascii="Times New Roman" w:hAnsi="Times New Roman"/>
          <w:b/>
          <w:sz w:val="24"/>
          <w:szCs w:val="24"/>
        </w:rPr>
      </w:pPr>
      <w:r w:rsidRPr="00356DE9">
        <w:rPr>
          <w:rFonts w:ascii="Times New Roman" w:hAnsi="Times New Roman"/>
          <w:b/>
          <w:sz w:val="24"/>
          <w:szCs w:val="24"/>
        </w:rPr>
        <w:t xml:space="preserve">Likumprojekta </w:t>
      </w:r>
    </w:p>
    <w:p w:rsidR="00356DE9" w:rsidRPr="00356DE9" w:rsidRDefault="00636119" w:rsidP="00356DE9">
      <w:pPr>
        <w:spacing w:after="0" w:line="240" w:lineRule="auto"/>
        <w:ind w:firstLine="300"/>
        <w:jc w:val="center"/>
        <w:rPr>
          <w:rFonts w:ascii="Times New Roman" w:hAnsi="Times New Roman"/>
          <w:b/>
          <w:sz w:val="24"/>
          <w:szCs w:val="24"/>
        </w:rPr>
      </w:pPr>
      <w:r>
        <w:rPr>
          <w:rFonts w:ascii="Times New Roman" w:hAnsi="Times New Roman"/>
          <w:b/>
          <w:sz w:val="24"/>
          <w:szCs w:val="24"/>
        </w:rPr>
        <w:t>“</w:t>
      </w:r>
      <w:r w:rsidR="00356DE9" w:rsidRPr="00356DE9">
        <w:rPr>
          <w:rFonts w:ascii="Times New Roman" w:hAnsi="Times New Roman"/>
          <w:b/>
          <w:sz w:val="24"/>
          <w:szCs w:val="24"/>
        </w:rPr>
        <w:t>Grozījum</w:t>
      </w:r>
      <w:r w:rsidR="004A7E27">
        <w:rPr>
          <w:rFonts w:ascii="Times New Roman" w:hAnsi="Times New Roman"/>
          <w:b/>
          <w:sz w:val="24"/>
          <w:szCs w:val="24"/>
        </w:rPr>
        <w:t>i</w:t>
      </w:r>
      <w:r w:rsidR="00F64E27">
        <w:rPr>
          <w:rFonts w:ascii="Times New Roman" w:hAnsi="Times New Roman"/>
          <w:b/>
          <w:sz w:val="24"/>
          <w:szCs w:val="24"/>
        </w:rPr>
        <w:t xml:space="preserve"> </w:t>
      </w:r>
      <w:r w:rsidR="00356DE9" w:rsidRPr="00356DE9">
        <w:rPr>
          <w:rFonts w:ascii="Times New Roman" w:hAnsi="Times New Roman"/>
          <w:b/>
          <w:sz w:val="24"/>
          <w:szCs w:val="24"/>
        </w:rPr>
        <w:t xml:space="preserve">likumā </w:t>
      </w:r>
      <w:r>
        <w:rPr>
          <w:rFonts w:ascii="Times New Roman" w:hAnsi="Times New Roman"/>
          <w:b/>
          <w:sz w:val="24"/>
          <w:szCs w:val="24"/>
        </w:rPr>
        <w:t>“</w:t>
      </w:r>
      <w:r w:rsidR="00356DE9" w:rsidRPr="00356DE9">
        <w:rPr>
          <w:rFonts w:ascii="Times New Roman" w:hAnsi="Times New Roman"/>
          <w:b/>
          <w:sz w:val="24"/>
          <w:szCs w:val="24"/>
        </w:rPr>
        <w:t>Par privātajiem pensiju fondiem</w:t>
      </w:r>
      <w:r>
        <w:rPr>
          <w:rFonts w:ascii="Times New Roman" w:hAnsi="Times New Roman"/>
          <w:b/>
          <w:sz w:val="24"/>
          <w:szCs w:val="24"/>
        </w:rPr>
        <w:t>”</w:t>
      </w:r>
      <w:r w:rsidR="00773200">
        <w:rPr>
          <w:rFonts w:ascii="Times New Roman" w:hAnsi="Times New Roman"/>
          <w:b/>
          <w:sz w:val="24"/>
          <w:szCs w:val="24"/>
        </w:rPr>
        <w:t>”</w:t>
      </w:r>
      <w:r w:rsidR="00356DE9" w:rsidRPr="00356DE9">
        <w:rPr>
          <w:rFonts w:ascii="Times New Roman" w:hAnsi="Times New Roman"/>
          <w:b/>
          <w:sz w:val="24"/>
          <w:szCs w:val="24"/>
        </w:rPr>
        <w:t xml:space="preserve"> sākotnējās ietekmes novērtējuma ziņojums</w:t>
      </w:r>
    </w:p>
    <w:p w:rsidR="00356DE9" w:rsidRPr="00356DE9" w:rsidRDefault="00356DE9" w:rsidP="00356DE9">
      <w:pPr>
        <w:spacing w:after="0" w:line="240" w:lineRule="auto"/>
        <w:ind w:firstLine="300"/>
        <w:jc w:val="center"/>
        <w:rPr>
          <w:rFonts w:ascii="Times New Roman" w:eastAsia="Times New Roman" w:hAnsi="Times New Roman"/>
          <w:b/>
          <w:bCs/>
          <w:sz w:val="24"/>
          <w:szCs w:val="24"/>
          <w:lang w:eastAsia="lv-LV"/>
        </w:rPr>
      </w:pPr>
      <w:r w:rsidRPr="00356DE9">
        <w:rPr>
          <w:rFonts w:ascii="Times New Roman" w:hAnsi="Times New Roman"/>
          <w:b/>
          <w:sz w:val="24"/>
          <w:szCs w:val="24"/>
        </w:rPr>
        <w:t>(anotācija)</w:t>
      </w:r>
    </w:p>
    <w:tbl>
      <w:tblPr>
        <w:tblW w:w="5738" w:type="pct"/>
        <w:tblInd w:w="-2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7"/>
        <w:gridCol w:w="2588"/>
        <w:gridCol w:w="6509"/>
      </w:tblGrid>
      <w:tr w:rsidR="00356DE9" w:rsidRPr="00356DE9" w:rsidTr="00D91A42">
        <w:trPr>
          <w:trHeight w:val="405"/>
        </w:trPr>
        <w:tc>
          <w:tcPr>
            <w:tcW w:w="4997" w:type="pct"/>
            <w:gridSpan w:val="3"/>
            <w:tcBorders>
              <w:top w:val="outset" w:sz="6" w:space="0" w:color="414142"/>
              <w:left w:val="outset" w:sz="6" w:space="0" w:color="414142"/>
              <w:bottom w:val="outset" w:sz="6" w:space="0" w:color="414142"/>
              <w:right w:val="outset" w:sz="6" w:space="0" w:color="414142"/>
            </w:tcBorders>
            <w:vAlign w:val="center"/>
            <w:hideMark/>
          </w:tcPr>
          <w:p w:rsidR="00356DE9" w:rsidRPr="00356DE9" w:rsidRDefault="00356DE9" w:rsidP="00D91A42">
            <w:pPr>
              <w:spacing w:after="0" w:line="240" w:lineRule="auto"/>
              <w:ind w:firstLine="300"/>
              <w:jc w:val="center"/>
              <w:rPr>
                <w:rFonts w:ascii="Times New Roman" w:eastAsia="Times New Roman" w:hAnsi="Times New Roman"/>
                <w:b/>
                <w:bCs/>
                <w:sz w:val="24"/>
                <w:szCs w:val="24"/>
                <w:lang w:eastAsia="lv-LV"/>
              </w:rPr>
            </w:pPr>
            <w:r w:rsidRPr="00356DE9">
              <w:rPr>
                <w:rFonts w:ascii="Times New Roman" w:eastAsia="Times New Roman" w:hAnsi="Times New Roman"/>
                <w:b/>
                <w:bCs/>
                <w:sz w:val="24"/>
                <w:szCs w:val="24"/>
                <w:lang w:eastAsia="lv-LV"/>
              </w:rPr>
              <w:t>I. Tiesību akta projekta izstrādes nepieciešamība</w:t>
            </w:r>
          </w:p>
        </w:tc>
      </w:tr>
      <w:tr w:rsidR="00356DE9" w:rsidRPr="00356DE9" w:rsidTr="00D91A42">
        <w:trPr>
          <w:trHeight w:val="405"/>
        </w:trPr>
        <w:tc>
          <w:tcPr>
            <w:tcW w:w="219" w:type="pct"/>
            <w:tcBorders>
              <w:top w:val="outset" w:sz="6" w:space="0" w:color="414142"/>
              <w:left w:val="outset" w:sz="6" w:space="0" w:color="414142"/>
              <w:bottom w:val="outset" w:sz="6" w:space="0" w:color="414142"/>
              <w:right w:val="outset" w:sz="6" w:space="0" w:color="414142"/>
            </w:tcBorders>
            <w:hideMark/>
          </w:tcPr>
          <w:p w:rsidR="00356DE9" w:rsidRPr="00356DE9" w:rsidRDefault="00356DE9" w:rsidP="00D91A42">
            <w:pPr>
              <w:spacing w:after="0" w:line="240" w:lineRule="auto"/>
              <w:rPr>
                <w:rFonts w:ascii="Times New Roman" w:eastAsia="Times New Roman" w:hAnsi="Times New Roman"/>
                <w:sz w:val="24"/>
                <w:szCs w:val="24"/>
                <w:lang w:eastAsia="lv-LV"/>
              </w:rPr>
            </w:pPr>
            <w:r w:rsidRPr="00356DE9">
              <w:rPr>
                <w:rFonts w:ascii="Times New Roman" w:eastAsia="Times New Roman" w:hAnsi="Times New Roman"/>
                <w:sz w:val="24"/>
                <w:szCs w:val="24"/>
                <w:lang w:eastAsia="lv-LV"/>
              </w:rPr>
              <w:t>1.</w:t>
            </w:r>
          </w:p>
        </w:tc>
        <w:tc>
          <w:tcPr>
            <w:tcW w:w="1356" w:type="pct"/>
            <w:tcBorders>
              <w:top w:val="outset" w:sz="6" w:space="0" w:color="414142"/>
              <w:left w:val="outset" w:sz="6" w:space="0" w:color="414142"/>
              <w:bottom w:val="outset" w:sz="6" w:space="0" w:color="414142"/>
              <w:right w:val="outset" w:sz="6" w:space="0" w:color="414142"/>
            </w:tcBorders>
            <w:hideMark/>
          </w:tcPr>
          <w:p w:rsidR="00356DE9" w:rsidRPr="00773200" w:rsidRDefault="00356DE9" w:rsidP="00D91A42">
            <w:pPr>
              <w:spacing w:after="0" w:line="240" w:lineRule="auto"/>
              <w:rPr>
                <w:rFonts w:ascii="Times New Roman" w:eastAsia="Times New Roman" w:hAnsi="Times New Roman"/>
                <w:sz w:val="24"/>
                <w:szCs w:val="24"/>
                <w:lang w:eastAsia="lv-LV"/>
              </w:rPr>
            </w:pPr>
            <w:r w:rsidRPr="00773200">
              <w:rPr>
                <w:rFonts w:ascii="Times New Roman" w:eastAsia="Times New Roman" w:hAnsi="Times New Roman"/>
                <w:sz w:val="24"/>
                <w:szCs w:val="24"/>
                <w:lang w:eastAsia="lv-LV"/>
              </w:rPr>
              <w:t>Pamatojums</w:t>
            </w:r>
          </w:p>
        </w:tc>
        <w:tc>
          <w:tcPr>
            <w:tcW w:w="3422" w:type="pct"/>
            <w:tcBorders>
              <w:top w:val="outset" w:sz="6" w:space="0" w:color="414142"/>
              <w:left w:val="outset" w:sz="6" w:space="0" w:color="414142"/>
              <w:bottom w:val="outset" w:sz="6" w:space="0" w:color="414142"/>
              <w:right w:val="outset" w:sz="6" w:space="0" w:color="414142"/>
            </w:tcBorders>
            <w:hideMark/>
          </w:tcPr>
          <w:p w:rsidR="00FC5EEE" w:rsidRPr="00EC7402" w:rsidRDefault="00FC5EEE" w:rsidP="00FC5EEE">
            <w:pPr>
              <w:spacing w:after="0" w:line="240" w:lineRule="auto"/>
              <w:jc w:val="both"/>
              <w:rPr>
                <w:rFonts w:ascii="Times New Roman" w:hAnsi="Times New Roman"/>
                <w:b/>
                <w:sz w:val="24"/>
                <w:szCs w:val="24"/>
              </w:rPr>
            </w:pPr>
            <w:r w:rsidRPr="00FC5EEE">
              <w:rPr>
                <w:rFonts w:ascii="Times New Roman" w:hAnsi="Times New Roman"/>
                <w:sz w:val="24"/>
                <w:szCs w:val="24"/>
              </w:rPr>
              <w:t xml:space="preserve">Ieviešot </w:t>
            </w:r>
            <w:r w:rsidR="00A32F3E" w:rsidRPr="00A32F3E">
              <w:rPr>
                <w:rFonts w:ascii="Times New Roman" w:hAnsi="Times New Roman"/>
                <w:sz w:val="24"/>
                <w:szCs w:val="24"/>
              </w:rPr>
              <w:t>Eiropas Parlamenta un Padomes 2011.gada 8.jūnija Direktīvu 2011/61/ES par alternatīvo ieguldījumu fondu pārvaldniekiem un par grozījumiem Direktīvā 2003/41/EK, Direktīvā 2009/65/EK, Regulā (EK) Nr. 1060/2009 un Regulā (ES) Nr. 1095/2010 (turpmāk – Direktīva 2011/61/ES)</w:t>
            </w:r>
            <w:r w:rsidR="00A32F3E">
              <w:rPr>
                <w:rFonts w:ascii="Times New Roman" w:hAnsi="Times New Roman"/>
                <w:sz w:val="24"/>
                <w:szCs w:val="24"/>
              </w:rPr>
              <w:t xml:space="preserve"> un </w:t>
            </w:r>
            <w:r w:rsidRPr="00FC5EEE">
              <w:rPr>
                <w:rFonts w:ascii="Times New Roman" w:hAnsi="Times New Roman"/>
                <w:sz w:val="24"/>
                <w:szCs w:val="24"/>
              </w:rPr>
              <w:t>Eiropas Parlamenta un padomes 2014.gada 15.maija Direktīvu 2014/65/EK par finanšu instrumentu tirgiem un ar ko groza Direktīvu 2002/92/ES un Direktīvu 2011/61/ES</w:t>
            </w:r>
            <w:r w:rsidR="00A32F3E">
              <w:rPr>
                <w:rFonts w:ascii="Times New Roman" w:hAnsi="Times New Roman"/>
                <w:sz w:val="24"/>
                <w:szCs w:val="24"/>
              </w:rPr>
              <w:t xml:space="preserve"> </w:t>
            </w:r>
            <w:r w:rsidR="00A32F3E" w:rsidRPr="00A32F3E">
              <w:rPr>
                <w:rFonts w:ascii="Times New Roman" w:hAnsi="Times New Roman"/>
                <w:sz w:val="24"/>
                <w:szCs w:val="24"/>
              </w:rPr>
              <w:t>(turpmāk – Direktīva 201</w:t>
            </w:r>
            <w:r w:rsidR="00A32F3E">
              <w:rPr>
                <w:rFonts w:ascii="Times New Roman" w:hAnsi="Times New Roman"/>
                <w:sz w:val="24"/>
                <w:szCs w:val="24"/>
              </w:rPr>
              <w:t>4</w:t>
            </w:r>
            <w:r w:rsidR="00A32F3E" w:rsidRPr="00A32F3E">
              <w:rPr>
                <w:rFonts w:ascii="Times New Roman" w:hAnsi="Times New Roman"/>
                <w:sz w:val="24"/>
                <w:szCs w:val="24"/>
              </w:rPr>
              <w:t>/6</w:t>
            </w:r>
            <w:r w:rsidR="00A32F3E">
              <w:rPr>
                <w:rFonts w:ascii="Times New Roman" w:hAnsi="Times New Roman"/>
                <w:sz w:val="24"/>
                <w:szCs w:val="24"/>
              </w:rPr>
              <w:t>5</w:t>
            </w:r>
            <w:r w:rsidR="00A32F3E" w:rsidRPr="00A32F3E">
              <w:rPr>
                <w:rFonts w:ascii="Times New Roman" w:hAnsi="Times New Roman"/>
                <w:sz w:val="24"/>
                <w:szCs w:val="24"/>
              </w:rPr>
              <w:t>/ES)</w:t>
            </w:r>
            <w:r w:rsidRPr="00FC5EEE">
              <w:rPr>
                <w:rFonts w:ascii="Times New Roman" w:hAnsi="Times New Roman"/>
                <w:sz w:val="24"/>
                <w:szCs w:val="24"/>
              </w:rPr>
              <w:t>,</w:t>
            </w:r>
            <w:r w:rsidRPr="00EC7402">
              <w:rPr>
                <w:rFonts w:ascii="Times New Roman" w:hAnsi="Times New Roman"/>
                <w:sz w:val="24"/>
                <w:szCs w:val="24"/>
              </w:rPr>
              <w:t xml:space="preserve"> </w:t>
            </w:r>
            <w:r>
              <w:rPr>
                <w:rFonts w:ascii="Times New Roman" w:hAnsi="Times New Roman"/>
                <w:sz w:val="24"/>
                <w:szCs w:val="24"/>
              </w:rPr>
              <w:t xml:space="preserve">alternatīvo ieguldījumu fondu pārvaldniekiem tiek atļauts pārvaldīt klientu finanšu instrumentu portfeļus, tostarp, pensiju fondu un papildpensijas kapitāla uzkrāšanas institūciju portfeļus, nepieciešams papildināt </w:t>
            </w:r>
            <w:r w:rsidR="003135F2">
              <w:rPr>
                <w:rFonts w:ascii="Times New Roman" w:hAnsi="Times New Roman"/>
                <w:sz w:val="24"/>
                <w:szCs w:val="24"/>
              </w:rPr>
              <w:t xml:space="preserve">likumā ''Par privātajiem </w:t>
            </w:r>
            <w:r>
              <w:rPr>
                <w:rFonts w:ascii="Times New Roman" w:hAnsi="Times New Roman"/>
                <w:sz w:val="24"/>
                <w:szCs w:val="24"/>
              </w:rPr>
              <w:t xml:space="preserve">pensiju </w:t>
            </w:r>
            <w:r w:rsidR="003135F2">
              <w:rPr>
                <w:rFonts w:ascii="Times New Roman" w:hAnsi="Times New Roman"/>
                <w:sz w:val="24"/>
                <w:szCs w:val="24"/>
              </w:rPr>
              <w:t>fondiem''</w:t>
            </w:r>
            <w:r>
              <w:rPr>
                <w:rFonts w:ascii="Times New Roman" w:hAnsi="Times New Roman"/>
                <w:sz w:val="24"/>
                <w:szCs w:val="24"/>
              </w:rPr>
              <w:t xml:space="preserve"> minēto privāto pensiju fondu pensiju plāna līdzekļu pārvaldītāju sarakstu, iekļaujot arī alternatīvo ieguldījumu fondu pārvaldnieku, kurš ir tiesīgs sniegt ieguldījumu pakalpojumus. </w:t>
            </w:r>
            <w:r w:rsidRPr="00EC7402">
              <w:rPr>
                <w:rFonts w:ascii="Times New Roman" w:hAnsi="Times New Roman"/>
                <w:sz w:val="24"/>
                <w:szCs w:val="24"/>
              </w:rPr>
              <w:t xml:space="preserve"> </w:t>
            </w:r>
          </w:p>
          <w:p w:rsidR="00356DE9" w:rsidRPr="00773200" w:rsidRDefault="003135F2" w:rsidP="00D91A42">
            <w:pPr>
              <w:spacing w:after="0" w:line="240" w:lineRule="auto"/>
              <w:jc w:val="both"/>
              <w:rPr>
                <w:rFonts w:ascii="Times New Roman" w:hAnsi="Times New Roman"/>
                <w:sz w:val="24"/>
                <w:szCs w:val="24"/>
              </w:rPr>
            </w:pPr>
            <w:r>
              <w:rPr>
                <w:rFonts w:ascii="Times New Roman" w:hAnsi="Times New Roman"/>
                <w:sz w:val="24"/>
                <w:szCs w:val="24"/>
              </w:rPr>
              <w:t>Pamata p</w:t>
            </w:r>
            <w:r w:rsidR="00356DE9" w:rsidRPr="00773200">
              <w:rPr>
                <w:rFonts w:ascii="Times New Roman" w:hAnsi="Times New Roman"/>
                <w:sz w:val="24"/>
                <w:szCs w:val="24"/>
              </w:rPr>
              <w:t xml:space="preserve">rasības tiks ieviestas ar likumprojektu </w:t>
            </w:r>
            <w:r w:rsidR="00636119" w:rsidRPr="00773200">
              <w:rPr>
                <w:rFonts w:ascii="Times New Roman" w:hAnsi="Times New Roman"/>
                <w:sz w:val="24"/>
                <w:szCs w:val="24"/>
              </w:rPr>
              <w:t>“</w:t>
            </w:r>
            <w:r w:rsidR="00773200">
              <w:rPr>
                <w:rFonts w:ascii="Times New Roman" w:hAnsi="Times New Roman"/>
                <w:sz w:val="24"/>
                <w:szCs w:val="24"/>
              </w:rPr>
              <w:t xml:space="preserve">Grozījumi </w:t>
            </w:r>
            <w:r w:rsidR="00356DE9" w:rsidRPr="00773200">
              <w:rPr>
                <w:rFonts w:ascii="Times New Roman" w:hAnsi="Times New Roman"/>
                <w:sz w:val="24"/>
                <w:szCs w:val="24"/>
              </w:rPr>
              <w:t>Alternatīvo ieguldījumu fondu un to pārvaldnieku likum</w:t>
            </w:r>
            <w:r w:rsidR="00773200">
              <w:rPr>
                <w:rFonts w:ascii="Times New Roman" w:hAnsi="Times New Roman"/>
                <w:sz w:val="24"/>
                <w:szCs w:val="24"/>
              </w:rPr>
              <w:t>ā</w:t>
            </w:r>
            <w:r w:rsidR="00636119" w:rsidRPr="00773200">
              <w:rPr>
                <w:rFonts w:ascii="Times New Roman" w:hAnsi="Times New Roman"/>
                <w:sz w:val="24"/>
                <w:szCs w:val="24"/>
              </w:rPr>
              <w:t>”</w:t>
            </w:r>
            <w:r w:rsidR="00356DE9" w:rsidRPr="00773200">
              <w:rPr>
                <w:rFonts w:ascii="Times New Roman" w:hAnsi="Times New Roman"/>
                <w:sz w:val="24"/>
                <w:szCs w:val="24"/>
              </w:rPr>
              <w:t>.</w:t>
            </w:r>
          </w:p>
          <w:p w:rsidR="00356DE9" w:rsidRPr="00773200" w:rsidRDefault="00356DE9" w:rsidP="00400971">
            <w:pPr>
              <w:spacing w:after="0" w:line="240" w:lineRule="auto"/>
              <w:jc w:val="both"/>
              <w:rPr>
                <w:rFonts w:ascii="Times New Roman" w:hAnsi="Times New Roman"/>
                <w:sz w:val="24"/>
                <w:szCs w:val="24"/>
              </w:rPr>
            </w:pPr>
          </w:p>
        </w:tc>
      </w:tr>
      <w:tr w:rsidR="00356DE9" w:rsidRPr="00356DE9" w:rsidTr="00D91A42">
        <w:trPr>
          <w:trHeight w:val="465"/>
        </w:trPr>
        <w:tc>
          <w:tcPr>
            <w:tcW w:w="219" w:type="pct"/>
            <w:tcBorders>
              <w:top w:val="outset" w:sz="6" w:space="0" w:color="414142"/>
              <w:left w:val="outset" w:sz="6" w:space="0" w:color="414142"/>
              <w:bottom w:val="outset" w:sz="6" w:space="0" w:color="414142"/>
              <w:right w:val="outset" w:sz="6" w:space="0" w:color="414142"/>
            </w:tcBorders>
            <w:hideMark/>
          </w:tcPr>
          <w:p w:rsidR="00356DE9" w:rsidRPr="00356DE9" w:rsidRDefault="00356DE9" w:rsidP="00D91A42">
            <w:pPr>
              <w:spacing w:after="0" w:line="240" w:lineRule="auto"/>
              <w:rPr>
                <w:rFonts w:ascii="Times New Roman" w:eastAsia="Times New Roman" w:hAnsi="Times New Roman"/>
                <w:sz w:val="24"/>
                <w:szCs w:val="24"/>
                <w:lang w:eastAsia="lv-LV"/>
              </w:rPr>
            </w:pPr>
            <w:r w:rsidRPr="00356DE9">
              <w:rPr>
                <w:rFonts w:ascii="Times New Roman" w:eastAsia="Times New Roman" w:hAnsi="Times New Roman"/>
                <w:sz w:val="24"/>
                <w:szCs w:val="24"/>
                <w:lang w:eastAsia="lv-LV"/>
              </w:rPr>
              <w:t>2.</w:t>
            </w:r>
          </w:p>
        </w:tc>
        <w:tc>
          <w:tcPr>
            <w:tcW w:w="1356" w:type="pct"/>
            <w:tcBorders>
              <w:top w:val="outset" w:sz="6" w:space="0" w:color="414142"/>
              <w:left w:val="outset" w:sz="6" w:space="0" w:color="414142"/>
              <w:bottom w:val="outset" w:sz="6" w:space="0" w:color="414142"/>
              <w:right w:val="outset" w:sz="6" w:space="0" w:color="414142"/>
            </w:tcBorders>
            <w:hideMark/>
          </w:tcPr>
          <w:p w:rsidR="00356DE9" w:rsidRPr="00356DE9" w:rsidRDefault="00356DE9" w:rsidP="00D91A42">
            <w:pPr>
              <w:spacing w:after="0" w:line="240" w:lineRule="auto"/>
              <w:rPr>
                <w:rFonts w:ascii="Times New Roman" w:eastAsia="Times New Roman" w:hAnsi="Times New Roman"/>
                <w:sz w:val="24"/>
                <w:szCs w:val="24"/>
                <w:lang w:eastAsia="lv-LV"/>
              </w:rPr>
            </w:pPr>
            <w:r w:rsidRPr="00356DE9">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3422" w:type="pct"/>
            <w:tcBorders>
              <w:top w:val="outset" w:sz="6" w:space="0" w:color="414142"/>
              <w:left w:val="outset" w:sz="6" w:space="0" w:color="414142"/>
              <w:bottom w:val="outset" w:sz="6" w:space="0" w:color="414142"/>
              <w:right w:val="outset" w:sz="6" w:space="0" w:color="414142"/>
            </w:tcBorders>
            <w:hideMark/>
          </w:tcPr>
          <w:p w:rsidR="00A628CD" w:rsidRPr="00356DE9" w:rsidRDefault="00A628CD" w:rsidP="00A32F3E">
            <w:pPr>
              <w:pStyle w:val="naisf"/>
              <w:spacing w:after="0" w:line="256" w:lineRule="auto"/>
              <w:rPr>
                <w:lang w:eastAsia="en-US"/>
              </w:rPr>
            </w:pPr>
            <w:r>
              <w:rPr>
                <w:lang w:eastAsia="en-US"/>
              </w:rPr>
              <w:t>G</w:t>
            </w:r>
            <w:r w:rsidR="004A7E27">
              <w:rPr>
                <w:lang w:eastAsia="en-US"/>
              </w:rPr>
              <w:t>rozījumi</w:t>
            </w:r>
            <w:r w:rsidRPr="00A628CD">
              <w:rPr>
                <w:lang w:eastAsia="en-US"/>
              </w:rPr>
              <w:t xml:space="preserve"> likumā ''Par privātajiem pensiju fondiem''</w:t>
            </w:r>
            <w:r w:rsidR="0071620B">
              <w:rPr>
                <w:lang w:eastAsia="en-US"/>
              </w:rPr>
              <w:t xml:space="preserve"> </w:t>
            </w:r>
            <w:r>
              <w:rPr>
                <w:lang w:eastAsia="en-US"/>
              </w:rPr>
              <w:t>tiek veikt</w:t>
            </w:r>
            <w:r w:rsidR="00A32F3E">
              <w:rPr>
                <w:lang w:eastAsia="en-US"/>
              </w:rPr>
              <w:t>i</w:t>
            </w:r>
            <w:r w:rsidRPr="00A628CD">
              <w:rPr>
                <w:lang w:eastAsia="en-US"/>
              </w:rPr>
              <w:t xml:space="preserve"> </w:t>
            </w:r>
            <w:r>
              <w:rPr>
                <w:lang w:eastAsia="en-US"/>
              </w:rPr>
              <w:t>ņ</w:t>
            </w:r>
            <w:r w:rsidRPr="00A628CD">
              <w:rPr>
                <w:lang w:eastAsia="en-US"/>
              </w:rPr>
              <w:t xml:space="preserve">emot vērā, ka alternatīvo ieguldījumu fondu pārvaldniekiem tiek atļauts pārvaldīt klientu finanšu instrumentu portfeļus, tostarp, pensiju fondu un papildpensijas kapitāla uzkrāšanas institūciju portfeļus, </w:t>
            </w:r>
            <w:r>
              <w:rPr>
                <w:lang w:eastAsia="en-US"/>
              </w:rPr>
              <w:t xml:space="preserve">līdz ar ko </w:t>
            </w:r>
            <w:r w:rsidRPr="00A628CD">
              <w:rPr>
                <w:lang w:eastAsia="en-US"/>
              </w:rPr>
              <w:t>nepieciešams papildināt privāto pensiju likumā minēto privāto pensiju fondu pensiju plāna līdzekļu pārvaldītāju sarakstu, iekļaujot arī alternatīvo ieguldījumu fondu pārvaldnieku, kurš ir tiesīgs sniegt ieguldījumu pakalpojumus.  Minētais likumprojekts ir sagatavots un tiks iesniegts vienotā paketē ar likumprojektu ''Alternatīvo ieguldījumu fondu un to pārvaldnieku likums''.</w:t>
            </w:r>
          </w:p>
        </w:tc>
      </w:tr>
      <w:tr w:rsidR="00356DE9" w:rsidRPr="00356DE9" w:rsidTr="00D91A42">
        <w:trPr>
          <w:trHeight w:val="465"/>
        </w:trPr>
        <w:tc>
          <w:tcPr>
            <w:tcW w:w="219" w:type="pct"/>
            <w:tcBorders>
              <w:top w:val="outset" w:sz="6" w:space="0" w:color="414142"/>
              <w:left w:val="outset" w:sz="6" w:space="0" w:color="414142"/>
              <w:bottom w:val="outset" w:sz="6" w:space="0" w:color="414142"/>
              <w:right w:val="outset" w:sz="6" w:space="0" w:color="414142"/>
            </w:tcBorders>
            <w:hideMark/>
          </w:tcPr>
          <w:p w:rsidR="00356DE9" w:rsidRPr="00356DE9" w:rsidRDefault="00356DE9" w:rsidP="00D91A42">
            <w:pPr>
              <w:spacing w:after="0" w:line="240" w:lineRule="auto"/>
              <w:rPr>
                <w:rFonts w:ascii="Times New Roman" w:eastAsia="Times New Roman" w:hAnsi="Times New Roman"/>
                <w:sz w:val="24"/>
                <w:szCs w:val="24"/>
                <w:lang w:eastAsia="lv-LV"/>
              </w:rPr>
            </w:pPr>
            <w:r w:rsidRPr="00356DE9">
              <w:rPr>
                <w:rFonts w:ascii="Times New Roman" w:eastAsia="Times New Roman" w:hAnsi="Times New Roman"/>
                <w:sz w:val="24"/>
                <w:szCs w:val="24"/>
                <w:lang w:eastAsia="lv-LV"/>
              </w:rPr>
              <w:t>3.</w:t>
            </w:r>
          </w:p>
        </w:tc>
        <w:tc>
          <w:tcPr>
            <w:tcW w:w="1356" w:type="pct"/>
            <w:tcBorders>
              <w:top w:val="outset" w:sz="6" w:space="0" w:color="414142"/>
              <w:left w:val="outset" w:sz="6" w:space="0" w:color="414142"/>
              <w:bottom w:val="outset" w:sz="6" w:space="0" w:color="414142"/>
              <w:right w:val="outset" w:sz="6" w:space="0" w:color="414142"/>
            </w:tcBorders>
            <w:hideMark/>
          </w:tcPr>
          <w:p w:rsidR="00356DE9" w:rsidRPr="00356DE9" w:rsidRDefault="00356DE9" w:rsidP="00D91A42">
            <w:pPr>
              <w:spacing w:after="0" w:line="240" w:lineRule="auto"/>
              <w:rPr>
                <w:rFonts w:ascii="Times New Roman" w:eastAsia="Times New Roman" w:hAnsi="Times New Roman"/>
                <w:sz w:val="24"/>
                <w:szCs w:val="24"/>
                <w:lang w:eastAsia="lv-LV"/>
              </w:rPr>
            </w:pPr>
            <w:r w:rsidRPr="00356DE9">
              <w:rPr>
                <w:rFonts w:ascii="Times New Roman" w:eastAsia="Times New Roman" w:hAnsi="Times New Roman"/>
                <w:sz w:val="24"/>
                <w:szCs w:val="24"/>
                <w:lang w:eastAsia="lv-LV"/>
              </w:rPr>
              <w:t>Projekta izstrādē iesaistītās institūcijas</w:t>
            </w:r>
          </w:p>
        </w:tc>
        <w:tc>
          <w:tcPr>
            <w:tcW w:w="3422" w:type="pct"/>
            <w:tcBorders>
              <w:top w:val="outset" w:sz="6" w:space="0" w:color="414142"/>
              <w:left w:val="outset" w:sz="6" w:space="0" w:color="414142"/>
              <w:bottom w:val="outset" w:sz="6" w:space="0" w:color="414142"/>
              <w:right w:val="outset" w:sz="6" w:space="0" w:color="414142"/>
            </w:tcBorders>
            <w:hideMark/>
          </w:tcPr>
          <w:p w:rsidR="00356DE9" w:rsidRPr="00356DE9" w:rsidRDefault="00773200" w:rsidP="00D91A42">
            <w:pPr>
              <w:spacing w:after="0" w:line="240" w:lineRule="auto"/>
              <w:jc w:val="both"/>
              <w:rPr>
                <w:rFonts w:ascii="Times New Roman" w:eastAsia="Times New Roman" w:hAnsi="Times New Roman"/>
                <w:sz w:val="24"/>
                <w:szCs w:val="24"/>
                <w:lang w:eastAsia="lv-LV"/>
              </w:rPr>
            </w:pPr>
            <w:r>
              <w:rPr>
                <w:rFonts w:ascii="Times New Roman" w:hAnsi="Times New Roman"/>
                <w:iCs/>
                <w:sz w:val="24"/>
                <w:szCs w:val="24"/>
              </w:rPr>
              <w:t>Finanšu un kapitāla tirgus komisija.</w:t>
            </w:r>
          </w:p>
        </w:tc>
      </w:tr>
      <w:tr w:rsidR="00356DE9" w:rsidRPr="00356DE9" w:rsidTr="00D91A42">
        <w:tc>
          <w:tcPr>
            <w:tcW w:w="219" w:type="pct"/>
            <w:tcBorders>
              <w:top w:val="outset" w:sz="6" w:space="0" w:color="414142"/>
              <w:left w:val="outset" w:sz="6" w:space="0" w:color="414142"/>
              <w:bottom w:val="outset" w:sz="6" w:space="0" w:color="414142"/>
              <w:right w:val="outset" w:sz="6" w:space="0" w:color="414142"/>
            </w:tcBorders>
            <w:hideMark/>
          </w:tcPr>
          <w:p w:rsidR="00356DE9" w:rsidRPr="00356DE9" w:rsidRDefault="00356DE9" w:rsidP="00D91A42">
            <w:pPr>
              <w:spacing w:after="0" w:line="240" w:lineRule="auto"/>
              <w:rPr>
                <w:rFonts w:ascii="Times New Roman" w:eastAsia="Times New Roman" w:hAnsi="Times New Roman"/>
                <w:sz w:val="24"/>
                <w:szCs w:val="24"/>
                <w:lang w:eastAsia="lv-LV"/>
              </w:rPr>
            </w:pPr>
            <w:r w:rsidRPr="00356DE9">
              <w:rPr>
                <w:rFonts w:ascii="Times New Roman" w:eastAsia="Times New Roman" w:hAnsi="Times New Roman"/>
                <w:sz w:val="24"/>
                <w:szCs w:val="24"/>
                <w:lang w:eastAsia="lv-LV"/>
              </w:rPr>
              <w:t>4.</w:t>
            </w:r>
          </w:p>
        </w:tc>
        <w:tc>
          <w:tcPr>
            <w:tcW w:w="1356" w:type="pct"/>
            <w:tcBorders>
              <w:top w:val="outset" w:sz="6" w:space="0" w:color="414142"/>
              <w:left w:val="outset" w:sz="6" w:space="0" w:color="414142"/>
              <w:bottom w:val="outset" w:sz="6" w:space="0" w:color="414142"/>
              <w:right w:val="outset" w:sz="6" w:space="0" w:color="414142"/>
            </w:tcBorders>
            <w:hideMark/>
          </w:tcPr>
          <w:p w:rsidR="00356DE9" w:rsidRPr="00356DE9" w:rsidRDefault="00356DE9" w:rsidP="00D91A42">
            <w:pPr>
              <w:spacing w:after="0" w:line="240" w:lineRule="auto"/>
              <w:rPr>
                <w:rFonts w:ascii="Times New Roman" w:eastAsia="Times New Roman" w:hAnsi="Times New Roman"/>
                <w:sz w:val="24"/>
                <w:szCs w:val="24"/>
                <w:lang w:eastAsia="lv-LV"/>
              </w:rPr>
            </w:pPr>
            <w:r w:rsidRPr="00356DE9">
              <w:rPr>
                <w:rFonts w:ascii="Times New Roman" w:eastAsia="Times New Roman" w:hAnsi="Times New Roman"/>
                <w:sz w:val="24"/>
                <w:szCs w:val="24"/>
                <w:lang w:eastAsia="lv-LV"/>
              </w:rPr>
              <w:t>Cita informācija</w:t>
            </w:r>
          </w:p>
        </w:tc>
        <w:tc>
          <w:tcPr>
            <w:tcW w:w="3422" w:type="pct"/>
            <w:tcBorders>
              <w:top w:val="outset" w:sz="6" w:space="0" w:color="414142"/>
              <w:left w:val="outset" w:sz="6" w:space="0" w:color="414142"/>
              <w:bottom w:val="outset" w:sz="6" w:space="0" w:color="414142"/>
              <w:right w:val="outset" w:sz="6" w:space="0" w:color="414142"/>
            </w:tcBorders>
            <w:hideMark/>
          </w:tcPr>
          <w:p w:rsidR="004A7E27" w:rsidRPr="004A7E27" w:rsidRDefault="005C14A5" w:rsidP="004A7E27">
            <w:pPr>
              <w:snapToGrid w:val="0"/>
              <w:spacing w:after="0" w:line="240" w:lineRule="auto"/>
              <w:jc w:val="both"/>
              <w:rPr>
                <w:rFonts w:ascii="Times New Roman" w:hAnsi="Times New Roman"/>
                <w:sz w:val="24"/>
                <w:szCs w:val="24"/>
              </w:rPr>
            </w:pPr>
            <w:r>
              <w:rPr>
                <w:rFonts w:ascii="Times New Roman" w:hAnsi="Times New Roman"/>
                <w:sz w:val="24"/>
                <w:szCs w:val="24"/>
              </w:rPr>
              <w:t xml:space="preserve">Papildus likumprojekts paredz noteikt </w:t>
            </w:r>
            <w:r w:rsidR="004A7E27" w:rsidRPr="004A7E27">
              <w:rPr>
                <w:rFonts w:ascii="Times New Roman" w:hAnsi="Times New Roman"/>
                <w:sz w:val="24"/>
                <w:szCs w:val="24"/>
              </w:rPr>
              <w:t xml:space="preserve">pilnvarojumu Ministru kabinetam ne tikai tās profesijas, kurās strādājošie ir tiesīgi saņemt privātās pensijas kapitālu pirms 55 gadu vecuma, bet arī noteikt minimāli nepieciešamo nepārtraukto darba stāžu attiecīgajā profesijā strādājošiem. </w:t>
            </w:r>
          </w:p>
          <w:p w:rsidR="00356DE9" w:rsidRPr="00356DE9" w:rsidRDefault="005C14A5" w:rsidP="004A7E27">
            <w:pPr>
              <w:snapToGrid w:val="0"/>
              <w:spacing w:after="0" w:line="240" w:lineRule="auto"/>
              <w:jc w:val="both"/>
              <w:rPr>
                <w:rFonts w:ascii="Times New Roman" w:hAnsi="Times New Roman"/>
                <w:sz w:val="24"/>
                <w:szCs w:val="24"/>
              </w:rPr>
            </w:pPr>
            <w:r>
              <w:rPr>
                <w:rFonts w:ascii="Times New Roman" w:hAnsi="Times New Roman"/>
                <w:sz w:val="24"/>
                <w:szCs w:val="24"/>
              </w:rPr>
              <w:t>S</w:t>
            </w:r>
            <w:r w:rsidR="004A7E27" w:rsidRPr="004A7E27">
              <w:rPr>
                <w:rFonts w:ascii="Times New Roman" w:hAnsi="Times New Roman"/>
                <w:sz w:val="24"/>
                <w:szCs w:val="24"/>
              </w:rPr>
              <w:t xml:space="preserve">peciālās profesijas, kurās privāto pensiju fondu pensiju plānos norādītais vecums var būt mazāks par 55 gadiem, ir noteiktas valstiskā līmenī, nebūtu vēlams deleģēt pensiju fondiem pienākumu izvērtēt, kāds minimālais darba stāžs attiecīgajā profesijā būtu nepieciešams, lai saņemtu pensiju pirms 55 gadu vecuma </w:t>
            </w:r>
            <w:r w:rsidR="004A7E27" w:rsidRPr="004A7E27">
              <w:rPr>
                <w:rFonts w:ascii="Times New Roman" w:hAnsi="Times New Roman"/>
                <w:sz w:val="24"/>
                <w:szCs w:val="24"/>
              </w:rPr>
              <w:lastRenderedPageBreak/>
              <w:t>sasniegšanas, jo pensiju fondi nav kompetenti darba drošības un sociālajos jautājumos un nevar izvērtēt, kādi apstākļi un cik ilgā laikā var ietekmēt minētajās profesijās strādājošo darbaspējas. Bez tam, deleģējot pensiju fondiem tiesības noteikt minimālo darba stāžu, tiek zaudēts vienlīdzīgas attieksmes princips, jo pastāv iespēja, ka dažādos pensiju plānos tiktu noteikts dažāds minimālais darba stāžs vienā profesijā strādājošiem darbiniekiem.</w:t>
            </w:r>
          </w:p>
        </w:tc>
      </w:tr>
      <w:tr w:rsidR="00356DE9" w:rsidRPr="00356DE9" w:rsidTr="00D91A42">
        <w:trPr>
          <w:trHeight w:val="128"/>
        </w:trPr>
        <w:tc>
          <w:tcPr>
            <w:tcW w:w="4997" w:type="pct"/>
            <w:gridSpan w:val="3"/>
            <w:tcBorders>
              <w:top w:val="outset" w:sz="6" w:space="0" w:color="414142"/>
              <w:left w:val="nil"/>
              <w:bottom w:val="outset" w:sz="6" w:space="0" w:color="414142"/>
              <w:right w:val="nil"/>
            </w:tcBorders>
          </w:tcPr>
          <w:p w:rsidR="00356DE9" w:rsidRPr="00356DE9" w:rsidRDefault="00356DE9" w:rsidP="00D91A42">
            <w:pPr>
              <w:tabs>
                <w:tab w:val="left" w:pos="990"/>
              </w:tabs>
              <w:spacing w:after="0" w:line="240" w:lineRule="auto"/>
              <w:rPr>
                <w:rFonts w:ascii="Times New Roman" w:eastAsia="Times New Roman" w:hAnsi="Times New Roman"/>
                <w:sz w:val="24"/>
                <w:szCs w:val="24"/>
                <w:lang w:eastAsia="lv-LV"/>
              </w:rPr>
            </w:pPr>
          </w:p>
        </w:tc>
      </w:tr>
      <w:tr w:rsidR="00356DE9" w:rsidRPr="00356DE9" w:rsidTr="00D91A42">
        <w:trPr>
          <w:trHeight w:val="465"/>
        </w:trPr>
        <w:tc>
          <w:tcPr>
            <w:tcW w:w="5000" w:type="pct"/>
            <w:gridSpan w:val="3"/>
            <w:tcBorders>
              <w:top w:val="outset" w:sz="6" w:space="0" w:color="414142"/>
              <w:left w:val="outset" w:sz="6" w:space="0" w:color="414142"/>
              <w:bottom w:val="outset" w:sz="6" w:space="0" w:color="414142"/>
              <w:right w:val="outset" w:sz="6" w:space="0" w:color="414142"/>
            </w:tcBorders>
            <w:hideMark/>
          </w:tcPr>
          <w:p w:rsidR="00356DE9" w:rsidRPr="00356DE9" w:rsidRDefault="00356DE9" w:rsidP="00D91A42">
            <w:pPr>
              <w:spacing w:after="0" w:line="240" w:lineRule="auto"/>
              <w:jc w:val="center"/>
              <w:rPr>
                <w:rFonts w:ascii="Times New Roman" w:eastAsia="Times New Roman" w:hAnsi="Times New Roman"/>
                <w:sz w:val="24"/>
                <w:szCs w:val="24"/>
                <w:lang w:eastAsia="lv-LV"/>
              </w:rPr>
            </w:pPr>
            <w:r w:rsidRPr="00356DE9">
              <w:rPr>
                <w:rFonts w:ascii="Times New Roman" w:eastAsia="Times New Roman" w:hAnsi="Times New Roman"/>
                <w:b/>
                <w:bCs/>
                <w:sz w:val="24"/>
                <w:szCs w:val="24"/>
                <w:lang w:eastAsia="lv-LV"/>
              </w:rPr>
              <w:t>II. Tiesību akta projekta ietekme uz sabiedrību, tautsaimniecības attīstību un administratīvo slogu</w:t>
            </w:r>
          </w:p>
        </w:tc>
      </w:tr>
      <w:tr w:rsidR="00356DE9" w:rsidRPr="00356DE9" w:rsidTr="00D91A42">
        <w:trPr>
          <w:trHeight w:val="465"/>
        </w:trPr>
        <w:tc>
          <w:tcPr>
            <w:tcW w:w="219" w:type="pct"/>
            <w:tcBorders>
              <w:top w:val="outset" w:sz="6" w:space="0" w:color="414142"/>
              <w:left w:val="outset" w:sz="6" w:space="0" w:color="414142"/>
              <w:bottom w:val="outset" w:sz="6" w:space="0" w:color="414142"/>
              <w:right w:val="outset" w:sz="6" w:space="0" w:color="414142"/>
            </w:tcBorders>
            <w:hideMark/>
          </w:tcPr>
          <w:p w:rsidR="00356DE9" w:rsidRPr="00356DE9" w:rsidRDefault="00356DE9" w:rsidP="00D91A42">
            <w:pPr>
              <w:spacing w:after="0" w:line="240" w:lineRule="auto"/>
              <w:rPr>
                <w:rFonts w:ascii="Times New Roman" w:eastAsia="Times New Roman" w:hAnsi="Times New Roman"/>
                <w:sz w:val="24"/>
                <w:szCs w:val="24"/>
                <w:lang w:eastAsia="lv-LV"/>
              </w:rPr>
            </w:pPr>
            <w:r w:rsidRPr="00356DE9">
              <w:rPr>
                <w:rFonts w:ascii="Times New Roman" w:eastAsia="Times New Roman" w:hAnsi="Times New Roman"/>
                <w:sz w:val="24"/>
                <w:szCs w:val="24"/>
                <w:lang w:eastAsia="lv-LV"/>
              </w:rPr>
              <w:t>1.</w:t>
            </w:r>
          </w:p>
        </w:tc>
        <w:tc>
          <w:tcPr>
            <w:tcW w:w="1360" w:type="pct"/>
            <w:tcBorders>
              <w:top w:val="outset" w:sz="6" w:space="0" w:color="414142"/>
              <w:left w:val="outset" w:sz="6" w:space="0" w:color="414142"/>
              <w:bottom w:val="outset" w:sz="6" w:space="0" w:color="414142"/>
              <w:right w:val="outset" w:sz="6" w:space="0" w:color="414142"/>
            </w:tcBorders>
            <w:hideMark/>
          </w:tcPr>
          <w:p w:rsidR="00356DE9" w:rsidRPr="00356DE9" w:rsidRDefault="00356DE9" w:rsidP="00D91A42">
            <w:pPr>
              <w:spacing w:after="0" w:line="240" w:lineRule="auto"/>
              <w:rPr>
                <w:rFonts w:ascii="Times New Roman" w:eastAsia="Times New Roman" w:hAnsi="Times New Roman"/>
                <w:sz w:val="24"/>
                <w:szCs w:val="24"/>
                <w:lang w:eastAsia="lv-LV"/>
              </w:rPr>
            </w:pPr>
            <w:r w:rsidRPr="00356DE9">
              <w:rPr>
                <w:rFonts w:ascii="Times New Roman" w:eastAsia="Times New Roman" w:hAnsi="Times New Roman"/>
                <w:sz w:val="24"/>
                <w:szCs w:val="24"/>
                <w:lang w:eastAsia="lv-LV"/>
              </w:rPr>
              <w:t xml:space="preserve">Sabiedrības </w:t>
            </w:r>
            <w:proofErr w:type="spellStart"/>
            <w:r w:rsidRPr="00356DE9">
              <w:rPr>
                <w:rFonts w:ascii="Times New Roman" w:eastAsia="Times New Roman" w:hAnsi="Times New Roman"/>
                <w:sz w:val="24"/>
                <w:szCs w:val="24"/>
                <w:lang w:eastAsia="lv-LV"/>
              </w:rPr>
              <w:t>mērķgrupas</w:t>
            </w:r>
            <w:proofErr w:type="spellEnd"/>
            <w:r w:rsidRPr="00356DE9">
              <w:rPr>
                <w:rFonts w:ascii="Times New Roman" w:eastAsia="Times New Roman" w:hAnsi="Times New Roman"/>
                <w:sz w:val="24"/>
                <w:szCs w:val="24"/>
                <w:lang w:eastAsia="lv-LV"/>
              </w:rPr>
              <w:t>, kuras tiesiskais regulējums ietekmē vai varētu ietekmēt</w:t>
            </w:r>
          </w:p>
        </w:tc>
        <w:tc>
          <w:tcPr>
            <w:tcW w:w="3422" w:type="pct"/>
            <w:tcBorders>
              <w:top w:val="outset" w:sz="6" w:space="0" w:color="414142"/>
              <w:left w:val="outset" w:sz="6" w:space="0" w:color="414142"/>
              <w:bottom w:val="outset" w:sz="6" w:space="0" w:color="414142"/>
              <w:right w:val="outset" w:sz="6" w:space="0" w:color="414142"/>
            </w:tcBorders>
            <w:hideMark/>
          </w:tcPr>
          <w:p w:rsidR="00356DE9" w:rsidRPr="00356DE9" w:rsidRDefault="00356DE9" w:rsidP="006E09DB">
            <w:pPr>
              <w:spacing w:after="0" w:line="240" w:lineRule="auto"/>
              <w:jc w:val="both"/>
              <w:rPr>
                <w:rFonts w:ascii="Times New Roman" w:eastAsia="Times New Roman" w:hAnsi="Times New Roman"/>
                <w:sz w:val="24"/>
                <w:szCs w:val="24"/>
                <w:lang w:eastAsia="lv-LV"/>
              </w:rPr>
            </w:pPr>
            <w:r w:rsidRPr="00356DE9">
              <w:rPr>
                <w:rFonts w:ascii="Times New Roman" w:eastAsia="Times New Roman" w:hAnsi="Times New Roman"/>
                <w:sz w:val="24"/>
                <w:szCs w:val="24"/>
                <w:lang w:eastAsia="lv-LV"/>
              </w:rPr>
              <w:t xml:space="preserve">Likumprojekta tiesiskais regulējums attiecas uz </w:t>
            </w:r>
            <w:r w:rsidR="006E09DB">
              <w:rPr>
                <w:rFonts w:ascii="Times New Roman" w:eastAsia="Times New Roman" w:hAnsi="Times New Roman"/>
                <w:sz w:val="24"/>
                <w:szCs w:val="24"/>
                <w:lang w:eastAsia="lv-LV"/>
              </w:rPr>
              <w:t>4 licencētiem un 6 reģistrētiem alternatīvo ieguldījumu fondu pārvaldniekiem</w:t>
            </w:r>
            <w:r w:rsidR="0071620B">
              <w:rPr>
                <w:rFonts w:ascii="Times New Roman" w:eastAsia="Times New Roman" w:hAnsi="Times New Roman"/>
                <w:sz w:val="24"/>
                <w:szCs w:val="24"/>
                <w:lang w:eastAsia="lv-LV"/>
              </w:rPr>
              <w:t>.</w:t>
            </w:r>
          </w:p>
        </w:tc>
      </w:tr>
      <w:tr w:rsidR="00356DE9" w:rsidRPr="00356DE9" w:rsidTr="00D91A42">
        <w:trPr>
          <w:trHeight w:val="510"/>
        </w:trPr>
        <w:tc>
          <w:tcPr>
            <w:tcW w:w="219" w:type="pct"/>
            <w:tcBorders>
              <w:top w:val="outset" w:sz="6" w:space="0" w:color="414142"/>
              <w:left w:val="outset" w:sz="6" w:space="0" w:color="414142"/>
              <w:bottom w:val="outset" w:sz="6" w:space="0" w:color="414142"/>
              <w:right w:val="outset" w:sz="6" w:space="0" w:color="414142"/>
            </w:tcBorders>
            <w:hideMark/>
          </w:tcPr>
          <w:p w:rsidR="00356DE9" w:rsidRPr="00356DE9" w:rsidRDefault="00356DE9" w:rsidP="00D91A42">
            <w:pPr>
              <w:spacing w:after="0" w:line="240" w:lineRule="auto"/>
              <w:rPr>
                <w:rFonts w:ascii="Times New Roman" w:eastAsia="Times New Roman" w:hAnsi="Times New Roman"/>
                <w:sz w:val="24"/>
                <w:szCs w:val="24"/>
                <w:lang w:eastAsia="lv-LV"/>
              </w:rPr>
            </w:pPr>
            <w:r w:rsidRPr="00356DE9">
              <w:rPr>
                <w:rFonts w:ascii="Times New Roman" w:eastAsia="Times New Roman" w:hAnsi="Times New Roman"/>
                <w:sz w:val="24"/>
                <w:szCs w:val="24"/>
                <w:lang w:eastAsia="lv-LV"/>
              </w:rPr>
              <w:t>2.</w:t>
            </w:r>
          </w:p>
        </w:tc>
        <w:tc>
          <w:tcPr>
            <w:tcW w:w="1360" w:type="pct"/>
            <w:tcBorders>
              <w:top w:val="outset" w:sz="6" w:space="0" w:color="414142"/>
              <w:left w:val="outset" w:sz="6" w:space="0" w:color="414142"/>
              <w:bottom w:val="outset" w:sz="6" w:space="0" w:color="414142"/>
              <w:right w:val="outset" w:sz="6" w:space="0" w:color="414142"/>
            </w:tcBorders>
            <w:hideMark/>
          </w:tcPr>
          <w:p w:rsidR="00356DE9" w:rsidRPr="00356DE9" w:rsidRDefault="00356DE9" w:rsidP="00D91A42">
            <w:pPr>
              <w:spacing w:after="0" w:line="240" w:lineRule="auto"/>
              <w:rPr>
                <w:rFonts w:ascii="Times New Roman" w:eastAsia="Times New Roman" w:hAnsi="Times New Roman"/>
                <w:sz w:val="24"/>
                <w:szCs w:val="24"/>
                <w:lang w:eastAsia="lv-LV"/>
              </w:rPr>
            </w:pPr>
            <w:r w:rsidRPr="00356DE9">
              <w:rPr>
                <w:rFonts w:ascii="Times New Roman" w:eastAsia="Times New Roman" w:hAnsi="Times New Roman"/>
                <w:sz w:val="24"/>
                <w:szCs w:val="24"/>
                <w:lang w:eastAsia="lv-LV"/>
              </w:rPr>
              <w:t>Tiesiskā regulējuma ietekme uz tautsaimniecību un administratīvo slogu</w:t>
            </w:r>
          </w:p>
        </w:tc>
        <w:tc>
          <w:tcPr>
            <w:tcW w:w="3422" w:type="pct"/>
            <w:tcBorders>
              <w:top w:val="outset" w:sz="6" w:space="0" w:color="414142"/>
              <w:left w:val="outset" w:sz="6" w:space="0" w:color="414142"/>
              <w:bottom w:val="outset" w:sz="6" w:space="0" w:color="414142"/>
              <w:right w:val="outset" w:sz="6" w:space="0" w:color="414142"/>
            </w:tcBorders>
            <w:hideMark/>
          </w:tcPr>
          <w:p w:rsidR="00356DE9" w:rsidRPr="00356DE9" w:rsidRDefault="00356DE9" w:rsidP="00D91A42">
            <w:pPr>
              <w:spacing w:after="0" w:line="240" w:lineRule="auto"/>
              <w:jc w:val="both"/>
              <w:rPr>
                <w:rFonts w:ascii="Times New Roman" w:eastAsia="Times New Roman" w:hAnsi="Times New Roman"/>
                <w:sz w:val="24"/>
                <w:szCs w:val="24"/>
                <w:lang w:eastAsia="lv-LV"/>
              </w:rPr>
            </w:pPr>
            <w:r w:rsidRPr="00356DE9">
              <w:rPr>
                <w:rFonts w:ascii="Times New Roman" w:hAnsi="Times New Roman"/>
                <w:sz w:val="24"/>
                <w:szCs w:val="24"/>
              </w:rPr>
              <w:t>Netiek paredzētas papildu administratīvās procedūras.</w:t>
            </w:r>
          </w:p>
        </w:tc>
      </w:tr>
      <w:tr w:rsidR="00356DE9" w:rsidRPr="00356DE9" w:rsidTr="00D91A42">
        <w:trPr>
          <w:trHeight w:val="510"/>
        </w:trPr>
        <w:tc>
          <w:tcPr>
            <w:tcW w:w="219" w:type="pct"/>
            <w:tcBorders>
              <w:top w:val="outset" w:sz="6" w:space="0" w:color="414142"/>
              <w:left w:val="outset" w:sz="6" w:space="0" w:color="414142"/>
              <w:bottom w:val="outset" w:sz="6" w:space="0" w:color="414142"/>
              <w:right w:val="outset" w:sz="6" w:space="0" w:color="414142"/>
            </w:tcBorders>
            <w:hideMark/>
          </w:tcPr>
          <w:p w:rsidR="00356DE9" w:rsidRPr="00356DE9" w:rsidRDefault="00356DE9" w:rsidP="00D91A42">
            <w:pPr>
              <w:spacing w:after="0" w:line="240" w:lineRule="auto"/>
              <w:rPr>
                <w:rFonts w:ascii="Times New Roman" w:eastAsia="Times New Roman" w:hAnsi="Times New Roman"/>
                <w:sz w:val="24"/>
                <w:szCs w:val="24"/>
                <w:lang w:eastAsia="lv-LV"/>
              </w:rPr>
            </w:pPr>
            <w:r w:rsidRPr="00356DE9">
              <w:rPr>
                <w:rFonts w:ascii="Times New Roman" w:eastAsia="Times New Roman" w:hAnsi="Times New Roman"/>
                <w:sz w:val="24"/>
                <w:szCs w:val="24"/>
                <w:lang w:eastAsia="lv-LV"/>
              </w:rPr>
              <w:t>3.</w:t>
            </w:r>
          </w:p>
        </w:tc>
        <w:tc>
          <w:tcPr>
            <w:tcW w:w="1360" w:type="pct"/>
            <w:tcBorders>
              <w:top w:val="outset" w:sz="6" w:space="0" w:color="414142"/>
              <w:left w:val="outset" w:sz="6" w:space="0" w:color="414142"/>
              <w:bottom w:val="outset" w:sz="6" w:space="0" w:color="414142"/>
              <w:right w:val="outset" w:sz="6" w:space="0" w:color="414142"/>
            </w:tcBorders>
            <w:hideMark/>
          </w:tcPr>
          <w:p w:rsidR="00356DE9" w:rsidRPr="00356DE9" w:rsidRDefault="00356DE9" w:rsidP="00D91A42">
            <w:pPr>
              <w:spacing w:after="0" w:line="240" w:lineRule="auto"/>
              <w:rPr>
                <w:rFonts w:ascii="Times New Roman" w:eastAsia="Times New Roman" w:hAnsi="Times New Roman"/>
                <w:sz w:val="24"/>
                <w:szCs w:val="24"/>
                <w:lang w:eastAsia="lv-LV"/>
              </w:rPr>
            </w:pPr>
            <w:r w:rsidRPr="00356DE9">
              <w:rPr>
                <w:rFonts w:ascii="Times New Roman" w:eastAsia="Times New Roman" w:hAnsi="Times New Roman"/>
                <w:sz w:val="24"/>
                <w:szCs w:val="24"/>
                <w:lang w:eastAsia="lv-LV"/>
              </w:rPr>
              <w:t>Administratīvo izmaksu monetārs novērtējums</w:t>
            </w:r>
          </w:p>
        </w:tc>
        <w:tc>
          <w:tcPr>
            <w:tcW w:w="3422" w:type="pct"/>
            <w:tcBorders>
              <w:top w:val="outset" w:sz="6" w:space="0" w:color="414142"/>
              <w:left w:val="outset" w:sz="6" w:space="0" w:color="414142"/>
              <w:bottom w:val="outset" w:sz="6" w:space="0" w:color="414142"/>
              <w:right w:val="outset" w:sz="6" w:space="0" w:color="414142"/>
            </w:tcBorders>
            <w:hideMark/>
          </w:tcPr>
          <w:p w:rsidR="00356DE9" w:rsidRPr="00356DE9" w:rsidRDefault="00356DE9" w:rsidP="00D91A42">
            <w:pPr>
              <w:spacing w:after="0" w:line="240" w:lineRule="auto"/>
              <w:jc w:val="both"/>
              <w:rPr>
                <w:rFonts w:ascii="Times New Roman" w:eastAsia="Times New Roman" w:hAnsi="Times New Roman"/>
                <w:sz w:val="24"/>
                <w:szCs w:val="24"/>
                <w:lang w:eastAsia="lv-LV"/>
              </w:rPr>
            </w:pPr>
            <w:r w:rsidRPr="00356DE9">
              <w:rPr>
                <w:rFonts w:ascii="Times New Roman" w:eastAsia="Times New Roman" w:hAnsi="Times New Roman"/>
                <w:sz w:val="24"/>
                <w:szCs w:val="24"/>
                <w:lang w:eastAsia="lv-LV"/>
              </w:rPr>
              <w:t>Projekts šo jomu neskar.</w:t>
            </w:r>
          </w:p>
        </w:tc>
      </w:tr>
      <w:tr w:rsidR="00356DE9" w:rsidRPr="00356DE9" w:rsidTr="00D91A42">
        <w:trPr>
          <w:trHeight w:val="345"/>
        </w:trPr>
        <w:tc>
          <w:tcPr>
            <w:tcW w:w="219" w:type="pct"/>
            <w:tcBorders>
              <w:top w:val="outset" w:sz="6" w:space="0" w:color="414142"/>
              <w:left w:val="outset" w:sz="6" w:space="0" w:color="414142"/>
              <w:bottom w:val="outset" w:sz="6" w:space="0" w:color="414142"/>
              <w:right w:val="outset" w:sz="6" w:space="0" w:color="414142"/>
            </w:tcBorders>
            <w:hideMark/>
          </w:tcPr>
          <w:p w:rsidR="00356DE9" w:rsidRPr="00356DE9" w:rsidRDefault="00356DE9" w:rsidP="00D91A42">
            <w:pPr>
              <w:spacing w:after="0" w:line="240" w:lineRule="auto"/>
              <w:rPr>
                <w:rFonts w:ascii="Times New Roman" w:eastAsia="Times New Roman" w:hAnsi="Times New Roman"/>
                <w:sz w:val="24"/>
                <w:szCs w:val="24"/>
                <w:lang w:eastAsia="lv-LV"/>
              </w:rPr>
            </w:pPr>
            <w:r w:rsidRPr="00356DE9">
              <w:rPr>
                <w:rFonts w:ascii="Times New Roman" w:eastAsia="Times New Roman" w:hAnsi="Times New Roman"/>
                <w:sz w:val="24"/>
                <w:szCs w:val="24"/>
                <w:lang w:eastAsia="lv-LV"/>
              </w:rPr>
              <w:t>4.</w:t>
            </w:r>
          </w:p>
        </w:tc>
        <w:tc>
          <w:tcPr>
            <w:tcW w:w="1360" w:type="pct"/>
            <w:tcBorders>
              <w:top w:val="outset" w:sz="6" w:space="0" w:color="414142"/>
              <w:left w:val="outset" w:sz="6" w:space="0" w:color="414142"/>
              <w:bottom w:val="outset" w:sz="6" w:space="0" w:color="414142"/>
              <w:right w:val="outset" w:sz="6" w:space="0" w:color="414142"/>
            </w:tcBorders>
            <w:hideMark/>
          </w:tcPr>
          <w:p w:rsidR="00356DE9" w:rsidRPr="00356DE9" w:rsidRDefault="00356DE9" w:rsidP="00D91A42">
            <w:pPr>
              <w:spacing w:after="0" w:line="240" w:lineRule="auto"/>
              <w:rPr>
                <w:rFonts w:ascii="Times New Roman" w:eastAsia="Times New Roman" w:hAnsi="Times New Roman"/>
                <w:sz w:val="24"/>
                <w:szCs w:val="24"/>
                <w:lang w:eastAsia="lv-LV"/>
              </w:rPr>
            </w:pPr>
            <w:r w:rsidRPr="00356DE9">
              <w:rPr>
                <w:rFonts w:ascii="Times New Roman" w:eastAsia="Times New Roman" w:hAnsi="Times New Roman"/>
                <w:sz w:val="24"/>
                <w:szCs w:val="24"/>
                <w:lang w:eastAsia="lv-LV"/>
              </w:rPr>
              <w:t>Cita informācija</w:t>
            </w:r>
          </w:p>
        </w:tc>
        <w:tc>
          <w:tcPr>
            <w:tcW w:w="3422" w:type="pct"/>
            <w:tcBorders>
              <w:top w:val="outset" w:sz="6" w:space="0" w:color="414142"/>
              <w:left w:val="outset" w:sz="6" w:space="0" w:color="414142"/>
              <w:bottom w:val="outset" w:sz="6" w:space="0" w:color="414142"/>
              <w:right w:val="outset" w:sz="6" w:space="0" w:color="414142"/>
            </w:tcBorders>
            <w:hideMark/>
          </w:tcPr>
          <w:p w:rsidR="00356DE9" w:rsidRPr="00356DE9" w:rsidRDefault="00356DE9" w:rsidP="00D91A42">
            <w:pPr>
              <w:spacing w:after="0" w:line="240" w:lineRule="auto"/>
              <w:rPr>
                <w:rFonts w:ascii="Times New Roman" w:eastAsia="Times New Roman" w:hAnsi="Times New Roman"/>
                <w:sz w:val="24"/>
                <w:szCs w:val="24"/>
                <w:lang w:eastAsia="lv-LV"/>
              </w:rPr>
            </w:pPr>
            <w:r w:rsidRPr="00356DE9">
              <w:rPr>
                <w:rFonts w:ascii="Times New Roman" w:eastAsia="Times New Roman" w:hAnsi="Times New Roman"/>
                <w:sz w:val="24"/>
                <w:szCs w:val="24"/>
                <w:lang w:eastAsia="lv-LV"/>
              </w:rPr>
              <w:t>Nav.</w:t>
            </w:r>
          </w:p>
        </w:tc>
      </w:tr>
    </w:tbl>
    <w:p w:rsidR="00356DE9" w:rsidRPr="00356DE9" w:rsidRDefault="00356DE9" w:rsidP="00356DE9">
      <w:pPr>
        <w:spacing w:after="0" w:line="240" w:lineRule="auto"/>
        <w:rPr>
          <w:rFonts w:ascii="Times New Roman" w:eastAsia="Times New Roman" w:hAnsi="Times New Roman"/>
          <w:sz w:val="24"/>
          <w:szCs w:val="24"/>
          <w:lang w:eastAsia="lv-LV"/>
        </w:rPr>
      </w:pPr>
    </w:p>
    <w:tbl>
      <w:tblPr>
        <w:tblW w:w="572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90"/>
      </w:tblGrid>
      <w:tr w:rsidR="000D1E98" w:rsidRPr="006E0D2C" w:rsidTr="00013F2D">
        <w:trPr>
          <w:trHeight w:val="450"/>
        </w:trPr>
        <w:tc>
          <w:tcPr>
            <w:tcW w:w="5000" w:type="pct"/>
            <w:tcBorders>
              <w:top w:val="outset" w:sz="6" w:space="0" w:color="414142"/>
              <w:left w:val="outset" w:sz="6" w:space="0" w:color="414142"/>
              <w:bottom w:val="outset" w:sz="6" w:space="0" w:color="414142"/>
              <w:right w:val="outset" w:sz="6" w:space="0" w:color="414142"/>
            </w:tcBorders>
            <w:vAlign w:val="center"/>
          </w:tcPr>
          <w:p w:rsidR="000D1E98" w:rsidRPr="000D1E98" w:rsidRDefault="000D1E98" w:rsidP="00013F2D">
            <w:pPr>
              <w:spacing w:after="0" w:line="240" w:lineRule="auto"/>
              <w:ind w:firstLine="300"/>
              <w:jc w:val="center"/>
              <w:rPr>
                <w:rFonts w:ascii="Times New Roman" w:eastAsia="Times New Roman" w:hAnsi="Times New Roman"/>
                <w:b/>
                <w:bCs/>
                <w:sz w:val="24"/>
                <w:szCs w:val="24"/>
                <w:lang w:eastAsia="lv-LV"/>
              </w:rPr>
            </w:pPr>
            <w:r w:rsidRPr="000D1E98">
              <w:rPr>
                <w:rFonts w:ascii="Times New Roman" w:eastAsia="Times New Roman" w:hAnsi="Times New Roman"/>
                <w:b/>
                <w:bCs/>
                <w:sz w:val="24"/>
                <w:szCs w:val="24"/>
                <w:lang w:eastAsia="lv-LV"/>
              </w:rPr>
              <w:t>III. Tiesību akta projekta ietekme uz valsts budžetu un pašvaldību budžetiem</w:t>
            </w:r>
          </w:p>
        </w:tc>
      </w:tr>
      <w:tr w:rsidR="000D1E98" w:rsidRPr="006E0D2C" w:rsidTr="00013F2D">
        <w:trPr>
          <w:trHeight w:val="450"/>
        </w:trPr>
        <w:tc>
          <w:tcPr>
            <w:tcW w:w="5000" w:type="pct"/>
            <w:tcBorders>
              <w:top w:val="outset" w:sz="6" w:space="0" w:color="414142"/>
              <w:left w:val="outset" w:sz="6" w:space="0" w:color="414142"/>
              <w:bottom w:val="outset" w:sz="6" w:space="0" w:color="414142"/>
              <w:right w:val="outset" w:sz="6" w:space="0" w:color="414142"/>
            </w:tcBorders>
            <w:vAlign w:val="center"/>
          </w:tcPr>
          <w:p w:rsidR="000D1E98" w:rsidRPr="000D1E98" w:rsidRDefault="000D1E98" w:rsidP="00013F2D">
            <w:pPr>
              <w:spacing w:after="0" w:line="240" w:lineRule="auto"/>
              <w:ind w:firstLine="300"/>
              <w:jc w:val="center"/>
              <w:rPr>
                <w:rFonts w:ascii="Times New Roman" w:eastAsia="Times New Roman" w:hAnsi="Times New Roman"/>
                <w:b/>
                <w:bCs/>
                <w:i/>
                <w:sz w:val="24"/>
                <w:szCs w:val="24"/>
                <w:lang w:eastAsia="lv-LV"/>
              </w:rPr>
            </w:pPr>
            <w:r w:rsidRPr="000D1E98">
              <w:rPr>
                <w:rFonts w:ascii="Times New Roman" w:eastAsia="Times New Roman" w:hAnsi="Times New Roman"/>
                <w:bCs/>
                <w:i/>
                <w:sz w:val="24"/>
                <w:szCs w:val="24"/>
                <w:lang w:eastAsia="lv-LV"/>
              </w:rPr>
              <w:t>Projekts šo jomu neskar.</w:t>
            </w:r>
          </w:p>
        </w:tc>
      </w:tr>
    </w:tbl>
    <w:p w:rsidR="000D1E98" w:rsidRPr="00356DE9" w:rsidRDefault="000D1E98" w:rsidP="00356DE9">
      <w:pPr>
        <w:spacing w:after="0" w:line="240" w:lineRule="auto"/>
        <w:rPr>
          <w:rFonts w:ascii="Times New Roman" w:hAnsi="Times New Roman"/>
          <w:sz w:val="24"/>
          <w:szCs w:val="24"/>
        </w:rPr>
      </w:pPr>
    </w:p>
    <w:tbl>
      <w:tblPr>
        <w:tblW w:w="572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5"/>
        <w:gridCol w:w="2405"/>
        <w:gridCol w:w="6670"/>
      </w:tblGrid>
      <w:tr w:rsidR="00356DE9" w:rsidRPr="00356DE9" w:rsidTr="00D91A42">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356DE9" w:rsidRPr="00356DE9" w:rsidRDefault="00356DE9" w:rsidP="00D91A42">
            <w:pPr>
              <w:spacing w:after="0" w:line="240" w:lineRule="auto"/>
              <w:ind w:firstLine="300"/>
              <w:jc w:val="center"/>
              <w:rPr>
                <w:rFonts w:ascii="Times New Roman" w:eastAsia="Times New Roman" w:hAnsi="Times New Roman"/>
                <w:b/>
                <w:bCs/>
                <w:sz w:val="24"/>
                <w:szCs w:val="24"/>
                <w:lang w:eastAsia="lv-LV"/>
              </w:rPr>
            </w:pPr>
            <w:r w:rsidRPr="00356DE9">
              <w:rPr>
                <w:rFonts w:ascii="Times New Roman" w:eastAsia="Times New Roman" w:hAnsi="Times New Roman"/>
                <w:b/>
                <w:bCs/>
                <w:sz w:val="24"/>
                <w:szCs w:val="24"/>
                <w:lang w:eastAsia="lv-LV"/>
              </w:rPr>
              <w:t>IV. Tiesību akta projekta ietekme uz spēkā esošo tiesību normu sistēmu</w:t>
            </w:r>
          </w:p>
        </w:tc>
      </w:tr>
      <w:tr w:rsidR="00356DE9" w:rsidRPr="00356DE9" w:rsidTr="00D91A42">
        <w:tc>
          <w:tcPr>
            <w:tcW w:w="219" w:type="pct"/>
            <w:tcBorders>
              <w:top w:val="outset" w:sz="6" w:space="0" w:color="414142"/>
              <w:left w:val="outset" w:sz="6" w:space="0" w:color="414142"/>
              <w:bottom w:val="outset" w:sz="6" w:space="0" w:color="414142"/>
              <w:right w:val="outset" w:sz="6" w:space="0" w:color="414142"/>
            </w:tcBorders>
            <w:hideMark/>
          </w:tcPr>
          <w:p w:rsidR="00356DE9" w:rsidRPr="00356DE9" w:rsidRDefault="00356DE9" w:rsidP="00D91A42">
            <w:pPr>
              <w:spacing w:after="0" w:line="240" w:lineRule="auto"/>
              <w:rPr>
                <w:rFonts w:ascii="Times New Roman" w:eastAsia="Times New Roman" w:hAnsi="Times New Roman"/>
                <w:sz w:val="24"/>
                <w:szCs w:val="24"/>
                <w:lang w:eastAsia="lv-LV"/>
              </w:rPr>
            </w:pPr>
            <w:r w:rsidRPr="00356DE9">
              <w:rPr>
                <w:rFonts w:ascii="Times New Roman" w:eastAsia="Times New Roman" w:hAnsi="Times New Roman"/>
                <w:sz w:val="24"/>
                <w:szCs w:val="24"/>
                <w:lang w:eastAsia="lv-LV"/>
              </w:rPr>
              <w:t>1.</w:t>
            </w:r>
          </w:p>
        </w:tc>
        <w:tc>
          <w:tcPr>
            <w:tcW w:w="1267" w:type="pct"/>
            <w:tcBorders>
              <w:top w:val="outset" w:sz="6" w:space="0" w:color="414142"/>
              <w:left w:val="outset" w:sz="6" w:space="0" w:color="414142"/>
              <w:bottom w:val="outset" w:sz="6" w:space="0" w:color="414142"/>
              <w:right w:val="outset" w:sz="6" w:space="0" w:color="414142"/>
            </w:tcBorders>
            <w:hideMark/>
          </w:tcPr>
          <w:p w:rsidR="00356DE9" w:rsidRPr="00356DE9" w:rsidRDefault="00356DE9" w:rsidP="00D91A42">
            <w:pPr>
              <w:spacing w:after="0" w:line="240" w:lineRule="auto"/>
              <w:rPr>
                <w:rFonts w:ascii="Times New Roman" w:eastAsia="Times New Roman" w:hAnsi="Times New Roman"/>
                <w:sz w:val="24"/>
                <w:szCs w:val="24"/>
                <w:lang w:eastAsia="lv-LV"/>
              </w:rPr>
            </w:pPr>
            <w:r w:rsidRPr="00356DE9">
              <w:rPr>
                <w:rFonts w:ascii="Times New Roman" w:eastAsia="Times New Roman" w:hAnsi="Times New Roman"/>
                <w:sz w:val="24"/>
                <w:szCs w:val="24"/>
                <w:lang w:eastAsia="lv-LV"/>
              </w:rPr>
              <w:t>Nepieciešamie saistītie tiesību aktu projekti</w:t>
            </w:r>
          </w:p>
        </w:tc>
        <w:tc>
          <w:tcPr>
            <w:tcW w:w="3515" w:type="pct"/>
            <w:tcBorders>
              <w:top w:val="outset" w:sz="6" w:space="0" w:color="414142"/>
              <w:left w:val="outset" w:sz="6" w:space="0" w:color="414142"/>
              <w:bottom w:val="outset" w:sz="6" w:space="0" w:color="414142"/>
              <w:right w:val="outset" w:sz="6" w:space="0" w:color="414142"/>
            </w:tcBorders>
            <w:hideMark/>
          </w:tcPr>
          <w:p w:rsidR="00356DE9" w:rsidRPr="00356DE9" w:rsidRDefault="00356DE9" w:rsidP="00F64E27">
            <w:pPr>
              <w:spacing w:after="0" w:line="240" w:lineRule="auto"/>
              <w:jc w:val="both"/>
              <w:rPr>
                <w:rFonts w:ascii="Times New Roman" w:hAnsi="Times New Roman"/>
                <w:sz w:val="24"/>
                <w:szCs w:val="24"/>
              </w:rPr>
            </w:pPr>
            <w:r w:rsidRPr="00356DE9">
              <w:rPr>
                <w:rFonts w:ascii="Times New Roman" w:hAnsi="Times New Roman"/>
                <w:sz w:val="24"/>
                <w:szCs w:val="24"/>
              </w:rPr>
              <w:t xml:space="preserve">Likumprojekts ir izstrādāts kā saistītais tiesību aktu projekts likumprojektam </w:t>
            </w:r>
            <w:r w:rsidR="00636119">
              <w:rPr>
                <w:rFonts w:ascii="Times New Roman" w:hAnsi="Times New Roman"/>
                <w:sz w:val="24"/>
                <w:szCs w:val="24"/>
              </w:rPr>
              <w:t>“</w:t>
            </w:r>
            <w:r w:rsidR="00773200">
              <w:rPr>
                <w:rFonts w:ascii="Times New Roman" w:hAnsi="Times New Roman"/>
                <w:sz w:val="24"/>
                <w:szCs w:val="24"/>
              </w:rPr>
              <w:t xml:space="preserve">Grozījumi </w:t>
            </w:r>
            <w:r w:rsidRPr="00356DE9">
              <w:rPr>
                <w:rFonts w:ascii="Times New Roman" w:hAnsi="Times New Roman"/>
                <w:sz w:val="24"/>
                <w:szCs w:val="24"/>
              </w:rPr>
              <w:t>Alternatīvo ieguldījumu fondu un to pārvaldnieku likum</w:t>
            </w:r>
            <w:r w:rsidR="00773200">
              <w:rPr>
                <w:rFonts w:ascii="Times New Roman" w:hAnsi="Times New Roman"/>
                <w:sz w:val="24"/>
                <w:szCs w:val="24"/>
              </w:rPr>
              <w:t>ā</w:t>
            </w:r>
            <w:r w:rsidR="00636119">
              <w:rPr>
                <w:rFonts w:ascii="Times New Roman" w:hAnsi="Times New Roman"/>
                <w:sz w:val="24"/>
                <w:szCs w:val="24"/>
              </w:rPr>
              <w:t>”</w:t>
            </w:r>
            <w:r w:rsidRPr="00356DE9">
              <w:rPr>
                <w:rFonts w:ascii="Times New Roman" w:hAnsi="Times New Roman"/>
                <w:sz w:val="24"/>
                <w:szCs w:val="24"/>
              </w:rPr>
              <w:t xml:space="preserve">. </w:t>
            </w:r>
          </w:p>
        </w:tc>
      </w:tr>
      <w:tr w:rsidR="00356DE9" w:rsidRPr="00356DE9" w:rsidTr="00D91A42">
        <w:tc>
          <w:tcPr>
            <w:tcW w:w="219" w:type="pct"/>
            <w:tcBorders>
              <w:top w:val="outset" w:sz="6" w:space="0" w:color="414142"/>
              <w:left w:val="outset" w:sz="6" w:space="0" w:color="414142"/>
              <w:bottom w:val="outset" w:sz="6" w:space="0" w:color="414142"/>
              <w:right w:val="outset" w:sz="6" w:space="0" w:color="414142"/>
            </w:tcBorders>
            <w:hideMark/>
          </w:tcPr>
          <w:p w:rsidR="00356DE9" w:rsidRPr="00356DE9" w:rsidRDefault="00356DE9" w:rsidP="00D91A42">
            <w:pPr>
              <w:spacing w:after="0" w:line="240" w:lineRule="auto"/>
              <w:rPr>
                <w:rFonts w:ascii="Times New Roman" w:eastAsia="Times New Roman" w:hAnsi="Times New Roman"/>
                <w:sz w:val="24"/>
                <w:szCs w:val="24"/>
                <w:lang w:eastAsia="lv-LV"/>
              </w:rPr>
            </w:pPr>
            <w:r w:rsidRPr="00356DE9">
              <w:rPr>
                <w:rFonts w:ascii="Times New Roman" w:eastAsia="Times New Roman" w:hAnsi="Times New Roman"/>
                <w:sz w:val="24"/>
                <w:szCs w:val="24"/>
                <w:lang w:eastAsia="lv-LV"/>
              </w:rPr>
              <w:t>2.</w:t>
            </w:r>
          </w:p>
        </w:tc>
        <w:tc>
          <w:tcPr>
            <w:tcW w:w="1267" w:type="pct"/>
            <w:tcBorders>
              <w:top w:val="outset" w:sz="6" w:space="0" w:color="414142"/>
              <w:left w:val="outset" w:sz="6" w:space="0" w:color="414142"/>
              <w:bottom w:val="outset" w:sz="6" w:space="0" w:color="414142"/>
              <w:right w:val="outset" w:sz="6" w:space="0" w:color="414142"/>
            </w:tcBorders>
            <w:hideMark/>
          </w:tcPr>
          <w:p w:rsidR="00356DE9" w:rsidRPr="00356DE9" w:rsidRDefault="00356DE9" w:rsidP="00D91A42">
            <w:pPr>
              <w:spacing w:after="0" w:line="240" w:lineRule="auto"/>
              <w:rPr>
                <w:rFonts w:ascii="Times New Roman" w:eastAsia="Times New Roman" w:hAnsi="Times New Roman"/>
                <w:sz w:val="24"/>
                <w:szCs w:val="24"/>
                <w:lang w:eastAsia="lv-LV"/>
              </w:rPr>
            </w:pPr>
            <w:r w:rsidRPr="00356DE9">
              <w:rPr>
                <w:rFonts w:ascii="Times New Roman" w:eastAsia="Times New Roman" w:hAnsi="Times New Roman"/>
                <w:sz w:val="24"/>
                <w:szCs w:val="24"/>
                <w:lang w:eastAsia="lv-LV"/>
              </w:rPr>
              <w:t>Atbildīgā institūcija</w:t>
            </w:r>
          </w:p>
        </w:tc>
        <w:tc>
          <w:tcPr>
            <w:tcW w:w="3515" w:type="pct"/>
            <w:tcBorders>
              <w:top w:val="outset" w:sz="6" w:space="0" w:color="414142"/>
              <w:left w:val="outset" w:sz="6" w:space="0" w:color="414142"/>
              <w:bottom w:val="outset" w:sz="6" w:space="0" w:color="414142"/>
              <w:right w:val="outset" w:sz="6" w:space="0" w:color="414142"/>
            </w:tcBorders>
            <w:hideMark/>
          </w:tcPr>
          <w:p w:rsidR="00356DE9" w:rsidRPr="00356DE9" w:rsidRDefault="00356DE9" w:rsidP="00D91A42">
            <w:pPr>
              <w:spacing w:after="0" w:line="240" w:lineRule="auto"/>
              <w:rPr>
                <w:rFonts w:ascii="Times New Roman" w:eastAsia="Times New Roman" w:hAnsi="Times New Roman"/>
                <w:sz w:val="24"/>
                <w:szCs w:val="24"/>
                <w:lang w:eastAsia="lv-LV"/>
              </w:rPr>
            </w:pPr>
            <w:r w:rsidRPr="00356DE9">
              <w:rPr>
                <w:rFonts w:ascii="Times New Roman" w:eastAsia="Times New Roman" w:hAnsi="Times New Roman"/>
                <w:sz w:val="24"/>
                <w:szCs w:val="24"/>
                <w:lang w:eastAsia="lv-LV"/>
              </w:rPr>
              <w:t>Finanšu ministrija.</w:t>
            </w:r>
          </w:p>
        </w:tc>
      </w:tr>
      <w:tr w:rsidR="00356DE9" w:rsidRPr="00356DE9" w:rsidTr="00D91A42">
        <w:tc>
          <w:tcPr>
            <w:tcW w:w="219" w:type="pct"/>
            <w:tcBorders>
              <w:top w:val="outset" w:sz="6" w:space="0" w:color="414142"/>
              <w:left w:val="outset" w:sz="6" w:space="0" w:color="414142"/>
              <w:bottom w:val="outset" w:sz="6" w:space="0" w:color="414142"/>
              <w:right w:val="outset" w:sz="6" w:space="0" w:color="414142"/>
            </w:tcBorders>
            <w:hideMark/>
          </w:tcPr>
          <w:p w:rsidR="00356DE9" w:rsidRPr="00356DE9" w:rsidRDefault="00356DE9" w:rsidP="00D91A42">
            <w:pPr>
              <w:spacing w:after="0" w:line="240" w:lineRule="auto"/>
              <w:rPr>
                <w:rFonts w:ascii="Times New Roman" w:eastAsia="Times New Roman" w:hAnsi="Times New Roman"/>
                <w:sz w:val="24"/>
                <w:szCs w:val="24"/>
                <w:lang w:eastAsia="lv-LV"/>
              </w:rPr>
            </w:pPr>
            <w:r w:rsidRPr="00356DE9">
              <w:rPr>
                <w:rFonts w:ascii="Times New Roman" w:eastAsia="Times New Roman" w:hAnsi="Times New Roman"/>
                <w:sz w:val="24"/>
                <w:szCs w:val="24"/>
                <w:lang w:eastAsia="lv-LV"/>
              </w:rPr>
              <w:t>3.</w:t>
            </w:r>
          </w:p>
        </w:tc>
        <w:tc>
          <w:tcPr>
            <w:tcW w:w="1267" w:type="pct"/>
            <w:tcBorders>
              <w:top w:val="outset" w:sz="6" w:space="0" w:color="414142"/>
              <w:left w:val="outset" w:sz="6" w:space="0" w:color="414142"/>
              <w:bottom w:val="outset" w:sz="6" w:space="0" w:color="414142"/>
              <w:right w:val="outset" w:sz="6" w:space="0" w:color="414142"/>
            </w:tcBorders>
            <w:hideMark/>
          </w:tcPr>
          <w:p w:rsidR="00356DE9" w:rsidRPr="00356DE9" w:rsidRDefault="00356DE9" w:rsidP="00D91A42">
            <w:pPr>
              <w:spacing w:after="0" w:line="240" w:lineRule="auto"/>
              <w:rPr>
                <w:rFonts w:ascii="Times New Roman" w:eastAsia="Times New Roman" w:hAnsi="Times New Roman"/>
                <w:sz w:val="24"/>
                <w:szCs w:val="24"/>
                <w:lang w:eastAsia="lv-LV"/>
              </w:rPr>
            </w:pPr>
            <w:r w:rsidRPr="00356DE9">
              <w:rPr>
                <w:rFonts w:ascii="Times New Roman" w:eastAsia="Times New Roman" w:hAnsi="Times New Roman"/>
                <w:sz w:val="24"/>
                <w:szCs w:val="24"/>
                <w:lang w:eastAsia="lv-LV"/>
              </w:rPr>
              <w:t>Cita informācija</w:t>
            </w:r>
          </w:p>
        </w:tc>
        <w:tc>
          <w:tcPr>
            <w:tcW w:w="3515" w:type="pct"/>
            <w:tcBorders>
              <w:top w:val="outset" w:sz="6" w:space="0" w:color="414142"/>
              <w:left w:val="outset" w:sz="6" w:space="0" w:color="414142"/>
              <w:bottom w:val="outset" w:sz="6" w:space="0" w:color="414142"/>
              <w:right w:val="outset" w:sz="6" w:space="0" w:color="414142"/>
            </w:tcBorders>
            <w:hideMark/>
          </w:tcPr>
          <w:p w:rsidR="00356DE9" w:rsidRPr="00356DE9" w:rsidRDefault="00356DE9" w:rsidP="00D91A42">
            <w:pPr>
              <w:spacing w:after="0" w:line="240" w:lineRule="auto"/>
              <w:rPr>
                <w:rFonts w:ascii="Times New Roman" w:eastAsia="Times New Roman" w:hAnsi="Times New Roman"/>
                <w:sz w:val="24"/>
                <w:szCs w:val="24"/>
                <w:lang w:eastAsia="lv-LV"/>
              </w:rPr>
            </w:pPr>
            <w:r w:rsidRPr="00356DE9">
              <w:rPr>
                <w:rFonts w:ascii="Times New Roman" w:eastAsia="Times New Roman" w:hAnsi="Times New Roman"/>
                <w:sz w:val="24"/>
                <w:szCs w:val="24"/>
                <w:lang w:eastAsia="lv-LV"/>
              </w:rPr>
              <w:t>Nav</w:t>
            </w:r>
            <w:r w:rsidR="00381378">
              <w:rPr>
                <w:rFonts w:ascii="Times New Roman" w:eastAsia="Times New Roman" w:hAnsi="Times New Roman"/>
                <w:sz w:val="24"/>
                <w:szCs w:val="24"/>
                <w:lang w:eastAsia="lv-LV"/>
              </w:rPr>
              <w:t>.</w:t>
            </w:r>
          </w:p>
        </w:tc>
      </w:tr>
    </w:tbl>
    <w:p w:rsidR="00356DE9" w:rsidRPr="00356DE9" w:rsidRDefault="00356DE9" w:rsidP="00356DE9">
      <w:pPr>
        <w:spacing w:after="0" w:line="240" w:lineRule="auto"/>
        <w:rPr>
          <w:rFonts w:ascii="Times New Roman" w:eastAsia="Times New Roman" w:hAnsi="Times New Roman"/>
          <w:sz w:val="24"/>
          <w:szCs w:val="24"/>
          <w:lang w:eastAsia="lv-LV"/>
        </w:rPr>
      </w:pPr>
    </w:p>
    <w:tbl>
      <w:tblPr>
        <w:tblW w:w="572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90"/>
      </w:tblGrid>
      <w:tr w:rsidR="00356DE9" w:rsidRPr="00356DE9" w:rsidTr="00D91A42">
        <w:tc>
          <w:tcPr>
            <w:tcW w:w="5000" w:type="pct"/>
            <w:tcBorders>
              <w:top w:val="outset" w:sz="6" w:space="0" w:color="414142"/>
              <w:left w:val="outset" w:sz="6" w:space="0" w:color="414142"/>
              <w:bottom w:val="outset" w:sz="6" w:space="0" w:color="414142"/>
              <w:right w:val="outset" w:sz="6" w:space="0" w:color="414142"/>
            </w:tcBorders>
            <w:vAlign w:val="center"/>
            <w:hideMark/>
          </w:tcPr>
          <w:p w:rsidR="00356DE9" w:rsidRPr="00356DE9" w:rsidRDefault="00356DE9" w:rsidP="00D91A42">
            <w:pPr>
              <w:spacing w:after="0" w:line="240" w:lineRule="auto"/>
              <w:ind w:firstLine="300"/>
              <w:jc w:val="center"/>
              <w:rPr>
                <w:rFonts w:ascii="Times New Roman" w:eastAsia="Times New Roman" w:hAnsi="Times New Roman"/>
                <w:b/>
                <w:bCs/>
                <w:sz w:val="24"/>
                <w:szCs w:val="24"/>
                <w:lang w:eastAsia="lv-LV"/>
              </w:rPr>
            </w:pPr>
            <w:r w:rsidRPr="00356DE9">
              <w:rPr>
                <w:rFonts w:ascii="Times New Roman" w:eastAsia="Times New Roman" w:hAnsi="Times New Roman"/>
                <w:b/>
                <w:bCs/>
                <w:sz w:val="24"/>
                <w:szCs w:val="24"/>
                <w:lang w:eastAsia="lv-LV"/>
              </w:rPr>
              <w:t>V. Tiesību akta projekta atbilstība Latvijas Republikas starptautiskajām saistībām</w:t>
            </w:r>
          </w:p>
        </w:tc>
      </w:tr>
      <w:tr w:rsidR="00773200" w:rsidRPr="00773200" w:rsidTr="00D91A42">
        <w:tc>
          <w:tcPr>
            <w:tcW w:w="5000" w:type="pct"/>
            <w:tcBorders>
              <w:top w:val="outset" w:sz="6" w:space="0" w:color="414142"/>
              <w:left w:val="outset" w:sz="6" w:space="0" w:color="414142"/>
              <w:bottom w:val="outset" w:sz="6" w:space="0" w:color="414142"/>
              <w:right w:val="outset" w:sz="6" w:space="0" w:color="414142"/>
            </w:tcBorders>
            <w:vAlign w:val="center"/>
          </w:tcPr>
          <w:p w:rsidR="00773200" w:rsidRPr="00773200" w:rsidRDefault="00773200" w:rsidP="00D91A42">
            <w:pPr>
              <w:spacing w:after="0" w:line="240" w:lineRule="auto"/>
              <w:ind w:firstLine="300"/>
              <w:jc w:val="center"/>
              <w:rPr>
                <w:rFonts w:ascii="Times New Roman" w:eastAsia="Times New Roman" w:hAnsi="Times New Roman"/>
                <w:bCs/>
                <w:sz w:val="24"/>
                <w:szCs w:val="24"/>
                <w:lang w:eastAsia="lv-LV"/>
              </w:rPr>
            </w:pPr>
            <w:r w:rsidRPr="00773200">
              <w:rPr>
                <w:rFonts w:ascii="Times New Roman" w:eastAsia="Times New Roman" w:hAnsi="Times New Roman"/>
                <w:bCs/>
                <w:sz w:val="24"/>
                <w:szCs w:val="24"/>
                <w:lang w:eastAsia="lv-LV"/>
              </w:rPr>
              <w:t>Projekts šo jomu neskar.</w:t>
            </w:r>
          </w:p>
        </w:tc>
      </w:tr>
    </w:tbl>
    <w:p w:rsidR="0071620B" w:rsidRDefault="0071620B" w:rsidP="00356DE9">
      <w:pPr>
        <w:spacing w:after="0" w:line="240" w:lineRule="auto"/>
        <w:rPr>
          <w:rFonts w:ascii="Times New Roman" w:eastAsia="Times New Roman" w:hAnsi="Times New Roman"/>
          <w:sz w:val="24"/>
          <w:szCs w:val="24"/>
          <w:lang w:eastAsia="lv-LV"/>
        </w:rPr>
      </w:pPr>
    </w:p>
    <w:tbl>
      <w:tblPr>
        <w:tblW w:w="5779" w:type="pct"/>
        <w:tblInd w:w="-3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4"/>
        <w:gridCol w:w="2121"/>
        <w:gridCol w:w="2526"/>
        <w:gridCol w:w="2486"/>
        <w:gridCol w:w="2415"/>
      </w:tblGrid>
      <w:tr w:rsidR="0071620B" w:rsidRPr="00192293" w:rsidTr="0071620B">
        <w:trPr>
          <w:gridBefore w:val="1"/>
          <w:wBefore w:w="18" w:type="pct"/>
        </w:trPr>
        <w:tc>
          <w:tcPr>
            <w:tcW w:w="4982" w:type="pct"/>
            <w:gridSpan w:val="4"/>
            <w:tcBorders>
              <w:top w:val="outset" w:sz="6" w:space="0" w:color="414142"/>
              <w:left w:val="outset" w:sz="6" w:space="0" w:color="414142"/>
              <w:bottom w:val="outset" w:sz="6" w:space="0" w:color="414142"/>
              <w:right w:val="outset" w:sz="6" w:space="0" w:color="414142"/>
            </w:tcBorders>
            <w:vAlign w:val="center"/>
            <w:hideMark/>
          </w:tcPr>
          <w:p w:rsidR="0071620B" w:rsidRPr="00192293" w:rsidRDefault="0071620B" w:rsidP="000128C4">
            <w:pPr>
              <w:pStyle w:val="naisnod"/>
              <w:spacing w:before="0" w:after="0" w:line="256" w:lineRule="auto"/>
              <w:rPr>
                <w:lang w:eastAsia="en-US"/>
              </w:rPr>
            </w:pPr>
            <w:r w:rsidRPr="00192293">
              <w:rPr>
                <w:lang w:eastAsia="en-US"/>
              </w:rPr>
              <w:t xml:space="preserve">1.tabula </w:t>
            </w:r>
          </w:p>
          <w:p w:rsidR="0071620B" w:rsidRPr="00192293" w:rsidRDefault="0071620B" w:rsidP="000128C4">
            <w:pPr>
              <w:spacing w:after="0" w:line="240" w:lineRule="auto"/>
              <w:ind w:firstLine="300"/>
              <w:jc w:val="center"/>
              <w:rPr>
                <w:rFonts w:ascii="Times New Roman" w:eastAsia="Times New Roman" w:hAnsi="Times New Roman"/>
                <w:b/>
                <w:bCs/>
                <w:sz w:val="24"/>
                <w:szCs w:val="24"/>
                <w:lang w:eastAsia="lv-LV"/>
              </w:rPr>
            </w:pPr>
            <w:r w:rsidRPr="00192293">
              <w:rPr>
                <w:rFonts w:ascii="Times New Roman" w:hAnsi="Times New Roman"/>
                <w:b/>
                <w:sz w:val="24"/>
                <w:szCs w:val="24"/>
              </w:rPr>
              <w:t>Tiesību akta projekta atbilstība ES tiesību aktiem</w:t>
            </w:r>
          </w:p>
        </w:tc>
      </w:tr>
      <w:tr w:rsidR="0071620B" w:rsidRPr="00192293" w:rsidTr="0071620B">
        <w:trPr>
          <w:gridBefore w:val="1"/>
          <w:wBefore w:w="18" w:type="pct"/>
        </w:trPr>
        <w:tc>
          <w:tcPr>
            <w:tcW w:w="4982" w:type="pct"/>
            <w:gridSpan w:val="4"/>
            <w:hideMark/>
          </w:tcPr>
          <w:p w:rsidR="0071620B" w:rsidRPr="00192293" w:rsidRDefault="0071620B" w:rsidP="000128C4">
            <w:pPr>
              <w:spacing w:after="0"/>
              <w:jc w:val="center"/>
              <w:rPr>
                <w:b/>
                <w:bCs/>
                <w:lang w:eastAsia="lv-LV"/>
              </w:rPr>
            </w:pPr>
            <w:r w:rsidRPr="00192293">
              <w:rPr>
                <w:b/>
                <w:bCs/>
                <w:lang w:eastAsia="lv-LV"/>
              </w:rPr>
              <w:t xml:space="preserve">1.tabula </w:t>
            </w:r>
          </w:p>
          <w:p w:rsidR="0071620B" w:rsidRPr="00192293" w:rsidRDefault="0071620B" w:rsidP="000128C4">
            <w:pPr>
              <w:spacing w:after="0"/>
              <w:jc w:val="center"/>
              <w:rPr>
                <w:rFonts w:ascii="Times New Roman" w:hAnsi="Times New Roman"/>
                <w:b/>
                <w:bCs/>
                <w:i/>
                <w:lang w:eastAsia="lv-LV"/>
              </w:rPr>
            </w:pPr>
            <w:r w:rsidRPr="00192293">
              <w:rPr>
                <w:rFonts w:ascii="Times New Roman" w:hAnsi="Times New Roman"/>
                <w:b/>
                <w:bCs/>
                <w:lang w:eastAsia="lv-LV"/>
              </w:rPr>
              <w:t>Tiesību akta projekta atbilstība ES tiesību aktiem</w:t>
            </w:r>
          </w:p>
        </w:tc>
      </w:tr>
      <w:tr w:rsidR="0071620B" w:rsidRPr="00192293" w:rsidTr="00012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1058"/>
        </w:trPr>
        <w:tc>
          <w:tcPr>
            <w:tcW w:w="1125" w:type="pct"/>
            <w:gridSpan w:val="2"/>
            <w:vAlign w:val="center"/>
          </w:tcPr>
          <w:p w:rsidR="0071620B" w:rsidRPr="00192293" w:rsidRDefault="0071620B" w:rsidP="000128C4">
            <w:pPr>
              <w:spacing w:after="0"/>
              <w:ind w:hanging="10"/>
              <w:jc w:val="center"/>
              <w:rPr>
                <w:rFonts w:ascii="Times New Roman" w:hAnsi="Times New Roman"/>
                <w:sz w:val="24"/>
                <w:szCs w:val="24"/>
                <w:lang w:eastAsia="lv-LV"/>
              </w:rPr>
            </w:pPr>
            <w:r w:rsidRPr="00192293">
              <w:rPr>
                <w:rFonts w:ascii="Times New Roman" w:hAnsi="Times New Roman"/>
                <w:sz w:val="24"/>
                <w:szCs w:val="24"/>
                <w:lang w:eastAsia="lv-LV"/>
              </w:rPr>
              <w:t>Attiecīgā ES tiesību akta datums, numurs un nosaukums</w:t>
            </w:r>
          </w:p>
        </w:tc>
        <w:tc>
          <w:tcPr>
            <w:tcW w:w="3875" w:type="pct"/>
            <w:gridSpan w:val="3"/>
            <w:vAlign w:val="center"/>
          </w:tcPr>
          <w:p w:rsidR="0071620B" w:rsidRPr="00192293" w:rsidRDefault="0071620B" w:rsidP="000128C4">
            <w:pPr>
              <w:spacing w:after="0"/>
              <w:jc w:val="center"/>
              <w:rPr>
                <w:rFonts w:ascii="Times New Roman" w:hAnsi="Times New Roman"/>
                <w:sz w:val="24"/>
                <w:szCs w:val="24"/>
                <w:lang w:eastAsia="lv-LV"/>
              </w:rPr>
            </w:pPr>
            <w:r w:rsidRPr="00192293">
              <w:rPr>
                <w:rFonts w:ascii="Times New Roman" w:hAnsi="Times New Roman"/>
                <w:sz w:val="24"/>
                <w:szCs w:val="24"/>
                <w:lang w:eastAsia="lv-LV"/>
              </w:rPr>
              <w:t>Aizpilda, ja ar projektu tiek pārņemts vai ieviests vairāk nekā viens ES tiesību akts – jānorāda tā pati informācija, kas prasīta instrukcijas 55.1.apakšpunktā un jau tikusi norādīta arī V sadaļas 1.punkta ietvaros</w:t>
            </w:r>
          </w:p>
        </w:tc>
      </w:tr>
      <w:tr w:rsidR="0071620B" w:rsidRPr="00192293" w:rsidTr="00012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165"/>
        </w:trPr>
        <w:tc>
          <w:tcPr>
            <w:tcW w:w="1125" w:type="pct"/>
            <w:gridSpan w:val="2"/>
            <w:vAlign w:val="center"/>
          </w:tcPr>
          <w:p w:rsidR="0071620B" w:rsidRPr="00192293" w:rsidRDefault="0071620B" w:rsidP="000128C4">
            <w:pPr>
              <w:spacing w:after="0"/>
              <w:jc w:val="center"/>
              <w:rPr>
                <w:rFonts w:ascii="Times New Roman" w:hAnsi="Times New Roman"/>
                <w:sz w:val="24"/>
                <w:szCs w:val="24"/>
                <w:lang w:eastAsia="lv-LV"/>
              </w:rPr>
            </w:pPr>
            <w:r w:rsidRPr="00192293">
              <w:rPr>
                <w:rFonts w:ascii="Times New Roman" w:hAnsi="Times New Roman"/>
                <w:sz w:val="24"/>
                <w:szCs w:val="24"/>
                <w:lang w:eastAsia="lv-LV"/>
              </w:rPr>
              <w:lastRenderedPageBreak/>
              <w:t>A</w:t>
            </w:r>
          </w:p>
        </w:tc>
        <w:tc>
          <w:tcPr>
            <w:tcW w:w="1318" w:type="pct"/>
            <w:vAlign w:val="center"/>
          </w:tcPr>
          <w:p w:rsidR="0071620B" w:rsidRPr="00192293" w:rsidRDefault="0071620B" w:rsidP="000128C4">
            <w:pPr>
              <w:spacing w:after="0"/>
              <w:jc w:val="center"/>
              <w:rPr>
                <w:rFonts w:ascii="Times New Roman" w:hAnsi="Times New Roman"/>
                <w:sz w:val="24"/>
                <w:szCs w:val="24"/>
                <w:lang w:eastAsia="lv-LV"/>
              </w:rPr>
            </w:pPr>
            <w:r w:rsidRPr="00192293">
              <w:rPr>
                <w:rFonts w:ascii="Times New Roman" w:hAnsi="Times New Roman"/>
                <w:sz w:val="24"/>
                <w:szCs w:val="24"/>
                <w:lang w:eastAsia="lv-LV"/>
              </w:rPr>
              <w:t>B</w:t>
            </w:r>
          </w:p>
        </w:tc>
        <w:tc>
          <w:tcPr>
            <w:tcW w:w="1297" w:type="pct"/>
            <w:vAlign w:val="center"/>
          </w:tcPr>
          <w:p w:rsidR="0071620B" w:rsidRPr="00192293" w:rsidRDefault="0071620B" w:rsidP="000128C4">
            <w:pPr>
              <w:spacing w:after="0"/>
              <w:jc w:val="center"/>
              <w:rPr>
                <w:rFonts w:ascii="Times New Roman" w:hAnsi="Times New Roman"/>
                <w:sz w:val="24"/>
                <w:szCs w:val="24"/>
                <w:lang w:eastAsia="lv-LV"/>
              </w:rPr>
            </w:pPr>
            <w:r w:rsidRPr="00192293">
              <w:rPr>
                <w:rFonts w:ascii="Times New Roman" w:hAnsi="Times New Roman"/>
                <w:sz w:val="24"/>
                <w:szCs w:val="24"/>
                <w:lang w:eastAsia="lv-LV"/>
              </w:rPr>
              <w:t>C</w:t>
            </w:r>
          </w:p>
        </w:tc>
        <w:tc>
          <w:tcPr>
            <w:tcW w:w="1260" w:type="pct"/>
            <w:vAlign w:val="center"/>
          </w:tcPr>
          <w:p w:rsidR="0071620B" w:rsidRPr="00192293" w:rsidRDefault="0071620B" w:rsidP="000128C4">
            <w:pPr>
              <w:spacing w:after="0"/>
              <w:jc w:val="center"/>
              <w:rPr>
                <w:rFonts w:ascii="Times New Roman" w:hAnsi="Times New Roman"/>
                <w:sz w:val="24"/>
                <w:szCs w:val="24"/>
                <w:lang w:eastAsia="lv-LV"/>
              </w:rPr>
            </w:pPr>
            <w:r w:rsidRPr="00192293">
              <w:rPr>
                <w:rFonts w:ascii="Times New Roman" w:hAnsi="Times New Roman"/>
                <w:sz w:val="24"/>
                <w:szCs w:val="24"/>
                <w:lang w:eastAsia="lv-LV"/>
              </w:rPr>
              <w:t>D</w:t>
            </w:r>
          </w:p>
        </w:tc>
      </w:tr>
      <w:tr w:rsidR="0071620B" w:rsidRPr="00192293" w:rsidTr="00012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857"/>
        </w:trPr>
        <w:tc>
          <w:tcPr>
            <w:tcW w:w="1125" w:type="pct"/>
            <w:gridSpan w:val="2"/>
          </w:tcPr>
          <w:p w:rsidR="0071620B" w:rsidRPr="00192293" w:rsidRDefault="0071620B" w:rsidP="000128C4">
            <w:pPr>
              <w:spacing w:after="0"/>
              <w:jc w:val="both"/>
              <w:rPr>
                <w:rFonts w:ascii="Times New Roman" w:hAnsi="Times New Roman"/>
                <w:sz w:val="24"/>
                <w:szCs w:val="24"/>
                <w:lang w:eastAsia="lv-LV"/>
              </w:rPr>
            </w:pPr>
            <w:r w:rsidRPr="00192293">
              <w:rPr>
                <w:rFonts w:ascii="Times New Roman" w:hAnsi="Times New Roman"/>
                <w:sz w:val="24"/>
                <w:szCs w:val="24"/>
                <w:lang w:eastAsia="lv-LV"/>
              </w:rPr>
              <w:t>Attiecīgā ES tiesību akta panta numurs (uzskaitot katru tiesību akta vienību - pantu, daļu, punktu, apakšpunktu)</w:t>
            </w:r>
          </w:p>
        </w:tc>
        <w:tc>
          <w:tcPr>
            <w:tcW w:w="1318" w:type="pct"/>
          </w:tcPr>
          <w:p w:rsidR="0071620B" w:rsidRPr="00192293" w:rsidRDefault="0071620B" w:rsidP="000128C4">
            <w:pPr>
              <w:spacing w:after="0"/>
              <w:jc w:val="both"/>
              <w:rPr>
                <w:rFonts w:ascii="Times New Roman" w:hAnsi="Times New Roman"/>
                <w:sz w:val="24"/>
                <w:szCs w:val="24"/>
                <w:lang w:eastAsia="lv-LV"/>
              </w:rPr>
            </w:pPr>
            <w:r w:rsidRPr="00192293">
              <w:rPr>
                <w:rFonts w:ascii="Times New Roman" w:hAnsi="Times New Roman"/>
                <w:sz w:val="24"/>
                <w:szCs w:val="24"/>
                <w:lang w:eastAsia="lv-LV"/>
              </w:rPr>
              <w:t>Projekta vienība, kas pārņem vai ievieš katru šīs tabulas A ailē minēto ES tiesību akta vienību</w:t>
            </w:r>
          </w:p>
        </w:tc>
        <w:tc>
          <w:tcPr>
            <w:tcW w:w="1297" w:type="pct"/>
          </w:tcPr>
          <w:p w:rsidR="0071620B" w:rsidRPr="00192293" w:rsidRDefault="0071620B" w:rsidP="000128C4">
            <w:pPr>
              <w:spacing w:after="0"/>
              <w:jc w:val="both"/>
              <w:rPr>
                <w:rFonts w:ascii="Times New Roman" w:hAnsi="Times New Roman"/>
                <w:spacing w:val="-6"/>
                <w:sz w:val="24"/>
                <w:szCs w:val="24"/>
                <w:lang w:eastAsia="lv-LV"/>
              </w:rPr>
            </w:pPr>
            <w:r w:rsidRPr="00192293">
              <w:rPr>
                <w:rFonts w:ascii="Times New Roman" w:hAnsi="Times New Roman"/>
                <w:spacing w:val="-6"/>
                <w:sz w:val="24"/>
                <w:szCs w:val="24"/>
                <w:lang w:eastAsia="lv-LV"/>
              </w:rPr>
              <w:t>Informācija par to, vai šīs tabulas A ailē minētās ES tiesību akta vienības tiek pārņemtas vai ieviestas pilnībā vai daļēji.</w:t>
            </w:r>
          </w:p>
          <w:p w:rsidR="0071620B" w:rsidRPr="00192293" w:rsidRDefault="0071620B" w:rsidP="000128C4">
            <w:pPr>
              <w:spacing w:after="0"/>
              <w:jc w:val="both"/>
              <w:rPr>
                <w:rFonts w:ascii="Times New Roman" w:hAnsi="Times New Roman"/>
                <w:spacing w:val="-6"/>
                <w:sz w:val="24"/>
                <w:szCs w:val="24"/>
                <w:lang w:eastAsia="lv-LV"/>
              </w:rPr>
            </w:pPr>
            <w:r w:rsidRPr="00192293">
              <w:rPr>
                <w:rFonts w:ascii="Times New Roman" w:hAnsi="Times New Roman"/>
                <w:spacing w:val="-6"/>
                <w:sz w:val="24"/>
                <w:szCs w:val="24"/>
                <w:lang w:eastAsia="lv-LV"/>
              </w:rPr>
              <w:t>Ja attiecīgā ES tiesību akta vienība tiek pārņemta vai ieviesta daļēji, - sniedz attiecīgu skaidrojumu, kā arī precīzi norāda, kad un kādā veidā ES tiesību akta vienība tiks pārņemta vai ieviesta pilnībā.</w:t>
            </w:r>
          </w:p>
          <w:p w:rsidR="0071620B" w:rsidRPr="00192293" w:rsidRDefault="0071620B" w:rsidP="000128C4">
            <w:pPr>
              <w:spacing w:after="0"/>
              <w:jc w:val="both"/>
              <w:rPr>
                <w:rFonts w:ascii="Times New Roman" w:hAnsi="Times New Roman"/>
                <w:sz w:val="24"/>
                <w:szCs w:val="24"/>
                <w:lang w:eastAsia="lv-LV"/>
              </w:rPr>
            </w:pPr>
            <w:r w:rsidRPr="00192293">
              <w:rPr>
                <w:rFonts w:ascii="Times New Roman" w:hAnsi="Times New Roman"/>
                <w:sz w:val="24"/>
                <w:szCs w:val="24"/>
                <w:lang w:eastAsia="lv-LV"/>
              </w:rPr>
              <w:t>Norāda institūciju, kas ir atbildīga par šo saistību izpildi pilnībā</w:t>
            </w:r>
          </w:p>
        </w:tc>
        <w:tc>
          <w:tcPr>
            <w:tcW w:w="1260" w:type="pct"/>
          </w:tcPr>
          <w:p w:rsidR="0071620B" w:rsidRPr="00192293" w:rsidRDefault="0071620B" w:rsidP="000128C4">
            <w:pPr>
              <w:spacing w:after="0"/>
              <w:jc w:val="both"/>
              <w:rPr>
                <w:rFonts w:ascii="Times New Roman" w:hAnsi="Times New Roman"/>
                <w:spacing w:val="-6"/>
                <w:sz w:val="24"/>
                <w:szCs w:val="24"/>
                <w:lang w:eastAsia="lv-LV"/>
              </w:rPr>
            </w:pPr>
            <w:r w:rsidRPr="00192293">
              <w:rPr>
                <w:rFonts w:ascii="Times New Roman" w:hAnsi="Times New Roman"/>
                <w:spacing w:val="-6"/>
                <w:sz w:val="24"/>
                <w:szCs w:val="24"/>
                <w:lang w:eastAsia="lv-LV"/>
              </w:rPr>
              <w:t>Informācija par to, vai šīs tabulas B ailē minētās projekta vienības paredz stingrākas prasības nekā šīs tabulas A ailē minētās ES tiesību akta vienības.</w:t>
            </w:r>
          </w:p>
          <w:p w:rsidR="0071620B" w:rsidRPr="00192293" w:rsidRDefault="0071620B" w:rsidP="000128C4">
            <w:pPr>
              <w:spacing w:after="0"/>
              <w:jc w:val="both"/>
              <w:rPr>
                <w:rFonts w:ascii="Times New Roman" w:hAnsi="Times New Roman"/>
                <w:spacing w:val="-6"/>
                <w:sz w:val="24"/>
                <w:szCs w:val="24"/>
                <w:lang w:eastAsia="lv-LV"/>
              </w:rPr>
            </w:pPr>
            <w:r w:rsidRPr="00192293">
              <w:rPr>
                <w:rFonts w:ascii="Times New Roman" w:hAnsi="Times New Roman"/>
                <w:spacing w:val="-6"/>
                <w:sz w:val="24"/>
                <w:szCs w:val="24"/>
                <w:lang w:eastAsia="lv-LV"/>
              </w:rPr>
              <w:t>Ja projekts satur stingrākas prasības nekā attiecīgais ES tiesību akts, - norāda pamatojumu un samērīgumu.</w:t>
            </w:r>
          </w:p>
          <w:p w:rsidR="0071620B" w:rsidRPr="00192293" w:rsidRDefault="0071620B" w:rsidP="000128C4">
            <w:pPr>
              <w:spacing w:after="0"/>
              <w:jc w:val="both"/>
              <w:rPr>
                <w:rFonts w:ascii="Times New Roman" w:hAnsi="Times New Roman"/>
                <w:spacing w:val="-6"/>
                <w:sz w:val="24"/>
                <w:szCs w:val="24"/>
                <w:lang w:eastAsia="lv-LV"/>
              </w:rPr>
            </w:pPr>
            <w:r w:rsidRPr="00192293">
              <w:rPr>
                <w:rFonts w:ascii="Times New Roman" w:hAnsi="Times New Roman"/>
                <w:spacing w:val="-6"/>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A32F3E" w:rsidRPr="00192293" w:rsidTr="0004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254"/>
        </w:trPr>
        <w:tc>
          <w:tcPr>
            <w:tcW w:w="5000" w:type="pct"/>
            <w:gridSpan w:val="5"/>
          </w:tcPr>
          <w:p w:rsidR="00A32F3E" w:rsidRPr="00192293" w:rsidRDefault="00A32F3E" w:rsidP="00042112">
            <w:pPr>
              <w:spacing w:after="0"/>
              <w:jc w:val="both"/>
              <w:rPr>
                <w:rFonts w:ascii="Times New Roman" w:hAnsi="Times New Roman"/>
                <w:b/>
                <w:sz w:val="24"/>
                <w:szCs w:val="24"/>
                <w:lang w:eastAsia="lv-LV"/>
              </w:rPr>
            </w:pPr>
            <w:r w:rsidRPr="0071620B">
              <w:rPr>
                <w:rFonts w:ascii="Times New Roman" w:hAnsi="Times New Roman"/>
                <w:b/>
                <w:sz w:val="24"/>
                <w:szCs w:val="24"/>
                <w:lang w:eastAsia="lv-LV"/>
              </w:rPr>
              <w:t>Direktīva 2014/65/EK</w:t>
            </w:r>
          </w:p>
        </w:tc>
      </w:tr>
      <w:tr w:rsidR="00A32F3E" w:rsidRPr="00192293" w:rsidTr="0004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227"/>
        </w:trPr>
        <w:tc>
          <w:tcPr>
            <w:tcW w:w="1125" w:type="pct"/>
            <w:gridSpan w:val="2"/>
          </w:tcPr>
          <w:p w:rsidR="00A32F3E" w:rsidRPr="00192293" w:rsidRDefault="00A32F3E" w:rsidP="00042112">
            <w:pPr>
              <w:rPr>
                <w:rFonts w:ascii="Times New Roman" w:hAnsi="Times New Roman"/>
                <w:sz w:val="24"/>
                <w:szCs w:val="24"/>
              </w:rPr>
            </w:pPr>
            <w:r>
              <w:rPr>
                <w:rFonts w:ascii="Times New Roman" w:hAnsi="Times New Roman"/>
                <w:sz w:val="24"/>
                <w:szCs w:val="24"/>
                <w:lang w:eastAsia="lv-LV"/>
              </w:rPr>
              <w:t>92.pants</w:t>
            </w:r>
          </w:p>
        </w:tc>
        <w:tc>
          <w:tcPr>
            <w:tcW w:w="1318" w:type="pct"/>
          </w:tcPr>
          <w:p w:rsidR="00A32F3E" w:rsidRPr="00192293" w:rsidRDefault="00A32F3E" w:rsidP="00042112">
            <w:pPr>
              <w:rPr>
                <w:rFonts w:ascii="Times New Roman" w:hAnsi="Times New Roman"/>
                <w:sz w:val="24"/>
                <w:szCs w:val="24"/>
              </w:rPr>
            </w:pPr>
            <w:r>
              <w:rPr>
                <w:rFonts w:ascii="Times New Roman" w:hAnsi="Times New Roman"/>
                <w:sz w:val="24"/>
                <w:szCs w:val="24"/>
              </w:rPr>
              <w:t>20.panta pirmās daļas</w:t>
            </w:r>
            <w:r w:rsidRPr="0071620B">
              <w:rPr>
                <w:rFonts w:ascii="Times New Roman" w:hAnsi="Times New Roman"/>
                <w:sz w:val="24"/>
                <w:szCs w:val="24"/>
              </w:rPr>
              <w:t xml:space="preserve"> </w:t>
            </w:r>
            <w:r>
              <w:rPr>
                <w:rFonts w:ascii="Times New Roman" w:hAnsi="Times New Roman"/>
                <w:sz w:val="24"/>
                <w:szCs w:val="24"/>
              </w:rPr>
              <w:t>5.punkts</w:t>
            </w:r>
          </w:p>
        </w:tc>
        <w:tc>
          <w:tcPr>
            <w:tcW w:w="1297" w:type="pct"/>
          </w:tcPr>
          <w:p w:rsidR="00A32F3E" w:rsidRPr="00192293" w:rsidRDefault="00A32F3E" w:rsidP="00042112">
            <w:pPr>
              <w:rPr>
                <w:rFonts w:ascii="Times New Roman" w:hAnsi="Times New Roman"/>
                <w:sz w:val="24"/>
                <w:szCs w:val="24"/>
              </w:rPr>
            </w:pPr>
            <w:r w:rsidRPr="00192293">
              <w:rPr>
                <w:rFonts w:ascii="Times New Roman" w:hAnsi="Times New Roman"/>
                <w:sz w:val="24"/>
                <w:szCs w:val="24"/>
                <w:lang w:eastAsia="lv-LV"/>
              </w:rPr>
              <w:t>ES tiesību akta vienība tiek ieviesta pilnībā.</w:t>
            </w:r>
          </w:p>
        </w:tc>
        <w:tc>
          <w:tcPr>
            <w:tcW w:w="1260" w:type="pct"/>
          </w:tcPr>
          <w:p w:rsidR="00A32F3E" w:rsidRPr="00192293" w:rsidRDefault="00A32F3E" w:rsidP="00042112">
            <w:pPr>
              <w:rPr>
                <w:rFonts w:ascii="Times New Roman" w:hAnsi="Times New Roman"/>
                <w:sz w:val="24"/>
                <w:szCs w:val="24"/>
              </w:rPr>
            </w:pPr>
            <w:r w:rsidRPr="00192293">
              <w:rPr>
                <w:rFonts w:ascii="Times New Roman" w:hAnsi="Times New Roman"/>
                <w:sz w:val="24"/>
                <w:szCs w:val="24"/>
                <w:lang w:eastAsia="lv-LV"/>
              </w:rPr>
              <w:t>Projekts neparedz ieviest stingrākas prasības, kā to paredz direktīva.</w:t>
            </w:r>
          </w:p>
        </w:tc>
      </w:tr>
      <w:tr w:rsidR="00A32F3E" w:rsidRPr="00192293" w:rsidTr="0004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254"/>
        </w:trPr>
        <w:tc>
          <w:tcPr>
            <w:tcW w:w="5000" w:type="pct"/>
            <w:gridSpan w:val="5"/>
          </w:tcPr>
          <w:p w:rsidR="00A32F3E" w:rsidRPr="00192293" w:rsidRDefault="00A32F3E" w:rsidP="00A32F3E">
            <w:pPr>
              <w:spacing w:after="0"/>
              <w:jc w:val="both"/>
              <w:rPr>
                <w:rFonts w:ascii="Times New Roman" w:hAnsi="Times New Roman"/>
                <w:b/>
                <w:sz w:val="24"/>
                <w:szCs w:val="24"/>
                <w:lang w:eastAsia="lv-LV"/>
              </w:rPr>
            </w:pPr>
            <w:r w:rsidRPr="0071620B">
              <w:rPr>
                <w:rFonts w:ascii="Times New Roman" w:hAnsi="Times New Roman"/>
                <w:b/>
                <w:sz w:val="24"/>
                <w:szCs w:val="24"/>
                <w:lang w:eastAsia="lv-LV"/>
              </w:rPr>
              <w:t>Direktīva 201</w:t>
            </w:r>
            <w:r>
              <w:rPr>
                <w:rFonts w:ascii="Times New Roman" w:hAnsi="Times New Roman"/>
                <w:b/>
                <w:sz w:val="24"/>
                <w:szCs w:val="24"/>
                <w:lang w:eastAsia="lv-LV"/>
              </w:rPr>
              <w:t>1</w:t>
            </w:r>
            <w:r w:rsidRPr="0071620B">
              <w:rPr>
                <w:rFonts w:ascii="Times New Roman" w:hAnsi="Times New Roman"/>
                <w:b/>
                <w:sz w:val="24"/>
                <w:szCs w:val="24"/>
                <w:lang w:eastAsia="lv-LV"/>
              </w:rPr>
              <w:t>/6</w:t>
            </w:r>
            <w:r>
              <w:rPr>
                <w:rFonts w:ascii="Times New Roman" w:hAnsi="Times New Roman"/>
                <w:b/>
                <w:sz w:val="24"/>
                <w:szCs w:val="24"/>
                <w:lang w:eastAsia="lv-LV"/>
              </w:rPr>
              <w:t>1</w:t>
            </w:r>
            <w:r w:rsidRPr="0071620B">
              <w:rPr>
                <w:rFonts w:ascii="Times New Roman" w:hAnsi="Times New Roman"/>
                <w:b/>
                <w:sz w:val="24"/>
                <w:szCs w:val="24"/>
                <w:lang w:eastAsia="lv-LV"/>
              </w:rPr>
              <w:t>/EK</w:t>
            </w:r>
          </w:p>
        </w:tc>
      </w:tr>
      <w:tr w:rsidR="00A32F3E" w:rsidRPr="00192293" w:rsidTr="0004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227"/>
        </w:trPr>
        <w:tc>
          <w:tcPr>
            <w:tcW w:w="1125" w:type="pct"/>
            <w:gridSpan w:val="2"/>
          </w:tcPr>
          <w:p w:rsidR="00A32F3E" w:rsidRPr="00192293" w:rsidRDefault="00B532E7" w:rsidP="00042112">
            <w:pPr>
              <w:rPr>
                <w:rFonts w:ascii="Times New Roman" w:hAnsi="Times New Roman"/>
                <w:sz w:val="24"/>
                <w:szCs w:val="24"/>
              </w:rPr>
            </w:pPr>
            <w:r>
              <w:rPr>
                <w:rFonts w:ascii="Times New Roman" w:hAnsi="Times New Roman"/>
                <w:sz w:val="24"/>
                <w:szCs w:val="24"/>
                <w:lang w:eastAsia="lv-LV"/>
              </w:rPr>
              <w:t>6</w:t>
            </w:r>
            <w:r w:rsidR="00A32F3E">
              <w:rPr>
                <w:rFonts w:ascii="Times New Roman" w:hAnsi="Times New Roman"/>
                <w:sz w:val="24"/>
                <w:szCs w:val="24"/>
                <w:lang w:eastAsia="lv-LV"/>
              </w:rPr>
              <w:t>.pant</w:t>
            </w:r>
            <w:r>
              <w:rPr>
                <w:rFonts w:ascii="Times New Roman" w:hAnsi="Times New Roman"/>
                <w:sz w:val="24"/>
                <w:szCs w:val="24"/>
                <w:lang w:eastAsia="lv-LV"/>
              </w:rPr>
              <w:t>a ceturtā daļa</w:t>
            </w:r>
          </w:p>
        </w:tc>
        <w:tc>
          <w:tcPr>
            <w:tcW w:w="1318" w:type="pct"/>
          </w:tcPr>
          <w:p w:rsidR="00A32F3E" w:rsidRPr="00192293" w:rsidRDefault="00A32F3E" w:rsidP="00042112">
            <w:pPr>
              <w:rPr>
                <w:rFonts w:ascii="Times New Roman" w:hAnsi="Times New Roman"/>
                <w:sz w:val="24"/>
                <w:szCs w:val="24"/>
              </w:rPr>
            </w:pPr>
            <w:r>
              <w:rPr>
                <w:rFonts w:ascii="Times New Roman" w:hAnsi="Times New Roman"/>
                <w:sz w:val="24"/>
                <w:szCs w:val="24"/>
              </w:rPr>
              <w:t>20.panta pirmās daļas</w:t>
            </w:r>
            <w:r w:rsidRPr="0071620B">
              <w:rPr>
                <w:rFonts w:ascii="Times New Roman" w:hAnsi="Times New Roman"/>
                <w:sz w:val="24"/>
                <w:szCs w:val="24"/>
              </w:rPr>
              <w:t xml:space="preserve"> </w:t>
            </w:r>
            <w:r>
              <w:rPr>
                <w:rFonts w:ascii="Times New Roman" w:hAnsi="Times New Roman"/>
                <w:sz w:val="24"/>
                <w:szCs w:val="24"/>
              </w:rPr>
              <w:t>5.punkts</w:t>
            </w:r>
          </w:p>
        </w:tc>
        <w:tc>
          <w:tcPr>
            <w:tcW w:w="1297" w:type="pct"/>
          </w:tcPr>
          <w:p w:rsidR="00A32F3E" w:rsidRPr="00192293" w:rsidRDefault="00A32F3E" w:rsidP="00042112">
            <w:pPr>
              <w:rPr>
                <w:rFonts w:ascii="Times New Roman" w:hAnsi="Times New Roman"/>
                <w:sz w:val="24"/>
                <w:szCs w:val="24"/>
              </w:rPr>
            </w:pPr>
            <w:r w:rsidRPr="00192293">
              <w:rPr>
                <w:rFonts w:ascii="Times New Roman" w:hAnsi="Times New Roman"/>
                <w:sz w:val="24"/>
                <w:szCs w:val="24"/>
                <w:lang w:eastAsia="lv-LV"/>
              </w:rPr>
              <w:t>ES tiesību akta vienība tiek ieviesta pilnībā.</w:t>
            </w:r>
          </w:p>
        </w:tc>
        <w:tc>
          <w:tcPr>
            <w:tcW w:w="1260" w:type="pct"/>
          </w:tcPr>
          <w:p w:rsidR="00A32F3E" w:rsidRPr="00192293" w:rsidRDefault="00A32F3E" w:rsidP="00042112">
            <w:pPr>
              <w:rPr>
                <w:rFonts w:ascii="Times New Roman" w:hAnsi="Times New Roman"/>
                <w:sz w:val="24"/>
                <w:szCs w:val="24"/>
              </w:rPr>
            </w:pPr>
            <w:r w:rsidRPr="00192293">
              <w:rPr>
                <w:rFonts w:ascii="Times New Roman" w:hAnsi="Times New Roman"/>
                <w:sz w:val="24"/>
                <w:szCs w:val="24"/>
                <w:lang w:eastAsia="lv-LV"/>
              </w:rPr>
              <w:t>Projekts neparedz ieviest stingrākas prasības, kā to paredz direktīva.</w:t>
            </w:r>
          </w:p>
        </w:tc>
      </w:tr>
    </w:tbl>
    <w:p w:rsidR="0071620B" w:rsidRDefault="0071620B" w:rsidP="00356DE9">
      <w:pPr>
        <w:spacing w:after="0" w:line="240" w:lineRule="auto"/>
        <w:rPr>
          <w:rFonts w:ascii="Times New Roman" w:eastAsia="Times New Roman" w:hAnsi="Times New Roman"/>
          <w:sz w:val="24"/>
          <w:szCs w:val="24"/>
          <w:lang w:eastAsia="lv-LV"/>
        </w:rPr>
      </w:pPr>
    </w:p>
    <w:tbl>
      <w:tblPr>
        <w:tblW w:w="580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31"/>
      </w:tblGrid>
      <w:tr w:rsidR="0071620B" w:rsidRPr="00356DE9" w:rsidTr="000128C4">
        <w:tc>
          <w:tcPr>
            <w:tcW w:w="5000" w:type="pct"/>
            <w:tcBorders>
              <w:top w:val="outset" w:sz="6" w:space="0" w:color="414142"/>
              <w:left w:val="outset" w:sz="6" w:space="0" w:color="414142"/>
              <w:bottom w:val="outset" w:sz="6" w:space="0" w:color="414142"/>
              <w:right w:val="outset" w:sz="6" w:space="0" w:color="414142"/>
            </w:tcBorders>
            <w:vAlign w:val="center"/>
            <w:hideMark/>
          </w:tcPr>
          <w:p w:rsidR="0071620B" w:rsidRPr="00356DE9" w:rsidRDefault="0071620B" w:rsidP="000128C4">
            <w:pPr>
              <w:pStyle w:val="naisc"/>
              <w:spacing w:before="0" w:after="0" w:line="256" w:lineRule="auto"/>
              <w:rPr>
                <w:lang w:eastAsia="en-US"/>
              </w:rPr>
            </w:pPr>
            <w:r w:rsidRPr="00356DE9">
              <w:rPr>
                <w:lang w:eastAsia="en-US"/>
              </w:rPr>
              <w:t xml:space="preserve">2.tabula </w:t>
            </w:r>
          </w:p>
          <w:p w:rsidR="0071620B" w:rsidRPr="00356DE9" w:rsidRDefault="0071620B" w:rsidP="000128C4">
            <w:pPr>
              <w:pStyle w:val="naisnod"/>
              <w:spacing w:before="0" w:after="0" w:line="256" w:lineRule="auto"/>
              <w:rPr>
                <w:lang w:eastAsia="en-US"/>
              </w:rPr>
            </w:pPr>
            <w:r w:rsidRPr="00356DE9">
              <w:rPr>
                <w:lang w:eastAsia="en-US"/>
              </w:rPr>
              <w:t>Ar tiesību akta projektu uzņemtās saistības, kas izriet no starptautiskajiem tiesību aktiem vai starptautiskas institūcijas vai organizācijas dokumentiem</w:t>
            </w:r>
          </w:p>
          <w:p w:rsidR="0071620B" w:rsidRPr="00356DE9" w:rsidRDefault="0071620B" w:rsidP="000128C4">
            <w:pPr>
              <w:spacing w:after="0" w:line="240" w:lineRule="auto"/>
              <w:ind w:firstLine="300"/>
              <w:jc w:val="center"/>
              <w:rPr>
                <w:rFonts w:ascii="Times New Roman" w:eastAsia="Times New Roman" w:hAnsi="Times New Roman"/>
                <w:b/>
                <w:bCs/>
                <w:sz w:val="24"/>
                <w:szCs w:val="24"/>
                <w:lang w:eastAsia="lv-LV"/>
              </w:rPr>
            </w:pPr>
            <w:r w:rsidRPr="00356DE9">
              <w:rPr>
                <w:rFonts w:ascii="Times New Roman" w:hAnsi="Times New Roman"/>
                <w:b/>
                <w:sz w:val="24"/>
                <w:szCs w:val="24"/>
              </w:rPr>
              <w:t>Pasākumi šo saistību izpildei</w:t>
            </w:r>
          </w:p>
        </w:tc>
      </w:tr>
      <w:tr w:rsidR="0071620B" w:rsidRPr="00356DE9" w:rsidTr="000128C4">
        <w:tc>
          <w:tcPr>
            <w:tcW w:w="5000" w:type="pct"/>
            <w:tcBorders>
              <w:top w:val="outset" w:sz="6" w:space="0" w:color="414142"/>
              <w:left w:val="outset" w:sz="6" w:space="0" w:color="414142"/>
              <w:bottom w:val="outset" w:sz="6" w:space="0" w:color="414142"/>
              <w:right w:val="outset" w:sz="6" w:space="0" w:color="414142"/>
            </w:tcBorders>
            <w:vAlign w:val="center"/>
            <w:hideMark/>
          </w:tcPr>
          <w:p w:rsidR="0071620B" w:rsidRPr="00356DE9" w:rsidRDefault="0071620B" w:rsidP="000128C4">
            <w:pPr>
              <w:pStyle w:val="naisc"/>
              <w:spacing w:before="0" w:after="0" w:line="256" w:lineRule="auto"/>
              <w:rPr>
                <w:b/>
                <w:lang w:eastAsia="en-US"/>
              </w:rPr>
            </w:pPr>
            <w:r w:rsidRPr="00356DE9">
              <w:rPr>
                <w:iCs/>
                <w:lang w:eastAsia="en-US"/>
              </w:rPr>
              <w:t>Projekts šo jomu neskar.</w:t>
            </w:r>
          </w:p>
        </w:tc>
      </w:tr>
    </w:tbl>
    <w:p w:rsidR="0071620B" w:rsidRDefault="0071620B" w:rsidP="00356DE9">
      <w:pPr>
        <w:spacing w:after="0" w:line="240" w:lineRule="auto"/>
        <w:rPr>
          <w:rFonts w:ascii="Times New Roman" w:eastAsia="Times New Roman" w:hAnsi="Times New Roman"/>
          <w:sz w:val="24"/>
          <w:szCs w:val="24"/>
          <w:lang w:eastAsia="lv-LV"/>
        </w:rPr>
      </w:pPr>
    </w:p>
    <w:p w:rsidR="0071620B" w:rsidRPr="00356DE9" w:rsidRDefault="0071620B" w:rsidP="00356DE9">
      <w:pPr>
        <w:spacing w:after="0" w:line="240" w:lineRule="auto"/>
        <w:rPr>
          <w:rFonts w:ascii="Times New Roman" w:eastAsia="Times New Roman" w:hAnsi="Times New Roman"/>
          <w:sz w:val="24"/>
          <w:szCs w:val="24"/>
          <w:lang w:eastAsia="lv-LV"/>
        </w:rPr>
      </w:pPr>
    </w:p>
    <w:tbl>
      <w:tblPr>
        <w:tblW w:w="580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4"/>
        <w:gridCol w:w="2487"/>
        <w:gridCol w:w="6730"/>
      </w:tblGrid>
      <w:tr w:rsidR="00356DE9" w:rsidRPr="00356DE9" w:rsidTr="00D91A42">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356DE9" w:rsidRPr="00356DE9" w:rsidRDefault="00356DE9" w:rsidP="00D91A42">
            <w:pPr>
              <w:spacing w:after="0" w:line="240" w:lineRule="auto"/>
              <w:ind w:firstLine="300"/>
              <w:jc w:val="center"/>
              <w:rPr>
                <w:rFonts w:ascii="Times New Roman" w:eastAsia="Times New Roman" w:hAnsi="Times New Roman"/>
                <w:b/>
                <w:bCs/>
                <w:sz w:val="24"/>
                <w:szCs w:val="24"/>
                <w:lang w:eastAsia="lv-LV"/>
              </w:rPr>
            </w:pPr>
            <w:r w:rsidRPr="00356DE9">
              <w:rPr>
                <w:rFonts w:ascii="Times New Roman" w:eastAsia="Times New Roman" w:hAnsi="Times New Roman"/>
                <w:b/>
                <w:bCs/>
                <w:sz w:val="24"/>
                <w:szCs w:val="24"/>
                <w:lang w:eastAsia="lv-LV"/>
              </w:rPr>
              <w:t>VI. Sabiedrības līdzdalība un komunikācijas aktivitātes</w:t>
            </w:r>
          </w:p>
        </w:tc>
      </w:tr>
      <w:tr w:rsidR="00356DE9" w:rsidRPr="00356DE9" w:rsidTr="00D91A42">
        <w:trPr>
          <w:trHeight w:val="540"/>
        </w:trPr>
        <w:tc>
          <w:tcPr>
            <w:tcW w:w="215" w:type="pct"/>
            <w:tcBorders>
              <w:top w:val="outset" w:sz="6" w:space="0" w:color="414142"/>
              <w:left w:val="outset" w:sz="6" w:space="0" w:color="414142"/>
              <w:bottom w:val="outset" w:sz="6" w:space="0" w:color="414142"/>
              <w:right w:val="outset" w:sz="6" w:space="0" w:color="414142"/>
            </w:tcBorders>
            <w:hideMark/>
          </w:tcPr>
          <w:p w:rsidR="00356DE9" w:rsidRPr="00356DE9" w:rsidRDefault="00356DE9" w:rsidP="00D91A42">
            <w:pPr>
              <w:spacing w:after="0" w:line="240" w:lineRule="auto"/>
              <w:rPr>
                <w:rFonts w:ascii="Times New Roman" w:eastAsia="Times New Roman" w:hAnsi="Times New Roman"/>
                <w:sz w:val="24"/>
                <w:szCs w:val="24"/>
                <w:lang w:eastAsia="lv-LV"/>
              </w:rPr>
            </w:pPr>
            <w:r w:rsidRPr="00356DE9">
              <w:rPr>
                <w:rFonts w:ascii="Times New Roman" w:eastAsia="Times New Roman" w:hAnsi="Times New Roman"/>
                <w:sz w:val="24"/>
                <w:szCs w:val="24"/>
                <w:lang w:eastAsia="lv-LV"/>
              </w:rPr>
              <w:lastRenderedPageBreak/>
              <w:t>1.</w:t>
            </w:r>
          </w:p>
        </w:tc>
        <w:tc>
          <w:tcPr>
            <w:tcW w:w="1291" w:type="pct"/>
            <w:tcBorders>
              <w:top w:val="outset" w:sz="6" w:space="0" w:color="414142"/>
              <w:left w:val="outset" w:sz="6" w:space="0" w:color="414142"/>
              <w:bottom w:val="outset" w:sz="6" w:space="0" w:color="414142"/>
              <w:right w:val="outset" w:sz="6" w:space="0" w:color="414142"/>
            </w:tcBorders>
            <w:hideMark/>
          </w:tcPr>
          <w:p w:rsidR="00356DE9" w:rsidRPr="00356DE9" w:rsidRDefault="00356DE9" w:rsidP="00D91A42">
            <w:pPr>
              <w:spacing w:after="0" w:line="240" w:lineRule="auto"/>
              <w:rPr>
                <w:rFonts w:ascii="Times New Roman" w:eastAsia="Times New Roman" w:hAnsi="Times New Roman"/>
                <w:sz w:val="24"/>
                <w:szCs w:val="24"/>
                <w:lang w:eastAsia="lv-LV"/>
              </w:rPr>
            </w:pPr>
            <w:r w:rsidRPr="00356DE9">
              <w:rPr>
                <w:rFonts w:ascii="Times New Roman" w:eastAsia="Times New Roman" w:hAnsi="Times New Roman"/>
                <w:sz w:val="24"/>
                <w:szCs w:val="24"/>
                <w:lang w:eastAsia="lv-LV"/>
              </w:rPr>
              <w:t>Plānotās sabiedrības līdzdalības un komunikācijas aktivitātes saistībā ar projektu</w:t>
            </w:r>
          </w:p>
        </w:tc>
        <w:tc>
          <w:tcPr>
            <w:tcW w:w="3494" w:type="pct"/>
            <w:tcBorders>
              <w:top w:val="outset" w:sz="6" w:space="0" w:color="414142"/>
              <w:left w:val="outset" w:sz="6" w:space="0" w:color="414142"/>
              <w:bottom w:val="outset" w:sz="6" w:space="0" w:color="414142"/>
              <w:right w:val="outset" w:sz="6" w:space="0" w:color="414142"/>
            </w:tcBorders>
            <w:hideMark/>
          </w:tcPr>
          <w:p w:rsidR="00773200" w:rsidRPr="00356DE9" w:rsidRDefault="00773200" w:rsidP="003135F2">
            <w:pPr>
              <w:spacing w:after="0" w:line="240" w:lineRule="auto"/>
              <w:jc w:val="both"/>
              <w:rPr>
                <w:rFonts w:ascii="Times New Roman" w:eastAsia="Times New Roman" w:hAnsi="Times New Roman"/>
                <w:sz w:val="24"/>
                <w:szCs w:val="24"/>
                <w:lang w:eastAsia="lv-LV"/>
              </w:rPr>
            </w:pPr>
            <w:r w:rsidRPr="00773200">
              <w:rPr>
                <w:rFonts w:ascii="Times New Roman" w:eastAsia="Times New Roman" w:hAnsi="Times New Roman"/>
                <w:sz w:val="24"/>
                <w:szCs w:val="24"/>
                <w:lang w:eastAsia="lv-LV"/>
              </w:rPr>
              <w:t xml:space="preserve">Finanšu ministrijas </w:t>
            </w:r>
            <w:r w:rsidR="003135F2">
              <w:rPr>
                <w:rFonts w:ascii="Times New Roman" w:eastAsia="Times New Roman" w:hAnsi="Times New Roman"/>
                <w:sz w:val="24"/>
                <w:szCs w:val="24"/>
                <w:lang w:eastAsia="lv-LV"/>
              </w:rPr>
              <w:t>tīmekļa vietnē</w:t>
            </w:r>
            <w:r w:rsidR="000D1E98">
              <w:rPr>
                <w:rFonts w:ascii="Times New Roman" w:eastAsia="Times New Roman" w:hAnsi="Times New Roman"/>
                <w:sz w:val="24"/>
                <w:szCs w:val="24"/>
                <w:lang w:eastAsia="lv-LV"/>
              </w:rPr>
              <w:t xml:space="preserve"> </w:t>
            </w:r>
            <w:r w:rsidRPr="00773200">
              <w:rPr>
                <w:rFonts w:ascii="Times New Roman" w:eastAsia="Times New Roman" w:hAnsi="Times New Roman"/>
                <w:sz w:val="24"/>
                <w:szCs w:val="24"/>
                <w:lang w:eastAsia="lv-LV"/>
              </w:rPr>
              <w:t>tiks publicēta informācija par plānotajiem grozījumiem</w:t>
            </w:r>
            <w:r w:rsidR="00720014">
              <w:rPr>
                <w:rFonts w:ascii="Times New Roman" w:eastAsia="Times New Roman" w:hAnsi="Times New Roman"/>
                <w:sz w:val="24"/>
                <w:szCs w:val="24"/>
                <w:lang w:eastAsia="lv-LV"/>
              </w:rPr>
              <w:t xml:space="preserve"> likumā </w:t>
            </w:r>
            <w:r w:rsidR="003135F2">
              <w:rPr>
                <w:rFonts w:ascii="Times New Roman" w:eastAsia="Times New Roman" w:hAnsi="Times New Roman"/>
                <w:sz w:val="24"/>
                <w:szCs w:val="24"/>
                <w:lang w:eastAsia="lv-LV"/>
              </w:rPr>
              <w:t xml:space="preserve"> ''</w:t>
            </w:r>
            <w:r w:rsidR="00720014">
              <w:rPr>
                <w:rFonts w:ascii="Times New Roman" w:eastAsia="Times New Roman" w:hAnsi="Times New Roman"/>
                <w:sz w:val="24"/>
                <w:szCs w:val="24"/>
                <w:lang w:eastAsia="lv-LV"/>
              </w:rPr>
              <w:t>Par privātajiem pensiju fondiem</w:t>
            </w:r>
            <w:r w:rsidR="003135F2">
              <w:rPr>
                <w:rFonts w:ascii="Times New Roman" w:eastAsia="Times New Roman" w:hAnsi="Times New Roman"/>
                <w:sz w:val="24"/>
                <w:szCs w:val="24"/>
                <w:lang w:eastAsia="lv-LV"/>
              </w:rPr>
              <w:t>''</w:t>
            </w:r>
            <w:r w:rsidRPr="00773200">
              <w:rPr>
                <w:rFonts w:ascii="Times New Roman" w:eastAsia="Times New Roman" w:hAnsi="Times New Roman"/>
                <w:sz w:val="24"/>
                <w:szCs w:val="24"/>
                <w:lang w:eastAsia="lv-LV"/>
              </w:rPr>
              <w:t xml:space="preserve">, kur tiks norādīts plānotais termiņš </w:t>
            </w:r>
            <w:r w:rsidR="00400971">
              <w:rPr>
                <w:rFonts w:ascii="Times New Roman" w:eastAsia="Times New Roman" w:hAnsi="Times New Roman"/>
                <w:sz w:val="24"/>
                <w:szCs w:val="24"/>
                <w:lang w:eastAsia="lv-LV"/>
              </w:rPr>
              <w:t>L</w:t>
            </w:r>
            <w:r w:rsidRPr="00773200">
              <w:rPr>
                <w:rFonts w:ascii="Times New Roman" w:eastAsia="Times New Roman" w:hAnsi="Times New Roman"/>
                <w:sz w:val="24"/>
                <w:szCs w:val="24"/>
                <w:lang w:eastAsia="lv-LV"/>
              </w:rPr>
              <w:t>ikumprojekta  iesniegšanai Ministru kabinetā, kā arī atbildīgā amatpersona</w:t>
            </w:r>
            <w:r w:rsidR="000D1E98">
              <w:rPr>
                <w:rFonts w:ascii="Times New Roman" w:eastAsia="Times New Roman" w:hAnsi="Times New Roman"/>
                <w:sz w:val="24"/>
                <w:szCs w:val="24"/>
                <w:lang w:eastAsia="lv-LV"/>
              </w:rPr>
              <w:t>, tādējādi tiks informēta sabiedrība par projekta virzību.</w:t>
            </w:r>
          </w:p>
        </w:tc>
      </w:tr>
      <w:tr w:rsidR="00356DE9" w:rsidRPr="00356DE9" w:rsidTr="00D91A42">
        <w:trPr>
          <w:trHeight w:val="330"/>
        </w:trPr>
        <w:tc>
          <w:tcPr>
            <w:tcW w:w="215" w:type="pct"/>
            <w:tcBorders>
              <w:top w:val="outset" w:sz="6" w:space="0" w:color="414142"/>
              <w:left w:val="outset" w:sz="6" w:space="0" w:color="414142"/>
              <w:bottom w:val="outset" w:sz="6" w:space="0" w:color="414142"/>
              <w:right w:val="outset" w:sz="6" w:space="0" w:color="414142"/>
            </w:tcBorders>
            <w:hideMark/>
          </w:tcPr>
          <w:p w:rsidR="00356DE9" w:rsidRPr="00356DE9" w:rsidRDefault="00356DE9" w:rsidP="00D91A42">
            <w:pPr>
              <w:spacing w:after="0" w:line="240" w:lineRule="auto"/>
              <w:rPr>
                <w:rFonts w:ascii="Times New Roman" w:eastAsia="Times New Roman" w:hAnsi="Times New Roman"/>
                <w:sz w:val="24"/>
                <w:szCs w:val="24"/>
                <w:lang w:eastAsia="lv-LV"/>
              </w:rPr>
            </w:pPr>
            <w:r w:rsidRPr="00356DE9">
              <w:rPr>
                <w:rFonts w:ascii="Times New Roman" w:eastAsia="Times New Roman" w:hAnsi="Times New Roman"/>
                <w:sz w:val="24"/>
                <w:szCs w:val="24"/>
                <w:lang w:eastAsia="lv-LV"/>
              </w:rPr>
              <w:t>2.</w:t>
            </w:r>
          </w:p>
        </w:tc>
        <w:tc>
          <w:tcPr>
            <w:tcW w:w="1291" w:type="pct"/>
            <w:tcBorders>
              <w:top w:val="outset" w:sz="6" w:space="0" w:color="414142"/>
              <w:left w:val="outset" w:sz="6" w:space="0" w:color="414142"/>
              <w:bottom w:val="outset" w:sz="6" w:space="0" w:color="414142"/>
              <w:right w:val="outset" w:sz="6" w:space="0" w:color="414142"/>
            </w:tcBorders>
            <w:hideMark/>
          </w:tcPr>
          <w:p w:rsidR="00356DE9" w:rsidRPr="00356DE9" w:rsidRDefault="00356DE9" w:rsidP="00D91A42">
            <w:pPr>
              <w:spacing w:after="0" w:line="240" w:lineRule="auto"/>
              <w:rPr>
                <w:rFonts w:ascii="Times New Roman" w:eastAsia="Times New Roman" w:hAnsi="Times New Roman"/>
                <w:sz w:val="24"/>
                <w:szCs w:val="24"/>
                <w:lang w:eastAsia="lv-LV"/>
              </w:rPr>
            </w:pPr>
            <w:r w:rsidRPr="00356DE9">
              <w:rPr>
                <w:rFonts w:ascii="Times New Roman" w:eastAsia="Times New Roman" w:hAnsi="Times New Roman"/>
                <w:sz w:val="24"/>
                <w:szCs w:val="24"/>
                <w:lang w:eastAsia="lv-LV"/>
              </w:rPr>
              <w:t>Sabiedrības līdzdalība projekta izstrādē</w:t>
            </w:r>
          </w:p>
        </w:tc>
        <w:tc>
          <w:tcPr>
            <w:tcW w:w="3494" w:type="pct"/>
            <w:tcBorders>
              <w:top w:val="outset" w:sz="6" w:space="0" w:color="414142"/>
              <w:left w:val="outset" w:sz="6" w:space="0" w:color="414142"/>
              <w:bottom w:val="outset" w:sz="6" w:space="0" w:color="414142"/>
              <w:right w:val="outset" w:sz="6" w:space="0" w:color="414142"/>
            </w:tcBorders>
            <w:hideMark/>
          </w:tcPr>
          <w:p w:rsidR="00356DE9" w:rsidRPr="00356DE9" w:rsidRDefault="00356DE9" w:rsidP="00D91A42">
            <w:pPr>
              <w:spacing w:after="0" w:line="240" w:lineRule="auto"/>
              <w:jc w:val="both"/>
              <w:rPr>
                <w:rFonts w:ascii="Times New Roman" w:eastAsia="Times New Roman" w:hAnsi="Times New Roman"/>
                <w:sz w:val="24"/>
                <w:szCs w:val="24"/>
                <w:lang w:eastAsia="lv-LV"/>
              </w:rPr>
            </w:pPr>
            <w:r w:rsidRPr="00356DE9">
              <w:rPr>
                <w:rFonts w:ascii="Times New Roman" w:eastAsia="Times New Roman" w:hAnsi="Times New Roman"/>
                <w:sz w:val="24"/>
                <w:szCs w:val="24"/>
                <w:lang w:eastAsia="lv-LV"/>
              </w:rPr>
              <w:t>Nav attiecināms.</w:t>
            </w:r>
          </w:p>
        </w:tc>
      </w:tr>
      <w:tr w:rsidR="00356DE9" w:rsidRPr="00356DE9" w:rsidTr="00D91A42">
        <w:trPr>
          <w:trHeight w:val="465"/>
        </w:trPr>
        <w:tc>
          <w:tcPr>
            <w:tcW w:w="215" w:type="pct"/>
            <w:tcBorders>
              <w:top w:val="outset" w:sz="6" w:space="0" w:color="414142"/>
              <w:left w:val="outset" w:sz="6" w:space="0" w:color="414142"/>
              <w:bottom w:val="outset" w:sz="6" w:space="0" w:color="414142"/>
              <w:right w:val="outset" w:sz="6" w:space="0" w:color="414142"/>
            </w:tcBorders>
            <w:hideMark/>
          </w:tcPr>
          <w:p w:rsidR="00356DE9" w:rsidRPr="00356DE9" w:rsidRDefault="00356DE9" w:rsidP="00D91A42">
            <w:pPr>
              <w:spacing w:after="0" w:line="240" w:lineRule="auto"/>
              <w:rPr>
                <w:rFonts w:ascii="Times New Roman" w:eastAsia="Times New Roman" w:hAnsi="Times New Roman"/>
                <w:sz w:val="24"/>
                <w:szCs w:val="24"/>
                <w:lang w:eastAsia="lv-LV"/>
              </w:rPr>
            </w:pPr>
            <w:r w:rsidRPr="00356DE9">
              <w:rPr>
                <w:rFonts w:ascii="Times New Roman" w:eastAsia="Times New Roman" w:hAnsi="Times New Roman"/>
                <w:sz w:val="24"/>
                <w:szCs w:val="24"/>
                <w:lang w:eastAsia="lv-LV"/>
              </w:rPr>
              <w:t>3.</w:t>
            </w:r>
          </w:p>
        </w:tc>
        <w:tc>
          <w:tcPr>
            <w:tcW w:w="1291" w:type="pct"/>
            <w:tcBorders>
              <w:top w:val="outset" w:sz="6" w:space="0" w:color="414142"/>
              <w:left w:val="outset" w:sz="6" w:space="0" w:color="414142"/>
              <w:bottom w:val="outset" w:sz="6" w:space="0" w:color="414142"/>
              <w:right w:val="outset" w:sz="6" w:space="0" w:color="414142"/>
            </w:tcBorders>
            <w:hideMark/>
          </w:tcPr>
          <w:p w:rsidR="00356DE9" w:rsidRPr="00356DE9" w:rsidRDefault="00356DE9" w:rsidP="00D91A42">
            <w:pPr>
              <w:spacing w:after="0" w:line="240" w:lineRule="auto"/>
              <w:rPr>
                <w:rFonts w:ascii="Times New Roman" w:eastAsia="Times New Roman" w:hAnsi="Times New Roman"/>
                <w:sz w:val="24"/>
                <w:szCs w:val="24"/>
                <w:lang w:eastAsia="lv-LV"/>
              </w:rPr>
            </w:pPr>
            <w:r w:rsidRPr="00356DE9">
              <w:rPr>
                <w:rFonts w:ascii="Times New Roman" w:eastAsia="Times New Roman" w:hAnsi="Times New Roman"/>
                <w:sz w:val="24"/>
                <w:szCs w:val="24"/>
                <w:lang w:eastAsia="lv-LV"/>
              </w:rPr>
              <w:t>Sabiedrības līdzdalības rezultāti</w:t>
            </w:r>
          </w:p>
        </w:tc>
        <w:tc>
          <w:tcPr>
            <w:tcW w:w="3494" w:type="pct"/>
            <w:tcBorders>
              <w:top w:val="outset" w:sz="6" w:space="0" w:color="414142"/>
              <w:left w:val="outset" w:sz="6" w:space="0" w:color="414142"/>
              <w:bottom w:val="outset" w:sz="6" w:space="0" w:color="414142"/>
              <w:right w:val="outset" w:sz="6" w:space="0" w:color="414142"/>
            </w:tcBorders>
            <w:hideMark/>
          </w:tcPr>
          <w:p w:rsidR="00356DE9" w:rsidRPr="00356DE9" w:rsidRDefault="00356DE9" w:rsidP="00D91A42">
            <w:pPr>
              <w:spacing w:after="0" w:line="240" w:lineRule="auto"/>
              <w:jc w:val="both"/>
              <w:rPr>
                <w:rFonts w:ascii="Times New Roman" w:eastAsia="Times New Roman" w:hAnsi="Times New Roman"/>
                <w:sz w:val="24"/>
                <w:szCs w:val="24"/>
                <w:lang w:eastAsia="lv-LV"/>
              </w:rPr>
            </w:pPr>
            <w:r w:rsidRPr="00356DE9">
              <w:rPr>
                <w:rFonts w:ascii="Times New Roman" w:eastAsia="Times New Roman" w:hAnsi="Times New Roman"/>
                <w:sz w:val="24"/>
                <w:szCs w:val="24"/>
                <w:lang w:eastAsia="lv-LV"/>
              </w:rPr>
              <w:t>Nav attiecināms.</w:t>
            </w:r>
          </w:p>
        </w:tc>
      </w:tr>
      <w:tr w:rsidR="00356DE9" w:rsidRPr="00356DE9" w:rsidTr="00D91A42">
        <w:trPr>
          <w:trHeight w:val="326"/>
        </w:trPr>
        <w:tc>
          <w:tcPr>
            <w:tcW w:w="215" w:type="pct"/>
            <w:tcBorders>
              <w:top w:val="outset" w:sz="6" w:space="0" w:color="414142"/>
              <w:left w:val="outset" w:sz="6" w:space="0" w:color="414142"/>
              <w:bottom w:val="outset" w:sz="6" w:space="0" w:color="414142"/>
              <w:right w:val="outset" w:sz="6" w:space="0" w:color="414142"/>
            </w:tcBorders>
            <w:hideMark/>
          </w:tcPr>
          <w:p w:rsidR="00356DE9" w:rsidRPr="00356DE9" w:rsidRDefault="00356DE9" w:rsidP="00D91A42">
            <w:pPr>
              <w:spacing w:after="0" w:line="240" w:lineRule="auto"/>
              <w:rPr>
                <w:rFonts w:ascii="Times New Roman" w:eastAsia="Times New Roman" w:hAnsi="Times New Roman"/>
                <w:sz w:val="24"/>
                <w:szCs w:val="24"/>
                <w:lang w:eastAsia="lv-LV"/>
              </w:rPr>
            </w:pPr>
            <w:r w:rsidRPr="00356DE9">
              <w:rPr>
                <w:rFonts w:ascii="Times New Roman" w:eastAsia="Times New Roman" w:hAnsi="Times New Roman"/>
                <w:sz w:val="24"/>
                <w:szCs w:val="24"/>
                <w:lang w:eastAsia="lv-LV"/>
              </w:rPr>
              <w:t>4.</w:t>
            </w:r>
          </w:p>
        </w:tc>
        <w:tc>
          <w:tcPr>
            <w:tcW w:w="1291" w:type="pct"/>
            <w:tcBorders>
              <w:top w:val="outset" w:sz="6" w:space="0" w:color="414142"/>
              <w:left w:val="outset" w:sz="6" w:space="0" w:color="414142"/>
              <w:bottom w:val="outset" w:sz="6" w:space="0" w:color="414142"/>
              <w:right w:val="outset" w:sz="6" w:space="0" w:color="414142"/>
            </w:tcBorders>
            <w:hideMark/>
          </w:tcPr>
          <w:p w:rsidR="00356DE9" w:rsidRPr="00356DE9" w:rsidRDefault="00356DE9" w:rsidP="00D91A42">
            <w:pPr>
              <w:spacing w:after="0" w:line="240" w:lineRule="auto"/>
              <w:rPr>
                <w:rFonts w:ascii="Times New Roman" w:eastAsia="Times New Roman" w:hAnsi="Times New Roman"/>
                <w:sz w:val="24"/>
                <w:szCs w:val="24"/>
                <w:lang w:eastAsia="lv-LV"/>
              </w:rPr>
            </w:pPr>
            <w:r w:rsidRPr="00356DE9">
              <w:rPr>
                <w:rFonts w:ascii="Times New Roman" w:eastAsia="Times New Roman" w:hAnsi="Times New Roman"/>
                <w:sz w:val="24"/>
                <w:szCs w:val="24"/>
                <w:lang w:eastAsia="lv-LV"/>
              </w:rPr>
              <w:t>Cita informācija</w:t>
            </w:r>
          </w:p>
        </w:tc>
        <w:tc>
          <w:tcPr>
            <w:tcW w:w="3494" w:type="pct"/>
            <w:tcBorders>
              <w:top w:val="outset" w:sz="6" w:space="0" w:color="414142"/>
              <w:left w:val="outset" w:sz="6" w:space="0" w:color="414142"/>
              <w:bottom w:val="outset" w:sz="6" w:space="0" w:color="414142"/>
              <w:right w:val="outset" w:sz="6" w:space="0" w:color="414142"/>
            </w:tcBorders>
            <w:hideMark/>
          </w:tcPr>
          <w:p w:rsidR="00356DE9" w:rsidRPr="00356DE9" w:rsidRDefault="00356DE9" w:rsidP="00D91A42">
            <w:pPr>
              <w:spacing w:after="0" w:line="240" w:lineRule="auto"/>
              <w:rPr>
                <w:rFonts w:ascii="Times New Roman" w:eastAsia="Times New Roman" w:hAnsi="Times New Roman"/>
                <w:sz w:val="24"/>
                <w:szCs w:val="24"/>
                <w:lang w:eastAsia="lv-LV"/>
              </w:rPr>
            </w:pPr>
            <w:r w:rsidRPr="00356DE9">
              <w:rPr>
                <w:rFonts w:ascii="Times New Roman" w:eastAsia="Times New Roman" w:hAnsi="Times New Roman"/>
                <w:sz w:val="24"/>
                <w:szCs w:val="24"/>
                <w:lang w:eastAsia="lv-LV"/>
              </w:rPr>
              <w:t>Nav.</w:t>
            </w:r>
          </w:p>
        </w:tc>
      </w:tr>
    </w:tbl>
    <w:p w:rsidR="00356DE9" w:rsidRPr="00356DE9" w:rsidRDefault="00356DE9" w:rsidP="00356DE9">
      <w:pPr>
        <w:spacing w:after="0" w:line="240" w:lineRule="auto"/>
        <w:rPr>
          <w:rFonts w:ascii="Times New Roman" w:eastAsia="Times New Roman" w:hAnsi="Times New Roman"/>
          <w:sz w:val="24"/>
          <w:szCs w:val="24"/>
          <w:lang w:eastAsia="lv-LV"/>
        </w:rPr>
      </w:pPr>
    </w:p>
    <w:tbl>
      <w:tblPr>
        <w:tblW w:w="580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4"/>
        <w:gridCol w:w="3149"/>
        <w:gridCol w:w="6068"/>
      </w:tblGrid>
      <w:tr w:rsidR="00356DE9" w:rsidRPr="00356DE9" w:rsidTr="00D91A42">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356DE9" w:rsidRPr="00356DE9" w:rsidRDefault="00356DE9" w:rsidP="00D91A42">
            <w:pPr>
              <w:spacing w:after="0" w:line="240" w:lineRule="auto"/>
              <w:ind w:firstLine="300"/>
              <w:jc w:val="center"/>
              <w:rPr>
                <w:rFonts w:ascii="Times New Roman" w:eastAsia="Times New Roman" w:hAnsi="Times New Roman"/>
                <w:b/>
                <w:bCs/>
                <w:sz w:val="24"/>
                <w:szCs w:val="24"/>
                <w:lang w:eastAsia="lv-LV"/>
              </w:rPr>
            </w:pPr>
            <w:r w:rsidRPr="00356DE9">
              <w:rPr>
                <w:rFonts w:ascii="Times New Roman" w:eastAsia="Times New Roman" w:hAnsi="Times New Roman"/>
                <w:b/>
                <w:bCs/>
                <w:sz w:val="24"/>
                <w:szCs w:val="24"/>
                <w:lang w:eastAsia="lv-LV"/>
              </w:rPr>
              <w:t>VII. Tiesību akta projekta izpildes nodrošināšana un tās ietekme uz institūcijām</w:t>
            </w:r>
          </w:p>
        </w:tc>
      </w:tr>
      <w:tr w:rsidR="00356DE9" w:rsidRPr="00356DE9" w:rsidTr="00D91A42">
        <w:trPr>
          <w:trHeight w:val="420"/>
        </w:trPr>
        <w:tc>
          <w:tcPr>
            <w:tcW w:w="215" w:type="pct"/>
            <w:tcBorders>
              <w:top w:val="outset" w:sz="6" w:space="0" w:color="414142"/>
              <w:left w:val="outset" w:sz="6" w:space="0" w:color="414142"/>
              <w:bottom w:val="outset" w:sz="6" w:space="0" w:color="414142"/>
              <w:right w:val="outset" w:sz="6" w:space="0" w:color="414142"/>
            </w:tcBorders>
            <w:hideMark/>
          </w:tcPr>
          <w:p w:rsidR="00356DE9" w:rsidRPr="00356DE9" w:rsidRDefault="00356DE9" w:rsidP="00D91A42">
            <w:pPr>
              <w:spacing w:after="0" w:line="240" w:lineRule="auto"/>
              <w:rPr>
                <w:rFonts w:ascii="Times New Roman" w:eastAsia="Times New Roman" w:hAnsi="Times New Roman"/>
                <w:sz w:val="24"/>
                <w:szCs w:val="24"/>
                <w:lang w:eastAsia="lv-LV"/>
              </w:rPr>
            </w:pPr>
            <w:r w:rsidRPr="00356DE9">
              <w:rPr>
                <w:rFonts w:ascii="Times New Roman" w:eastAsia="Times New Roman" w:hAnsi="Times New Roman"/>
                <w:sz w:val="24"/>
                <w:szCs w:val="24"/>
                <w:lang w:eastAsia="lv-LV"/>
              </w:rPr>
              <w:t>1.</w:t>
            </w:r>
          </w:p>
        </w:tc>
        <w:tc>
          <w:tcPr>
            <w:tcW w:w="1635" w:type="pct"/>
            <w:tcBorders>
              <w:top w:val="outset" w:sz="6" w:space="0" w:color="414142"/>
              <w:left w:val="outset" w:sz="6" w:space="0" w:color="414142"/>
              <w:bottom w:val="outset" w:sz="6" w:space="0" w:color="414142"/>
              <w:right w:val="outset" w:sz="6" w:space="0" w:color="414142"/>
            </w:tcBorders>
            <w:hideMark/>
          </w:tcPr>
          <w:p w:rsidR="00356DE9" w:rsidRPr="00356DE9" w:rsidRDefault="00356DE9" w:rsidP="00D91A42">
            <w:pPr>
              <w:spacing w:after="0" w:line="240" w:lineRule="auto"/>
              <w:rPr>
                <w:rFonts w:ascii="Times New Roman" w:eastAsia="Times New Roman" w:hAnsi="Times New Roman"/>
                <w:sz w:val="24"/>
                <w:szCs w:val="24"/>
                <w:lang w:eastAsia="lv-LV"/>
              </w:rPr>
            </w:pPr>
            <w:r w:rsidRPr="00356DE9">
              <w:rPr>
                <w:rFonts w:ascii="Times New Roman" w:eastAsia="Times New Roman" w:hAnsi="Times New Roman"/>
                <w:sz w:val="24"/>
                <w:szCs w:val="24"/>
                <w:lang w:eastAsia="lv-LV"/>
              </w:rPr>
              <w:t>Projekta izpildē iesaistītās institūcijas</w:t>
            </w:r>
          </w:p>
        </w:tc>
        <w:tc>
          <w:tcPr>
            <w:tcW w:w="3149" w:type="pct"/>
            <w:tcBorders>
              <w:top w:val="outset" w:sz="6" w:space="0" w:color="414142"/>
              <w:left w:val="outset" w:sz="6" w:space="0" w:color="414142"/>
              <w:bottom w:val="outset" w:sz="6" w:space="0" w:color="414142"/>
              <w:right w:val="outset" w:sz="6" w:space="0" w:color="414142"/>
            </w:tcBorders>
            <w:hideMark/>
          </w:tcPr>
          <w:p w:rsidR="00356DE9" w:rsidRPr="00356DE9" w:rsidRDefault="00356DE9" w:rsidP="00451A93">
            <w:pPr>
              <w:spacing w:after="0" w:line="240" w:lineRule="auto"/>
              <w:jc w:val="both"/>
              <w:rPr>
                <w:rFonts w:ascii="Times New Roman" w:eastAsia="Times New Roman" w:hAnsi="Times New Roman"/>
                <w:sz w:val="24"/>
                <w:szCs w:val="24"/>
                <w:lang w:eastAsia="lv-LV"/>
              </w:rPr>
            </w:pPr>
            <w:r w:rsidRPr="00356DE9">
              <w:rPr>
                <w:rFonts w:ascii="Times New Roman" w:hAnsi="Times New Roman"/>
                <w:sz w:val="24"/>
                <w:szCs w:val="24"/>
              </w:rPr>
              <w:t>Likumprojekta prasību izpildi nodrošinās Fina</w:t>
            </w:r>
            <w:r w:rsidR="00674AB6">
              <w:rPr>
                <w:rFonts w:ascii="Times New Roman" w:hAnsi="Times New Roman"/>
                <w:sz w:val="24"/>
                <w:szCs w:val="24"/>
              </w:rPr>
              <w:t>n</w:t>
            </w:r>
            <w:r w:rsidR="00451A93">
              <w:rPr>
                <w:rFonts w:ascii="Times New Roman" w:hAnsi="Times New Roman"/>
                <w:sz w:val="24"/>
                <w:szCs w:val="24"/>
              </w:rPr>
              <w:t>šu un kapitāla tirgus komisija.</w:t>
            </w:r>
          </w:p>
        </w:tc>
      </w:tr>
      <w:tr w:rsidR="00356DE9" w:rsidRPr="00356DE9" w:rsidTr="00D91A42">
        <w:trPr>
          <w:trHeight w:val="450"/>
        </w:trPr>
        <w:tc>
          <w:tcPr>
            <w:tcW w:w="215" w:type="pct"/>
            <w:tcBorders>
              <w:top w:val="outset" w:sz="6" w:space="0" w:color="414142"/>
              <w:left w:val="outset" w:sz="6" w:space="0" w:color="414142"/>
              <w:bottom w:val="outset" w:sz="6" w:space="0" w:color="414142"/>
              <w:right w:val="outset" w:sz="6" w:space="0" w:color="414142"/>
            </w:tcBorders>
            <w:hideMark/>
          </w:tcPr>
          <w:p w:rsidR="00356DE9" w:rsidRPr="00356DE9" w:rsidRDefault="00356DE9" w:rsidP="00D91A42">
            <w:pPr>
              <w:spacing w:after="0" w:line="240" w:lineRule="auto"/>
              <w:rPr>
                <w:rFonts w:ascii="Times New Roman" w:eastAsia="Times New Roman" w:hAnsi="Times New Roman"/>
                <w:sz w:val="24"/>
                <w:szCs w:val="24"/>
                <w:lang w:eastAsia="lv-LV"/>
              </w:rPr>
            </w:pPr>
            <w:r w:rsidRPr="00356DE9">
              <w:rPr>
                <w:rFonts w:ascii="Times New Roman" w:eastAsia="Times New Roman" w:hAnsi="Times New Roman"/>
                <w:sz w:val="24"/>
                <w:szCs w:val="24"/>
                <w:lang w:eastAsia="lv-LV"/>
              </w:rPr>
              <w:t>2.</w:t>
            </w:r>
          </w:p>
        </w:tc>
        <w:tc>
          <w:tcPr>
            <w:tcW w:w="1635" w:type="pct"/>
            <w:tcBorders>
              <w:top w:val="outset" w:sz="6" w:space="0" w:color="414142"/>
              <w:left w:val="outset" w:sz="6" w:space="0" w:color="414142"/>
              <w:bottom w:val="outset" w:sz="6" w:space="0" w:color="414142"/>
              <w:right w:val="outset" w:sz="6" w:space="0" w:color="414142"/>
            </w:tcBorders>
            <w:hideMark/>
          </w:tcPr>
          <w:p w:rsidR="00356DE9" w:rsidRPr="00356DE9" w:rsidRDefault="00356DE9" w:rsidP="00D91A42">
            <w:pPr>
              <w:spacing w:after="0" w:line="240" w:lineRule="auto"/>
              <w:rPr>
                <w:rFonts w:ascii="Times New Roman" w:eastAsia="Times New Roman" w:hAnsi="Times New Roman"/>
                <w:sz w:val="24"/>
                <w:szCs w:val="24"/>
                <w:lang w:eastAsia="lv-LV"/>
              </w:rPr>
            </w:pPr>
            <w:r w:rsidRPr="00356DE9">
              <w:rPr>
                <w:rFonts w:ascii="Times New Roman" w:eastAsia="Times New Roman" w:hAnsi="Times New Roman"/>
                <w:sz w:val="24"/>
                <w:szCs w:val="24"/>
                <w:lang w:eastAsia="lv-LV"/>
              </w:rPr>
              <w:t xml:space="preserve">Projekta izpildes ietekme uz pārvaldes funkcijām un institucionālo struktūru. </w:t>
            </w:r>
          </w:p>
          <w:p w:rsidR="00356DE9" w:rsidRPr="00356DE9" w:rsidRDefault="00356DE9" w:rsidP="00D91A42">
            <w:pPr>
              <w:spacing w:after="0" w:line="240" w:lineRule="auto"/>
              <w:rPr>
                <w:rFonts w:ascii="Times New Roman" w:eastAsia="Times New Roman" w:hAnsi="Times New Roman"/>
                <w:sz w:val="24"/>
                <w:szCs w:val="24"/>
                <w:lang w:eastAsia="lv-LV"/>
              </w:rPr>
            </w:pPr>
            <w:r w:rsidRPr="00356DE9">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3149" w:type="pct"/>
            <w:tcBorders>
              <w:top w:val="outset" w:sz="6" w:space="0" w:color="414142"/>
              <w:left w:val="outset" w:sz="6" w:space="0" w:color="414142"/>
              <w:bottom w:val="outset" w:sz="6" w:space="0" w:color="414142"/>
              <w:right w:val="outset" w:sz="6" w:space="0" w:color="414142"/>
            </w:tcBorders>
            <w:hideMark/>
          </w:tcPr>
          <w:p w:rsidR="00356DE9" w:rsidRPr="00356DE9" w:rsidRDefault="00356DE9" w:rsidP="00D91A42">
            <w:pPr>
              <w:spacing w:after="0" w:line="240" w:lineRule="auto"/>
              <w:rPr>
                <w:rFonts w:ascii="Times New Roman" w:eastAsia="Times New Roman" w:hAnsi="Times New Roman"/>
                <w:sz w:val="24"/>
                <w:szCs w:val="24"/>
                <w:lang w:eastAsia="lv-LV"/>
              </w:rPr>
            </w:pPr>
            <w:r w:rsidRPr="00356DE9">
              <w:rPr>
                <w:rFonts w:ascii="Times New Roman" w:eastAsia="Times New Roman" w:hAnsi="Times New Roman"/>
                <w:sz w:val="24"/>
                <w:szCs w:val="24"/>
                <w:lang w:eastAsia="lv-LV"/>
              </w:rPr>
              <w:t>Projekta izpilde neietekmēs pārvaldes funkcijas vai institucionālo struktūru.</w:t>
            </w:r>
          </w:p>
        </w:tc>
      </w:tr>
      <w:tr w:rsidR="00356DE9" w:rsidRPr="00356DE9" w:rsidTr="00D91A42">
        <w:trPr>
          <w:trHeight w:val="390"/>
        </w:trPr>
        <w:tc>
          <w:tcPr>
            <w:tcW w:w="215" w:type="pct"/>
            <w:tcBorders>
              <w:top w:val="outset" w:sz="6" w:space="0" w:color="414142"/>
              <w:left w:val="outset" w:sz="6" w:space="0" w:color="414142"/>
              <w:bottom w:val="outset" w:sz="6" w:space="0" w:color="414142"/>
              <w:right w:val="outset" w:sz="6" w:space="0" w:color="414142"/>
            </w:tcBorders>
            <w:hideMark/>
          </w:tcPr>
          <w:p w:rsidR="00356DE9" w:rsidRPr="00356DE9" w:rsidRDefault="00356DE9" w:rsidP="00D91A42">
            <w:pPr>
              <w:spacing w:after="0" w:line="240" w:lineRule="auto"/>
              <w:rPr>
                <w:rFonts w:ascii="Times New Roman" w:eastAsia="Times New Roman" w:hAnsi="Times New Roman"/>
                <w:sz w:val="24"/>
                <w:szCs w:val="24"/>
                <w:lang w:eastAsia="lv-LV"/>
              </w:rPr>
            </w:pPr>
            <w:r w:rsidRPr="00356DE9">
              <w:rPr>
                <w:rFonts w:ascii="Times New Roman" w:eastAsia="Times New Roman" w:hAnsi="Times New Roman"/>
                <w:sz w:val="24"/>
                <w:szCs w:val="24"/>
                <w:lang w:eastAsia="lv-LV"/>
              </w:rPr>
              <w:t>3.</w:t>
            </w:r>
          </w:p>
        </w:tc>
        <w:tc>
          <w:tcPr>
            <w:tcW w:w="1635" w:type="pct"/>
            <w:tcBorders>
              <w:top w:val="outset" w:sz="6" w:space="0" w:color="414142"/>
              <w:left w:val="outset" w:sz="6" w:space="0" w:color="414142"/>
              <w:bottom w:val="outset" w:sz="6" w:space="0" w:color="414142"/>
              <w:right w:val="outset" w:sz="6" w:space="0" w:color="414142"/>
            </w:tcBorders>
            <w:hideMark/>
          </w:tcPr>
          <w:p w:rsidR="00356DE9" w:rsidRPr="00356DE9" w:rsidRDefault="00356DE9" w:rsidP="00D91A42">
            <w:pPr>
              <w:spacing w:after="0" w:line="240" w:lineRule="auto"/>
              <w:rPr>
                <w:rFonts w:ascii="Times New Roman" w:eastAsia="Times New Roman" w:hAnsi="Times New Roman"/>
                <w:sz w:val="24"/>
                <w:szCs w:val="24"/>
                <w:lang w:eastAsia="lv-LV"/>
              </w:rPr>
            </w:pPr>
            <w:r w:rsidRPr="00356DE9">
              <w:rPr>
                <w:rFonts w:ascii="Times New Roman" w:eastAsia="Times New Roman" w:hAnsi="Times New Roman"/>
                <w:sz w:val="24"/>
                <w:szCs w:val="24"/>
                <w:lang w:eastAsia="lv-LV"/>
              </w:rPr>
              <w:t>Cita informācija</w:t>
            </w:r>
          </w:p>
        </w:tc>
        <w:tc>
          <w:tcPr>
            <w:tcW w:w="3149" w:type="pct"/>
            <w:tcBorders>
              <w:top w:val="outset" w:sz="6" w:space="0" w:color="414142"/>
              <w:left w:val="outset" w:sz="6" w:space="0" w:color="414142"/>
              <w:bottom w:val="outset" w:sz="6" w:space="0" w:color="414142"/>
              <w:right w:val="outset" w:sz="6" w:space="0" w:color="414142"/>
            </w:tcBorders>
            <w:hideMark/>
          </w:tcPr>
          <w:p w:rsidR="00356DE9" w:rsidRPr="00356DE9" w:rsidRDefault="00356DE9" w:rsidP="00D91A42">
            <w:pPr>
              <w:spacing w:after="0" w:line="240" w:lineRule="auto"/>
              <w:rPr>
                <w:rFonts w:ascii="Times New Roman" w:eastAsia="Times New Roman" w:hAnsi="Times New Roman"/>
                <w:sz w:val="24"/>
                <w:szCs w:val="24"/>
                <w:lang w:eastAsia="lv-LV"/>
              </w:rPr>
            </w:pPr>
            <w:r w:rsidRPr="00356DE9">
              <w:rPr>
                <w:rFonts w:ascii="Times New Roman" w:eastAsia="Times New Roman" w:hAnsi="Times New Roman"/>
                <w:sz w:val="24"/>
                <w:szCs w:val="24"/>
                <w:lang w:eastAsia="lv-LV"/>
              </w:rPr>
              <w:t>Nav.</w:t>
            </w:r>
          </w:p>
        </w:tc>
      </w:tr>
    </w:tbl>
    <w:p w:rsidR="00356DE9" w:rsidRDefault="00356DE9" w:rsidP="00356DE9">
      <w:pPr>
        <w:spacing w:after="0" w:line="240" w:lineRule="auto"/>
        <w:rPr>
          <w:rFonts w:ascii="Times New Roman" w:hAnsi="Times New Roman"/>
          <w:sz w:val="24"/>
          <w:szCs w:val="24"/>
        </w:rPr>
      </w:pPr>
    </w:p>
    <w:p w:rsidR="00381378" w:rsidRPr="00356DE9" w:rsidRDefault="00381378" w:rsidP="00356DE9">
      <w:pPr>
        <w:spacing w:after="0" w:line="240" w:lineRule="auto"/>
        <w:rPr>
          <w:rFonts w:ascii="Times New Roman" w:hAnsi="Times New Roman"/>
          <w:sz w:val="24"/>
          <w:szCs w:val="24"/>
        </w:rPr>
      </w:pPr>
    </w:p>
    <w:p w:rsidR="00356DE9" w:rsidRPr="00356DE9" w:rsidRDefault="00356DE9" w:rsidP="00356DE9">
      <w:pPr>
        <w:pStyle w:val="NormalWeb"/>
        <w:spacing w:before="0" w:beforeAutospacing="0" w:after="0" w:afterAutospacing="0"/>
        <w:ind w:left="540"/>
      </w:pPr>
      <w:r w:rsidRPr="00356DE9">
        <w:t>Finanšu ministrs</w:t>
      </w:r>
      <w:r w:rsidRPr="00356DE9">
        <w:tab/>
      </w:r>
      <w:r w:rsidRPr="00356DE9">
        <w:tab/>
      </w:r>
      <w:r w:rsidRPr="00356DE9">
        <w:tab/>
      </w:r>
      <w:r w:rsidRPr="00356DE9">
        <w:tab/>
      </w:r>
      <w:r w:rsidRPr="00356DE9">
        <w:tab/>
      </w:r>
      <w:r w:rsidRPr="00356DE9">
        <w:tab/>
      </w:r>
      <w:r w:rsidRPr="00356DE9">
        <w:tab/>
      </w:r>
      <w:r w:rsidRPr="00356DE9">
        <w:tab/>
      </w:r>
      <w:proofErr w:type="spellStart"/>
      <w:r w:rsidRPr="00356DE9">
        <w:t>J.Reirs</w:t>
      </w:r>
      <w:proofErr w:type="spellEnd"/>
      <w:r w:rsidRPr="00356DE9">
        <w:t xml:space="preserve"> </w:t>
      </w:r>
    </w:p>
    <w:p w:rsidR="00356DE9" w:rsidRPr="00356DE9" w:rsidRDefault="00356DE9" w:rsidP="00356DE9">
      <w:pPr>
        <w:spacing w:after="0"/>
        <w:rPr>
          <w:rFonts w:ascii="Times New Roman" w:hAnsi="Times New Roman"/>
          <w:sz w:val="24"/>
          <w:szCs w:val="24"/>
        </w:rPr>
      </w:pPr>
    </w:p>
    <w:p w:rsidR="00356DE9" w:rsidRPr="00356DE9" w:rsidRDefault="00D92B64" w:rsidP="00356DE9">
      <w:pPr>
        <w:spacing w:after="0" w:line="240" w:lineRule="auto"/>
        <w:rPr>
          <w:rFonts w:ascii="Times New Roman" w:hAnsi="Times New Roman"/>
          <w:sz w:val="20"/>
          <w:szCs w:val="20"/>
        </w:rPr>
      </w:pPr>
      <w:r>
        <w:rPr>
          <w:rFonts w:ascii="Times New Roman" w:hAnsi="Times New Roman"/>
          <w:sz w:val="20"/>
          <w:szCs w:val="20"/>
        </w:rPr>
        <w:t>10.03</w:t>
      </w:r>
      <w:r w:rsidR="00356DE9" w:rsidRPr="00356DE9">
        <w:rPr>
          <w:rFonts w:ascii="Times New Roman" w:hAnsi="Times New Roman"/>
          <w:sz w:val="20"/>
          <w:szCs w:val="20"/>
        </w:rPr>
        <w:t>.2015 16.00</w:t>
      </w:r>
    </w:p>
    <w:p w:rsidR="00356DE9" w:rsidRPr="00356DE9" w:rsidRDefault="00D92B64" w:rsidP="00356DE9">
      <w:pPr>
        <w:spacing w:after="0" w:line="240" w:lineRule="auto"/>
        <w:rPr>
          <w:rFonts w:ascii="Times New Roman" w:hAnsi="Times New Roman"/>
          <w:sz w:val="20"/>
          <w:szCs w:val="20"/>
        </w:rPr>
      </w:pPr>
      <w:r>
        <w:rPr>
          <w:rFonts w:ascii="Times New Roman" w:hAnsi="Times New Roman"/>
          <w:sz w:val="20"/>
          <w:szCs w:val="20"/>
        </w:rPr>
        <w:t>945</w:t>
      </w:r>
    </w:p>
    <w:p w:rsidR="00356DE9" w:rsidRPr="00356DE9" w:rsidRDefault="00356DE9" w:rsidP="00356DE9">
      <w:pPr>
        <w:spacing w:after="0" w:line="240" w:lineRule="auto"/>
        <w:rPr>
          <w:rFonts w:ascii="Times New Roman" w:hAnsi="Times New Roman"/>
          <w:sz w:val="20"/>
          <w:szCs w:val="20"/>
        </w:rPr>
      </w:pPr>
      <w:proofErr w:type="spellStart"/>
      <w:r w:rsidRPr="00356DE9">
        <w:rPr>
          <w:rFonts w:ascii="Times New Roman" w:hAnsi="Times New Roman"/>
          <w:sz w:val="20"/>
          <w:szCs w:val="20"/>
        </w:rPr>
        <w:t>A.Brīze</w:t>
      </w:r>
      <w:proofErr w:type="spellEnd"/>
      <w:r w:rsidRPr="00356DE9">
        <w:rPr>
          <w:rFonts w:ascii="Times New Roman" w:hAnsi="Times New Roman"/>
          <w:sz w:val="20"/>
          <w:szCs w:val="20"/>
        </w:rPr>
        <w:t xml:space="preserve">; </w:t>
      </w:r>
      <w:bookmarkStart w:id="0" w:name="_GoBack"/>
      <w:r w:rsidRPr="00356DE9">
        <w:rPr>
          <w:rFonts w:ascii="Times New Roman" w:hAnsi="Times New Roman"/>
          <w:sz w:val="20"/>
          <w:szCs w:val="20"/>
        </w:rPr>
        <w:t>67095441</w:t>
      </w:r>
    </w:p>
    <w:p w:rsidR="00356DE9" w:rsidRPr="00356DE9" w:rsidRDefault="00356DE9" w:rsidP="00356DE9">
      <w:pPr>
        <w:spacing w:after="0" w:line="240" w:lineRule="auto"/>
        <w:rPr>
          <w:rFonts w:ascii="Times New Roman" w:hAnsi="Times New Roman"/>
          <w:sz w:val="20"/>
          <w:szCs w:val="20"/>
        </w:rPr>
      </w:pPr>
      <w:r w:rsidRPr="00356DE9">
        <w:rPr>
          <w:rFonts w:ascii="Times New Roman" w:hAnsi="Times New Roman"/>
          <w:sz w:val="20"/>
          <w:szCs w:val="20"/>
        </w:rPr>
        <w:t>anete.brize@fm.gov.lv</w:t>
      </w:r>
    </w:p>
    <w:bookmarkEnd w:id="0"/>
    <w:p w:rsidR="00356DE9" w:rsidRPr="00356DE9" w:rsidRDefault="00356DE9" w:rsidP="00356DE9"/>
    <w:p w:rsidR="00B128F0" w:rsidRPr="00356DE9" w:rsidRDefault="00B128F0"/>
    <w:sectPr w:rsidR="00B128F0" w:rsidRPr="00356DE9" w:rsidSect="00D30FD6">
      <w:headerReference w:type="default" r:id="rId7"/>
      <w:footerReference w:type="default" r:id="rId8"/>
      <w:foot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FC1" w:rsidRDefault="003F4FC1" w:rsidP="00B34654">
      <w:pPr>
        <w:spacing w:after="0" w:line="240" w:lineRule="auto"/>
      </w:pPr>
      <w:r>
        <w:separator/>
      </w:r>
    </w:p>
  </w:endnote>
  <w:endnote w:type="continuationSeparator" w:id="0">
    <w:p w:rsidR="003F4FC1" w:rsidRDefault="003F4FC1" w:rsidP="00B34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654" w:rsidRPr="00B34654" w:rsidRDefault="006E4768" w:rsidP="00B34654">
    <w:pPr>
      <w:pStyle w:val="Footer"/>
      <w:rPr>
        <w:rFonts w:ascii="Times New Roman" w:hAnsi="Times New Roman"/>
        <w:sz w:val="20"/>
        <w:szCs w:val="20"/>
      </w:rPr>
    </w:pPr>
    <w:r>
      <w:rPr>
        <w:rFonts w:ascii="Times New Roman" w:hAnsi="Times New Roman"/>
        <w:sz w:val="20"/>
        <w:szCs w:val="20"/>
      </w:rPr>
      <w:t>FMAnot_1003</w:t>
    </w:r>
    <w:r w:rsidR="00B34654" w:rsidRPr="00B34654">
      <w:rPr>
        <w:rFonts w:ascii="Times New Roman" w:hAnsi="Times New Roman"/>
        <w:sz w:val="20"/>
        <w:szCs w:val="20"/>
      </w:rPr>
      <w:t>15_PPF; Likumprojekts</w:t>
    </w:r>
    <w:r w:rsidR="00B34654">
      <w:rPr>
        <w:rFonts w:ascii="Times New Roman" w:hAnsi="Times New Roman"/>
        <w:sz w:val="20"/>
        <w:szCs w:val="20"/>
      </w:rPr>
      <w:t xml:space="preserve"> </w:t>
    </w:r>
    <w:r w:rsidR="00B34654" w:rsidRPr="00B34654">
      <w:rPr>
        <w:rFonts w:ascii="Times New Roman" w:hAnsi="Times New Roman"/>
        <w:sz w:val="20"/>
        <w:szCs w:val="20"/>
      </w:rPr>
      <w:t>"Grozījumi likumā ''Par privātajiem pensiju fondiem''</w:t>
    </w:r>
  </w:p>
  <w:p w:rsidR="00B34654" w:rsidRDefault="00B346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654" w:rsidRPr="00D30FD6" w:rsidRDefault="006E4768">
    <w:pPr>
      <w:pStyle w:val="Footer"/>
      <w:rPr>
        <w:rFonts w:ascii="Times New Roman" w:hAnsi="Times New Roman"/>
        <w:sz w:val="20"/>
        <w:szCs w:val="20"/>
      </w:rPr>
    </w:pPr>
    <w:r>
      <w:rPr>
        <w:rFonts w:ascii="Times New Roman" w:hAnsi="Times New Roman"/>
        <w:sz w:val="20"/>
        <w:szCs w:val="20"/>
      </w:rPr>
      <w:t>FMAnot_1003</w:t>
    </w:r>
    <w:r w:rsidR="00D30FD6" w:rsidRPr="00D30FD6">
      <w:rPr>
        <w:rFonts w:ascii="Times New Roman" w:hAnsi="Times New Roman"/>
        <w:sz w:val="20"/>
        <w:szCs w:val="20"/>
      </w:rPr>
      <w:t>15_PPF; Likumprojekts "Grozījumi likumā ''Par privātajiem pensiju fondiem''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FC1" w:rsidRDefault="003F4FC1" w:rsidP="00B34654">
      <w:pPr>
        <w:spacing w:after="0" w:line="240" w:lineRule="auto"/>
      </w:pPr>
      <w:r>
        <w:separator/>
      </w:r>
    </w:p>
  </w:footnote>
  <w:footnote w:type="continuationSeparator" w:id="0">
    <w:p w:rsidR="003F4FC1" w:rsidRDefault="003F4FC1" w:rsidP="00B346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339226"/>
      <w:docPartObj>
        <w:docPartGallery w:val="Page Numbers (Top of Page)"/>
        <w:docPartUnique/>
      </w:docPartObj>
    </w:sdtPr>
    <w:sdtEndPr>
      <w:rPr>
        <w:noProof/>
      </w:rPr>
    </w:sdtEndPr>
    <w:sdtContent>
      <w:p w:rsidR="00D30FD6" w:rsidRDefault="00C21799">
        <w:pPr>
          <w:pStyle w:val="Header"/>
          <w:jc w:val="center"/>
        </w:pPr>
        <w:r>
          <w:fldChar w:fldCharType="begin"/>
        </w:r>
        <w:r w:rsidR="00D30FD6">
          <w:instrText xml:space="preserve"> PAGE   \* MERGEFORMAT </w:instrText>
        </w:r>
        <w:r>
          <w:fldChar w:fldCharType="separate"/>
        </w:r>
        <w:r w:rsidR="003750E8">
          <w:rPr>
            <w:noProof/>
          </w:rPr>
          <w:t>4</w:t>
        </w:r>
        <w:r>
          <w:rPr>
            <w:noProof/>
          </w:rPr>
          <w:fldChar w:fldCharType="end"/>
        </w:r>
      </w:p>
    </w:sdtContent>
  </w:sdt>
  <w:p w:rsidR="00B34654" w:rsidRDefault="00B346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DE9"/>
    <w:rsid w:val="000A0635"/>
    <w:rsid w:val="000D0F56"/>
    <w:rsid w:val="000D1E98"/>
    <w:rsid w:val="000F481F"/>
    <w:rsid w:val="000F5849"/>
    <w:rsid w:val="0014120D"/>
    <w:rsid w:val="002A2DF5"/>
    <w:rsid w:val="002C2B61"/>
    <w:rsid w:val="002D5588"/>
    <w:rsid w:val="0030486C"/>
    <w:rsid w:val="003124E1"/>
    <w:rsid w:val="003135F2"/>
    <w:rsid w:val="00314702"/>
    <w:rsid w:val="00352E6E"/>
    <w:rsid w:val="00356DE9"/>
    <w:rsid w:val="003750E8"/>
    <w:rsid w:val="00381378"/>
    <w:rsid w:val="00395134"/>
    <w:rsid w:val="003A4C8C"/>
    <w:rsid w:val="003F4FC1"/>
    <w:rsid w:val="00400971"/>
    <w:rsid w:val="00451A93"/>
    <w:rsid w:val="004A7E27"/>
    <w:rsid w:val="004E6D8C"/>
    <w:rsid w:val="004F3844"/>
    <w:rsid w:val="00520A12"/>
    <w:rsid w:val="005C14A5"/>
    <w:rsid w:val="00636119"/>
    <w:rsid w:val="00674AB6"/>
    <w:rsid w:val="00680FD5"/>
    <w:rsid w:val="0069707D"/>
    <w:rsid w:val="006E09DB"/>
    <w:rsid w:val="006E4768"/>
    <w:rsid w:val="0071620B"/>
    <w:rsid w:val="00720014"/>
    <w:rsid w:val="00773200"/>
    <w:rsid w:val="00802E60"/>
    <w:rsid w:val="008041EE"/>
    <w:rsid w:val="00834031"/>
    <w:rsid w:val="0084172C"/>
    <w:rsid w:val="00867968"/>
    <w:rsid w:val="00873152"/>
    <w:rsid w:val="009C14AA"/>
    <w:rsid w:val="009C662B"/>
    <w:rsid w:val="00A32F3E"/>
    <w:rsid w:val="00A628CD"/>
    <w:rsid w:val="00A80CDE"/>
    <w:rsid w:val="00AF71CE"/>
    <w:rsid w:val="00B128F0"/>
    <w:rsid w:val="00B23225"/>
    <w:rsid w:val="00B34654"/>
    <w:rsid w:val="00B41A74"/>
    <w:rsid w:val="00B532E7"/>
    <w:rsid w:val="00B53943"/>
    <w:rsid w:val="00B71BBD"/>
    <w:rsid w:val="00B856C2"/>
    <w:rsid w:val="00C21799"/>
    <w:rsid w:val="00C4581C"/>
    <w:rsid w:val="00CC4CFB"/>
    <w:rsid w:val="00D30FD6"/>
    <w:rsid w:val="00D92675"/>
    <w:rsid w:val="00D92B64"/>
    <w:rsid w:val="00DA3F58"/>
    <w:rsid w:val="00DF6F89"/>
    <w:rsid w:val="00E77410"/>
    <w:rsid w:val="00EC277B"/>
    <w:rsid w:val="00EE18BF"/>
    <w:rsid w:val="00EF36A1"/>
    <w:rsid w:val="00F5268B"/>
    <w:rsid w:val="00F60EB3"/>
    <w:rsid w:val="00F64E27"/>
    <w:rsid w:val="00F871A6"/>
    <w:rsid w:val="00FC5EE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9309221-C34C-48C2-9ECC-CC8545CBA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DE9"/>
    <w:pPr>
      <w:spacing w:after="200" w:line="276" w:lineRule="auto"/>
    </w:pPr>
    <w:rPr>
      <w:rFonts w:ascii="Calibri" w:eastAsia="Calibri" w:hAnsi="Calibri" w:cs="Times New Roman"/>
    </w:rPr>
  </w:style>
  <w:style w:type="paragraph" w:styleId="Heading6">
    <w:name w:val="heading 6"/>
    <w:basedOn w:val="Normal"/>
    <w:next w:val="Normal"/>
    <w:link w:val="Heading6Char"/>
    <w:uiPriority w:val="9"/>
    <w:qFormat/>
    <w:rsid w:val="00C4581C"/>
    <w:pPr>
      <w:spacing w:before="240" w:after="60" w:line="240" w:lineRule="auto"/>
      <w:jc w:val="both"/>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356DE9"/>
    <w:pPr>
      <w:spacing w:before="100" w:beforeAutospacing="1" w:after="100" w:afterAutospacing="1" w:line="240" w:lineRule="auto"/>
    </w:pPr>
    <w:rPr>
      <w:rFonts w:ascii="Times New Roman" w:eastAsia="Times New Roman" w:hAnsi="Times New Roman"/>
      <w:sz w:val="24"/>
      <w:szCs w:val="24"/>
      <w:lang w:eastAsia="lv-LV"/>
    </w:rPr>
  </w:style>
  <w:style w:type="paragraph" w:styleId="Footer">
    <w:name w:val="footer"/>
    <w:basedOn w:val="Normal"/>
    <w:link w:val="FooterChar"/>
    <w:uiPriority w:val="99"/>
    <w:unhideWhenUsed/>
    <w:rsid w:val="00356D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356DE9"/>
    <w:rPr>
      <w:rFonts w:ascii="Calibri" w:eastAsia="Calibri" w:hAnsi="Calibri" w:cs="Times New Roman"/>
    </w:rPr>
  </w:style>
  <w:style w:type="paragraph" w:customStyle="1" w:styleId="naiskr">
    <w:name w:val="naiskr"/>
    <w:basedOn w:val="Normal"/>
    <w:rsid w:val="00356DE9"/>
    <w:pPr>
      <w:spacing w:before="75" w:after="75" w:line="240" w:lineRule="auto"/>
    </w:pPr>
    <w:rPr>
      <w:rFonts w:ascii="Times New Roman" w:eastAsia="Times New Roman" w:hAnsi="Times New Roman"/>
      <w:sz w:val="24"/>
      <w:szCs w:val="24"/>
      <w:lang w:eastAsia="lv-LV"/>
    </w:rPr>
  </w:style>
  <w:style w:type="paragraph" w:customStyle="1" w:styleId="naisf">
    <w:name w:val="naisf"/>
    <w:basedOn w:val="Normal"/>
    <w:rsid w:val="00356DE9"/>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rsid w:val="00356DE9"/>
    <w:pPr>
      <w:spacing w:before="150" w:after="150" w:line="240" w:lineRule="auto"/>
      <w:jc w:val="center"/>
    </w:pPr>
    <w:rPr>
      <w:rFonts w:ascii="Times New Roman" w:eastAsia="Times New Roman" w:hAnsi="Times New Roman"/>
      <w:b/>
      <w:bCs/>
      <w:sz w:val="24"/>
      <w:szCs w:val="24"/>
      <w:lang w:eastAsia="lv-LV"/>
    </w:rPr>
  </w:style>
  <w:style w:type="paragraph" w:customStyle="1" w:styleId="naisc">
    <w:name w:val="naisc"/>
    <w:basedOn w:val="Normal"/>
    <w:rsid w:val="00356DE9"/>
    <w:pPr>
      <w:spacing w:before="75" w:after="75" w:line="240" w:lineRule="auto"/>
      <w:jc w:val="center"/>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B34654"/>
    <w:pPr>
      <w:tabs>
        <w:tab w:val="center" w:pos="4153"/>
        <w:tab w:val="right" w:pos="8306"/>
      </w:tabs>
      <w:spacing w:after="0" w:line="240" w:lineRule="auto"/>
    </w:pPr>
  </w:style>
  <w:style w:type="character" w:customStyle="1" w:styleId="HeaderChar">
    <w:name w:val="Header Char"/>
    <w:basedOn w:val="DefaultParagraphFont"/>
    <w:link w:val="Header"/>
    <w:uiPriority w:val="99"/>
    <w:rsid w:val="00B34654"/>
    <w:rPr>
      <w:rFonts w:ascii="Calibri" w:eastAsia="Calibri" w:hAnsi="Calibri" w:cs="Times New Roman"/>
    </w:rPr>
  </w:style>
  <w:style w:type="paragraph" w:styleId="BalloonText">
    <w:name w:val="Balloon Text"/>
    <w:basedOn w:val="Normal"/>
    <w:link w:val="BalloonTextChar"/>
    <w:uiPriority w:val="99"/>
    <w:semiHidden/>
    <w:unhideWhenUsed/>
    <w:rsid w:val="006361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119"/>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636119"/>
    <w:rPr>
      <w:sz w:val="16"/>
      <w:szCs w:val="16"/>
    </w:rPr>
  </w:style>
  <w:style w:type="paragraph" w:styleId="CommentText">
    <w:name w:val="annotation text"/>
    <w:basedOn w:val="Normal"/>
    <w:link w:val="CommentTextChar"/>
    <w:uiPriority w:val="99"/>
    <w:unhideWhenUsed/>
    <w:rsid w:val="00636119"/>
    <w:pPr>
      <w:spacing w:line="240" w:lineRule="auto"/>
    </w:pPr>
    <w:rPr>
      <w:sz w:val="20"/>
      <w:szCs w:val="20"/>
    </w:rPr>
  </w:style>
  <w:style w:type="character" w:customStyle="1" w:styleId="CommentTextChar">
    <w:name w:val="Comment Text Char"/>
    <w:basedOn w:val="DefaultParagraphFont"/>
    <w:link w:val="CommentText"/>
    <w:uiPriority w:val="99"/>
    <w:rsid w:val="0063611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36119"/>
    <w:rPr>
      <w:b/>
      <w:bCs/>
    </w:rPr>
  </w:style>
  <w:style w:type="character" w:customStyle="1" w:styleId="CommentSubjectChar">
    <w:name w:val="Comment Subject Char"/>
    <w:basedOn w:val="CommentTextChar"/>
    <w:link w:val="CommentSubject"/>
    <w:uiPriority w:val="99"/>
    <w:semiHidden/>
    <w:rsid w:val="00636119"/>
    <w:rPr>
      <w:rFonts w:ascii="Calibri" w:eastAsia="Calibri" w:hAnsi="Calibri" w:cs="Times New Roman"/>
      <w:b/>
      <w:bCs/>
      <w:sz w:val="20"/>
      <w:szCs w:val="20"/>
    </w:rPr>
  </w:style>
  <w:style w:type="character" w:customStyle="1" w:styleId="Heading6Char">
    <w:name w:val="Heading 6 Char"/>
    <w:basedOn w:val="DefaultParagraphFont"/>
    <w:link w:val="Heading6"/>
    <w:uiPriority w:val="9"/>
    <w:rsid w:val="00C4581C"/>
    <w:rPr>
      <w:rFonts w:ascii="Calibri" w:eastAsia="Times New Roman"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2FAE0-8C5F-4A35-9B0A-FECB9074C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4812</Words>
  <Characters>2744</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privātajiem pensiju fondiem”</dc:title>
  <dc:subject>Anotācija</dc:subject>
  <dc:creator>Anete Brīze</dc:creator>
  <dc:description>67095441
anete.brize@fm.gov.lv</dc:description>
  <cp:lastModifiedBy>Liene Strēlniece</cp:lastModifiedBy>
  <cp:revision>4</cp:revision>
  <dcterms:created xsi:type="dcterms:W3CDTF">2015-03-25T14:35:00Z</dcterms:created>
  <dcterms:modified xsi:type="dcterms:W3CDTF">2015-04-07T06:17:00Z</dcterms:modified>
</cp:coreProperties>
</file>