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91" w:rsidRPr="00B40AF0" w:rsidRDefault="00B00591" w:rsidP="00B0059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40AF0">
        <w:rPr>
          <w:b/>
          <w:sz w:val="26"/>
          <w:szCs w:val="26"/>
        </w:rPr>
        <w:t>Ministru kabineta noteikumu projekta</w:t>
      </w:r>
    </w:p>
    <w:p w:rsidR="00B00591" w:rsidRPr="00B40AF0" w:rsidRDefault="00B00591" w:rsidP="00B00591">
      <w:pPr>
        <w:jc w:val="center"/>
        <w:rPr>
          <w:b/>
          <w:bCs/>
          <w:sz w:val="26"/>
          <w:szCs w:val="26"/>
        </w:rPr>
      </w:pPr>
      <w:r w:rsidRPr="00B40AF0">
        <w:rPr>
          <w:b/>
          <w:sz w:val="26"/>
          <w:szCs w:val="26"/>
        </w:rPr>
        <w:t>“</w:t>
      </w:r>
      <w:r w:rsidRPr="00B40AF0">
        <w:rPr>
          <w:b/>
          <w:bCs/>
          <w:sz w:val="26"/>
          <w:szCs w:val="26"/>
        </w:rPr>
        <w:t>Grozījums Ministru kabineta 2003.gada 29.aprīļa</w:t>
      </w:r>
    </w:p>
    <w:p w:rsidR="00B00591" w:rsidRPr="00B40AF0" w:rsidRDefault="00B00591" w:rsidP="00B00591">
      <w:pPr>
        <w:jc w:val="center"/>
        <w:rPr>
          <w:b/>
          <w:bCs/>
          <w:sz w:val="26"/>
          <w:szCs w:val="26"/>
        </w:rPr>
      </w:pPr>
      <w:r w:rsidRPr="00B40AF0">
        <w:rPr>
          <w:b/>
          <w:bCs/>
          <w:sz w:val="26"/>
          <w:szCs w:val="26"/>
        </w:rPr>
        <w:t xml:space="preserve">  noteikumos Nr.240 “</w:t>
      </w:r>
      <w:hyperlink r:id="rId8" w:tgtFrame="_blank" w:history="1">
        <w:r w:rsidRPr="00B40AF0">
          <w:rPr>
            <w:rStyle w:val="Hyperlink"/>
            <w:b/>
            <w:bCs/>
            <w:color w:val="auto"/>
            <w:sz w:val="26"/>
            <w:szCs w:val="26"/>
            <w:u w:val="none"/>
          </w:rPr>
          <w:t>Iekšlietu ministrijas nolikums</w:t>
        </w:r>
      </w:hyperlink>
      <w:r w:rsidRPr="00B40AF0">
        <w:rPr>
          <w:b/>
          <w:bCs/>
          <w:sz w:val="26"/>
          <w:szCs w:val="26"/>
        </w:rPr>
        <w:t>””</w:t>
      </w:r>
    </w:p>
    <w:p w:rsidR="000E7ED0" w:rsidRPr="00B40AF0" w:rsidRDefault="00B00591" w:rsidP="00B00591">
      <w:pPr>
        <w:jc w:val="center"/>
        <w:rPr>
          <w:b/>
          <w:sz w:val="26"/>
          <w:szCs w:val="26"/>
        </w:rPr>
      </w:pPr>
      <w:r w:rsidRPr="00B40AF0">
        <w:rPr>
          <w:b/>
          <w:bCs/>
          <w:sz w:val="26"/>
          <w:szCs w:val="26"/>
        </w:rPr>
        <w:t xml:space="preserve"> </w:t>
      </w:r>
      <w:r w:rsidR="000E7ED0" w:rsidRPr="00B40AF0">
        <w:rPr>
          <w:b/>
          <w:sz w:val="26"/>
          <w:szCs w:val="26"/>
        </w:rPr>
        <w:t>sākotnējās ietekmes novērtējuma</w:t>
      </w:r>
      <w:r w:rsidR="001B71B1" w:rsidRPr="00B40AF0">
        <w:rPr>
          <w:b/>
          <w:sz w:val="26"/>
          <w:szCs w:val="26"/>
        </w:rPr>
        <w:t xml:space="preserve"> </w:t>
      </w:r>
      <w:r w:rsidR="000E7ED0" w:rsidRPr="00B40AF0">
        <w:rPr>
          <w:b/>
          <w:sz w:val="26"/>
          <w:szCs w:val="26"/>
        </w:rPr>
        <w:t>ziņojums (anotācija)</w:t>
      </w:r>
    </w:p>
    <w:p w:rsidR="00862D0F" w:rsidRPr="00B40AF0" w:rsidRDefault="00862D0F">
      <w:pPr>
        <w:rPr>
          <w:sz w:val="26"/>
          <w:szCs w:val="26"/>
        </w:rPr>
      </w:pPr>
    </w:p>
    <w:p w:rsidR="00BE5F28" w:rsidRPr="00B40AF0" w:rsidRDefault="00BE5F28">
      <w:pPr>
        <w:rPr>
          <w:sz w:val="26"/>
          <w:szCs w:val="26"/>
        </w:rPr>
      </w:pP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1747"/>
        <w:gridCol w:w="7121"/>
      </w:tblGrid>
      <w:tr w:rsidR="00862D0F" w:rsidRPr="00B40AF0" w:rsidTr="006020DB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862D0F" w:rsidRPr="00B40AF0" w:rsidTr="006020DB">
        <w:trPr>
          <w:trHeight w:val="40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ED0" w:rsidRPr="00B40AF0" w:rsidRDefault="00C20BB3" w:rsidP="00C20BB3">
            <w:pPr>
              <w:shd w:val="clear" w:color="auto" w:fill="FFFFFF"/>
              <w:ind w:right="57" w:firstLine="388"/>
              <w:outlineLvl w:val="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Iekšējās drošības biroja likums.</w:t>
            </w:r>
          </w:p>
        </w:tc>
      </w:tr>
      <w:tr w:rsidR="00862D0F" w:rsidRPr="00B40AF0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FD61B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B9A" w:rsidRPr="00B40AF0" w:rsidRDefault="00C20BB3" w:rsidP="00C20BB3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  2014.gada 17.decembrī Saeimā tika pieņemts Iekšējās drošības biroja likums</w:t>
            </w:r>
            <w:r w:rsidR="00372B9A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, kurš stāsies spēkā 2015.gada 1.novembrī. Līdz ar to no 2015.gada 1.novembra darbību uzsāks jauna valsts pārvaldes iestāde  - Iekšējās drošības birojs.</w:t>
            </w:r>
          </w:p>
          <w:p w:rsidR="005E36D1" w:rsidRPr="00B40AF0" w:rsidRDefault="00372B9A" w:rsidP="00C20BB3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  Saskaņā ar Iekšējās drošības biroja likuma </w:t>
            </w:r>
            <w:r w:rsidR="00221A97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2.panta pirmo daļu</w:t>
            </w:r>
            <w:r w:rsidR="00221A97" w:rsidRPr="00B40A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21A97" w:rsidRPr="00B40AF0">
              <w:rPr>
                <w:rFonts w:cs="Times New Roman"/>
                <w:sz w:val="26"/>
                <w:szCs w:val="26"/>
              </w:rPr>
              <w:t>Iekšējās drošības</w:t>
            </w:r>
            <w:r w:rsidR="00221A97" w:rsidRPr="00B40A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21A97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birojs ir iekšlietu ministra pārraudzībā esoša valsts pārvaldes iestāde. </w:t>
            </w:r>
          </w:p>
          <w:p w:rsidR="00714D96" w:rsidRPr="00B40AF0" w:rsidRDefault="00714D96" w:rsidP="00BE5F28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</w:t>
            </w:r>
            <w:r w:rsidR="009C5B54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BE147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</w:t>
            </w:r>
            <w:r w:rsidRPr="00B40AF0">
              <w:rPr>
                <w:bCs/>
                <w:sz w:val="26"/>
                <w:szCs w:val="26"/>
              </w:rPr>
              <w:t>Ministru kabineta 2003.gada 29.aprīļa  noteikumu Nr.240 “</w:t>
            </w:r>
            <w:hyperlink r:id="rId9" w:tgtFrame="_blank" w:history="1">
              <w:r w:rsidRPr="00B40AF0">
                <w:rPr>
                  <w:rStyle w:val="Hyperlink"/>
                  <w:bCs/>
                  <w:color w:val="auto"/>
                  <w:sz w:val="26"/>
                  <w:szCs w:val="26"/>
                  <w:u w:val="none"/>
                </w:rPr>
                <w:t>Iekšlietu ministrijas nolikums</w:t>
              </w:r>
            </w:hyperlink>
            <w:r w:rsidRPr="00B40AF0">
              <w:rPr>
                <w:bCs/>
                <w:sz w:val="26"/>
                <w:szCs w:val="26"/>
              </w:rPr>
              <w:t>”</w:t>
            </w:r>
            <w:r w:rsidR="00BE5F28" w:rsidRPr="00B40AF0">
              <w:rPr>
                <w:bCs/>
                <w:sz w:val="26"/>
                <w:szCs w:val="26"/>
              </w:rPr>
              <w:t xml:space="preserve"> </w:t>
            </w:r>
            <w:r w:rsidR="00AF1735" w:rsidRPr="00B40AF0">
              <w:rPr>
                <w:bCs/>
                <w:sz w:val="26"/>
                <w:szCs w:val="26"/>
              </w:rPr>
              <w:t>24.punkts noteic I</w:t>
            </w:r>
            <w:r w:rsidRPr="00B40AF0">
              <w:rPr>
                <w:bCs/>
                <w:sz w:val="26"/>
                <w:szCs w:val="26"/>
              </w:rPr>
              <w:t xml:space="preserve">ekšlietu ministrijas padotībā esošās iestādes. </w:t>
            </w:r>
            <w:r w:rsidR="00BE5F28" w:rsidRPr="00B40AF0">
              <w:rPr>
                <w:bCs/>
                <w:sz w:val="26"/>
                <w:szCs w:val="26"/>
              </w:rPr>
              <w:t xml:space="preserve"> </w:t>
            </w:r>
            <w:r w:rsidR="00BE5F28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Ņemot vērā minēto, nepieciešams veikt grozījumus minētajos Ministru kabineta noteikumos,</w:t>
            </w:r>
            <w:r w:rsidR="0027656E">
              <w:rPr>
                <w:bCs/>
                <w:sz w:val="26"/>
                <w:szCs w:val="26"/>
              </w:rPr>
              <w:t xml:space="preserve"> nosakot, ka</w:t>
            </w:r>
            <w:r w:rsidR="00BE5F28" w:rsidRPr="00B40AF0">
              <w:rPr>
                <w:bCs/>
                <w:sz w:val="26"/>
                <w:szCs w:val="26"/>
              </w:rPr>
              <w:t xml:space="preserve"> Ie</w:t>
            </w:r>
            <w:r w:rsidR="005575B9" w:rsidRPr="00B40AF0">
              <w:rPr>
                <w:bCs/>
                <w:sz w:val="26"/>
                <w:szCs w:val="26"/>
              </w:rPr>
              <w:t>kšējās drošības birojs atrodas I</w:t>
            </w:r>
            <w:r w:rsidR="00BE5F28" w:rsidRPr="00B40AF0">
              <w:rPr>
                <w:bCs/>
                <w:sz w:val="26"/>
                <w:szCs w:val="26"/>
              </w:rPr>
              <w:t>ekšlietu ministrijas padotībā.</w:t>
            </w:r>
          </w:p>
        </w:tc>
      </w:tr>
      <w:tr w:rsidR="00862D0F" w:rsidRPr="00B40AF0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5A2741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Iekšlietu ministrija.</w:t>
            </w:r>
          </w:p>
        </w:tc>
      </w:tr>
      <w:tr w:rsidR="00862D0F" w:rsidRPr="00B40AF0" w:rsidTr="006020DB">
        <w:trPr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5A2741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862D0F" w:rsidRPr="00B40AF0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6"/>
          <w:szCs w:val="26"/>
          <w:lang w:eastAsia="lv-LV"/>
        </w:rPr>
      </w:pPr>
      <w:r w:rsidRPr="00B40AF0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53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977"/>
        <w:gridCol w:w="5249"/>
      </w:tblGrid>
      <w:tr w:rsidR="00862D0F" w:rsidRPr="00B40AF0" w:rsidTr="008C16EE">
        <w:trPr>
          <w:trHeight w:val="375"/>
          <w:tblCellSpacing w:w="15" w:type="dxa"/>
          <w:jc w:val="center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862D0F" w:rsidRPr="00B40AF0" w:rsidTr="008C16EE">
        <w:trPr>
          <w:trHeight w:val="42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AF1735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Iekšlietu ministrija, </w:t>
            </w:r>
            <w:r w:rsidR="006F223E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Iekšējās drošības birojs.</w:t>
            </w:r>
          </w:p>
        </w:tc>
      </w:tr>
      <w:tr w:rsidR="00862D0F" w:rsidRPr="00B40AF0" w:rsidTr="008C16EE">
        <w:trPr>
          <w:trHeight w:val="45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2A3D3A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862D0F" w:rsidRPr="00B40AF0" w:rsidRDefault="00862D0F" w:rsidP="002A3D3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  <w:r w:rsidR="00372B9A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2D7A33" w:rsidP="002A3D3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40AF0">
              <w:rPr>
                <w:rFonts w:eastAsia="Calibri" w:cs="Times New Roman"/>
                <w:sz w:val="26"/>
                <w:szCs w:val="26"/>
              </w:rPr>
              <w:t>Saskaņā ar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Ie</w:t>
            </w:r>
            <w:r w:rsidR="008A295E">
              <w:rPr>
                <w:rFonts w:eastAsia="Calibri" w:cs="Times New Roman"/>
                <w:sz w:val="26"/>
                <w:szCs w:val="26"/>
              </w:rPr>
              <w:t xml:space="preserve">kšējās drošības biroja likumu ar 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2015.gada 1.nov</w:t>
            </w:r>
            <w:r w:rsidR="008A295E">
              <w:rPr>
                <w:rFonts w:eastAsia="Calibri" w:cs="Times New Roman"/>
                <w:sz w:val="26"/>
                <w:szCs w:val="26"/>
              </w:rPr>
              <w:t>embri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t</w:t>
            </w:r>
            <w:r w:rsidR="002A3D3A" w:rsidRPr="00B40AF0">
              <w:rPr>
                <w:rFonts w:eastAsia="Calibri" w:cs="Times New Roman"/>
                <w:sz w:val="26"/>
                <w:szCs w:val="26"/>
              </w:rPr>
              <w:t>iks izveidota jauna vals</w:t>
            </w:r>
            <w:r w:rsidR="00296449" w:rsidRPr="00B40AF0">
              <w:rPr>
                <w:rFonts w:eastAsia="Calibri" w:cs="Times New Roman"/>
                <w:sz w:val="26"/>
                <w:szCs w:val="26"/>
              </w:rPr>
              <w:t>ts pārvaldes iestāde – Iekšējās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drošības birojs.</w:t>
            </w:r>
          </w:p>
          <w:p w:rsidR="00227ED8" w:rsidRPr="00B40AF0" w:rsidRDefault="00227ED8" w:rsidP="002A3D3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</w:p>
          <w:p w:rsidR="00AB6F4E" w:rsidRPr="00B40AF0" w:rsidRDefault="00AB6F4E" w:rsidP="002B4616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862D0F" w:rsidRPr="00B40AF0" w:rsidTr="008C16EE">
        <w:trPr>
          <w:trHeight w:val="39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6F223E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140597" w:rsidRPr="00B40AF0" w:rsidRDefault="00140597" w:rsidP="00140597">
      <w:pPr>
        <w:ind w:left="-284" w:firstLine="0"/>
        <w:rPr>
          <w:sz w:val="26"/>
          <w:szCs w:val="26"/>
        </w:rPr>
      </w:pPr>
    </w:p>
    <w:p w:rsidR="00372B9A" w:rsidRPr="00B40AF0" w:rsidRDefault="00372B9A" w:rsidP="00140597">
      <w:pPr>
        <w:ind w:left="-284" w:firstLine="0"/>
        <w:rPr>
          <w:sz w:val="26"/>
          <w:szCs w:val="26"/>
        </w:rPr>
      </w:pPr>
      <w:r w:rsidRPr="00B40AF0">
        <w:rPr>
          <w:sz w:val="26"/>
          <w:szCs w:val="26"/>
        </w:rPr>
        <w:t>Anotācijas II, III, IV, V, VI – projekts šīs jomas neskar.</w:t>
      </w:r>
    </w:p>
    <w:p w:rsidR="00372B9A" w:rsidRPr="00B40AF0" w:rsidRDefault="00372B9A" w:rsidP="00140597">
      <w:pPr>
        <w:ind w:left="-284" w:firstLine="0"/>
        <w:rPr>
          <w:sz w:val="26"/>
          <w:szCs w:val="26"/>
        </w:rPr>
      </w:pPr>
    </w:p>
    <w:p w:rsidR="00140597" w:rsidRPr="00B40AF0" w:rsidRDefault="00140597" w:rsidP="00140597">
      <w:pPr>
        <w:ind w:left="-284"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  <w:r w:rsidRPr="00B40AF0">
        <w:rPr>
          <w:sz w:val="26"/>
          <w:szCs w:val="26"/>
        </w:rPr>
        <w:t>Iekšlietu ministrs</w:t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  <w:t xml:space="preserve">    R.Kozlovskis</w:t>
      </w:r>
    </w:p>
    <w:p w:rsidR="00140597" w:rsidRPr="00B40AF0" w:rsidRDefault="00140597" w:rsidP="00140597">
      <w:pPr>
        <w:ind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  <w:r w:rsidRPr="00B40AF0">
        <w:rPr>
          <w:sz w:val="26"/>
          <w:szCs w:val="26"/>
        </w:rPr>
        <w:t>Valsts sekretāre</w:t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  <w:t xml:space="preserve">I.Pētersone </w:t>
      </w:r>
      <w:r w:rsidR="00FE68D5" w:rsidRPr="00B40AF0">
        <w:rPr>
          <w:sz w:val="26"/>
          <w:szCs w:val="26"/>
        </w:rPr>
        <w:t>–</w:t>
      </w:r>
      <w:r w:rsidRPr="00B40AF0">
        <w:rPr>
          <w:sz w:val="26"/>
          <w:szCs w:val="26"/>
        </w:rPr>
        <w:t xml:space="preserve"> Godmane</w:t>
      </w:r>
    </w:p>
    <w:p w:rsidR="00FE68D5" w:rsidRDefault="00FE68D5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E46401" w:rsidRDefault="00E46401" w:rsidP="00140597">
      <w:pPr>
        <w:ind w:firstLine="0"/>
      </w:pPr>
    </w:p>
    <w:p w:rsidR="00E46401" w:rsidRDefault="00E46401" w:rsidP="00140597">
      <w:pPr>
        <w:ind w:firstLine="0"/>
      </w:pPr>
    </w:p>
    <w:p w:rsidR="00E46401" w:rsidRDefault="00E46401" w:rsidP="00140597">
      <w:pPr>
        <w:ind w:firstLine="0"/>
      </w:pPr>
    </w:p>
    <w:p w:rsidR="00E46401" w:rsidRDefault="00E46401" w:rsidP="00140597">
      <w:pPr>
        <w:ind w:firstLine="0"/>
      </w:pPr>
    </w:p>
    <w:p w:rsidR="00E46401" w:rsidRDefault="00E46401" w:rsidP="00140597">
      <w:pPr>
        <w:ind w:firstLine="0"/>
      </w:pPr>
    </w:p>
    <w:p w:rsidR="00B40AF0" w:rsidRDefault="00B40AF0" w:rsidP="00140597">
      <w:pPr>
        <w:ind w:firstLine="0"/>
      </w:pPr>
    </w:p>
    <w:p w:rsidR="009F78BC" w:rsidRDefault="009F78BC" w:rsidP="00140597">
      <w:pPr>
        <w:ind w:firstLine="0"/>
      </w:pPr>
    </w:p>
    <w:p w:rsidR="00FE68D5" w:rsidRPr="00FE68D5" w:rsidRDefault="009354B8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03.03.2015</w:t>
      </w:r>
      <w:r w:rsidR="004D2053">
        <w:rPr>
          <w:sz w:val="20"/>
          <w:szCs w:val="20"/>
        </w:rPr>
        <w:t xml:space="preserve">. </w:t>
      </w:r>
      <w:r>
        <w:rPr>
          <w:sz w:val="20"/>
          <w:szCs w:val="20"/>
        </w:rPr>
        <w:t>17:35</w:t>
      </w:r>
    </w:p>
    <w:p w:rsidR="00FE68D5" w:rsidRDefault="00E46401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232</w:t>
      </w:r>
    </w:p>
    <w:p w:rsidR="00FE68D5" w:rsidRPr="00FE68D5" w:rsidRDefault="00FE68D5" w:rsidP="00140597">
      <w:pPr>
        <w:ind w:firstLine="0"/>
        <w:rPr>
          <w:sz w:val="20"/>
          <w:szCs w:val="20"/>
        </w:rPr>
      </w:pPr>
      <w:r w:rsidRPr="00FE68D5">
        <w:rPr>
          <w:sz w:val="20"/>
          <w:szCs w:val="20"/>
        </w:rPr>
        <w:t>Dz.Rancāne</w:t>
      </w:r>
    </w:p>
    <w:p w:rsidR="00FE68D5" w:rsidRDefault="00683BBE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67219419, dzintra.</w:t>
      </w:r>
      <w:r w:rsidR="00963E11" w:rsidRPr="00963E11">
        <w:rPr>
          <w:sz w:val="20"/>
          <w:szCs w:val="20"/>
        </w:rPr>
        <w:t>rancane@iem.gov.lv</w:t>
      </w:r>
    </w:p>
    <w:sectPr w:rsidR="00FE68D5" w:rsidSect="00BE5F2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4A" w:rsidRDefault="002A564A" w:rsidP="00F3628F">
      <w:r>
        <w:separator/>
      </w:r>
    </w:p>
  </w:endnote>
  <w:endnote w:type="continuationSeparator" w:id="0">
    <w:p w:rsidR="002A564A" w:rsidRDefault="002A564A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54" w:rsidRPr="00C64146" w:rsidRDefault="009354B8" w:rsidP="00C64146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IEMAnot_0303</w:t>
    </w:r>
    <w:r w:rsidR="00C64146">
      <w:rPr>
        <w:sz w:val="20"/>
        <w:szCs w:val="20"/>
      </w:rPr>
      <w:t>15</w:t>
    </w:r>
    <w:r w:rsidR="008A7E54" w:rsidRPr="0027319E">
      <w:rPr>
        <w:sz w:val="20"/>
        <w:szCs w:val="20"/>
      </w:rPr>
      <w:t xml:space="preserve">; </w:t>
    </w:r>
    <w:r w:rsidR="00C64146" w:rsidRPr="00C64146">
      <w:rPr>
        <w:sz w:val="20"/>
        <w:szCs w:val="20"/>
      </w:rPr>
      <w:t>Ministru kabineta noteikumu projekta</w:t>
    </w:r>
    <w:r w:rsidR="00C64146">
      <w:rPr>
        <w:sz w:val="20"/>
        <w:szCs w:val="20"/>
      </w:rPr>
      <w:t xml:space="preserve"> </w:t>
    </w:r>
    <w:r w:rsidR="00C64146" w:rsidRPr="00C64146">
      <w:rPr>
        <w:sz w:val="20"/>
        <w:szCs w:val="20"/>
      </w:rPr>
      <w:t>“Grozījums Minist</w:t>
    </w:r>
    <w:r w:rsidR="00C64146">
      <w:rPr>
        <w:sz w:val="20"/>
        <w:szCs w:val="20"/>
      </w:rPr>
      <w:t>ru kabineta 2003.gada 29.aprīļa</w:t>
    </w:r>
    <w:r w:rsidR="00C64146" w:rsidRPr="00C64146">
      <w:rPr>
        <w:sz w:val="20"/>
        <w:szCs w:val="20"/>
      </w:rPr>
      <w:t xml:space="preserve"> noteikumos Nr.240 “Iekšlietu ministrijas nolikums””</w:t>
    </w:r>
    <w:r w:rsidR="00C64146">
      <w:rPr>
        <w:sz w:val="20"/>
        <w:szCs w:val="20"/>
      </w:rPr>
      <w:t xml:space="preserve"> </w:t>
    </w:r>
    <w:r w:rsidR="00C64146" w:rsidRPr="00C64146">
      <w:rPr>
        <w:sz w:val="20"/>
        <w:szCs w:val="20"/>
      </w:rPr>
      <w:t xml:space="preserve"> sākotnējās ietekmes novērtējuma  ziņojums (anotācija)</w:t>
    </w:r>
  </w:p>
  <w:p w:rsidR="000E5184" w:rsidRPr="002E4A57" w:rsidRDefault="000E5184" w:rsidP="002E4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6" w:rsidRPr="00C64146" w:rsidRDefault="00AF6149" w:rsidP="00C64146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IEMAnot_</w:t>
    </w:r>
    <w:r w:rsidR="009354B8">
      <w:rPr>
        <w:sz w:val="20"/>
        <w:szCs w:val="20"/>
      </w:rPr>
      <w:t>0303</w:t>
    </w:r>
    <w:r w:rsidR="00C64146">
      <w:rPr>
        <w:sz w:val="20"/>
        <w:szCs w:val="20"/>
      </w:rPr>
      <w:t>15</w:t>
    </w:r>
    <w:r w:rsidR="00C64146" w:rsidRPr="0027319E">
      <w:rPr>
        <w:sz w:val="20"/>
        <w:szCs w:val="20"/>
      </w:rPr>
      <w:t xml:space="preserve">; </w:t>
    </w:r>
    <w:r w:rsidR="00C64146" w:rsidRPr="00C64146">
      <w:rPr>
        <w:sz w:val="20"/>
        <w:szCs w:val="20"/>
      </w:rPr>
      <w:t>Ministru kabineta noteikumu projekta</w:t>
    </w:r>
    <w:r w:rsidR="00C64146">
      <w:rPr>
        <w:sz w:val="20"/>
        <w:szCs w:val="20"/>
      </w:rPr>
      <w:t xml:space="preserve"> </w:t>
    </w:r>
    <w:r w:rsidR="00C64146" w:rsidRPr="00C64146">
      <w:rPr>
        <w:sz w:val="20"/>
        <w:szCs w:val="20"/>
      </w:rPr>
      <w:t>“Grozījums Minist</w:t>
    </w:r>
    <w:r w:rsidR="00C64146">
      <w:rPr>
        <w:sz w:val="20"/>
        <w:szCs w:val="20"/>
      </w:rPr>
      <w:t>ru kabineta 2003.gada 29.aprīļa</w:t>
    </w:r>
    <w:r w:rsidR="00C64146" w:rsidRPr="00C64146">
      <w:rPr>
        <w:sz w:val="20"/>
        <w:szCs w:val="20"/>
      </w:rPr>
      <w:t xml:space="preserve"> noteikumos Nr.240 “Iekšlietu ministrijas nolikums””</w:t>
    </w:r>
    <w:r w:rsidR="00C64146">
      <w:rPr>
        <w:sz w:val="20"/>
        <w:szCs w:val="20"/>
      </w:rPr>
      <w:t xml:space="preserve"> </w:t>
    </w:r>
    <w:r w:rsidR="00C64146" w:rsidRPr="00C64146">
      <w:rPr>
        <w:sz w:val="20"/>
        <w:szCs w:val="20"/>
      </w:rPr>
      <w:t xml:space="preserve"> sākotnējās ietekmes novērtējuma  ziņojums (anotācija)</w:t>
    </w:r>
  </w:p>
  <w:p w:rsidR="0027319E" w:rsidRDefault="00273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4A" w:rsidRDefault="002A564A" w:rsidP="00F3628F">
      <w:r>
        <w:separator/>
      </w:r>
    </w:p>
  </w:footnote>
  <w:footnote w:type="continuationSeparator" w:id="0">
    <w:p w:rsidR="002A564A" w:rsidRDefault="002A564A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8952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140" w:rsidRDefault="00F041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5EA" w:rsidRDefault="00B60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2C5AA4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1823"/>
    <w:rsid w:val="00003E54"/>
    <w:rsid w:val="00014974"/>
    <w:rsid w:val="0004061E"/>
    <w:rsid w:val="000446D7"/>
    <w:rsid w:val="000662E7"/>
    <w:rsid w:val="00067791"/>
    <w:rsid w:val="0007566F"/>
    <w:rsid w:val="00083D16"/>
    <w:rsid w:val="0008799E"/>
    <w:rsid w:val="00095E60"/>
    <w:rsid w:val="000C4566"/>
    <w:rsid w:val="000D28E0"/>
    <w:rsid w:val="000D513D"/>
    <w:rsid w:val="000E5184"/>
    <w:rsid w:val="000E5608"/>
    <w:rsid w:val="000E7ED0"/>
    <w:rsid w:val="0013070F"/>
    <w:rsid w:val="001347D1"/>
    <w:rsid w:val="0013550B"/>
    <w:rsid w:val="0013569A"/>
    <w:rsid w:val="00140597"/>
    <w:rsid w:val="00141133"/>
    <w:rsid w:val="0014431E"/>
    <w:rsid w:val="00151C8F"/>
    <w:rsid w:val="00161FC1"/>
    <w:rsid w:val="00171E4F"/>
    <w:rsid w:val="00183AE1"/>
    <w:rsid w:val="001865B0"/>
    <w:rsid w:val="001963E5"/>
    <w:rsid w:val="001A0BAB"/>
    <w:rsid w:val="001A4487"/>
    <w:rsid w:val="001B71B1"/>
    <w:rsid w:val="001C56BA"/>
    <w:rsid w:val="001D510D"/>
    <w:rsid w:val="001D5646"/>
    <w:rsid w:val="001D681A"/>
    <w:rsid w:val="001E4331"/>
    <w:rsid w:val="00205CD5"/>
    <w:rsid w:val="0021213F"/>
    <w:rsid w:val="00221A97"/>
    <w:rsid w:val="00222A64"/>
    <w:rsid w:val="00226D12"/>
    <w:rsid w:val="00227ED8"/>
    <w:rsid w:val="00230A3D"/>
    <w:rsid w:val="00243873"/>
    <w:rsid w:val="002572D4"/>
    <w:rsid w:val="0025773E"/>
    <w:rsid w:val="0027319E"/>
    <w:rsid w:val="0027455A"/>
    <w:rsid w:val="0027656E"/>
    <w:rsid w:val="002836E1"/>
    <w:rsid w:val="00295EA0"/>
    <w:rsid w:val="00296449"/>
    <w:rsid w:val="002A3D3A"/>
    <w:rsid w:val="002A564A"/>
    <w:rsid w:val="002B4616"/>
    <w:rsid w:val="002B51B0"/>
    <w:rsid w:val="002C01C2"/>
    <w:rsid w:val="002C20B4"/>
    <w:rsid w:val="002C307E"/>
    <w:rsid w:val="002D2B36"/>
    <w:rsid w:val="002D7A33"/>
    <w:rsid w:val="002E13FB"/>
    <w:rsid w:val="002E4A57"/>
    <w:rsid w:val="003102AA"/>
    <w:rsid w:val="003149E9"/>
    <w:rsid w:val="003235AA"/>
    <w:rsid w:val="00332417"/>
    <w:rsid w:val="003417A9"/>
    <w:rsid w:val="00345C48"/>
    <w:rsid w:val="0036053F"/>
    <w:rsid w:val="0036204A"/>
    <w:rsid w:val="00372B9A"/>
    <w:rsid w:val="00381DB1"/>
    <w:rsid w:val="003C5128"/>
    <w:rsid w:val="003C530F"/>
    <w:rsid w:val="003D6EA8"/>
    <w:rsid w:val="004118C9"/>
    <w:rsid w:val="00420A06"/>
    <w:rsid w:val="004261EB"/>
    <w:rsid w:val="0044584E"/>
    <w:rsid w:val="004625F8"/>
    <w:rsid w:val="004701FD"/>
    <w:rsid w:val="004734AF"/>
    <w:rsid w:val="00476B02"/>
    <w:rsid w:val="00476E9D"/>
    <w:rsid w:val="00490159"/>
    <w:rsid w:val="004C3604"/>
    <w:rsid w:val="004D2053"/>
    <w:rsid w:val="004F55B2"/>
    <w:rsid w:val="004F62C2"/>
    <w:rsid w:val="00506EE0"/>
    <w:rsid w:val="00507BA0"/>
    <w:rsid w:val="00512301"/>
    <w:rsid w:val="005401E9"/>
    <w:rsid w:val="00541B5D"/>
    <w:rsid w:val="005575B9"/>
    <w:rsid w:val="00571B50"/>
    <w:rsid w:val="00576891"/>
    <w:rsid w:val="00580DDF"/>
    <w:rsid w:val="00583CFA"/>
    <w:rsid w:val="005855AB"/>
    <w:rsid w:val="00587B5D"/>
    <w:rsid w:val="005937BE"/>
    <w:rsid w:val="005A2741"/>
    <w:rsid w:val="005E36D1"/>
    <w:rsid w:val="006020DB"/>
    <w:rsid w:val="006163F3"/>
    <w:rsid w:val="00616CC7"/>
    <w:rsid w:val="00617E10"/>
    <w:rsid w:val="00623A32"/>
    <w:rsid w:val="006462A7"/>
    <w:rsid w:val="006569DF"/>
    <w:rsid w:val="00683BBE"/>
    <w:rsid w:val="00687DEE"/>
    <w:rsid w:val="006B01BA"/>
    <w:rsid w:val="006C7180"/>
    <w:rsid w:val="006C76BC"/>
    <w:rsid w:val="006D6A94"/>
    <w:rsid w:val="006F223E"/>
    <w:rsid w:val="00707F33"/>
    <w:rsid w:val="00714D96"/>
    <w:rsid w:val="00715FE0"/>
    <w:rsid w:val="0073700E"/>
    <w:rsid w:val="007536A2"/>
    <w:rsid w:val="007747B8"/>
    <w:rsid w:val="00791DB5"/>
    <w:rsid w:val="007E0AEF"/>
    <w:rsid w:val="007E486A"/>
    <w:rsid w:val="007F3BE1"/>
    <w:rsid w:val="007F50AD"/>
    <w:rsid w:val="007F5ACC"/>
    <w:rsid w:val="00800BE8"/>
    <w:rsid w:val="008230AB"/>
    <w:rsid w:val="0084143A"/>
    <w:rsid w:val="00850A1C"/>
    <w:rsid w:val="00862D0F"/>
    <w:rsid w:val="008773AE"/>
    <w:rsid w:val="0088221C"/>
    <w:rsid w:val="00887DF1"/>
    <w:rsid w:val="008925DF"/>
    <w:rsid w:val="0089767B"/>
    <w:rsid w:val="008A295E"/>
    <w:rsid w:val="008A7E54"/>
    <w:rsid w:val="008C16EE"/>
    <w:rsid w:val="008D5E43"/>
    <w:rsid w:val="008D71A1"/>
    <w:rsid w:val="008E2044"/>
    <w:rsid w:val="008E398C"/>
    <w:rsid w:val="00902BE1"/>
    <w:rsid w:val="00907B1F"/>
    <w:rsid w:val="00915D58"/>
    <w:rsid w:val="009310A1"/>
    <w:rsid w:val="009354B8"/>
    <w:rsid w:val="009566B4"/>
    <w:rsid w:val="00961452"/>
    <w:rsid w:val="009629B8"/>
    <w:rsid w:val="00963E11"/>
    <w:rsid w:val="00977A7F"/>
    <w:rsid w:val="009A0E3A"/>
    <w:rsid w:val="009B2E47"/>
    <w:rsid w:val="009B479F"/>
    <w:rsid w:val="009C1D16"/>
    <w:rsid w:val="009C5B54"/>
    <w:rsid w:val="009D6FFF"/>
    <w:rsid w:val="009F78BC"/>
    <w:rsid w:val="00A0497D"/>
    <w:rsid w:val="00A24594"/>
    <w:rsid w:val="00A26085"/>
    <w:rsid w:val="00A900F4"/>
    <w:rsid w:val="00A9559E"/>
    <w:rsid w:val="00A974F2"/>
    <w:rsid w:val="00AB6F4E"/>
    <w:rsid w:val="00AF1141"/>
    <w:rsid w:val="00AF1735"/>
    <w:rsid w:val="00AF2B4C"/>
    <w:rsid w:val="00AF4B51"/>
    <w:rsid w:val="00AF6149"/>
    <w:rsid w:val="00AF7FCC"/>
    <w:rsid w:val="00B00591"/>
    <w:rsid w:val="00B16423"/>
    <w:rsid w:val="00B21D01"/>
    <w:rsid w:val="00B30091"/>
    <w:rsid w:val="00B40AF0"/>
    <w:rsid w:val="00B605EA"/>
    <w:rsid w:val="00B725BF"/>
    <w:rsid w:val="00B75620"/>
    <w:rsid w:val="00B91689"/>
    <w:rsid w:val="00BA5524"/>
    <w:rsid w:val="00BA74DB"/>
    <w:rsid w:val="00BC485F"/>
    <w:rsid w:val="00BE147B"/>
    <w:rsid w:val="00BE22DB"/>
    <w:rsid w:val="00BE5F28"/>
    <w:rsid w:val="00BE6D54"/>
    <w:rsid w:val="00BF4C08"/>
    <w:rsid w:val="00C00BF4"/>
    <w:rsid w:val="00C139B6"/>
    <w:rsid w:val="00C20BB3"/>
    <w:rsid w:val="00C22A7A"/>
    <w:rsid w:val="00C46783"/>
    <w:rsid w:val="00C6177A"/>
    <w:rsid w:val="00C64146"/>
    <w:rsid w:val="00C75CD7"/>
    <w:rsid w:val="00CA2C35"/>
    <w:rsid w:val="00CB0FEC"/>
    <w:rsid w:val="00CC131A"/>
    <w:rsid w:val="00CE29C6"/>
    <w:rsid w:val="00CE60DB"/>
    <w:rsid w:val="00CF1022"/>
    <w:rsid w:val="00D03670"/>
    <w:rsid w:val="00D0737C"/>
    <w:rsid w:val="00D10525"/>
    <w:rsid w:val="00D12AF7"/>
    <w:rsid w:val="00D22081"/>
    <w:rsid w:val="00D37BC1"/>
    <w:rsid w:val="00D40C1D"/>
    <w:rsid w:val="00D4453F"/>
    <w:rsid w:val="00D63A07"/>
    <w:rsid w:val="00D847A7"/>
    <w:rsid w:val="00D87E7A"/>
    <w:rsid w:val="00D910B0"/>
    <w:rsid w:val="00DA192D"/>
    <w:rsid w:val="00DB0ED8"/>
    <w:rsid w:val="00DB1169"/>
    <w:rsid w:val="00DC27BA"/>
    <w:rsid w:val="00DD22B3"/>
    <w:rsid w:val="00DD7078"/>
    <w:rsid w:val="00DE0A42"/>
    <w:rsid w:val="00DF157D"/>
    <w:rsid w:val="00DF183D"/>
    <w:rsid w:val="00DF1871"/>
    <w:rsid w:val="00E21D7E"/>
    <w:rsid w:val="00E3289B"/>
    <w:rsid w:val="00E42023"/>
    <w:rsid w:val="00E46401"/>
    <w:rsid w:val="00E84650"/>
    <w:rsid w:val="00E93F6A"/>
    <w:rsid w:val="00EA0FC6"/>
    <w:rsid w:val="00EA1991"/>
    <w:rsid w:val="00EB0963"/>
    <w:rsid w:val="00EC1DC1"/>
    <w:rsid w:val="00EF35E7"/>
    <w:rsid w:val="00EF52DE"/>
    <w:rsid w:val="00F0237B"/>
    <w:rsid w:val="00F04140"/>
    <w:rsid w:val="00F26636"/>
    <w:rsid w:val="00F34631"/>
    <w:rsid w:val="00F3474A"/>
    <w:rsid w:val="00F3628F"/>
    <w:rsid w:val="00F37DCD"/>
    <w:rsid w:val="00F66AD9"/>
    <w:rsid w:val="00F705E3"/>
    <w:rsid w:val="00F71F05"/>
    <w:rsid w:val="00F751D5"/>
    <w:rsid w:val="00F81D8F"/>
    <w:rsid w:val="00F8250F"/>
    <w:rsid w:val="00F83BDB"/>
    <w:rsid w:val="00F953D7"/>
    <w:rsid w:val="00FC6016"/>
    <w:rsid w:val="00FD45F9"/>
    <w:rsid w:val="00FD61B9"/>
    <w:rsid w:val="00FE68D5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1C0613-3455-49CC-973A-B098F324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rsid w:val="001D510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F3628F"/>
    <w:pPr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3628F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rsid w:val="00F3628F"/>
    <w:rPr>
      <w:vertAlign w:val="superscript"/>
    </w:rPr>
  </w:style>
  <w:style w:type="paragraph" w:customStyle="1" w:styleId="naisf">
    <w:name w:val="naisf"/>
    <w:basedOn w:val="Normal"/>
    <w:rsid w:val="00F3628F"/>
    <w:pPr>
      <w:spacing w:before="75" w:after="75"/>
      <w:ind w:firstLine="375"/>
    </w:pPr>
    <w:rPr>
      <w:rFonts w:eastAsia="Calibri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23A32"/>
    <w:pPr>
      <w:ind w:left="720"/>
      <w:contextualSpacing/>
    </w:pPr>
  </w:style>
  <w:style w:type="paragraph" w:customStyle="1" w:styleId="naisnod">
    <w:name w:val="naisnod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EA"/>
  </w:style>
  <w:style w:type="paragraph" w:styleId="Footer">
    <w:name w:val="footer"/>
    <w:basedOn w:val="Normal"/>
    <w:link w:val="Foot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EA"/>
  </w:style>
  <w:style w:type="paragraph" w:styleId="BalloonText">
    <w:name w:val="Balloon Text"/>
    <w:basedOn w:val="Normal"/>
    <w:link w:val="BalloonTextChar"/>
    <w:uiPriority w:val="99"/>
    <w:semiHidden/>
    <w:unhideWhenUsed/>
    <w:rsid w:val="00887D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74751-iekslietu-ministrijas-no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74751-iekslietu-ministrijas-no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8119-892E-4BDF-99DF-C46029B1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232</Words>
  <Characters>1712</Characters>
  <Application>Microsoft Office Word</Application>
  <DocSecurity>0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Šenegenas informācijas sistēmas darbības likumā</vt:lpstr>
    </vt:vector>
  </TitlesOfParts>
  <Company>IeM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Šenegenas informācijas sistēmas darbības likumā</dc:title>
  <dc:subject>Anotācija</dc:subject>
  <dc:creator>Dzintra Rancāne</dc:creator>
  <cp:keywords/>
  <dc:description>dzintra.rancane@iem.gov.lv, 67219419</dc:description>
  <cp:lastModifiedBy>Aiva Urbāne</cp:lastModifiedBy>
  <cp:revision>69</cp:revision>
  <cp:lastPrinted>2014-03-21T08:34:00Z</cp:lastPrinted>
  <dcterms:created xsi:type="dcterms:W3CDTF">2014-05-14T07:18:00Z</dcterms:created>
  <dcterms:modified xsi:type="dcterms:W3CDTF">2015-03-05T11:25:00Z</dcterms:modified>
</cp:coreProperties>
</file>