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0D" w:rsidRPr="00BA2BFE" w:rsidRDefault="0030670D" w:rsidP="00E8065B">
      <w:pPr>
        <w:pStyle w:val="Kjene"/>
        <w:jc w:val="center"/>
        <w:rPr>
          <w:b/>
          <w:sz w:val="28"/>
          <w:szCs w:val="28"/>
        </w:rPr>
      </w:pPr>
      <w:bookmarkStart w:id="0" w:name="OLE_LINK11"/>
      <w:bookmarkStart w:id="1" w:name="OLE_LINK12"/>
      <w:bookmarkStart w:id="2" w:name="OLE_LINK17"/>
      <w:r w:rsidRPr="00BA2BFE">
        <w:rPr>
          <w:b/>
          <w:sz w:val="28"/>
          <w:szCs w:val="28"/>
        </w:rPr>
        <w:t xml:space="preserve">Ministru kabineta </w:t>
      </w:r>
      <w:r>
        <w:rPr>
          <w:b/>
          <w:sz w:val="28"/>
          <w:szCs w:val="28"/>
        </w:rPr>
        <w:t>rīkojuma</w:t>
      </w:r>
      <w:r w:rsidRPr="00BA2BFE">
        <w:rPr>
          <w:b/>
          <w:sz w:val="28"/>
          <w:szCs w:val="28"/>
        </w:rPr>
        <w:t xml:space="preserve"> projekta</w:t>
      </w:r>
    </w:p>
    <w:p w:rsidR="00E8065B" w:rsidRDefault="0095019F" w:rsidP="00E8065B">
      <w:pPr>
        <w:pStyle w:val="Pamattekstsaratkpi"/>
        <w:tabs>
          <w:tab w:val="left" w:pos="6804"/>
        </w:tabs>
        <w:ind w:left="0" w:firstLine="0"/>
        <w:jc w:val="center"/>
        <w:rPr>
          <w:b/>
          <w:bCs/>
        </w:rPr>
      </w:pPr>
      <w:r w:rsidRPr="00F42434">
        <w:rPr>
          <w:b/>
        </w:rPr>
        <w:t>„</w:t>
      </w:r>
      <w:r w:rsidR="00E8065B" w:rsidRPr="000B7102">
        <w:rPr>
          <w:b/>
          <w:bCs/>
        </w:rPr>
        <w:t xml:space="preserve">Par </w:t>
      </w:r>
      <w:r w:rsidR="00E8065B">
        <w:rPr>
          <w:b/>
          <w:bCs/>
        </w:rPr>
        <w:t xml:space="preserve">1991.gada barikāžu 25 </w:t>
      </w:r>
      <w:r w:rsidR="00E8065B" w:rsidRPr="000B7102">
        <w:rPr>
          <w:b/>
          <w:bCs/>
        </w:rPr>
        <w:t>gad</w:t>
      </w:r>
      <w:r w:rsidR="00E8065B">
        <w:rPr>
          <w:b/>
          <w:bCs/>
        </w:rPr>
        <w:t xml:space="preserve">u atceres pasākumu organizēšanas </w:t>
      </w:r>
    </w:p>
    <w:p w:rsidR="0030670D" w:rsidRDefault="00E8065B" w:rsidP="00E8065B">
      <w:pPr>
        <w:pStyle w:val="Pamattekstsaratkpi"/>
        <w:tabs>
          <w:tab w:val="left" w:pos="6804"/>
        </w:tabs>
        <w:ind w:left="0" w:firstLine="0"/>
        <w:jc w:val="center"/>
        <w:rPr>
          <w:b/>
        </w:rPr>
      </w:pPr>
      <w:r>
        <w:rPr>
          <w:b/>
          <w:bCs/>
        </w:rPr>
        <w:t>darba grupu</w:t>
      </w:r>
      <w:r w:rsidR="0095019F" w:rsidRPr="00F42434">
        <w:rPr>
          <w:b/>
          <w:bCs/>
        </w:rPr>
        <w:t>”</w:t>
      </w:r>
      <w:r w:rsidR="0030670D" w:rsidRPr="00BA2BFE">
        <w:rPr>
          <w:b/>
        </w:rPr>
        <w:t xml:space="preserve"> 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30670D" w:rsidRPr="00BA2BFE">
          <w:rPr>
            <w:b/>
          </w:rPr>
          <w:t>ziņojums</w:t>
        </w:r>
      </w:smartTag>
      <w:r w:rsidR="0030670D" w:rsidRPr="00BA2BFE">
        <w:rPr>
          <w:b/>
        </w:rPr>
        <w:t xml:space="preserve"> (anotācija)</w:t>
      </w:r>
    </w:p>
    <w:bookmarkEnd w:id="0"/>
    <w:bookmarkEnd w:id="1"/>
    <w:bookmarkEnd w:id="2"/>
    <w:p w:rsidR="0030670D" w:rsidRPr="00C61926" w:rsidRDefault="0030670D" w:rsidP="0030670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0"/>
        <w:gridCol w:w="2851"/>
        <w:gridCol w:w="5870"/>
      </w:tblGrid>
      <w:tr w:rsidR="0030670D" w:rsidRPr="00C61926" w:rsidTr="007969D9">
        <w:trPr>
          <w:trHeight w:val="151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C61926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30670D" w:rsidRPr="00C61926" w:rsidTr="007969D9">
        <w:trPr>
          <w:trHeight w:val="2831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1.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Pamatojums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D30" w:rsidRDefault="0030670D" w:rsidP="00414D30">
            <w:pPr>
              <w:pStyle w:val="Pamattekstsaratkpi"/>
              <w:tabs>
                <w:tab w:val="left" w:pos="6804"/>
              </w:tabs>
              <w:ind w:left="0" w:firstLine="350"/>
              <w:rPr>
                <w:sz w:val="24"/>
                <w:szCs w:val="24"/>
              </w:rPr>
            </w:pPr>
            <w:r w:rsidRPr="00E8065B">
              <w:t>Ministru kabineta rīkojuma</w:t>
            </w:r>
            <w:r w:rsidR="005C488C">
              <w:t xml:space="preserve"> projekts</w:t>
            </w:r>
            <w:r w:rsidRPr="00E8065B">
              <w:t xml:space="preserve"> </w:t>
            </w:r>
            <w:r w:rsidR="00E8065B" w:rsidRPr="00E8065B">
              <w:t>„</w:t>
            </w:r>
            <w:r w:rsidR="00E8065B" w:rsidRPr="00E8065B">
              <w:rPr>
                <w:bCs/>
              </w:rPr>
              <w:t xml:space="preserve">Par 1991.gada barikāžu 25 gadu atceres pasākumu organizēšanas </w:t>
            </w:r>
            <w:r w:rsidR="00E8065B" w:rsidRPr="00E8065B">
              <w:t xml:space="preserve">darba grupu” </w:t>
            </w:r>
            <w:r w:rsidRPr="00E8065B">
              <w:t>(turpmāk – Projekts) izstrādāts</w:t>
            </w:r>
            <w:r w:rsidR="00E05DDC" w:rsidRPr="00E8065B">
              <w:t>,</w:t>
            </w:r>
            <w:r w:rsidRPr="00E8065B">
              <w:t xml:space="preserve"> </w:t>
            </w:r>
            <w:r w:rsidR="0095019F" w:rsidRPr="00E8065B">
              <w:t>pamatojoties uz Ministru prezidentes</w:t>
            </w:r>
            <w:r w:rsidR="0095019F">
              <w:t xml:space="preserve"> </w:t>
            </w:r>
            <w:r w:rsidR="00E8065B">
              <w:rPr>
                <w:rStyle w:val="Izteiksmgs"/>
                <w:b w:val="0"/>
              </w:rPr>
              <w:t>Laimdotas Straujumas 2015</w:t>
            </w:r>
            <w:r w:rsidR="0095019F" w:rsidRPr="000C3A2F">
              <w:rPr>
                <w:rStyle w:val="Izteiksmgs"/>
                <w:b w:val="0"/>
              </w:rPr>
              <w:t xml:space="preserve">.gada </w:t>
            </w:r>
            <w:r w:rsidR="00E8065B">
              <w:rPr>
                <w:rStyle w:val="Izteiksmgs"/>
                <w:b w:val="0"/>
              </w:rPr>
              <w:t>13</w:t>
            </w:r>
            <w:r w:rsidR="0095019F" w:rsidRPr="000C3A2F">
              <w:rPr>
                <w:rStyle w:val="Izteiksmgs"/>
                <w:b w:val="0"/>
              </w:rPr>
              <w:t>.</w:t>
            </w:r>
            <w:r w:rsidR="00E8065B">
              <w:rPr>
                <w:rStyle w:val="Izteiksmgs"/>
                <w:b w:val="0"/>
              </w:rPr>
              <w:t>janvāra</w:t>
            </w:r>
            <w:r w:rsidR="0095019F" w:rsidRPr="000C3A2F">
              <w:rPr>
                <w:rStyle w:val="Izteiksmgs"/>
                <w:b w:val="0"/>
              </w:rPr>
              <w:t xml:space="preserve"> rezolūciju Nr.</w:t>
            </w:r>
            <w:r w:rsidR="00E8065B">
              <w:rPr>
                <w:rStyle w:val="Izteiksmgs"/>
                <w:b w:val="0"/>
              </w:rPr>
              <w:t>20/Z-57-jur,</w:t>
            </w:r>
            <w:r w:rsidR="00241BBA">
              <w:rPr>
                <w:rStyle w:val="PamattekstsaratkpiRakstz"/>
              </w:rPr>
              <w:t xml:space="preserve"> </w:t>
            </w:r>
            <w:r w:rsidR="00241BBA" w:rsidRPr="00241BBA">
              <w:rPr>
                <w:rStyle w:val="Izteiksmgs"/>
                <w:b w:val="0"/>
              </w:rPr>
              <w:t xml:space="preserve">kurā </w:t>
            </w:r>
            <w:r w:rsidR="00E1597B">
              <w:rPr>
                <w:rStyle w:val="Izteiksmgs"/>
                <w:b w:val="0"/>
              </w:rPr>
              <w:t>k</w:t>
            </w:r>
            <w:r w:rsidR="009506A4">
              <w:rPr>
                <w:rStyle w:val="Izteiksmgs"/>
                <w:b w:val="0"/>
              </w:rPr>
              <w:t>ultūras ministrei uzdots</w:t>
            </w:r>
            <w:r w:rsidR="00241BBA" w:rsidRPr="00241BBA">
              <w:rPr>
                <w:rStyle w:val="Izteiksmgs"/>
                <w:b w:val="0"/>
              </w:rPr>
              <w:t xml:space="preserve"> sagatavot </w:t>
            </w:r>
            <w:r w:rsidR="005C488C" w:rsidRPr="00E8065B">
              <w:t xml:space="preserve">Ministru kabineta </w:t>
            </w:r>
            <w:r w:rsidR="00E8065B">
              <w:rPr>
                <w:rStyle w:val="Izteiksmgs"/>
                <w:b w:val="0"/>
              </w:rPr>
              <w:t>rīkojuma projektu par darba grupas izveidi 1991.gada barikāžu 25 gadu atceres pasākumu organizēšanai 2016.gadā.</w:t>
            </w:r>
          </w:p>
        </w:tc>
      </w:tr>
      <w:tr w:rsidR="0030670D" w:rsidRPr="00C61926" w:rsidTr="00FB7094">
        <w:trPr>
          <w:trHeight w:val="933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2.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DFE" w:rsidRDefault="00C60FBC" w:rsidP="009B1DFE">
            <w:pPr>
              <w:pStyle w:val="Pamattekstsaratkpi"/>
              <w:tabs>
                <w:tab w:val="left" w:pos="426"/>
              </w:tabs>
              <w:ind w:left="0" w:firstLine="350"/>
            </w:pPr>
            <w:r>
              <w:t xml:space="preserve">Lai nodrošinātu </w:t>
            </w:r>
            <w:r w:rsidRPr="00673FB1">
              <w:rPr>
                <w:lang w:eastAsia="lv-LV"/>
              </w:rPr>
              <w:t xml:space="preserve">savlaicīgu un saskaņotu </w:t>
            </w:r>
            <w:r w:rsidR="00E8065B">
              <w:t>1991.gada barikāžu 25 gadu atceres pasākumu</w:t>
            </w:r>
            <w:r w:rsidRPr="0030670D">
              <w:rPr>
                <w:lang w:eastAsia="lv-LV"/>
              </w:rPr>
              <w:t xml:space="preserve"> organizēšanu,</w:t>
            </w:r>
            <w:r>
              <w:rPr>
                <w:lang w:eastAsia="lv-LV"/>
              </w:rPr>
              <w:t xml:space="preserve"> nepieciešams </w:t>
            </w:r>
            <w:r>
              <w:t>izveidot darba grupu. Darba grupas uzdevumi būs i</w:t>
            </w:r>
            <w:r w:rsidRPr="00925BA1">
              <w:t xml:space="preserve">zstrādāt pasākumu plānu un finansējuma tāmi, norādot </w:t>
            </w:r>
            <w:r>
              <w:t>pasākumu īstenotāju</w:t>
            </w:r>
            <w:r w:rsidRPr="00925BA1">
              <w:t xml:space="preserve"> </w:t>
            </w:r>
            <w:r>
              <w:t xml:space="preserve">un finansējuma avotu. </w:t>
            </w:r>
            <w:r w:rsidR="00713F54">
              <w:t>Vienlaikus darba grupas uzdevums būs</w:t>
            </w:r>
            <w:r>
              <w:t xml:space="preserve"> </w:t>
            </w:r>
            <w:r w:rsidR="00713F54" w:rsidRPr="000772E2">
              <w:t xml:space="preserve">koordinēt </w:t>
            </w:r>
            <w:r w:rsidR="00713F54">
              <w:t>atceres pasākumu</w:t>
            </w:r>
            <w:r w:rsidR="00713F54" w:rsidRPr="000772E2">
              <w:t xml:space="preserve"> s</w:t>
            </w:r>
            <w:r w:rsidR="00713F54">
              <w:t>agatavošanas gaitu un veikt to uzrau</w:t>
            </w:r>
            <w:r w:rsidR="00713F54" w:rsidRPr="000772E2">
              <w:t>dzību.</w:t>
            </w:r>
          </w:p>
          <w:p w:rsidR="0095019F" w:rsidRPr="00FB7094" w:rsidRDefault="0095019F" w:rsidP="009B1DFE">
            <w:pPr>
              <w:pStyle w:val="Pamattekstsaratkpi"/>
              <w:tabs>
                <w:tab w:val="left" w:pos="426"/>
              </w:tabs>
              <w:ind w:left="0" w:firstLine="350"/>
            </w:pPr>
            <w:r w:rsidRPr="0010288D">
              <w:t xml:space="preserve">Projekts paredz izveidot </w:t>
            </w:r>
            <w:r>
              <w:t>darba grupu astoņpadsmit</w:t>
            </w:r>
            <w:r w:rsidRPr="0010288D">
              <w:t xml:space="preserve"> locekļu sastāvā. </w:t>
            </w:r>
            <w:r>
              <w:t xml:space="preserve">Darba grupas vadītāja ir </w:t>
            </w:r>
            <w:r w:rsidR="00E1597B">
              <w:t>k</w:t>
            </w:r>
            <w:r>
              <w:t>ultūras ministre. Darba grupā iekļauti pārstāvji no</w:t>
            </w:r>
            <w:r w:rsidRPr="0010288D">
              <w:t xml:space="preserve"> </w:t>
            </w:r>
            <w:r>
              <w:t xml:space="preserve">Valsts prezidenta kancelejas, Saeimas kancelejas, </w:t>
            </w:r>
            <w:r w:rsidR="00865311">
              <w:t xml:space="preserve">Valsts kancelejas, </w:t>
            </w:r>
            <w:r w:rsidRPr="0010288D">
              <w:t>Finanšu ministrijas</w:t>
            </w:r>
            <w:r>
              <w:t xml:space="preserve">, </w:t>
            </w:r>
            <w:r w:rsidRPr="003B72A7">
              <w:rPr>
                <w:rStyle w:val="Izclums"/>
                <w:b w:val="0"/>
              </w:rPr>
              <w:t xml:space="preserve">Vides aizsardzības un reģionālās attīstības ministrijas, Ārlietu ministrijas, Aizsardzības ministrijas, </w:t>
            </w:r>
            <w:r w:rsidRPr="003B72A7">
              <w:t xml:space="preserve">Iekšlietu ministrijas, </w:t>
            </w:r>
            <w:r>
              <w:t xml:space="preserve">Izglītības un zinātnes ministrijas, </w:t>
            </w:r>
            <w:r w:rsidRPr="003B72A7">
              <w:t xml:space="preserve">Rīgas domes, </w:t>
            </w:r>
            <w:r w:rsidRPr="005B7599">
              <w:rPr>
                <w:rStyle w:val="Izclums"/>
                <w:b w:val="0"/>
              </w:rPr>
              <w:t>Latvijas institūta,</w:t>
            </w:r>
            <w:r w:rsidRPr="005B7599">
              <w:rPr>
                <w:color w:val="000000"/>
              </w:rPr>
              <w:t xml:space="preserve"> </w:t>
            </w:r>
            <w:r w:rsidR="00E8065B">
              <w:rPr>
                <w:color w:val="000000"/>
              </w:rPr>
              <w:t xml:space="preserve">Latvijas Zinātņu akadēmijas, </w:t>
            </w:r>
            <w:r w:rsidRPr="005B7599">
              <w:rPr>
                <w:color w:val="000000"/>
              </w:rPr>
              <w:t>Nacionālās</w:t>
            </w:r>
            <w:r>
              <w:rPr>
                <w:color w:val="000000"/>
              </w:rPr>
              <w:t xml:space="preserve"> </w:t>
            </w:r>
            <w:r w:rsidRPr="005B7599">
              <w:rPr>
                <w:color w:val="000000"/>
              </w:rPr>
              <w:t xml:space="preserve">elektronisko plašsaziņas līdzekļu </w:t>
            </w:r>
            <w:r w:rsidRPr="00FB7094">
              <w:t xml:space="preserve">padomes, </w:t>
            </w:r>
            <w:r w:rsidR="00E8065B">
              <w:t xml:space="preserve">1991.gada barikāžu dalībnieku biedrības, </w:t>
            </w:r>
            <w:r w:rsidRPr="00FB7094">
              <w:t>biedrības “Tautas frontes muzeja sabiedriskā padome” un biedrības “Latvijas Pašvaldību savienība”.</w:t>
            </w:r>
          </w:p>
          <w:p w:rsidR="00703825" w:rsidRPr="0095019F" w:rsidRDefault="00703825" w:rsidP="00EE56A6">
            <w:pPr>
              <w:pStyle w:val="Galvene"/>
              <w:ind w:firstLine="350"/>
              <w:jc w:val="both"/>
              <w:rPr>
                <w:sz w:val="28"/>
                <w:szCs w:val="28"/>
              </w:rPr>
            </w:pPr>
            <w:r w:rsidRPr="00FB7094">
              <w:rPr>
                <w:sz w:val="28"/>
                <w:szCs w:val="28"/>
                <w:shd w:val="clear" w:color="auto" w:fill="FFFFFF"/>
              </w:rPr>
              <w:t>Darb</w:t>
            </w:r>
            <w:r w:rsidR="00C60FBC" w:rsidRPr="00FB7094">
              <w:rPr>
                <w:sz w:val="28"/>
                <w:szCs w:val="28"/>
                <w:shd w:val="clear" w:color="auto" w:fill="FFFFFF"/>
              </w:rPr>
              <w:t>a grupu</w:t>
            </w:r>
            <w:r w:rsidRPr="00FB7094">
              <w:rPr>
                <w:sz w:val="28"/>
                <w:szCs w:val="28"/>
                <w:shd w:val="clear" w:color="auto" w:fill="FFFFFF"/>
              </w:rPr>
              <w:t xml:space="preserve"> organizatoriski un materiāltehniski nodrošinās Kultūras ministrija.</w:t>
            </w:r>
          </w:p>
        </w:tc>
      </w:tr>
      <w:tr w:rsidR="0030670D" w:rsidRPr="00C61926" w:rsidTr="007969D9">
        <w:trPr>
          <w:trHeight w:val="465"/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3.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A10E0D">
            <w:pPr>
              <w:ind w:left="66"/>
              <w:jc w:val="both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Kultūras ministrija</w:t>
            </w:r>
            <w:r w:rsidR="00A10E0D">
              <w:rPr>
                <w:sz w:val="28"/>
                <w:szCs w:val="28"/>
              </w:rPr>
              <w:t>.</w:t>
            </w:r>
          </w:p>
        </w:tc>
      </w:tr>
      <w:tr w:rsidR="0030670D" w:rsidRPr="00C61926" w:rsidTr="007969D9">
        <w:trPr>
          <w:tblCellSpacing w:w="15" w:type="dxa"/>
        </w:trPr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4.</w:t>
            </w:r>
          </w:p>
        </w:tc>
        <w:tc>
          <w:tcPr>
            <w:tcW w:w="1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Cita informācija</w:t>
            </w:r>
          </w:p>
        </w:tc>
        <w:tc>
          <w:tcPr>
            <w:tcW w:w="3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70D" w:rsidRPr="00C61926" w:rsidRDefault="0030670D" w:rsidP="007969D9">
            <w:pPr>
              <w:pStyle w:val="tvhtml"/>
              <w:spacing w:before="0" w:beforeAutospacing="0" w:after="0" w:afterAutospacing="0"/>
              <w:ind w:left="66"/>
              <w:jc w:val="both"/>
              <w:rPr>
                <w:sz w:val="28"/>
                <w:szCs w:val="28"/>
              </w:rPr>
            </w:pPr>
            <w:r w:rsidRPr="00C61926">
              <w:rPr>
                <w:sz w:val="28"/>
                <w:szCs w:val="28"/>
              </w:rPr>
              <w:t>Nav.</w:t>
            </w:r>
          </w:p>
        </w:tc>
      </w:tr>
    </w:tbl>
    <w:p w:rsidR="007969D9" w:rsidRPr="0006745D" w:rsidRDefault="0030670D" w:rsidP="007969D9">
      <w:pPr>
        <w:pStyle w:val="naisf"/>
        <w:spacing w:before="0" w:after="0"/>
        <w:rPr>
          <w:sz w:val="28"/>
          <w:szCs w:val="28"/>
        </w:rPr>
      </w:pPr>
      <w:r w:rsidRPr="00C61926">
        <w:rPr>
          <w:sz w:val="28"/>
          <w:szCs w:val="28"/>
        </w:rPr>
        <w:lastRenderedPageBreak/>
        <w:t> </w:t>
      </w:r>
      <w:r w:rsidR="007969D9" w:rsidRPr="0006745D">
        <w:rPr>
          <w:sz w:val="28"/>
          <w:szCs w:val="28"/>
        </w:rPr>
        <w:t> </w:t>
      </w:r>
    </w:p>
    <w:p w:rsidR="007969D9" w:rsidRDefault="007969D9" w:rsidP="007969D9">
      <w:pPr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Anotācijas II, III, IV, </w:t>
      </w:r>
      <w:r>
        <w:rPr>
          <w:i/>
          <w:sz w:val="28"/>
          <w:szCs w:val="28"/>
        </w:rPr>
        <w:t xml:space="preserve">V, </w:t>
      </w:r>
      <w:r w:rsidRPr="00583341">
        <w:rPr>
          <w:rFonts w:eastAsia="Calibri"/>
          <w:i/>
          <w:sz w:val="28"/>
          <w:szCs w:val="28"/>
        </w:rPr>
        <w:t>V</w:t>
      </w:r>
      <w:r>
        <w:rPr>
          <w:rFonts w:eastAsia="Calibri"/>
          <w:i/>
          <w:sz w:val="28"/>
          <w:szCs w:val="28"/>
        </w:rPr>
        <w:t>I</w:t>
      </w:r>
      <w:r w:rsidRPr="00583341">
        <w:rPr>
          <w:rFonts w:eastAsia="Calibri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un VII </w:t>
      </w:r>
      <w:r w:rsidRPr="00583341">
        <w:rPr>
          <w:rFonts w:eastAsia="Calibri"/>
          <w:i/>
          <w:sz w:val="28"/>
          <w:szCs w:val="28"/>
        </w:rPr>
        <w:t xml:space="preserve">sadaļa – </w:t>
      </w:r>
      <w:r>
        <w:rPr>
          <w:rFonts w:eastAsia="Calibri"/>
          <w:i/>
          <w:sz w:val="28"/>
          <w:szCs w:val="28"/>
        </w:rPr>
        <w:t>projekts šo jomu neskar</w:t>
      </w:r>
      <w:r w:rsidRPr="00583341">
        <w:rPr>
          <w:rFonts w:eastAsia="Calibri"/>
          <w:i/>
          <w:sz w:val="28"/>
          <w:szCs w:val="28"/>
        </w:rPr>
        <w:t>.</w:t>
      </w:r>
    </w:p>
    <w:p w:rsidR="007969D9" w:rsidRDefault="007969D9" w:rsidP="007969D9">
      <w:pPr>
        <w:pStyle w:val="naisf"/>
        <w:spacing w:before="0" w:after="0"/>
        <w:rPr>
          <w:sz w:val="28"/>
          <w:szCs w:val="28"/>
        </w:rPr>
      </w:pPr>
    </w:p>
    <w:p w:rsidR="007969D9" w:rsidRPr="0006745D" w:rsidRDefault="007969D9" w:rsidP="007969D9">
      <w:pPr>
        <w:pStyle w:val="naisf"/>
        <w:spacing w:before="0" w:after="0"/>
        <w:rPr>
          <w:sz w:val="28"/>
          <w:szCs w:val="28"/>
        </w:rPr>
      </w:pPr>
    </w:p>
    <w:p w:rsidR="0095019F" w:rsidRPr="00FA52F1" w:rsidRDefault="0095019F" w:rsidP="0095019F">
      <w:pPr>
        <w:ind w:firstLine="375"/>
        <w:rPr>
          <w:sz w:val="28"/>
          <w:szCs w:val="28"/>
        </w:rPr>
      </w:pPr>
      <w:r>
        <w:rPr>
          <w:sz w:val="28"/>
          <w:szCs w:val="28"/>
        </w:rPr>
        <w:t>Kultūras ministre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D.Melbārde</w:t>
      </w:r>
    </w:p>
    <w:p w:rsidR="0095019F" w:rsidRPr="00FA52F1" w:rsidRDefault="0095019F" w:rsidP="0095019F">
      <w:pPr>
        <w:rPr>
          <w:sz w:val="28"/>
          <w:szCs w:val="28"/>
        </w:rPr>
      </w:pPr>
    </w:p>
    <w:p w:rsidR="0095019F" w:rsidRPr="00FA52F1" w:rsidRDefault="0095019F" w:rsidP="0095019F">
      <w:pPr>
        <w:ind w:firstLine="375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 w:rsidRPr="00FA52F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S.Voldiņš</w:t>
      </w:r>
      <w:r w:rsidRPr="00FA52F1">
        <w:rPr>
          <w:sz w:val="28"/>
          <w:szCs w:val="28"/>
        </w:rPr>
        <w:tab/>
      </w:r>
      <w:r w:rsidRPr="00FA52F1">
        <w:rPr>
          <w:sz w:val="28"/>
          <w:szCs w:val="28"/>
        </w:rPr>
        <w:tab/>
      </w:r>
      <w:r w:rsidRPr="00FA52F1">
        <w:rPr>
          <w:sz w:val="28"/>
          <w:szCs w:val="28"/>
        </w:rPr>
        <w:tab/>
      </w:r>
      <w:r w:rsidRPr="00FA52F1">
        <w:rPr>
          <w:sz w:val="28"/>
          <w:szCs w:val="28"/>
        </w:rPr>
        <w:tab/>
      </w:r>
    </w:p>
    <w:p w:rsidR="0095019F" w:rsidRPr="00FA52F1" w:rsidRDefault="0095019F" w:rsidP="0095019F">
      <w:pPr>
        <w:rPr>
          <w:sz w:val="28"/>
          <w:szCs w:val="28"/>
        </w:rPr>
      </w:pPr>
    </w:p>
    <w:p w:rsidR="0095019F" w:rsidRPr="00FB7094" w:rsidRDefault="0095019F" w:rsidP="0095019F">
      <w:pPr>
        <w:pStyle w:val="naisf"/>
        <w:spacing w:before="0" w:after="0"/>
        <w:ind w:firstLine="374"/>
        <w:jc w:val="center"/>
        <w:rPr>
          <w:i/>
          <w:sz w:val="22"/>
          <w:szCs w:val="22"/>
        </w:rPr>
      </w:pPr>
    </w:p>
    <w:p w:rsidR="00FB7094" w:rsidRPr="00FB7094" w:rsidRDefault="00FB7094" w:rsidP="00FB7094">
      <w:pPr>
        <w:pStyle w:val="Galvene"/>
        <w:tabs>
          <w:tab w:val="left" w:pos="720"/>
        </w:tabs>
        <w:rPr>
          <w:sz w:val="22"/>
          <w:szCs w:val="22"/>
        </w:rPr>
      </w:pPr>
    </w:p>
    <w:p w:rsidR="00FB7094" w:rsidRPr="00FB7094" w:rsidRDefault="00EE56A6" w:rsidP="00FB7094">
      <w:pPr>
        <w:tabs>
          <w:tab w:val="lef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09</w:t>
      </w:r>
      <w:r w:rsidR="00FB7094" w:rsidRPr="00FB7094">
        <w:rPr>
          <w:color w:val="000000"/>
          <w:sz w:val="22"/>
          <w:szCs w:val="22"/>
        </w:rPr>
        <w:t>.0</w:t>
      </w:r>
      <w:r>
        <w:rPr>
          <w:color w:val="000000"/>
          <w:sz w:val="22"/>
          <w:szCs w:val="22"/>
        </w:rPr>
        <w:t>3</w:t>
      </w:r>
      <w:r w:rsidR="00FB7094" w:rsidRPr="00FB7094">
        <w:rPr>
          <w:color w:val="000000"/>
          <w:sz w:val="22"/>
          <w:szCs w:val="22"/>
        </w:rPr>
        <w:t xml:space="preserve">.2015. </w:t>
      </w:r>
    </w:p>
    <w:p w:rsidR="00FB7094" w:rsidRPr="00FB7094" w:rsidRDefault="00E8065B" w:rsidP="00FB7094">
      <w:pPr>
        <w:tabs>
          <w:tab w:val="left" w:pos="680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FB7094" w:rsidRPr="00FB7094">
        <w:rPr>
          <w:color w:val="000000"/>
          <w:sz w:val="22"/>
          <w:szCs w:val="22"/>
        </w:rPr>
        <w:t>5</w:t>
      </w:r>
      <w:r w:rsidR="00220B78">
        <w:rPr>
          <w:color w:val="000000"/>
          <w:sz w:val="22"/>
          <w:szCs w:val="22"/>
        </w:rPr>
        <w:t>4</w:t>
      </w:r>
    </w:p>
    <w:p w:rsidR="00FB7094" w:rsidRPr="00FB7094" w:rsidRDefault="00E8065B" w:rsidP="00FB7094">
      <w:pPr>
        <w:tabs>
          <w:tab w:val="left" w:pos="6804"/>
        </w:tabs>
        <w:rPr>
          <w:color w:val="000000"/>
          <w:sz w:val="22"/>
          <w:szCs w:val="22"/>
        </w:rPr>
      </w:pPr>
      <w:bookmarkStart w:id="3" w:name="OLE_LINK2"/>
      <w:bookmarkStart w:id="4" w:name="OLE_LINK1"/>
      <w:bookmarkStart w:id="5" w:name="OLE_LINK13"/>
      <w:bookmarkStart w:id="6" w:name="OLE_LINK14"/>
      <w:r>
        <w:rPr>
          <w:color w:val="000000"/>
          <w:sz w:val="22"/>
          <w:szCs w:val="22"/>
        </w:rPr>
        <w:t>J.Garjāns</w:t>
      </w:r>
    </w:p>
    <w:p w:rsidR="00FB7094" w:rsidRPr="00FB7094" w:rsidRDefault="00E8065B" w:rsidP="00FB7094">
      <w:pPr>
        <w:rPr>
          <w:sz w:val="22"/>
          <w:szCs w:val="22"/>
          <w:lang w:eastAsia="en-US"/>
        </w:rPr>
      </w:pPr>
      <w:bookmarkStart w:id="7" w:name="OLE_LINK15"/>
      <w:bookmarkStart w:id="8" w:name="OLE_LINK16"/>
      <w:bookmarkEnd w:id="5"/>
      <w:bookmarkEnd w:id="6"/>
      <w:r>
        <w:rPr>
          <w:sz w:val="22"/>
          <w:szCs w:val="22"/>
        </w:rPr>
        <w:t>Tālr.67330301</w:t>
      </w:r>
      <w:r w:rsidR="00FB7094" w:rsidRPr="00FB7094">
        <w:rPr>
          <w:sz w:val="22"/>
          <w:szCs w:val="22"/>
        </w:rPr>
        <w:t>; fakss 67330293</w:t>
      </w:r>
    </w:p>
    <w:bookmarkEnd w:id="3"/>
    <w:bookmarkEnd w:id="4"/>
    <w:p w:rsidR="00FB7094" w:rsidRPr="00FB7094" w:rsidRDefault="00EF0749" w:rsidP="00FB7094">
      <w:pPr>
        <w:rPr>
          <w:sz w:val="22"/>
          <w:szCs w:val="22"/>
        </w:rPr>
      </w:pPr>
      <w:r>
        <w:fldChar w:fldCharType="begin"/>
      </w:r>
      <w:r w:rsidR="00E8065B">
        <w:instrText xml:space="preserve"> HYPERLINK "mailto:Janis.Garjans@km.gov.lv" </w:instrText>
      </w:r>
      <w:r>
        <w:fldChar w:fldCharType="separate"/>
      </w:r>
      <w:r w:rsidR="00E8065B" w:rsidRPr="00152AAA">
        <w:rPr>
          <w:rStyle w:val="Hipersaite"/>
        </w:rPr>
        <w:t>Janis.Garjans@km.gov.lv</w:t>
      </w:r>
      <w:r>
        <w:fldChar w:fldCharType="end"/>
      </w:r>
      <w:r w:rsidR="00E8065B">
        <w:t xml:space="preserve"> </w:t>
      </w:r>
    </w:p>
    <w:p w:rsidR="006A7420" w:rsidRDefault="006A7420" w:rsidP="0095019F">
      <w:pPr>
        <w:pStyle w:val="naisf"/>
        <w:spacing w:before="0" w:after="0"/>
        <w:ind w:left="142" w:firstLine="0"/>
      </w:pPr>
    </w:p>
    <w:bookmarkEnd w:id="7"/>
    <w:bookmarkEnd w:id="8"/>
    <w:p w:rsidR="006A7420" w:rsidRPr="006A7420" w:rsidRDefault="006A7420" w:rsidP="006A7420"/>
    <w:p w:rsidR="006A7420" w:rsidRPr="006A7420" w:rsidRDefault="006A7420" w:rsidP="006A7420"/>
    <w:p w:rsidR="006A7420" w:rsidRPr="006A7420" w:rsidRDefault="006A7420" w:rsidP="006A7420"/>
    <w:p w:rsidR="006A7420" w:rsidRPr="006A7420" w:rsidRDefault="006A7420" w:rsidP="006A7420"/>
    <w:p w:rsidR="006A7420" w:rsidRPr="006A7420" w:rsidRDefault="006A7420" w:rsidP="006A7420"/>
    <w:p w:rsidR="006A7420" w:rsidRPr="006A7420" w:rsidRDefault="006A7420" w:rsidP="006A7420"/>
    <w:p w:rsidR="006A7420" w:rsidRPr="006A7420" w:rsidRDefault="006A7420" w:rsidP="006A7420"/>
    <w:p w:rsidR="006A7420" w:rsidRPr="006A7420" w:rsidRDefault="006A7420" w:rsidP="006A7420"/>
    <w:p w:rsidR="006A7420" w:rsidRPr="006A7420" w:rsidRDefault="006A7420" w:rsidP="006A7420"/>
    <w:p w:rsidR="006A7420" w:rsidRPr="006A7420" w:rsidRDefault="006A7420" w:rsidP="006A7420"/>
    <w:p w:rsidR="006A7420" w:rsidRPr="006A7420" w:rsidRDefault="006A7420" w:rsidP="006A7420"/>
    <w:p w:rsidR="006A7420" w:rsidRPr="006A7420" w:rsidRDefault="006A7420" w:rsidP="006A7420"/>
    <w:p w:rsidR="001B2FF1" w:rsidRPr="006A7420" w:rsidRDefault="001B2FF1" w:rsidP="006A7420"/>
    <w:sectPr w:rsidR="001B2FF1" w:rsidRPr="006A7420" w:rsidSect="007969D9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993" w:right="1134" w:bottom="1134" w:left="1701" w:header="652" w:footer="65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6B" w:rsidRDefault="000A776B" w:rsidP="007969D9">
      <w:r>
        <w:separator/>
      </w:r>
    </w:p>
  </w:endnote>
  <w:endnote w:type="continuationSeparator" w:id="0">
    <w:p w:rsidR="000A776B" w:rsidRDefault="000A776B" w:rsidP="00796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5B" w:rsidRDefault="00E8065B" w:rsidP="00E8065B">
    <w:pPr>
      <w:pStyle w:val="Kjene"/>
      <w:jc w:val="both"/>
      <w:rPr>
        <w:sz w:val="22"/>
        <w:szCs w:val="22"/>
      </w:rPr>
    </w:pPr>
    <w:r>
      <w:rPr>
        <w:sz w:val="22"/>
        <w:szCs w:val="22"/>
      </w:rPr>
      <w:t>KMAnot_</w:t>
    </w:r>
    <w:r w:rsidR="006A7420">
      <w:rPr>
        <w:sz w:val="22"/>
        <w:szCs w:val="22"/>
      </w:rPr>
      <w:t>23</w:t>
    </w:r>
    <w:r>
      <w:rPr>
        <w:sz w:val="22"/>
        <w:szCs w:val="22"/>
      </w:rPr>
      <w:t>0315_Darba_grupa</w:t>
    </w:r>
    <w:r w:rsidRPr="00AB04E0">
      <w:rPr>
        <w:sz w:val="22"/>
        <w:szCs w:val="22"/>
      </w:rPr>
      <w:t xml:space="preserve">; </w:t>
    </w:r>
    <w:r w:rsidRPr="007969D9">
      <w:rPr>
        <w:sz w:val="22"/>
        <w:szCs w:val="22"/>
      </w:rPr>
      <w:t>Ministru kabineta rīkojuma projekta „</w:t>
    </w:r>
    <w:r>
      <w:rPr>
        <w:sz w:val="22"/>
        <w:szCs w:val="22"/>
      </w:rPr>
      <w:t>Par 1991.gada barikāžu 25 gadu atceres pasākumu organizēšanas darba grupu</w:t>
    </w:r>
    <w:r w:rsidRPr="007969D9">
      <w:rPr>
        <w:sz w:val="22"/>
        <w:szCs w:val="22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Pr="007969D9">
        <w:rPr>
          <w:sz w:val="22"/>
          <w:szCs w:val="22"/>
        </w:rPr>
        <w:t>ziņojums</w:t>
      </w:r>
    </w:smartTag>
    <w:r w:rsidRPr="007969D9">
      <w:rPr>
        <w:sz w:val="22"/>
        <w:szCs w:val="22"/>
      </w:rPr>
      <w:t xml:space="preserve"> (anotācija)</w:t>
    </w:r>
  </w:p>
  <w:p w:rsidR="0015204F" w:rsidRPr="00E8065B" w:rsidRDefault="0015204F" w:rsidP="00E8065B">
    <w:pPr>
      <w:pStyle w:val="Kjene"/>
      <w:rPr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04F" w:rsidRDefault="0095019F">
    <w:pPr>
      <w:pStyle w:val="Kjene"/>
      <w:jc w:val="both"/>
      <w:rPr>
        <w:sz w:val="22"/>
        <w:szCs w:val="22"/>
      </w:rPr>
    </w:pPr>
    <w:r>
      <w:rPr>
        <w:sz w:val="22"/>
        <w:szCs w:val="22"/>
      </w:rPr>
      <w:t>KMAnot_</w:t>
    </w:r>
    <w:r w:rsidR="006A7420">
      <w:rPr>
        <w:sz w:val="22"/>
        <w:szCs w:val="22"/>
      </w:rPr>
      <w:t>23</w:t>
    </w:r>
    <w:r w:rsidR="00E8065B">
      <w:rPr>
        <w:sz w:val="22"/>
        <w:szCs w:val="22"/>
      </w:rPr>
      <w:t>03</w:t>
    </w:r>
    <w:r w:rsidR="007969D9">
      <w:rPr>
        <w:sz w:val="22"/>
        <w:szCs w:val="22"/>
      </w:rPr>
      <w:t>15_</w:t>
    </w:r>
    <w:r>
      <w:rPr>
        <w:sz w:val="22"/>
        <w:szCs w:val="22"/>
      </w:rPr>
      <w:t>Darba_grupa</w:t>
    </w:r>
    <w:r w:rsidR="007969D9" w:rsidRPr="00AB04E0">
      <w:rPr>
        <w:sz w:val="22"/>
        <w:szCs w:val="22"/>
      </w:rPr>
      <w:t xml:space="preserve">; </w:t>
    </w:r>
    <w:r w:rsidR="007969D9" w:rsidRPr="007969D9">
      <w:rPr>
        <w:sz w:val="22"/>
        <w:szCs w:val="22"/>
      </w:rPr>
      <w:t>Ministru kabineta rīkojuma projekta „</w:t>
    </w:r>
    <w:r w:rsidR="00E05DDC">
      <w:rPr>
        <w:sz w:val="22"/>
        <w:szCs w:val="22"/>
      </w:rPr>
      <w:t xml:space="preserve">Par </w:t>
    </w:r>
    <w:r w:rsidR="00E8065B">
      <w:rPr>
        <w:sz w:val="22"/>
        <w:szCs w:val="22"/>
      </w:rPr>
      <w:t>1991.gada barikāžu 25 gadu atceres pasākumu organizēšanas darba grupu</w:t>
    </w:r>
    <w:r w:rsidR="007969D9" w:rsidRPr="007969D9">
      <w:rPr>
        <w:sz w:val="22"/>
        <w:szCs w:val="22"/>
      </w:rPr>
      <w:t xml:space="preserve">” 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7969D9" w:rsidRPr="007969D9">
        <w:rPr>
          <w:sz w:val="22"/>
          <w:szCs w:val="22"/>
        </w:rPr>
        <w:t>ziņojums</w:t>
      </w:r>
    </w:smartTag>
    <w:r w:rsidR="007969D9" w:rsidRPr="007969D9">
      <w:rPr>
        <w:sz w:val="22"/>
        <w:szCs w:val="22"/>
      </w:rPr>
      <w:t xml:space="preserve"> (anotācija)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6B" w:rsidRDefault="000A776B" w:rsidP="007969D9">
      <w:r>
        <w:separator/>
      </w:r>
    </w:p>
  </w:footnote>
  <w:footnote w:type="continuationSeparator" w:id="0">
    <w:p w:rsidR="000A776B" w:rsidRDefault="000A776B" w:rsidP="00796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D9" w:rsidRDefault="00EF0749" w:rsidP="007969D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7969D9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969D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7969D9" w:rsidRDefault="007969D9">
    <w:pPr>
      <w:pStyle w:val="Galvene"/>
    </w:pPr>
  </w:p>
  <w:p w:rsidR="007969D9" w:rsidRDefault="007969D9"/>
  <w:p w:rsidR="007969D9" w:rsidRDefault="007969D9"/>
  <w:p w:rsidR="007969D9" w:rsidRDefault="007969D9"/>
  <w:p w:rsidR="007969D9" w:rsidRDefault="007969D9"/>
  <w:p w:rsidR="007969D9" w:rsidRDefault="007969D9"/>
  <w:p w:rsidR="007969D9" w:rsidRDefault="007969D9"/>
  <w:p w:rsidR="007969D9" w:rsidRDefault="007969D9"/>
  <w:p w:rsidR="007969D9" w:rsidRDefault="007969D9"/>
  <w:p w:rsidR="007969D9" w:rsidRDefault="007969D9"/>
  <w:p w:rsidR="007969D9" w:rsidRDefault="007969D9"/>
  <w:p w:rsidR="007969D9" w:rsidRDefault="007969D9"/>
  <w:p w:rsidR="007969D9" w:rsidRDefault="007969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9D9" w:rsidRPr="00AB04E0" w:rsidRDefault="00EF0749" w:rsidP="007969D9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AB04E0">
      <w:rPr>
        <w:rStyle w:val="Lappusesnumurs"/>
        <w:sz w:val="22"/>
        <w:szCs w:val="22"/>
      </w:rPr>
      <w:fldChar w:fldCharType="begin"/>
    </w:r>
    <w:r w:rsidR="007969D9" w:rsidRPr="00AB04E0">
      <w:rPr>
        <w:rStyle w:val="Lappusesnumurs"/>
        <w:sz w:val="22"/>
        <w:szCs w:val="22"/>
      </w:rPr>
      <w:instrText xml:space="preserve">PAGE  </w:instrText>
    </w:r>
    <w:r w:rsidRPr="00AB04E0">
      <w:rPr>
        <w:rStyle w:val="Lappusesnumurs"/>
        <w:sz w:val="22"/>
        <w:szCs w:val="22"/>
      </w:rPr>
      <w:fldChar w:fldCharType="separate"/>
    </w:r>
    <w:r w:rsidR="00082FFD">
      <w:rPr>
        <w:rStyle w:val="Lappusesnumurs"/>
        <w:noProof/>
        <w:sz w:val="22"/>
        <w:szCs w:val="22"/>
      </w:rPr>
      <w:t>2</w:t>
    </w:r>
    <w:r w:rsidRPr="00AB04E0">
      <w:rPr>
        <w:rStyle w:val="Lappusesnumurs"/>
        <w:sz w:val="22"/>
        <w:szCs w:val="22"/>
      </w:rPr>
      <w:fldChar w:fldCharType="end"/>
    </w:r>
  </w:p>
  <w:p w:rsidR="007969D9" w:rsidRDefault="007969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A5F34"/>
    <w:multiLevelType w:val="hybridMultilevel"/>
    <w:tmpl w:val="EA30B45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9038AF"/>
    <w:multiLevelType w:val="hybridMultilevel"/>
    <w:tmpl w:val="544C6CD8"/>
    <w:lvl w:ilvl="0" w:tplc="31166A5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0670D"/>
    <w:rsid w:val="000704D8"/>
    <w:rsid w:val="00082FFD"/>
    <w:rsid w:val="00084DD2"/>
    <w:rsid w:val="000A776B"/>
    <w:rsid w:val="000C55A0"/>
    <w:rsid w:val="000F1ECA"/>
    <w:rsid w:val="0011173E"/>
    <w:rsid w:val="00114D2B"/>
    <w:rsid w:val="00115A23"/>
    <w:rsid w:val="00141250"/>
    <w:rsid w:val="0015204F"/>
    <w:rsid w:val="00156B58"/>
    <w:rsid w:val="00177866"/>
    <w:rsid w:val="00184C70"/>
    <w:rsid w:val="001B2FF1"/>
    <w:rsid w:val="001B43A8"/>
    <w:rsid w:val="00220B78"/>
    <w:rsid w:val="00241BBA"/>
    <w:rsid w:val="00261861"/>
    <w:rsid w:val="002745EB"/>
    <w:rsid w:val="00283D2D"/>
    <w:rsid w:val="002A24AD"/>
    <w:rsid w:val="002B4E83"/>
    <w:rsid w:val="002D23D1"/>
    <w:rsid w:val="002E71B5"/>
    <w:rsid w:val="002F7ACA"/>
    <w:rsid w:val="0030670D"/>
    <w:rsid w:val="003450E3"/>
    <w:rsid w:val="00345E9E"/>
    <w:rsid w:val="003A19BB"/>
    <w:rsid w:val="003C23A4"/>
    <w:rsid w:val="003D3DFA"/>
    <w:rsid w:val="003D4AD9"/>
    <w:rsid w:val="00414D30"/>
    <w:rsid w:val="004B667A"/>
    <w:rsid w:val="004C1ABC"/>
    <w:rsid w:val="004F3A44"/>
    <w:rsid w:val="004F7121"/>
    <w:rsid w:val="005046D5"/>
    <w:rsid w:val="00535887"/>
    <w:rsid w:val="00541A33"/>
    <w:rsid w:val="005607B6"/>
    <w:rsid w:val="005754D5"/>
    <w:rsid w:val="0057721B"/>
    <w:rsid w:val="005C488C"/>
    <w:rsid w:val="005C60FF"/>
    <w:rsid w:val="006A29E5"/>
    <w:rsid w:val="006A7420"/>
    <w:rsid w:val="006B709C"/>
    <w:rsid w:val="006C24FD"/>
    <w:rsid w:val="006F0B5E"/>
    <w:rsid w:val="00703825"/>
    <w:rsid w:val="00713F54"/>
    <w:rsid w:val="007751BA"/>
    <w:rsid w:val="007969D9"/>
    <w:rsid w:val="007A0EF6"/>
    <w:rsid w:val="007B5208"/>
    <w:rsid w:val="00850A13"/>
    <w:rsid w:val="008514CE"/>
    <w:rsid w:val="00865311"/>
    <w:rsid w:val="0087385A"/>
    <w:rsid w:val="008740B1"/>
    <w:rsid w:val="00883DBE"/>
    <w:rsid w:val="00892A03"/>
    <w:rsid w:val="008C024D"/>
    <w:rsid w:val="008C48F8"/>
    <w:rsid w:val="008E71BA"/>
    <w:rsid w:val="0092111D"/>
    <w:rsid w:val="0095019F"/>
    <w:rsid w:val="009506A4"/>
    <w:rsid w:val="00972EA0"/>
    <w:rsid w:val="00973888"/>
    <w:rsid w:val="0099323B"/>
    <w:rsid w:val="00993DD6"/>
    <w:rsid w:val="00995426"/>
    <w:rsid w:val="009B1DFE"/>
    <w:rsid w:val="009D5383"/>
    <w:rsid w:val="00A032C0"/>
    <w:rsid w:val="00A10E0D"/>
    <w:rsid w:val="00AD1506"/>
    <w:rsid w:val="00AF74E0"/>
    <w:rsid w:val="00B00AA4"/>
    <w:rsid w:val="00B91724"/>
    <w:rsid w:val="00BB75FC"/>
    <w:rsid w:val="00BC6713"/>
    <w:rsid w:val="00BD3F0F"/>
    <w:rsid w:val="00C60FBC"/>
    <w:rsid w:val="00C80803"/>
    <w:rsid w:val="00C86308"/>
    <w:rsid w:val="00C92E25"/>
    <w:rsid w:val="00CD0E3E"/>
    <w:rsid w:val="00D11CD6"/>
    <w:rsid w:val="00D23EF5"/>
    <w:rsid w:val="00D25A0A"/>
    <w:rsid w:val="00D70CD5"/>
    <w:rsid w:val="00D966CE"/>
    <w:rsid w:val="00DD1927"/>
    <w:rsid w:val="00E04F95"/>
    <w:rsid w:val="00E05DDC"/>
    <w:rsid w:val="00E1597B"/>
    <w:rsid w:val="00E37F27"/>
    <w:rsid w:val="00E440D1"/>
    <w:rsid w:val="00E51431"/>
    <w:rsid w:val="00E65DD5"/>
    <w:rsid w:val="00E8065B"/>
    <w:rsid w:val="00E85523"/>
    <w:rsid w:val="00E94629"/>
    <w:rsid w:val="00EA0FAB"/>
    <w:rsid w:val="00EC65CD"/>
    <w:rsid w:val="00EE56A6"/>
    <w:rsid w:val="00EF0749"/>
    <w:rsid w:val="00F50FE0"/>
    <w:rsid w:val="00F57F0A"/>
    <w:rsid w:val="00FB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306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uiPriority w:val="99"/>
    <w:rsid w:val="0030670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70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30670D"/>
  </w:style>
  <w:style w:type="paragraph" w:customStyle="1" w:styleId="tvhtml">
    <w:name w:val="tv_html"/>
    <w:basedOn w:val="Parastais"/>
    <w:rsid w:val="0030670D"/>
    <w:pPr>
      <w:spacing w:before="100" w:beforeAutospacing="1" w:after="100" w:afterAutospacing="1"/>
    </w:pPr>
  </w:style>
  <w:style w:type="paragraph" w:customStyle="1" w:styleId="tv213">
    <w:name w:val="tv213"/>
    <w:basedOn w:val="Parastais"/>
    <w:rsid w:val="0030670D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30670D"/>
    <w:rPr>
      <w:color w:val="0000FF" w:themeColor="hyperlink"/>
      <w:u w:val="single"/>
    </w:rPr>
  </w:style>
  <w:style w:type="paragraph" w:styleId="Kjene">
    <w:name w:val="footer"/>
    <w:basedOn w:val="Parastais"/>
    <w:link w:val="KjeneRakstz"/>
    <w:uiPriority w:val="99"/>
    <w:rsid w:val="0030670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70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30670D"/>
  </w:style>
  <w:style w:type="paragraph" w:styleId="Balonteksts">
    <w:name w:val="Balloon Text"/>
    <w:basedOn w:val="Parastais"/>
    <w:link w:val="BalontekstsRakstz"/>
    <w:uiPriority w:val="99"/>
    <w:semiHidden/>
    <w:unhideWhenUsed/>
    <w:rsid w:val="0030670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0670D"/>
    <w:rPr>
      <w:rFonts w:ascii="Tahoma" w:eastAsia="Times New Roman" w:hAnsi="Tahoma" w:cs="Tahoma"/>
      <w:sz w:val="16"/>
      <w:szCs w:val="16"/>
      <w:lang w:eastAsia="lv-LV"/>
    </w:rPr>
  </w:style>
  <w:style w:type="paragraph" w:styleId="Pamattekstsaratkpi">
    <w:name w:val="Body Text Indent"/>
    <w:basedOn w:val="Parastais"/>
    <w:link w:val="PamattekstsaratkpiRakstz"/>
    <w:rsid w:val="0030670D"/>
    <w:pPr>
      <w:ind w:left="-1800" w:firstLine="3240"/>
      <w:jc w:val="both"/>
    </w:pPr>
    <w:rPr>
      <w:sz w:val="28"/>
      <w:szCs w:val="28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0670D"/>
    <w:rPr>
      <w:rFonts w:ascii="Times New Roman" w:eastAsia="Times New Roman" w:hAnsi="Times New Roman" w:cs="Times New Roman"/>
      <w:sz w:val="28"/>
      <w:szCs w:val="28"/>
    </w:rPr>
  </w:style>
  <w:style w:type="paragraph" w:customStyle="1" w:styleId="naisf">
    <w:name w:val="naisf"/>
    <w:basedOn w:val="Parastais"/>
    <w:rsid w:val="007969D9"/>
    <w:pPr>
      <w:spacing w:before="75" w:after="75"/>
      <w:ind w:firstLine="375"/>
      <w:jc w:val="both"/>
    </w:pPr>
    <w:rPr>
      <w:rFonts w:eastAsiaTheme="minorHAnsi"/>
    </w:rPr>
  </w:style>
  <w:style w:type="character" w:styleId="Izteiksmgs">
    <w:name w:val="Strong"/>
    <w:basedOn w:val="Noklusjumarindkopasfonts"/>
    <w:qFormat/>
    <w:rsid w:val="0095019F"/>
    <w:rPr>
      <w:b/>
      <w:bCs/>
    </w:rPr>
  </w:style>
  <w:style w:type="character" w:styleId="Izclums">
    <w:name w:val="Emphasis"/>
    <w:basedOn w:val="Noklusjumarindkopasfonts"/>
    <w:qFormat/>
    <w:rsid w:val="0095019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E9B14-CD05-45F9-81E5-6B0CBB38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1991.gada barikāžu 25 gadu atceres pasākumu organizēšanas darba grupu” sākotnējās ietekmes novērtējuma ziņojums (anotācija)</dc:title>
  <dc:subject>anotācija</dc:subject>
  <dc:creator>J.Garjāns</dc:creator>
  <dc:description>Tālr.67330301; fakss 67330293
Janis.Garjans@km.gov.lv </dc:description>
  <cp:lastModifiedBy>Dzintra Rozīte</cp:lastModifiedBy>
  <cp:revision>4</cp:revision>
  <cp:lastPrinted>2015-03-11T14:06:00Z</cp:lastPrinted>
  <dcterms:created xsi:type="dcterms:W3CDTF">2015-03-23T08:55:00Z</dcterms:created>
  <dcterms:modified xsi:type="dcterms:W3CDTF">2015-03-25T09:43:00Z</dcterms:modified>
</cp:coreProperties>
</file>