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40" w:rsidRPr="00A1649E" w:rsidRDefault="00312440" w:rsidP="00312440">
      <w:pPr>
        <w:pStyle w:val="Virsraksts3"/>
        <w:jc w:val="right"/>
        <w:rPr>
          <w:i w:val="0"/>
          <w:sz w:val="24"/>
          <w:szCs w:val="24"/>
          <w:lang w:val="de-DE"/>
        </w:rPr>
      </w:pPr>
      <w:r w:rsidRPr="00A1649E">
        <w:rPr>
          <w:i w:val="0"/>
          <w:sz w:val="24"/>
          <w:szCs w:val="24"/>
          <w:lang w:val="de-DE"/>
        </w:rPr>
        <w:t>Projekts</w:t>
      </w:r>
    </w:p>
    <w:p w:rsidR="00312440" w:rsidRPr="00A1649E" w:rsidRDefault="00312440" w:rsidP="00312440">
      <w:pPr>
        <w:rPr>
          <w:szCs w:val="24"/>
          <w:lang w:val="lv-LV"/>
        </w:rPr>
      </w:pPr>
    </w:p>
    <w:p w:rsidR="00312440" w:rsidRPr="00A1649E" w:rsidRDefault="00312440" w:rsidP="00312440">
      <w:pPr>
        <w:jc w:val="center"/>
        <w:rPr>
          <w:szCs w:val="24"/>
          <w:lang w:val="lv-LV"/>
        </w:rPr>
      </w:pPr>
      <w:proofErr w:type="gramStart"/>
      <w:r w:rsidRPr="00A1649E">
        <w:rPr>
          <w:szCs w:val="24"/>
          <w:lang w:val="lv-LV"/>
        </w:rPr>
        <w:t>LATVIJAS REPUBLIKAS MINISTRU KABINETS</w:t>
      </w:r>
      <w:proofErr w:type="gramEnd"/>
    </w:p>
    <w:p w:rsidR="00312440" w:rsidRPr="00A1649E" w:rsidRDefault="00312440" w:rsidP="00312440">
      <w:pPr>
        <w:jc w:val="both"/>
        <w:rPr>
          <w:szCs w:val="24"/>
          <w:lang w:val="lv-LV"/>
        </w:rPr>
      </w:pPr>
    </w:p>
    <w:p w:rsidR="00312440" w:rsidRPr="00A1649E" w:rsidRDefault="00312440" w:rsidP="00312440">
      <w:pPr>
        <w:jc w:val="both"/>
        <w:rPr>
          <w:szCs w:val="24"/>
          <w:lang w:val="lv-LV"/>
        </w:rPr>
      </w:pPr>
      <w:proofErr w:type="gramStart"/>
      <w:r w:rsidRPr="00A1649E">
        <w:rPr>
          <w:szCs w:val="24"/>
          <w:lang w:val="lv-LV"/>
        </w:rPr>
        <w:t>201</w:t>
      </w:r>
      <w:r w:rsidR="005F290A" w:rsidRPr="00A1649E">
        <w:rPr>
          <w:szCs w:val="24"/>
          <w:lang w:val="lv-LV"/>
        </w:rPr>
        <w:t>5</w:t>
      </w:r>
      <w:r w:rsidRPr="00A1649E">
        <w:rPr>
          <w:szCs w:val="24"/>
          <w:lang w:val="lv-LV"/>
        </w:rPr>
        <w:t>.gada</w:t>
      </w:r>
      <w:proofErr w:type="gramEnd"/>
      <w:r w:rsidRPr="00A1649E">
        <w:rPr>
          <w:szCs w:val="24"/>
          <w:lang w:val="lv-LV"/>
        </w:rPr>
        <w:t xml:space="preserve"> </w:t>
      </w:r>
      <w:r w:rsidR="00782372" w:rsidRPr="00A1649E">
        <w:rPr>
          <w:szCs w:val="24"/>
          <w:lang w:val="lv-LV"/>
        </w:rPr>
        <w:t>aprīlī</w:t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A1649E">
            <w:rPr>
              <w:szCs w:val="24"/>
              <w:lang w:val="lv-LV"/>
            </w:rPr>
            <w:t>Rīkojums</w:t>
          </w:r>
        </w:smartTag>
      </w:smartTag>
      <w:r w:rsidRPr="00A1649E">
        <w:rPr>
          <w:szCs w:val="24"/>
          <w:lang w:val="lv-LV"/>
        </w:rPr>
        <w:t xml:space="preserve"> Nr.</w:t>
      </w:r>
    </w:p>
    <w:p w:rsidR="00312440" w:rsidRPr="00A1649E" w:rsidRDefault="00312440" w:rsidP="00312440">
      <w:pPr>
        <w:jc w:val="both"/>
        <w:rPr>
          <w:szCs w:val="24"/>
          <w:lang w:val="lv-LV"/>
        </w:rPr>
      </w:pPr>
      <w:r w:rsidRPr="00A1649E">
        <w:rPr>
          <w:szCs w:val="24"/>
          <w:lang w:val="lv-LV"/>
        </w:rPr>
        <w:t>Rīgā</w:t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</w:r>
      <w:r w:rsidRPr="00A1649E">
        <w:rPr>
          <w:szCs w:val="24"/>
          <w:lang w:val="lv-LV"/>
        </w:rPr>
        <w:tab/>
        <w:t>(prot. Nr.</w:t>
      </w:r>
      <w:proofErr w:type="gramStart"/>
      <w:r w:rsidRPr="00A1649E">
        <w:rPr>
          <w:szCs w:val="24"/>
          <w:lang w:val="lv-LV"/>
        </w:rPr>
        <w:t xml:space="preserve">    )</w:t>
      </w:r>
      <w:proofErr w:type="gramEnd"/>
    </w:p>
    <w:p w:rsidR="00312440" w:rsidRPr="00A1649E" w:rsidRDefault="00312440" w:rsidP="00312440">
      <w:pPr>
        <w:rPr>
          <w:szCs w:val="24"/>
          <w:lang w:val="lv-LV"/>
        </w:rPr>
      </w:pPr>
    </w:p>
    <w:p w:rsidR="00312440" w:rsidRPr="00A1649E" w:rsidRDefault="00312440" w:rsidP="00312440">
      <w:pPr>
        <w:jc w:val="center"/>
        <w:rPr>
          <w:b/>
          <w:bCs/>
          <w:szCs w:val="24"/>
          <w:lang w:val="lv-LV"/>
        </w:rPr>
      </w:pPr>
      <w:r w:rsidRPr="00A1649E">
        <w:rPr>
          <w:b/>
          <w:szCs w:val="24"/>
          <w:lang w:val="lv-LV"/>
        </w:rPr>
        <w:t>Par finanšu līdzekļu piešķiršanu no valsts budžeta programmas "Līdzekļi neparedzētiem gadījumiem"</w:t>
      </w:r>
    </w:p>
    <w:p w:rsidR="00312440" w:rsidRPr="00A1649E" w:rsidRDefault="00312440" w:rsidP="00312440">
      <w:pPr>
        <w:jc w:val="center"/>
        <w:rPr>
          <w:b/>
          <w:bCs/>
          <w:szCs w:val="24"/>
          <w:lang w:val="lv-LV"/>
        </w:rPr>
      </w:pPr>
    </w:p>
    <w:p w:rsidR="00312440" w:rsidRPr="00A1649E" w:rsidRDefault="00312440" w:rsidP="00312440">
      <w:pPr>
        <w:pStyle w:val="naisf"/>
        <w:spacing w:before="0" w:beforeAutospacing="0" w:after="0" w:afterAutospacing="0"/>
        <w:ind w:firstLine="720"/>
        <w:jc w:val="both"/>
      </w:pPr>
      <w:r w:rsidRPr="00A1649E">
        <w:t xml:space="preserve">1. Finanšu ministrijai no valsts budžeta programmas 02.00.00 "Līdzekļi neparedzētiem gadījumiem" piešķirt Zemkopības ministrijai </w:t>
      </w:r>
      <w:r w:rsidR="006F19E1" w:rsidRPr="00A1649E">
        <w:t>120</w:t>
      </w:r>
      <w:r w:rsidRPr="00A1649E">
        <w:t xml:space="preserve"> </w:t>
      </w:r>
      <w:proofErr w:type="spellStart"/>
      <w:r w:rsidRPr="00A1649E">
        <w:rPr>
          <w:i/>
        </w:rPr>
        <w:t>euro</w:t>
      </w:r>
      <w:proofErr w:type="spellEnd"/>
      <w:r w:rsidRPr="00A1649E">
        <w:t xml:space="preserve">, lai atbilstoši Ministru kabineta </w:t>
      </w:r>
      <w:proofErr w:type="gramStart"/>
      <w:r w:rsidRPr="00A1649E">
        <w:t>20</w:t>
      </w:r>
      <w:r w:rsidR="006F19E1" w:rsidRPr="00A1649E">
        <w:t>14</w:t>
      </w:r>
      <w:r w:rsidRPr="00A1649E">
        <w:t>.gada</w:t>
      </w:r>
      <w:proofErr w:type="gramEnd"/>
      <w:r w:rsidRPr="00A1649E">
        <w:t xml:space="preserve"> 1</w:t>
      </w:r>
      <w:r w:rsidR="006F19E1" w:rsidRPr="00A1649E">
        <w:t>7</w:t>
      </w:r>
      <w:r w:rsidRPr="00A1649E">
        <w:t>.</w:t>
      </w:r>
      <w:r w:rsidR="006F19E1" w:rsidRPr="00A1649E">
        <w:t>jūlija</w:t>
      </w:r>
      <w:r w:rsidRPr="00A1649E">
        <w:t xml:space="preserve"> </w:t>
      </w:r>
      <w:r w:rsidR="006F19E1" w:rsidRPr="00A1649E">
        <w:t>rīkojumam</w:t>
      </w:r>
      <w:r w:rsidRPr="00A1649E">
        <w:t xml:space="preserve"> Nr.</w:t>
      </w:r>
      <w:r w:rsidR="006F19E1" w:rsidRPr="00A1649E">
        <w:t>359</w:t>
      </w:r>
      <w:r w:rsidRPr="00A1649E">
        <w:t xml:space="preserve"> "</w:t>
      </w:r>
      <w:r w:rsidR="006F19E1" w:rsidRPr="00A1649E">
        <w:t>Par pasākumiem Āfrikas cūku mēra izplatīšanās ierobežošanai</w:t>
      </w:r>
      <w:r w:rsidRPr="00A1649E">
        <w:t>" Lauku atbalsta dienests nodrošinātu kompensāciju izmaksu dzīvnieku īpašnieka</w:t>
      </w:r>
      <w:r w:rsidR="00597670" w:rsidRPr="00A1649E">
        <w:t xml:space="preserve"> mantiniekam</w:t>
      </w:r>
      <w:r w:rsidRPr="00A1649E">
        <w:t xml:space="preserve"> par zaudējumiem, kas radušies valsts uzraudzībā esošās dzīvnieku infekcijas slimības – </w:t>
      </w:r>
      <w:r w:rsidR="006F19E1" w:rsidRPr="00A1649E">
        <w:t>Āfrikas cūku mēr</w:t>
      </w:r>
      <w:r w:rsidR="001F48BF" w:rsidRPr="00A1649E">
        <w:t>a</w:t>
      </w:r>
      <w:r w:rsidRPr="00A1649E">
        <w:t xml:space="preserve"> –</w:t>
      </w:r>
      <w:r w:rsidR="006F19E1" w:rsidRPr="00A1649E">
        <w:t xml:space="preserve"> ierobežošanas </w:t>
      </w:r>
      <w:r w:rsidRPr="00A1649E">
        <w:t>laikā.</w:t>
      </w:r>
    </w:p>
    <w:p w:rsidR="00312440" w:rsidRPr="00A1649E" w:rsidRDefault="00312440" w:rsidP="00312440">
      <w:pPr>
        <w:ind w:firstLine="720"/>
        <w:jc w:val="both"/>
        <w:rPr>
          <w:bCs/>
          <w:szCs w:val="24"/>
          <w:lang w:val="lv-LV"/>
        </w:rPr>
      </w:pPr>
    </w:p>
    <w:p w:rsidR="00312440" w:rsidRPr="00A1649E" w:rsidRDefault="00312440" w:rsidP="00DC1E23">
      <w:pPr>
        <w:pStyle w:val="Bezatstarpm"/>
        <w:jc w:val="both"/>
        <w:rPr>
          <w:szCs w:val="24"/>
          <w:lang w:val="lv-LV"/>
        </w:rPr>
      </w:pPr>
      <w:r w:rsidRPr="00A1649E">
        <w:rPr>
          <w:szCs w:val="24"/>
          <w:lang w:val="lv-LV"/>
        </w:rPr>
        <w:t xml:space="preserve">2. Zemkopības ministrijai nodrošināt, lai atbilstoši </w:t>
      </w:r>
      <w:r w:rsidR="00DC1E23" w:rsidRPr="00A1649E">
        <w:rPr>
          <w:rStyle w:val="Izteiksmgs"/>
          <w:b w:val="0"/>
          <w:szCs w:val="24"/>
          <w:lang w:val="lv-LV"/>
        </w:rPr>
        <w:t>Eiropas Parlamenta un Padomes 2014. gada 15. maija Regulai (ES) Nr.652/2014, ar ko paredz noteikumus tādu izdevumu pārvaldībai, kuri attieca</w:t>
      </w:r>
      <w:bookmarkStart w:id="0" w:name="_GoBack"/>
      <w:bookmarkEnd w:id="0"/>
      <w:r w:rsidR="00DC1E23" w:rsidRPr="00A1649E">
        <w:rPr>
          <w:rStyle w:val="Izteiksmgs"/>
          <w:b w:val="0"/>
          <w:szCs w:val="24"/>
          <w:lang w:val="lv-LV"/>
        </w:rPr>
        <w:t>s uz pārtikas apriti, dzīvnieku veselību un dzīvnieku labturību, augu veselību un augu reproduktīvo materiālu, un ar ko groza Padomes Direktīvas 98/56/EK, 2000/29/EK un 2008/90/EK, Eiropas Parlamenta un Padomes Regulas (EK) Nr.178/2002, (EK) Nr.882/2004 un (EK) Nr.396/2005, Eiropas Parlamenta un Padomes Direktīvu 2009/128/EK un Eiropas Parlamenta un Padomes Regulu (EK) Nr.1107/2009 un atceļ Padomes Lēmumus 66/399/EEK, 76/894/EEK un 2009/470/EK</w:t>
      </w:r>
      <w:r w:rsidRPr="00A1649E">
        <w:rPr>
          <w:szCs w:val="24"/>
          <w:lang w:val="lv-LV"/>
        </w:rPr>
        <w:t xml:space="preserve"> valsts budžetā daļēji tiktu atgūti līdzekļi par dzīvnieku īpašniekiem izmaksāt</w:t>
      </w:r>
      <w:r w:rsidR="00DC1E23" w:rsidRPr="00A1649E">
        <w:rPr>
          <w:szCs w:val="24"/>
          <w:lang w:val="lv-LV"/>
        </w:rPr>
        <w:t>o</w:t>
      </w:r>
      <w:r w:rsidRPr="00A1649E">
        <w:rPr>
          <w:szCs w:val="24"/>
          <w:lang w:val="lv-LV"/>
        </w:rPr>
        <w:t xml:space="preserve"> kompensācij</w:t>
      </w:r>
      <w:r w:rsidR="00DC1E23" w:rsidRPr="00A1649E">
        <w:rPr>
          <w:szCs w:val="24"/>
          <w:lang w:val="lv-LV"/>
        </w:rPr>
        <w:t>u</w:t>
      </w:r>
      <w:r w:rsidRPr="00A1649E">
        <w:rPr>
          <w:szCs w:val="24"/>
          <w:lang w:val="lv-LV"/>
        </w:rPr>
        <w:t xml:space="preserve"> saistībā ar </w:t>
      </w:r>
      <w:r w:rsidR="006F19E1" w:rsidRPr="00A1649E">
        <w:rPr>
          <w:szCs w:val="24"/>
          <w:lang w:val="lv-LV"/>
        </w:rPr>
        <w:t>Āfrikas cūku mēra</w:t>
      </w:r>
      <w:r w:rsidRPr="00A1649E">
        <w:rPr>
          <w:szCs w:val="24"/>
          <w:lang w:val="lv-LV"/>
        </w:rPr>
        <w:t xml:space="preserve"> apkarošanas programmu.</w:t>
      </w:r>
    </w:p>
    <w:p w:rsidR="00312440" w:rsidRPr="00A1649E" w:rsidRDefault="00312440" w:rsidP="00312440">
      <w:pPr>
        <w:tabs>
          <w:tab w:val="left" w:pos="6720"/>
        </w:tabs>
        <w:ind w:firstLine="720"/>
        <w:jc w:val="both"/>
        <w:rPr>
          <w:bCs/>
          <w:szCs w:val="24"/>
          <w:lang w:val="lv-LV"/>
        </w:rPr>
      </w:pPr>
    </w:p>
    <w:p w:rsidR="00312440" w:rsidRPr="00A1649E" w:rsidRDefault="00312440" w:rsidP="00312440">
      <w:pPr>
        <w:tabs>
          <w:tab w:val="left" w:pos="6720"/>
        </w:tabs>
        <w:ind w:firstLine="720"/>
        <w:jc w:val="both"/>
        <w:rPr>
          <w:bCs/>
          <w:szCs w:val="24"/>
          <w:lang w:val="lv-LV"/>
        </w:rPr>
      </w:pPr>
      <w:r w:rsidRPr="00A1649E">
        <w:rPr>
          <w:bCs/>
          <w:szCs w:val="24"/>
          <w:lang w:val="lv-LV"/>
        </w:rPr>
        <w:t>Ministru prezidente</w:t>
      </w:r>
      <w:r w:rsidRPr="00A1649E">
        <w:rPr>
          <w:bCs/>
          <w:szCs w:val="24"/>
          <w:lang w:val="lv-LV"/>
        </w:rPr>
        <w:tab/>
      </w:r>
      <w:r w:rsidRPr="00A1649E">
        <w:rPr>
          <w:bCs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>L.Straujuma</w:t>
      </w:r>
    </w:p>
    <w:p w:rsidR="00312440" w:rsidRPr="00A1649E" w:rsidRDefault="00312440" w:rsidP="00312440">
      <w:pPr>
        <w:tabs>
          <w:tab w:val="left" w:pos="6720"/>
        </w:tabs>
        <w:jc w:val="both"/>
        <w:rPr>
          <w:bCs/>
          <w:szCs w:val="24"/>
          <w:lang w:val="lv-LV"/>
        </w:rPr>
      </w:pPr>
    </w:p>
    <w:p w:rsidR="00312440" w:rsidRPr="00A1649E" w:rsidRDefault="00312440" w:rsidP="00312440">
      <w:pPr>
        <w:ind w:firstLine="720"/>
        <w:jc w:val="both"/>
        <w:rPr>
          <w:color w:val="000000"/>
          <w:szCs w:val="24"/>
          <w:lang w:val="lv-LV"/>
        </w:rPr>
      </w:pPr>
      <w:r w:rsidRPr="00A1649E">
        <w:rPr>
          <w:color w:val="000000"/>
          <w:szCs w:val="24"/>
          <w:lang w:val="lv-LV"/>
        </w:rPr>
        <w:t>Zemkopības ministrs</w:t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proofErr w:type="spellStart"/>
      <w:r w:rsidRPr="00A1649E">
        <w:rPr>
          <w:color w:val="000000"/>
          <w:szCs w:val="24"/>
          <w:lang w:val="lv-LV"/>
        </w:rPr>
        <w:t>J.Dūklavs</w:t>
      </w:r>
      <w:proofErr w:type="spellEnd"/>
      <w:r w:rsidRPr="00A1649E">
        <w:rPr>
          <w:color w:val="000000"/>
          <w:szCs w:val="24"/>
          <w:lang w:val="lv-LV"/>
        </w:rPr>
        <w:t xml:space="preserve"> </w:t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  <w:r w:rsidRPr="00A1649E">
        <w:rPr>
          <w:color w:val="000000"/>
          <w:szCs w:val="24"/>
          <w:lang w:val="lv-LV"/>
        </w:rPr>
        <w:tab/>
      </w:r>
    </w:p>
    <w:p w:rsidR="00312440" w:rsidRPr="00312440" w:rsidRDefault="00312440" w:rsidP="00312440">
      <w:pPr>
        <w:jc w:val="center"/>
        <w:rPr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DC1E23" w:rsidRDefault="00DC1E23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A1649E" w:rsidRDefault="00A1649E" w:rsidP="00312440">
      <w:pPr>
        <w:rPr>
          <w:sz w:val="20"/>
          <w:lang w:val="lv-LV"/>
        </w:rPr>
      </w:pPr>
      <w:r>
        <w:rPr>
          <w:sz w:val="20"/>
          <w:lang w:val="lv-LV"/>
        </w:rPr>
        <w:t>15.04.2015. 16:26</w:t>
      </w:r>
    </w:p>
    <w:p w:rsidR="00A1649E" w:rsidRPr="00A1649E" w:rsidRDefault="00A1649E" w:rsidP="00312440">
      <w:pPr>
        <w:rPr>
          <w:sz w:val="20"/>
        </w:rPr>
      </w:pPr>
      <w:r w:rsidRPr="00A1649E">
        <w:rPr>
          <w:sz w:val="20"/>
        </w:rPr>
        <w:fldChar w:fldCharType="begin"/>
      </w:r>
      <w:r w:rsidRPr="00A1649E">
        <w:rPr>
          <w:sz w:val="20"/>
        </w:rPr>
        <w:instrText xml:space="preserve"> NUMWORDS   \* MERGEFORMAT </w:instrText>
      </w:r>
      <w:r w:rsidRPr="00A1649E">
        <w:rPr>
          <w:sz w:val="20"/>
        </w:rPr>
        <w:fldChar w:fldCharType="separate"/>
      </w:r>
      <w:r w:rsidRPr="00A1649E">
        <w:rPr>
          <w:noProof/>
          <w:sz w:val="20"/>
        </w:rPr>
        <w:t>192</w:t>
      </w:r>
      <w:r w:rsidRPr="00A1649E">
        <w:rPr>
          <w:sz w:val="20"/>
        </w:rPr>
        <w:fldChar w:fldCharType="end"/>
      </w:r>
    </w:p>
    <w:p w:rsidR="00312440" w:rsidRDefault="00312440" w:rsidP="00312440">
      <w:pPr>
        <w:rPr>
          <w:sz w:val="20"/>
          <w:lang w:val="lv-LV"/>
        </w:rPr>
      </w:pPr>
      <w:r w:rsidRPr="008F18C1">
        <w:rPr>
          <w:sz w:val="20"/>
          <w:lang w:val="lv-LV"/>
        </w:rPr>
        <w:t>S.Vanaga</w:t>
      </w:r>
    </w:p>
    <w:p w:rsidR="00312440" w:rsidRPr="008F18C1" w:rsidRDefault="00312440" w:rsidP="00312440">
      <w:pPr>
        <w:rPr>
          <w:sz w:val="20"/>
        </w:rPr>
      </w:pPr>
      <w:r>
        <w:rPr>
          <w:sz w:val="20"/>
          <w:lang w:val="lv-LV"/>
        </w:rPr>
        <w:t>67027363, Sanita.Vanaga@zm.gov.lv</w:t>
      </w:r>
    </w:p>
    <w:p w:rsidR="00312440" w:rsidRDefault="00312440" w:rsidP="00312440"/>
    <w:p w:rsidR="001B2649" w:rsidRDefault="001B2649"/>
    <w:sectPr w:rsidR="001B2649" w:rsidSect="00BE7E53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AF" w:rsidRDefault="00FA2FAF" w:rsidP="00B34164">
      <w:r>
        <w:separator/>
      </w:r>
    </w:p>
  </w:endnote>
  <w:endnote w:type="continuationSeparator" w:id="0">
    <w:p w:rsidR="00FA2FAF" w:rsidRDefault="00FA2FAF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F18C1" w:rsidRDefault="00CE288B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362F7B" w:rsidRDefault="00CE288B">
    <w:pPr>
      <w:pStyle w:val="Kjene"/>
      <w:rPr>
        <w:sz w:val="20"/>
        <w:lang w:val="lv-LV"/>
      </w:rPr>
    </w:pPr>
    <w:r w:rsidRPr="00362F7B">
      <w:rPr>
        <w:sz w:val="20"/>
        <w:lang w:val="lv-LV"/>
      </w:rPr>
      <w:t>ZMRik_</w:t>
    </w:r>
    <w:r w:rsidR="00DC1E23">
      <w:rPr>
        <w:sz w:val="20"/>
        <w:lang w:val="lv-LV"/>
      </w:rPr>
      <w:t>1404</w:t>
    </w:r>
    <w:r w:rsidR="00B34164">
      <w:rPr>
        <w:sz w:val="20"/>
        <w:lang w:val="lv-LV"/>
      </w:rPr>
      <w:t>15</w:t>
    </w:r>
    <w:r w:rsidRPr="00362F7B">
      <w:rPr>
        <w:sz w:val="20"/>
        <w:lang w:val="lv-LV"/>
      </w:rPr>
      <w:t>_</w:t>
    </w:r>
    <w:r w:rsidR="00A46AD0">
      <w:rPr>
        <w:sz w:val="20"/>
        <w:lang w:val="lv-LV"/>
      </w:rPr>
      <w:t xml:space="preserve">ĀCM </w:t>
    </w:r>
    <w:proofErr w:type="spellStart"/>
    <w:r w:rsidR="00A46AD0">
      <w:rPr>
        <w:sz w:val="20"/>
        <w:lang w:val="lv-LV"/>
      </w:rPr>
      <w:t>kompensāc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AF" w:rsidRDefault="00FA2FAF" w:rsidP="00B34164">
      <w:r>
        <w:separator/>
      </w:r>
    </w:p>
  </w:footnote>
  <w:footnote w:type="continuationSeparator" w:id="0">
    <w:p w:rsidR="00FA2FAF" w:rsidRDefault="00FA2FAF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5" w:rsidRPr="008D07A3" w:rsidRDefault="00A1649E" w:rsidP="00A12F75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0"/>
    <w:rsid w:val="0000017C"/>
    <w:rsid w:val="00021AB3"/>
    <w:rsid w:val="00041947"/>
    <w:rsid w:val="00041AD5"/>
    <w:rsid w:val="000B0D62"/>
    <w:rsid w:val="000C3C73"/>
    <w:rsid w:val="000D7400"/>
    <w:rsid w:val="000F4F64"/>
    <w:rsid w:val="00107798"/>
    <w:rsid w:val="001124E6"/>
    <w:rsid w:val="001454F7"/>
    <w:rsid w:val="00175ECC"/>
    <w:rsid w:val="00192B08"/>
    <w:rsid w:val="001B2649"/>
    <w:rsid w:val="001C1834"/>
    <w:rsid w:val="001D0A92"/>
    <w:rsid w:val="001F48BF"/>
    <w:rsid w:val="00220306"/>
    <w:rsid w:val="00231773"/>
    <w:rsid w:val="002570A0"/>
    <w:rsid w:val="00280DEF"/>
    <w:rsid w:val="00292E2C"/>
    <w:rsid w:val="002F15B5"/>
    <w:rsid w:val="00312440"/>
    <w:rsid w:val="003649F2"/>
    <w:rsid w:val="00367013"/>
    <w:rsid w:val="0037005F"/>
    <w:rsid w:val="00384B79"/>
    <w:rsid w:val="003E368D"/>
    <w:rsid w:val="003F2449"/>
    <w:rsid w:val="003F757A"/>
    <w:rsid w:val="00450151"/>
    <w:rsid w:val="004D781E"/>
    <w:rsid w:val="004E1973"/>
    <w:rsid w:val="004F51A0"/>
    <w:rsid w:val="00536346"/>
    <w:rsid w:val="00577E07"/>
    <w:rsid w:val="00594126"/>
    <w:rsid w:val="00597670"/>
    <w:rsid w:val="005A0C5D"/>
    <w:rsid w:val="005D7C7E"/>
    <w:rsid w:val="005F290A"/>
    <w:rsid w:val="0064781F"/>
    <w:rsid w:val="00652512"/>
    <w:rsid w:val="00683059"/>
    <w:rsid w:val="0068623E"/>
    <w:rsid w:val="006A0261"/>
    <w:rsid w:val="006F19E1"/>
    <w:rsid w:val="007102B2"/>
    <w:rsid w:val="00737E4A"/>
    <w:rsid w:val="00754659"/>
    <w:rsid w:val="00754898"/>
    <w:rsid w:val="00782372"/>
    <w:rsid w:val="00855B3F"/>
    <w:rsid w:val="008670AE"/>
    <w:rsid w:val="008B4341"/>
    <w:rsid w:val="008C7DB2"/>
    <w:rsid w:val="00903A7C"/>
    <w:rsid w:val="00917BF9"/>
    <w:rsid w:val="00967468"/>
    <w:rsid w:val="00995AC3"/>
    <w:rsid w:val="009B3BDD"/>
    <w:rsid w:val="009C52DC"/>
    <w:rsid w:val="009C69BD"/>
    <w:rsid w:val="009F1FE0"/>
    <w:rsid w:val="00A07577"/>
    <w:rsid w:val="00A1649E"/>
    <w:rsid w:val="00A45F59"/>
    <w:rsid w:val="00A46AD0"/>
    <w:rsid w:val="00A6126B"/>
    <w:rsid w:val="00A841AD"/>
    <w:rsid w:val="00AD3011"/>
    <w:rsid w:val="00B1355F"/>
    <w:rsid w:val="00B34164"/>
    <w:rsid w:val="00B57DA6"/>
    <w:rsid w:val="00B82009"/>
    <w:rsid w:val="00BA7344"/>
    <w:rsid w:val="00C32561"/>
    <w:rsid w:val="00C56C7F"/>
    <w:rsid w:val="00C73BAA"/>
    <w:rsid w:val="00C76C04"/>
    <w:rsid w:val="00C955A4"/>
    <w:rsid w:val="00CE288B"/>
    <w:rsid w:val="00D73742"/>
    <w:rsid w:val="00D9282D"/>
    <w:rsid w:val="00DB0188"/>
    <w:rsid w:val="00DC1E23"/>
    <w:rsid w:val="00DF1DA7"/>
    <w:rsid w:val="00E00D20"/>
    <w:rsid w:val="00E313AA"/>
    <w:rsid w:val="00E84BF5"/>
    <w:rsid w:val="00E87D6C"/>
    <w:rsid w:val="00F03194"/>
    <w:rsid w:val="00F070A3"/>
    <w:rsid w:val="00F071B2"/>
    <w:rsid w:val="00F26844"/>
    <w:rsid w:val="00F40D00"/>
    <w:rsid w:val="00F534EA"/>
    <w:rsid w:val="00FA2FAF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917150C5-0B83-436E-B036-02C7911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Galvene">
    <w:name w:val="header"/>
    <w:basedOn w:val="Parasts"/>
    <w:link w:val="GalveneRakstz"/>
    <w:rsid w:val="003124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3124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48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48BF"/>
    <w:rPr>
      <w:rFonts w:ascii="Tahoma" w:eastAsia="Times New Roman" w:hAnsi="Tahoma" w:cs="Tahoma"/>
      <w:sz w:val="16"/>
      <w:szCs w:val="16"/>
      <w:lang w:val="en-AU"/>
    </w:rPr>
  </w:style>
  <w:style w:type="character" w:styleId="Izteiksmgs">
    <w:name w:val="Strong"/>
    <w:basedOn w:val="Noklusjumarindkopasfonts"/>
    <w:uiPriority w:val="22"/>
    <w:qFormat/>
    <w:rsid w:val="00DC1E23"/>
    <w:rPr>
      <w:b/>
      <w:bCs/>
    </w:rPr>
  </w:style>
  <w:style w:type="paragraph" w:styleId="Bezatstarpm">
    <w:name w:val="No Spacing"/>
    <w:uiPriority w:val="1"/>
    <w:qFormat/>
    <w:rsid w:val="00DC1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1480</Characters>
  <Application>Microsoft Office Word</Application>
  <DocSecurity>0</DocSecurity>
  <Lines>54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Zemkopības Ministrija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Sanita Vanaga</dc:creator>
  <dc:description>Sanita.Vanaga@zm.gov.lv; 67027363</dc:description>
  <cp:lastModifiedBy>Renārs Žagars</cp:lastModifiedBy>
  <cp:revision>6</cp:revision>
  <cp:lastPrinted>2015-01-16T12:48:00Z</cp:lastPrinted>
  <dcterms:created xsi:type="dcterms:W3CDTF">2015-04-14T08:05:00Z</dcterms:created>
  <dcterms:modified xsi:type="dcterms:W3CDTF">2015-04-15T13:26:00Z</dcterms:modified>
</cp:coreProperties>
</file>