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F" w:rsidRDefault="00065012" w:rsidP="00CB735F">
      <w:pPr>
        <w:autoSpaceDE w:val="0"/>
        <w:autoSpaceDN w:val="0"/>
        <w:adjustRightInd w:val="0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>
        <w:rPr>
          <w:rFonts w:eastAsia="Times New Roman" w:cs="Times New Roman"/>
          <w:color w:val="000000" w:themeColor="text1"/>
          <w:szCs w:val="28"/>
          <w:lang w:eastAsia="lv-LV"/>
        </w:rPr>
        <w:t>p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ielikums</w:t>
      </w:r>
    </w:p>
    <w:p w:rsidR="00065012" w:rsidRPr="0016677A" w:rsidRDefault="00065012" w:rsidP="00CB735F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Latvijas būvnormatīvam LBN 2</w:t>
      </w:r>
      <w:r>
        <w:rPr>
          <w:rFonts w:eastAsia="Calibri" w:cs="Times New Roman"/>
          <w:color w:val="000000" w:themeColor="text1"/>
          <w:szCs w:val="28"/>
        </w:rPr>
        <w:t>61</w:t>
      </w:r>
      <w:r w:rsidR="00CB735F">
        <w:rPr>
          <w:rFonts w:eastAsia="Calibri" w:cs="Times New Roman"/>
          <w:color w:val="000000" w:themeColor="text1"/>
          <w:szCs w:val="28"/>
        </w:rPr>
        <w:t>-15</w:t>
      </w:r>
    </w:p>
    <w:p w:rsidR="00065012" w:rsidRPr="0016677A" w:rsidRDefault="00065012" w:rsidP="00CB735F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065012" w:rsidRPr="0016677A" w:rsidRDefault="00065012" w:rsidP="00CB735F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>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065012" w:rsidRDefault="00CB735F" w:rsidP="00CB735F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2015</w:t>
      </w:r>
      <w:r w:rsidR="00065012" w:rsidRPr="0016677A">
        <w:rPr>
          <w:rFonts w:eastAsia="Calibri" w:cs="Times New Roman"/>
          <w:color w:val="000000" w:themeColor="text1"/>
          <w:szCs w:val="28"/>
        </w:rPr>
        <w:t>.</w:t>
      </w:r>
      <w:r>
        <w:rPr>
          <w:rFonts w:eastAsia="Calibri" w:cs="Times New Roman"/>
          <w:color w:val="000000" w:themeColor="text1"/>
          <w:szCs w:val="28"/>
        </w:rPr>
        <w:t> </w:t>
      </w:r>
      <w:r w:rsidR="00065012" w:rsidRPr="0016677A">
        <w:rPr>
          <w:rFonts w:eastAsia="Calibri" w:cs="Times New Roman"/>
          <w:color w:val="000000" w:themeColor="text1"/>
          <w:szCs w:val="28"/>
        </w:rPr>
        <w:t>gada ........... noteikumiem Nr. .......)</w:t>
      </w:r>
      <w:bookmarkStart w:id="0" w:name="251355"/>
      <w:bookmarkEnd w:id="0"/>
    </w:p>
    <w:p w:rsidR="00065012" w:rsidRDefault="00065012" w:rsidP="00CB735F">
      <w:pPr>
        <w:shd w:val="clear" w:color="auto" w:fill="FFFFFF"/>
        <w:spacing w:before="120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142212"/>
      <w:bookmarkEnd w:id="1"/>
    </w:p>
    <w:p w:rsidR="00CB735F" w:rsidRDefault="00CB735F" w:rsidP="00CB735F">
      <w:pPr>
        <w:shd w:val="clear" w:color="auto" w:fill="FFFFFF"/>
        <w:spacing w:before="120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5C1160" w:rsidRDefault="005C1160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Elektroietaišu sprieguma klases</w:t>
      </w:r>
    </w:p>
    <w:p w:rsidR="000B12E4" w:rsidRPr="00065012" w:rsidRDefault="000B12E4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5C1160" w:rsidRPr="00065012" w:rsidRDefault="00636442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 xml:space="preserve">Elektroietaišu </w:t>
      </w:r>
      <w:proofErr w:type="spellStart"/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maiņsprieguma</w:t>
      </w:r>
      <w:proofErr w:type="spellEnd"/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 xml:space="preserve"> klases atbilstoši nominālajam spriegumam noteiktas 1.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tabulā.</w:t>
      </w:r>
    </w:p>
    <w:p w:rsidR="00CB735F" w:rsidRDefault="00CB735F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5C1160" w:rsidRDefault="005C1160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proofErr w:type="spellStart"/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Maiņsprieguma</w:t>
      </w:r>
      <w:proofErr w:type="spellEnd"/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diapazoni (efektīvās vērtības)</w:t>
      </w:r>
    </w:p>
    <w:p w:rsidR="00CB735F" w:rsidRPr="00065012" w:rsidRDefault="00CB735F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5C1160" w:rsidRPr="00065012" w:rsidRDefault="005C1160" w:rsidP="009D7005">
      <w:pPr>
        <w:shd w:val="clear" w:color="auto" w:fill="FFFFFF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065012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065012">
        <w:rPr>
          <w:rFonts w:eastAsia="Times New Roman" w:cs="Times New Roman"/>
          <w:color w:val="000000" w:themeColor="text1"/>
          <w:szCs w:val="28"/>
          <w:lang w:eastAsia="lv-LV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275"/>
        <w:gridCol w:w="2275"/>
        <w:gridCol w:w="3821"/>
      </w:tblGrid>
      <w:tr w:rsidR="00065012" w:rsidRPr="00065012" w:rsidTr="00766EE8">
        <w:trPr>
          <w:trHeight w:val="60"/>
        </w:trPr>
        <w:tc>
          <w:tcPr>
            <w:tcW w:w="4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Klase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Tieši zemētas sistēmas</w:t>
            </w:r>
          </w:p>
        </w:tc>
        <w:tc>
          <w:tcPr>
            <w:tcW w:w="2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Ar zemi tieši nesavienotas sistēmas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starp fāzēm</w:t>
            </w:r>
          </w:p>
        </w:tc>
      </w:tr>
      <w:tr w:rsidR="00065012" w:rsidRPr="00065012" w:rsidTr="00766EE8">
        <w:trPr>
          <w:trHeight w:val="255"/>
        </w:trPr>
        <w:tc>
          <w:tcPr>
            <w:tcW w:w="4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starp fāzi un zemi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starp fāzēm</w:t>
            </w:r>
          </w:p>
        </w:tc>
        <w:tc>
          <w:tcPr>
            <w:tcW w:w="210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</w:p>
        </w:tc>
      </w:tr>
      <w:tr w:rsidR="00065012" w:rsidRPr="00065012" w:rsidTr="00766EE8">
        <w:trPr>
          <w:trHeight w:val="195"/>
        </w:trPr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50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50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50</w:t>
            </w:r>
          </w:p>
        </w:tc>
      </w:tr>
      <w:tr w:rsidR="00065012" w:rsidRPr="00065012" w:rsidTr="00766EE8">
        <w:trPr>
          <w:trHeight w:val="150"/>
        </w:trPr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50 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600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50 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1000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50 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1000</w:t>
            </w:r>
          </w:p>
        </w:tc>
      </w:tr>
    </w:tbl>
    <w:p w:rsidR="00CB735F" w:rsidRDefault="00CB735F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5C1160" w:rsidRDefault="00636442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Elektroietaišu līdzsprieguma klases atbilstoši nominālajam spriegumam noteiktas 2.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tabulā.</w:t>
      </w:r>
    </w:p>
    <w:p w:rsidR="00CB735F" w:rsidRPr="00065012" w:rsidRDefault="00CB735F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5C1160" w:rsidRDefault="005C1160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Līdzsprieguma diapazoni </w:t>
      </w:r>
      <w:proofErr w:type="spellStart"/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bezpulsāciju</w:t>
      </w:r>
      <w:proofErr w:type="spellEnd"/>
      <w:r w:rsidRPr="0006501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līdzstrāvai</w:t>
      </w:r>
    </w:p>
    <w:p w:rsidR="00CB735F" w:rsidRPr="00065012" w:rsidRDefault="00CB735F" w:rsidP="009D7005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5C1160" w:rsidRPr="00065012" w:rsidRDefault="005C1160" w:rsidP="009D7005">
      <w:pPr>
        <w:shd w:val="clear" w:color="auto" w:fill="FFFFFF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065012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CB735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065012">
        <w:rPr>
          <w:rFonts w:eastAsia="Times New Roman" w:cs="Times New Roman"/>
          <w:color w:val="000000" w:themeColor="text1"/>
          <w:szCs w:val="28"/>
          <w:lang w:eastAsia="lv-LV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275"/>
        <w:gridCol w:w="2275"/>
        <w:gridCol w:w="3822"/>
      </w:tblGrid>
      <w:tr w:rsidR="00065012" w:rsidRPr="00065012" w:rsidTr="009D2050">
        <w:trPr>
          <w:trHeight w:val="60"/>
        </w:trPr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Klase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Tieši zemētas sistēmas</w:t>
            </w:r>
          </w:p>
        </w:tc>
        <w:tc>
          <w:tcPr>
            <w:tcW w:w="2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Ar zemi tieši nesavienotas sistēmas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starp poliem</w:t>
            </w:r>
          </w:p>
        </w:tc>
      </w:tr>
      <w:tr w:rsidR="00065012" w:rsidRPr="00065012" w:rsidTr="009D205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starp polu un zemi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starp poliem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</w:p>
        </w:tc>
      </w:tr>
      <w:tr w:rsidR="00065012" w:rsidRPr="00065012" w:rsidTr="009D2050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120V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120V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120V</w:t>
            </w:r>
          </w:p>
        </w:tc>
      </w:tr>
      <w:tr w:rsidR="00065012" w:rsidRPr="00065012" w:rsidTr="009D2050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120V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900V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120V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1500V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C1160" w:rsidRPr="00065012" w:rsidRDefault="005C1160" w:rsidP="009D7005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120V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U 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u w:val="single"/>
                <w:bdr w:val="none" w:sz="0" w:space="0" w:color="auto" w:frame="1"/>
                <w:lang w:eastAsia="lv-LV"/>
              </w:rPr>
              <w:t>&lt;</w:t>
            </w:r>
            <w:r w:rsidRPr="0006501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1500V</w:t>
            </w:r>
          </w:p>
        </w:tc>
      </w:tr>
    </w:tbl>
    <w:p w:rsidR="00CB735F" w:rsidRDefault="00CB735F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5C1160" w:rsidRPr="00065012" w:rsidRDefault="00CB735F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Piezīmes:</w:t>
      </w:r>
    </w:p>
    <w:p w:rsidR="005C1160" w:rsidRPr="00065012" w:rsidRDefault="00636442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U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-</w:t>
      </w:r>
      <w:r w:rsidR="0077580F">
        <w:rPr>
          <w:rFonts w:eastAsia="Times New Roman" w:cs="Times New Roman"/>
          <w:color w:val="000000" w:themeColor="text1"/>
          <w:szCs w:val="28"/>
          <w:lang w:eastAsia="lv-LV"/>
        </w:rPr>
        <w:t> ietaises nominālais spriegums.</w:t>
      </w:r>
    </w:p>
    <w:p w:rsidR="00E96D8D" w:rsidRDefault="00636442" w:rsidP="009D7005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2. </w:t>
      </w:r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 xml:space="preserve">Atsevišķos gadījumos iespējams ieviest sprieguma papildu </w:t>
      </w:r>
      <w:proofErr w:type="spellStart"/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starpdiapazonus</w:t>
      </w:r>
      <w:proofErr w:type="spellEnd"/>
      <w:r w:rsidR="005C1160" w:rsidRPr="00065012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E96D8D" w:rsidRDefault="00E96D8D" w:rsidP="007C1FD8">
      <w:pPr>
        <w:contextualSpacing/>
        <w:jc w:val="both"/>
        <w:rPr>
          <w:rFonts w:eastAsia="Times New Roman" w:cs="Times New Roman"/>
          <w:color w:val="000000" w:themeColor="text1"/>
          <w:szCs w:val="28"/>
        </w:rPr>
      </w:pPr>
    </w:p>
    <w:p w:rsidR="00CB735F" w:rsidRPr="009E7A22" w:rsidRDefault="00CB735F" w:rsidP="007C1FD8">
      <w:pPr>
        <w:tabs>
          <w:tab w:val="left" w:pos="993"/>
        </w:tabs>
        <w:contextualSpacing/>
        <w:jc w:val="both"/>
        <w:rPr>
          <w:rFonts w:eastAsia="Times New Roman"/>
          <w:szCs w:val="28"/>
          <w:lang w:eastAsia="lv-LV"/>
        </w:rPr>
      </w:pPr>
    </w:p>
    <w:p w:rsidR="00CB735F" w:rsidRPr="009E7A22" w:rsidRDefault="00CB735F" w:rsidP="007C1FD8">
      <w:pPr>
        <w:contextualSpacing/>
        <w:jc w:val="both"/>
        <w:rPr>
          <w:szCs w:val="28"/>
        </w:rPr>
      </w:pPr>
      <w:r>
        <w:rPr>
          <w:szCs w:val="28"/>
        </w:rPr>
        <w:t>Ekonomikas ministre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CB735F" w:rsidRPr="009E7A22" w:rsidRDefault="00CB735F" w:rsidP="007C1FD8">
      <w:pPr>
        <w:contextualSpacing/>
        <w:jc w:val="both"/>
        <w:rPr>
          <w:bCs/>
          <w:szCs w:val="28"/>
        </w:rPr>
      </w:pPr>
    </w:p>
    <w:p w:rsidR="00CB735F" w:rsidRPr="009E7A22" w:rsidRDefault="00CB735F" w:rsidP="007C1FD8">
      <w:pPr>
        <w:contextualSpacing/>
        <w:jc w:val="both"/>
        <w:rPr>
          <w:bCs/>
          <w:szCs w:val="28"/>
        </w:rPr>
      </w:pPr>
      <w:r w:rsidRPr="009E7A22">
        <w:rPr>
          <w:bCs/>
          <w:szCs w:val="28"/>
        </w:rPr>
        <w:t>Iesniedzējs:</w:t>
      </w:r>
    </w:p>
    <w:p w:rsidR="00CB735F" w:rsidRPr="009E7A22" w:rsidRDefault="00CB735F" w:rsidP="007C1FD8">
      <w:pPr>
        <w:contextualSpacing/>
        <w:jc w:val="both"/>
        <w:rPr>
          <w:bCs/>
          <w:szCs w:val="28"/>
        </w:rPr>
      </w:pPr>
      <w:r w:rsidRPr="009E7A22">
        <w:rPr>
          <w:bCs/>
          <w:szCs w:val="28"/>
        </w:rPr>
        <w:t>Ekonomikas min</w:t>
      </w:r>
      <w:r>
        <w:rPr>
          <w:bCs/>
          <w:szCs w:val="28"/>
        </w:rPr>
        <w:t>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CB735F" w:rsidRPr="009E7A22" w:rsidRDefault="00CB735F" w:rsidP="007C1FD8">
      <w:pPr>
        <w:contextualSpacing/>
        <w:jc w:val="both"/>
        <w:rPr>
          <w:bCs/>
          <w:szCs w:val="28"/>
        </w:rPr>
      </w:pPr>
    </w:p>
    <w:p w:rsidR="00175D38" w:rsidRDefault="00175D38" w:rsidP="00175D38">
      <w:pPr>
        <w:jc w:val="both"/>
        <w:rPr>
          <w:bCs/>
          <w:szCs w:val="28"/>
        </w:rPr>
      </w:pPr>
      <w:r>
        <w:rPr>
          <w:bCs/>
          <w:szCs w:val="28"/>
        </w:rPr>
        <w:t>Vīza:</w:t>
      </w:r>
    </w:p>
    <w:p w:rsidR="00175D38" w:rsidRDefault="00175D38" w:rsidP="00175D38">
      <w:pPr>
        <w:rPr>
          <w:szCs w:val="28"/>
        </w:rPr>
      </w:pPr>
      <w:r>
        <w:rPr>
          <w:szCs w:val="28"/>
        </w:rPr>
        <w:t>Valsts sekretāra</w:t>
      </w:r>
    </w:p>
    <w:p w:rsidR="00175D38" w:rsidRDefault="00175D38" w:rsidP="00175D38">
      <w:pPr>
        <w:rPr>
          <w:szCs w:val="28"/>
        </w:rPr>
      </w:pPr>
      <w:r>
        <w:rPr>
          <w:szCs w:val="28"/>
        </w:rPr>
        <w:t>pienākumu izpildītājs,</w:t>
      </w:r>
    </w:p>
    <w:p w:rsidR="00175D38" w:rsidRDefault="00175D38" w:rsidP="00175D38">
      <w:pPr>
        <w:jc w:val="both"/>
        <w:rPr>
          <w:szCs w:val="28"/>
          <w:lang w:val="en-AU"/>
        </w:rPr>
      </w:pPr>
      <w:r>
        <w:rPr>
          <w:szCs w:val="28"/>
        </w:rPr>
        <w:t>valsts sekretāra vietnieks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74AE" w:rsidRPr="00C674AE">
        <w:rPr>
          <w:szCs w:val="28"/>
        </w:rPr>
        <w:t xml:space="preserve">R. </w:t>
      </w:r>
      <w:proofErr w:type="spellStart"/>
      <w:r w:rsidR="00C674AE" w:rsidRPr="00C674AE">
        <w:rPr>
          <w:szCs w:val="28"/>
        </w:rPr>
        <w:t>Aleksejenko</w:t>
      </w:r>
      <w:proofErr w:type="spellEnd"/>
    </w:p>
    <w:p w:rsidR="00CB735F" w:rsidRPr="009E7A22" w:rsidRDefault="00CB735F" w:rsidP="007C1FD8">
      <w:pPr>
        <w:contextualSpacing/>
        <w:jc w:val="both"/>
        <w:rPr>
          <w:szCs w:val="28"/>
        </w:rPr>
      </w:pPr>
    </w:p>
    <w:p w:rsidR="00CB735F" w:rsidRDefault="00CB735F" w:rsidP="007C1FD8">
      <w:pPr>
        <w:contextualSpacing/>
        <w:rPr>
          <w:szCs w:val="28"/>
        </w:rPr>
      </w:pPr>
    </w:p>
    <w:p w:rsidR="00CB735F" w:rsidRDefault="00CB735F" w:rsidP="007C1FD8">
      <w:pPr>
        <w:contextualSpacing/>
        <w:rPr>
          <w:szCs w:val="28"/>
        </w:rPr>
      </w:pPr>
    </w:p>
    <w:p w:rsidR="00CB735F" w:rsidRPr="009E7A22" w:rsidRDefault="00CB735F" w:rsidP="007C1FD8">
      <w:pPr>
        <w:contextualSpacing/>
        <w:rPr>
          <w:szCs w:val="28"/>
        </w:rPr>
      </w:pPr>
    </w:p>
    <w:p w:rsidR="00CB735F" w:rsidRPr="009E7A22" w:rsidRDefault="00CB735F" w:rsidP="007C1FD8">
      <w:pPr>
        <w:contextualSpacing/>
        <w:rPr>
          <w:szCs w:val="28"/>
        </w:rPr>
      </w:pPr>
    </w:p>
    <w:bookmarkStart w:id="2" w:name="OLE_LINK1"/>
    <w:bookmarkStart w:id="3" w:name="OLE_LINK2"/>
    <w:bookmarkStart w:id="4" w:name="OLE_LINK3"/>
    <w:bookmarkStart w:id="5" w:name="OLE_LINK4"/>
    <w:p w:rsidR="00CB735F" w:rsidRPr="009E7A22" w:rsidRDefault="00CB735F" w:rsidP="007C1FD8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6C4AD3">
        <w:rPr>
          <w:noProof/>
          <w:sz w:val="20"/>
          <w:szCs w:val="20"/>
        </w:rPr>
        <w:t>19.05.2015 16:27</w:t>
      </w:r>
      <w:r w:rsidRPr="009E7A22">
        <w:rPr>
          <w:sz w:val="20"/>
          <w:szCs w:val="20"/>
        </w:rPr>
        <w:fldChar w:fldCharType="end"/>
      </w:r>
    </w:p>
    <w:p w:rsidR="00CB735F" w:rsidRDefault="00CB735F" w:rsidP="007C1FD8">
      <w:pPr>
        <w:contextualSpacing/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6C4AD3">
        <w:rPr>
          <w:noProof/>
          <w:sz w:val="20"/>
          <w:szCs w:val="20"/>
        </w:rPr>
        <w:t>180</w:t>
      </w:r>
      <w:r w:rsidRPr="009E7A22">
        <w:rPr>
          <w:noProof/>
          <w:sz w:val="20"/>
          <w:szCs w:val="20"/>
        </w:rPr>
        <w:fldChar w:fldCharType="end"/>
      </w:r>
      <w:bookmarkStart w:id="6" w:name="_GoBack"/>
      <w:bookmarkEnd w:id="6"/>
    </w:p>
    <w:bookmarkEnd w:id="2"/>
    <w:bookmarkEnd w:id="3"/>
    <w:bookmarkEnd w:id="4"/>
    <w:bookmarkEnd w:id="5"/>
    <w:p w:rsidR="00CB735F" w:rsidRPr="009E7A22" w:rsidRDefault="00CB735F" w:rsidP="007C1FD8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AE16D7" w:rsidRPr="00065012" w:rsidRDefault="00CB735F" w:rsidP="007C1FD8">
      <w:pPr>
        <w:contextualSpacing/>
        <w:rPr>
          <w:rFonts w:eastAsia="Times New Roman" w:cs="Times New Roman"/>
          <w:color w:val="000000" w:themeColor="text1"/>
          <w:sz w:val="22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AE16D7" w:rsidRPr="00065012" w:rsidSect="000B21A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A1" w:rsidRDefault="008A1BA1" w:rsidP="00065012">
      <w:r>
        <w:separator/>
      </w:r>
    </w:p>
  </w:endnote>
  <w:endnote w:type="continuationSeparator" w:id="0">
    <w:p w:rsidR="008A1BA1" w:rsidRDefault="008A1BA1" w:rsidP="0006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2" w:rsidRPr="000F6246" w:rsidRDefault="00065012" w:rsidP="00065012">
    <w:pPr>
      <w:pStyle w:val="Footer"/>
      <w:jc w:val="both"/>
      <w:rPr>
        <w:rFonts w:cs="Times New Roman"/>
        <w:sz w:val="20"/>
        <w:szCs w:val="20"/>
      </w:rPr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C674AE">
      <w:rPr>
        <w:rFonts w:cs="Times New Roman"/>
        <w:noProof/>
        <w:sz w:val="20"/>
        <w:szCs w:val="20"/>
      </w:rPr>
      <w:t>EMlbnp1_190215_LBN261</w:t>
    </w:r>
    <w:r w:rsidRPr="000F6246">
      <w:rPr>
        <w:rFonts w:cs="Times New Roman"/>
        <w:sz w:val="20"/>
        <w:szCs w:val="20"/>
      </w:rPr>
      <w:fldChar w:fldCharType="end"/>
    </w:r>
    <w:r w:rsidRPr="000F6246">
      <w:rPr>
        <w:rFonts w:cs="Times New Roman"/>
        <w:sz w:val="20"/>
        <w:szCs w:val="20"/>
      </w:rPr>
      <w:t>; 1.</w:t>
    </w:r>
    <w:r w:rsidR="00CB735F" w:rsidRPr="000F6246">
      <w:rPr>
        <w:rFonts w:cs="Times New Roman"/>
        <w:sz w:val="20"/>
        <w:szCs w:val="20"/>
      </w:rPr>
      <w:t> </w:t>
    </w:r>
    <w:r w:rsidRPr="000F6246">
      <w:rPr>
        <w:rFonts w:cs="Times New Roman"/>
        <w:sz w:val="20"/>
        <w:szCs w:val="20"/>
      </w:rPr>
      <w:t>pielikum</w:t>
    </w:r>
    <w:r w:rsidR="000F6246" w:rsidRPr="000F6246">
      <w:rPr>
        <w:rFonts w:cs="Times New Roman"/>
        <w:sz w:val="20"/>
        <w:szCs w:val="20"/>
      </w:rPr>
      <w:t>s</w:t>
    </w:r>
    <w:r w:rsidRPr="000F6246">
      <w:rPr>
        <w:rFonts w:cs="Times New Roman"/>
        <w:sz w:val="20"/>
        <w:szCs w:val="20"/>
      </w:rPr>
      <w:t xml:space="preserve"> </w:t>
    </w:r>
    <w:r w:rsidR="000F6246" w:rsidRPr="000F6246">
      <w:rPr>
        <w:color w:val="000000" w:themeColor="text1"/>
        <w:sz w:val="20"/>
        <w:szCs w:val="20"/>
      </w:rPr>
      <w:t>Ministru kabineta noteikumu projektam „</w:t>
    </w:r>
    <w:r w:rsidR="000F6246"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A1" w:rsidRDefault="008A1BA1" w:rsidP="00065012">
      <w:r>
        <w:separator/>
      </w:r>
    </w:p>
  </w:footnote>
  <w:footnote w:type="continuationSeparator" w:id="0">
    <w:p w:rsidR="008A1BA1" w:rsidRDefault="008A1BA1" w:rsidP="0006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60"/>
    <w:rsid w:val="00065012"/>
    <w:rsid w:val="000B12E4"/>
    <w:rsid w:val="000B21A6"/>
    <w:rsid w:val="000F6246"/>
    <w:rsid w:val="00175D38"/>
    <w:rsid w:val="00237243"/>
    <w:rsid w:val="00325DF8"/>
    <w:rsid w:val="003B01F4"/>
    <w:rsid w:val="00461919"/>
    <w:rsid w:val="005C1160"/>
    <w:rsid w:val="00636442"/>
    <w:rsid w:val="006C4AD3"/>
    <w:rsid w:val="00766EE8"/>
    <w:rsid w:val="0077580F"/>
    <w:rsid w:val="007C1FD8"/>
    <w:rsid w:val="0083263E"/>
    <w:rsid w:val="008A1BA1"/>
    <w:rsid w:val="009D7005"/>
    <w:rsid w:val="00AE16D7"/>
    <w:rsid w:val="00B80B29"/>
    <w:rsid w:val="00C674AE"/>
    <w:rsid w:val="00C93A7C"/>
    <w:rsid w:val="00CB735F"/>
    <w:rsid w:val="00E12663"/>
    <w:rsid w:val="00E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F244-F93C-4636-B29F-E084C56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0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12"/>
  </w:style>
  <w:style w:type="paragraph" w:styleId="Footer">
    <w:name w:val="footer"/>
    <w:basedOn w:val="Normal"/>
    <w:link w:val="FooterChar"/>
    <w:uiPriority w:val="99"/>
    <w:unhideWhenUsed/>
    <w:rsid w:val="000650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1161</Characters>
  <Application>Microsoft Office Word</Application>
  <DocSecurity>0</DocSecurity>
  <Lines>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Andris Lazarevs</cp:lastModifiedBy>
  <cp:revision>22</cp:revision>
  <dcterms:created xsi:type="dcterms:W3CDTF">2014-05-07T07:06:00Z</dcterms:created>
  <dcterms:modified xsi:type="dcterms:W3CDTF">2015-05-19T13:27:00Z</dcterms:modified>
</cp:coreProperties>
</file>