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01" w:rsidRDefault="00E71401" w:rsidP="00E71401">
      <w:pPr>
        <w:autoSpaceDE w:val="0"/>
        <w:autoSpaceDN w:val="0"/>
        <w:adjustRightInd w:val="0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pielikums</w:t>
      </w:r>
    </w:p>
    <w:p w:rsidR="00E71401" w:rsidRPr="0016677A" w:rsidRDefault="00E71401" w:rsidP="00E71401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Latvijas būvnormatīvam LBN 2</w:t>
      </w:r>
      <w:r>
        <w:rPr>
          <w:rFonts w:eastAsia="Calibri" w:cs="Times New Roman"/>
          <w:color w:val="000000" w:themeColor="text1"/>
          <w:szCs w:val="28"/>
        </w:rPr>
        <w:t>61-15</w:t>
      </w:r>
    </w:p>
    <w:p w:rsidR="00E71401" w:rsidRPr="0016677A" w:rsidRDefault="00E71401" w:rsidP="00E71401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Ēku iekšējā elektroinstalācija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E71401" w:rsidRPr="0016677A" w:rsidRDefault="00E71401" w:rsidP="00E71401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>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E71401" w:rsidRDefault="00E71401" w:rsidP="00E71401">
      <w:pPr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2015</w:t>
      </w:r>
      <w:r w:rsidRPr="0016677A">
        <w:rPr>
          <w:rFonts w:eastAsia="Calibri" w:cs="Times New Roman"/>
          <w:color w:val="000000" w:themeColor="text1"/>
          <w:szCs w:val="28"/>
        </w:rPr>
        <w:t>.</w:t>
      </w:r>
      <w:r>
        <w:rPr>
          <w:rFonts w:eastAsia="Calibri" w:cs="Times New Roman"/>
          <w:color w:val="000000" w:themeColor="text1"/>
          <w:szCs w:val="28"/>
        </w:rPr>
        <w:t> </w:t>
      </w:r>
      <w:r w:rsidRPr="0016677A">
        <w:rPr>
          <w:rFonts w:eastAsia="Calibri" w:cs="Times New Roman"/>
          <w:color w:val="000000" w:themeColor="text1"/>
          <w:szCs w:val="28"/>
        </w:rPr>
        <w:t>gada ........... noteikumiem Nr. .......)</w:t>
      </w:r>
      <w:bookmarkStart w:id="0" w:name="251355"/>
      <w:bookmarkEnd w:id="0"/>
    </w:p>
    <w:p w:rsidR="004A777B" w:rsidRPr="004A777B" w:rsidRDefault="004A777B" w:rsidP="00E71401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002EF2" w:rsidRDefault="00002EF2" w:rsidP="00E71401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Minimālie attālumi ekspluatācijas un apkalpošanas ejās</w:t>
      </w:r>
    </w:p>
    <w:p w:rsidR="00E71401" w:rsidRPr="004A777B" w:rsidRDefault="00E71401" w:rsidP="00E71401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002EF2" w:rsidRPr="004A777B" w:rsidRDefault="004A777B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" w:name="p-142218"/>
      <w:bookmarkEnd w:id="1"/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002EF2" w:rsidRPr="004A777B">
        <w:rPr>
          <w:rFonts w:eastAsia="Times New Roman" w:cs="Times New Roman"/>
          <w:color w:val="000000" w:themeColor="text1"/>
          <w:szCs w:val="28"/>
          <w:lang w:eastAsia="lv-LV"/>
        </w:rPr>
        <w:t>Ja aizsardzību nodrošina, izmantojot pārvietojamus šķēršļus, ievēro šādus attālumus (pēc tam, kad visas paneļu daļas ir samontētas un aizvērtas):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1.1.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minimālais ejas platums starp šķēršļiem vai slēdžu rokturiem vai starp šķēršļiem vai slēdžu rokturiem un sienu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700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mm;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1.2.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minimālais attālums s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tarp grīdu un griestu pārsegumu 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2000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mm.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Vietās, kur nav veikti aizsardzības pasākumi, ekspluatācijas un apkalpošanas ejās ievēro šādus attālumus: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2.1.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ja neaizsargātas spriegumam pieslēgtās daļas ir izvietotas tikai vienā ejas pusē: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2.1.1.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minimālais ejas platums starp sienu un neaizsargāto spriegumam pieslēgto daļu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1000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mm;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2.1.2.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minimālais brīvais laukums vadības rokturu priekšā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700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mm;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2.2.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ja neaizsargātas spriegumam pieslēgtās daļas ir izvietotas abās ejas pusēs: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2.2.1.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minimālais ejas platums starp strāvas vadītājiem un spriegumam pieslēgtajām daļām abās pusēs: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2.2.1.1.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ekspluatācijas ejās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1200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mm, ja pirms apkalpošanas darbu uzsākšanas ir ierīkotas aizsargbarjeras, vai 1500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mm, ja barjeras nav ierīkotas;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2.2.1.2.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ejās, kas paredzētas tikai apkalpošanai,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="004A777B"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1000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mm. Ja ekspluatācijas eju izmanto arī kā apkalpošanas eju, pirms apkalpošanas darbu uzsākšanas ierīko aizsargbarjeras. Ja aizsargbarjeras nav ierīkotas, minimālajam attālumam jābūt 1500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mm;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2.2.2.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minimālais brīvais laukums starp vadības svirām: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2.2.2.1.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apkalpošanas ejā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900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mm;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2.2.2.2.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ekspluatācijas ejā 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1100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mm;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2.3.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minimālais attālums no grīdas līdz spriegumam pieslēgtām daļām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 xml:space="preserve"> 2300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mm.</w:t>
      </w:r>
    </w:p>
    <w:p w:rsidR="00002EF2" w:rsidRPr="004A777B" w:rsidRDefault="00002EF2" w:rsidP="00E71401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3.</w:t>
      </w:r>
      <w:r w:rsidR="004A777B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A777B">
        <w:rPr>
          <w:rFonts w:eastAsia="Times New Roman" w:cs="Times New Roman"/>
          <w:color w:val="000000" w:themeColor="text1"/>
          <w:szCs w:val="28"/>
          <w:lang w:eastAsia="lv-LV"/>
        </w:rPr>
        <w:t>Ekspluatācijas un apkalpošanas ejām, kuras ir garākas par 20 metriem, nepieciešama pieeja no abiem to galiem.</w:t>
      </w:r>
    </w:p>
    <w:p w:rsidR="00E71401" w:rsidRDefault="00E71401" w:rsidP="006874E8">
      <w:pPr>
        <w:tabs>
          <w:tab w:val="left" w:pos="993"/>
        </w:tabs>
        <w:contextualSpacing/>
        <w:jc w:val="both"/>
        <w:rPr>
          <w:rFonts w:eastAsia="Times New Roman"/>
          <w:szCs w:val="28"/>
          <w:lang w:eastAsia="lv-LV"/>
        </w:rPr>
      </w:pPr>
    </w:p>
    <w:p w:rsidR="0013049B" w:rsidRPr="009E7A22" w:rsidRDefault="0013049B" w:rsidP="006874E8">
      <w:pPr>
        <w:tabs>
          <w:tab w:val="left" w:pos="993"/>
        </w:tabs>
        <w:contextualSpacing/>
        <w:jc w:val="both"/>
        <w:rPr>
          <w:rFonts w:eastAsia="Times New Roman"/>
          <w:szCs w:val="28"/>
          <w:lang w:eastAsia="lv-LV"/>
        </w:rPr>
      </w:pPr>
    </w:p>
    <w:p w:rsidR="00E71401" w:rsidRPr="009E7A22" w:rsidRDefault="00E71401" w:rsidP="006874E8">
      <w:pPr>
        <w:contextualSpacing/>
        <w:jc w:val="both"/>
        <w:rPr>
          <w:szCs w:val="28"/>
        </w:rPr>
      </w:pPr>
      <w:r>
        <w:rPr>
          <w:szCs w:val="28"/>
        </w:rPr>
        <w:t>Ekonomikas ministre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E71401" w:rsidRPr="009E7A22" w:rsidRDefault="00E71401" w:rsidP="006874E8">
      <w:pPr>
        <w:contextualSpacing/>
        <w:jc w:val="both"/>
        <w:rPr>
          <w:bCs/>
          <w:szCs w:val="28"/>
        </w:rPr>
      </w:pPr>
    </w:p>
    <w:p w:rsidR="00E71401" w:rsidRPr="009E7A22" w:rsidRDefault="00E71401" w:rsidP="006874E8">
      <w:pPr>
        <w:contextualSpacing/>
        <w:jc w:val="both"/>
        <w:rPr>
          <w:bCs/>
          <w:szCs w:val="28"/>
        </w:rPr>
      </w:pPr>
      <w:r w:rsidRPr="009E7A22">
        <w:rPr>
          <w:bCs/>
          <w:szCs w:val="28"/>
        </w:rPr>
        <w:t>Iesniedzējs:</w:t>
      </w:r>
    </w:p>
    <w:p w:rsidR="00E71401" w:rsidRPr="009E7A22" w:rsidRDefault="00E71401" w:rsidP="006874E8">
      <w:pPr>
        <w:contextualSpacing/>
        <w:jc w:val="both"/>
        <w:rPr>
          <w:bCs/>
          <w:szCs w:val="28"/>
        </w:rPr>
      </w:pPr>
      <w:r w:rsidRPr="009E7A22">
        <w:rPr>
          <w:bCs/>
          <w:szCs w:val="28"/>
        </w:rPr>
        <w:t>Ekonomikas min</w:t>
      </w:r>
      <w:r>
        <w:rPr>
          <w:bCs/>
          <w:szCs w:val="28"/>
        </w:rPr>
        <w:t>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E71401" w:rsidRPr="009E7A22" w:rsidRDefault="00E71401" w:rsidP="006874E8">
      <w:pPr>
        <w:contextualSpacing/>
        <w:jc w:val="both"/>
        <w:rPr>
          <w:bCs/>
          <w:szCs w:val="28"/>
        </w:rPr>
      </w:pPr>
    </w:p>
    <w:p w:rsidR="003312AC" w:rsidRPr="009E7A22" w:rsidRDefault="003312AC" w:rsidP="003312AC">
      <w:pPr>
        <w:contextualSpacing/>
        <w:jc w:val="both"/>
        <w:rPr>
          <w:bCs/>
          <w:szCs w:val="28"/>
        </w:rPr>
      </w:pPr>
    </w:p>
    <w:p w:rsidR="003312AC" w:rsidRDefault="003312AC" w:rsidP="003312AC">
      <w:pPr>
        <w:jc w:val="both"/>
        <w:rPr>
          <w:bCs/>
          <w:szCs w:val="28"/>
        </w:rPr>
      </w:pPr>
      <w:r>
        <w:rPr>
          <w:bCs/>
          <w:szCs w:val="28"/>
        </w:rPr>
        <w:t>Vīza:</w:t>
      </w:r>
    </w:p>
    <w:p w:rsidR="003312AC" w:rsidRDefault="003312AC" w:rsidP="003312AC">
      <w:pPr>
        <w:rPr>
          <w:szCs w:val="28"/>
        </w:rPr>
      </w:pPr>
      <w:r>
        <w:rPr>
          <w:szCs w:val="28"/>
        </w:rPr>
        <w:t>Valsts sekretāra</w:t>
      </w:r>
    </w:p>
    <w:p w:rsidR="003312AC" w:rsidRDefault="003312AC" w:rsidP="003312AC">
      <w:pPr>
        <w:rPr>
          <w:szCs w:val="28"/>
        </w:rPr>
      </w:pPr>
      <w:r>
        <w:rPr>
          <w:szCs w:val="28"/>
        </w:rPr>
        <w:t>pienākumu izpildītājs,</w:t>
      </w:r>
    </w:p>
    <w:p w:rsidR="003312AC" w:rsidRDefault="003312AC" w:rsidP="003312AC">
      <w:pPr>
        <w:jc w:val="both"/>
        <w:rPr>
          <w:szCs w:val="28"/>
          <w:lang w:val="en-AU"/>
        </w:rPr>
      </w:pPr>
      <w:r>
        <w:rPr>
          <w:szCs w:val="28"/>
        </w:rPr>
        <w:t>valsts sekretāra vietnieks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674AE">
        <w:rPr>
          <w:szCs w:val="28"/>
        </w:rPr>
        <w:t>R. Aleksejenko</w:t>
      </w:r>
    </w:p>
    <w:p w:rsidR="003312AC" w:rsidRPr="009E7A22" w:rsidRDefault="003312AC" w:rsidP="003312AC">
      <w:pPr>
        <w:contextualSpacing/>
        <w:jc w:val="both"/>
        <w:rPr>
          <w:szCs w:val="28"/>
        </w:rPr>
      </w:pPr>
    </w:p>
    <w:p w:rsidR="00E71401" w:rsidRPr="009E7A22" w:rsidRDefault="00E71401" w:rsidP="006874E8">
      <w:pPr>
        <w:contextualSpacing/>
        <w:jc w:val="both"/>
        <w:rPr>
          <w:szCs w:val="28"/>
        </w:rPr>
      </w:pPr>
    </w:p>
    <w:p w:rsidR="00E71401" w:rsidRDefault="00E71401" w:rsidP="006874E8">
      <w:pPr>
        <w:contextualSpacing/>
        <w:rPr>
          <w:szCs w:val="28"/>
        </w:rPr>
      </w:pPr>
    </w:p>
    <w:p w:rsidR="00E71401" w:rsidRDefault="00E71401" w:rsidP="006874E8">
      <w:pPr>
        <w:contextualSpacing/>
        <w:rPr>
          <w:szCs w:val="28"/>
        </w:rPr>
      </w:pPr>
    </w:p>
    <w:p w:rsidR="00E71401" w:rsidRPr="009E7A22" w:rsidRDefault="00E71401" w:rsidP="006874E8">
      <w:pPr>
        <w:contextualSpacing/>
        <w:rPr>
          <w:szCs w:val="28"/>
        </w:rPr>
      </w:pPr>
    </w:p>
    <w:p w:rsidR="00E71401" w:rsidRPr="009E7A22" w:rsidRDefault="00E71401" w:rsidP="006874E8">
      <w:pPr>
        <w:contextualSpacing/>
        <w:rPr>
          <w:szCs w:val="28"/>
        </w:rPr>
      </w:pPr>
      <w:bookmarkStart w:id="2" w:name="_GoBack"/>
      <w:bookmarkEnd w:id="2"/>
    </w:p>
    <w:bookmarkStart w:id="3" w:name="OLE_LINK1"/>
    <w:bookmarkStart w:id="4" w:name="OLE_LINK2"/>
    <w:bookmarkStart w:id="5" w:name="OLE_LINK3"/>
    <w:bookmarkStart w:id="6" w:name="OLE_LINK4"/>
    <w:p w:rsidR="00E71401" w:rsidRPr="009E7A22" w:rsidRDefault="00E71401" w:rsidP="006874E8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3312AC">
        <w:rPr>
          <w:noProof/>
          <w:sz w:val="20"/>
          <w:szCs w:val="20"/>
        </w:rPr>
        <w:t>25.05.2015 08:57</w:t>
      </w:r>
      <w:r w:rsidRPr="009E7A22">
        <w:rPr>
          <w:sz w:val="20"/>
          <w:szCs w:val="20"/>
        </w:rPr>
        <w:fldChar w:fldCharType="end"/>
      </w:r>
    </w:p>
    <w:p w:rsidR="00E71401" w:rsidRDefault="00E71401" w:rsidP="006874E8">
      <w:pPr>
        <w:contextualSpacing/>
        <w:rPr>
          <w:noProof/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NUMWORDS   \* MERGEFORMAT </w:instrText>
      </w:r>
      <w:r w:rsidRPr="009E7A22">
        <w:rPr>
          <w:sz w:val="20"/>
          <w:szCs w:val="20"/>
        </w:rPr>
        <w:fldChar w:fldCharType="separate"/>
      </w:r>
      <w:r w:rsidR="004B6AEF">
        <w:rPr>
          <w:noProof/>
          <w:sz w:val="20"/>
          <w:szCs w:val="20"/>
        </w:rPr>
        <w:t>267</w:t>
      </w:r>
      <w:r w:rsidRPr="009E7A22">
        <w:rPr>
          <w:noProof/>
          <w:sz w:val="20"/>
          <w:szCs w:val="20"/>
        </w:rPr>
        <w:fldChar w:fldCharType="end"/>
      </w:r>
    </w:p>
    <w:bookmarkEnd w:id="3"/>
    <w:bookmarkEnd w:id="4"/>
    <w:bookmarkEnd w:id="5"/>
    <w:bookmarkEnd w:id="6"/>
    <w:p w:rsidR="00E71401" w:rsidRPr="009E7A22" w:rsidRDefault="00E71401" w:rsidP="006874E8">
      <w:pPr>
        <w:contextualSpacing/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AE16D7" w:rsidRPr="004A777B" w:rsidRDefault="00E71401" w:rsidP="006874E8">
      <w:pPr>
        <w:contextualSpacing/>
        <w:rPr>
          <w:rFonts w:eastAsia="Times New Roman" w:cs="Times New Roman"/>
          <w:color w:val="000000" w:themeColor="text1"/>
          <w:sz w:val="22"/>
        </w:rPr>
      </w:pPr>
      <w:r w:rsidRPr="009E7A22">
        <w:rPr>
          <w:sz w:val="20"/>
          <w:szCs w:val="20"/>
        </w:rPr>
        <w:t xml:space="preserve">67013035, </w:t>
      </w:r>
      <w:r w:rsidRPr="004F09C0">
        <w:rPr>
          <w:sz w:val="20"/>
          <w:szCs w:val="20"/>
        </w:rPr>
        <w:t>Andris.Lazarevs@em.gov.lv</w:t>
      </w:r>
    </w:p>
    <w:sectPr w:rsidR="00AE16D7" w:rsidRPr="004A777B" w:rsidSect="004A777B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9E" w:rsidRDefault="00096C9E" w:rsidP="004A777B">
      <w:r>
        <w:separator/>
      </w:r>
    </w:p>
  </w:endnote>
  <w:endnote w:type="continuationSeparator" w:id="0">
    <w:p w:rsidR="00096C9E" w:rsidRDefault="00096C9E" w:rsidP="004A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7B" w:rsidRPr="00E71401" w:rsidRDefault="00E71401" w:rsidP="00E71401">
    <w:pPr>
      <w:pStyle w:val="Footer"/>
      <w:jc w:val="both"/>
    </w:pPr>
    <w:r w:rsidRPr="000F6246">
      <w:rPr>
        <w:rFonts w:cs="Times New Roman"/>
        <w:sz w:val="20"/>
        <w:szCs w:val="20"/>
      </w:rPr>
      <w:fldChar w:fldCharType="begin"/>
    </w:r>
    <w:r w:rsidRPr="000F6246">
      <w:rPr>
        <w:rFonts w:cs="Times New Roman"/>
        <w:sz w:val="20"/>
        <w:szCs w:val="20"/>
      </w:rPr>
      <w:instrText xml:space="preserve"> FILENAME   \* MERGEFORMAT </w:instrText>
    </w:r>
    <w:r w:rsidRPr="000F6246">
      <w:rPr>
        <w:rFonts w:cs="Times New Roman"/>
        <w:sz w:val="20"/>
        <w:szCs w:val="20"/>
      </w:rPr>
      <w:fldChar w:fldCharType="separate"/>
    </w:r>
    <w:r w:rsidR="004B6AEF">
      <w:rPr>
        <w:rFonts w:cs="Times New Roman"/>
        <w:noProof/>
        <w:sz w:val="20"/>
        <w:szCs w:val="20"/>
      </w:rPr>
      <w:t>EMlbnp2_190215_LBN261</w:t>
    </w:r>
    <w:r w:rsidRPr="000F6246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>; 2</w:t>
    </w:r>
    <w:r w:rsidRPr="000F6246">
      <w:rPr>
        <w:rFonts w:cs="Times New Roman"/>
        <w:sz w:val="20"/>
        <w:szCs w:val="20"/>
      </w:rPr>
      <w:t xml:space="preserve">. pielikums </w:t>
    </w:r>
    <w:r w:rsidRPr="000F6246">
      <w:rPr>
        <w:color w:val="000000" w:themeColor="text1"/>
        <w:sz w:val="20"/>
        <w:szCs w:val="20"/>
      </w:rPr>
      <w:t>Ministru kabineta noteikumu projektam „</w:t>
    </w:r>
    <w:r w:rsidRPr="000F6246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LBN261-15 „Ēku iekšējā elektroinstalācija””.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7B" w:rsidRPr="00E71401" w:rsidRDefault="00E71401" w:rsidP="00E71401">
    <w:pPr>
      <w:pStyle w:val="Footer"/>
      <w:jc w:val="both"/>
    </w:pPr>
    <w:r w:rsidRPr="000F6246">
      <w:rPr>
        <w:rFonts w:cs="Times New Roman"/>
        <w:sz w:val="20"/>
        <w:szCs w:val="20"/>
      </w:rPr>
      <w:fldChar w:fldCharType="begin"/>
    </w:r>
    <w:r w:rsidRPr="000F6246">
      <w:rPr>
        <w:rFonts w:cs="Times New Roman"/>
        <w:sz w:val="20"/>
        <w:szCs w:val="20"/>
      </w:rPr>
      <w:instrText xml:space="preserve"> FILENAME   \* MERGEFORMAT </w:instrText>
    </w:r>
    <w:r w:rsidRPr="000F6246">
      <w:rPr>
        <w:rFonts w:cs="Times New Roman"/>
        <w:sz w:val="20"/>
        <w:szCs w:val="20"/>
      </w:rPr>
      <w:fldChar w:fldCharType="separate"/>
    </w:r>
    <w:r w:rsidR="004B6AEF">
      <w:rPr>
        <w:rFonts w:cs="Times New Roman"/>
        <w:noProof/>
        <w:sz w:val="20"/>
        <w:szCs w:val="20"/>
      </w:rPr>
      <w:t>EMlbnp2_190215_LBN261</w:t>
    </w:r>
    <w:r w:rsidRPr="000F6246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>; 2</w:t>
    </w:r>
    <w:r w:rsidRPr="000F6246">
      <w:rPr>
        <w:rFonts w:cs="Times New Roman"/>
        <w:sz w:val="20"/>
        <w:szCs w:val="20"/>
      </w:rPr>
      <w:t xml:space="preserve">. pielikums </w:t>
    </w:r>
    <w:r w:rsidRPr="000F6246">
      <w:rPr>
        <w:color w:val="000000" w:themeColor="text1"/>
        <w:sz w:val="20"/>
        <w:szCs w:val="20"/>
      </w:rPr>
      <w:t>Ministru kabineta noteikumu projektam „</w:t>
    </w:r>
    <w:r w:rsidRPr="000F6246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LBN261-15 „Ēku iekšējā elektroinstalācija””.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9E" w:rsidRDefault="00096C9E" w:rsidP="004A777B">
      <w:r>
        <w:separator/>
      </w:r>
    </w:p>
  </w:footnote>
  <w:footnote w:type="continuationSeparator" w:id="0">
    <w:p w:rsidR="00096C9E" w:rsidRDefault="00096C9E" w:rsidP="004A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198732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A777B" w:rsidRPr="004A777B" w:rsidRDefault="004A777B" w:rsidP="004A777B">
        <w:pPr>
          <w:pStyle w:val="Header"/>
          <w:jc w:val="center"/>
          <w:rPr>
            <w:sz w:val="22"/>
          </w:rPr>
        </w:pPr>
        <w:r w:rsidRPr="004A777B">
          <w:rPr>
            <w:sz w:val="22"/>
          </w:rPr>
          <w:fldChar w:fldCharType="begin"/>
        </w:r>
        <w:r w:rsidRPr="004A777B">
          <w:rPr>
            <w:sz w:val="22"/>
          </w:rPr>
          <w:instrText xml:space="preserve"> PAGE   \* MERGEFORMAT </w:instrText>
        </w:r>
        <w:r w:rsidRPr="004A777B">
          <w:rPr>
            <w:sz w:val="22"/>
          </w:rPr>
          <w:fldChar w:fldCharType="separate"/>
        </w:r>
        <w:r w:rsidR="003312AC">
          <w:rPr>
            <w:noProof/>
            <w:sz w:val="22"/>
          </w:rPr>
          <w:t>2</w:t>
        </w:r>
        <w:r w:rsidRPr="004A777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F2"/>
    <w:rsid w:val="00002EF2"/>
    <w:rsid w:val="00096C9E"/>
    <w:rsid w:val="000B21A6"/>
    <w:rsid w:val="0013049B"/>
    <w:rsid w:val="001B7534"/>
    <w:rsid w:val="003312AC"/>
    <w:rsid w:val="004A777B"/>
    <w:rsid w:val="004B6AEF"/>
    <w:rsid w:val="006874E8"/>
    <w:rsid w:val="00AE16D7"/>
    <w:rsid w:val="00B063E7"/>
    <w:rsid w:val="00D65691"/>
    <w:rsid w:val="00D8638B"/>
    <w:rsid w:val="00E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B8596-E3B8-4341-99CA-4E1D25A1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7B"/>
  </w:style>
  <w:style w:type="paragraph" w:styleId="Footer">
    <w:name w:val="footer"/>
    <w:basedOn w:val="Normal"/>
    <w:link w:val="FooterChar"/>
    <w:uiPriority w:val="99"/>
    <w:unhideWhenUsed/>
    <w:rsid w:val="004A77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Andris Lazarevs</cp:lastModifiedBy>
  <cp:revision>9</cp:revision>
  <dcterms:created xsi:type="dcterms:W3CDTF">2014-05-07T07:16:00Z</dcterms:created>
  <dcterms:modified xsi:type="dcterms:W3CDTF">2015-05-25T05:59:00Z</dcterms:modified>
</cp:coreProperties>
</file>