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2C" w:rsidRPr="00936C2C" w:rsidRDefault="00936C2C" w:rsidP="00936C2C">
      <w:pPr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936C2C">
        <w:rPr>
          <w:rFonts w:eastAsia="Times New Roman" w:cs="Times New Roman"/>
          <w:b/>
          <w:color w:val="000000" w:themeColor="text1"/>
          <w:szCs w:val="28"/>
        </w:rPr>
        <w:t>LATVIJAS REPUBLIKAS MINISTRU KABINETS</w:t>
      </w:r>
    </w:p>
    <w:p w:rsidR="00936C2C" w:rsidRPr="00936C2C" w:rsidRDefault="00936C2C" w:rsidP="00936C2C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936C2C" w:rsidRPr="00936C2C" w:rsidRDefault="00936C2C" w:rsidP="00936C2C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36C2C">
        <w:rPr>
          <w:rFonts w:eastAsia="Times New Roman" w:cs="Times New Roman"/>
          <w:color w:val="000000" w:themeColor="text1"/>
          <w:szCs w:val="28"/>
        </w:rPr>
        <w:t>201</w:t>
      </w:r>
      <w:r w:rsidR="00F12B11">
        <w:rPr>
          <w:rFonts w:eastAsia="Times New Roman" w:cs="Times New Roman"/>
          <w:color w:val="000000" w:themeColor="text1"/>
          <w:szCs w:val="28"/>
        </w:rPr>
        <w:t>5</w:t>
      </w:r>
      <w:r w:rsidRPr="00936C2C">
        <w:rPr>
          <w:rFonts w:eastAsia="Times New Roman" w:cs="Times New Roman"/>
          <w:color w:val="000000" w:themeColor="text1"/>
          <w:szCs w:val="28"/>
        </w:rPr>
        <w:t>. gada _____________</w:t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  <w:t>Noteikumi Nr._____</w:t>
      </w:r>
    </w:p>
    <w:p w:rsidR="00936C2C" w:rsidRPr="00936C2C" w:rsidRDefault="00936C2C" w:rsidP="00936C2C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36C2C">
        <w:rPr>
          <w:rFonts w:eastAsia="Times New Roman" w:cs="Times New Roman"/>
          <w:color w:val="000000" w:themeColor="text1"/>
          <w:szCs w:val="28"/>
        </w:rPr>
        <w:t>Rīgā</w:t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</w:r>
      <w:r w:rsidRPr="00936C2C">
        <w:rPr>
          <w:rFonts w:eastAsia="Times New Roman" w:cs="Times New Roman"/>
          <w:color w:val="000000" w:themeColor="text1"/>
          <w:szCs w:val="28"/>
        </w:rPr>
        <w:tab/>
        <w:t>(prot. Nr.___, ____§)</w:t>
      </w:r>
    </w:p>
    <w:p w:rsidR="00936C2C" w:rsidRPr="00936C2C" w:rsidRDefault="00936C2C" w:rsidP="00936C2C">
      <w:pPr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</w:p>
    <w:p w:rsidR="00F12B11" w:rsidRDefault="00936C2C" w:rsidP="00936C2C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936C2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231-1</w:t>
      </w:r>
      <w:r w:rsidR="00F12B1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</w:p>
    <w:p w:rsidR="00936C2C" w:rsidRDefault="00936C2C" w:rsidP="00936C2C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„</w:t>
      </w:r>
      <w:r w:rsidRPr="00936C2C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Dzīvojamo un publisko ēku apkure un ventilācija”</w:t>
      </w:r>
    </w:p>
    <w:p w:rsidR="00FA6EA3" w:rsidRPr="003B6E06" w:rsidRDefault="00FA6EA3" w:rsidP="00FB7458">
      <w:pPr>
        <w:spacing w:before="120"/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Izdoti saskaņā ar</w:t>
      </w:r>
    </w:p>
    <w:p w:rsidR="00FA6EA3" w:rsidRPr="003B6E06" w:rsidRDefault="00FA6EA3" w:rsidP="00FA6EA3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Būvniecības likuma</w:t>
      </w:r>
    </w:p>
    <w:p w:rsidR="00FA6EA3" w:rsidRPr="003B6E06" w:rsidRDefault="00FA6EA3" w:rsidP="00FA6EA3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5.panta pirmās daļas 3.punktu</w:t>
      </w:r>
    </w:p>
    <w:p w:rsidR="00936C2C" w:rsidRPr="00936C2C" w:rsidRDefault="00936C2C" w:rsidP="0026211C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0" w:name="p-247533"/>
      <w:bookmarkEnd w:id="0"/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1. Noteikumi apsti</w:t>
      </w:r>
      <w:r w:rsidR="00FB7458">
        <w:rPr>
          <w:rFonts w:eastAsia="Times New Roman" w:cs="Times New Roman"/>
          <w:color w:val="000000" w:themeColor="text1"/>
          <w:szCs w:val="28"/>
          <w:lang w:eastAsia="lv-LV"/>
        </w:rPr>
        <w:t>prina Latvijas būvnormatīvu LBN 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231-1</w:t>
      </w:r>
      <w:r w:rsidR="00F12B11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56094C">
        <w:rPr>
          <w:rFonts w:eastAsia="Times New Roman" w:cs="Times New Roman"/>
          <w:color w:val="000000" w:themeColor="text1"/>
          <w:szCs w:val="28"/>
          <w:lang w:eastAsia="lv-LV"/>
        </w:rPr>
        <w:t>„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Dzīvojamo un publisko ēku apkure un ventilācija”</w:t>
      </w:r>
      <w:r w:rsidR="00FB7458">
        <w:rPr>
          <w:rFonts w:eastAsia="Times New Roman" w:cs="Times New Roman"/>
          <w:color w:val="000000" w:themeColor="text1"/>
          <w:szCs w:val="28"/>
          <w:lang w:eastAsia="lv-LV"/>
        </w:rPr>
        <w:t xml:space="preserve"> (turpmāk – LBN </w:t>
      </w:r>
      <w:r w:rsidR="00F12B11">
        <w:rPr>
          <w:rFonts w:eastAsia="Times New Roman" w:cs="Times New Roman"/>
          <w:color w:val="000000" w:themeColor="text1"/>
          <w:szCs w:val="28"/>
          <w:lang w:eastAsia="lv-LV"/>
        </w:rPr>
        <w:t>231-15)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FB7458" w:rsidRPr="00936C2C" w:rsidRDefault="00936C2C" w:rsidP="0026211C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247534"/>
      <w:bookmarkEnd w:id="1"/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="00407674" w:rsidRPr="00F12B11">
        <w:rPr>
          <w:rFonts w:cs="Times New Roman"/>
          <w:szCs w:val="28"/>
          <w:shd w:val="clear" w:color="auto" w:fill="FFFFFF"/>
        </w:rPr>
        <w:t xml:space="preserve">Ekonomikas ministrija sadarbībā ar attiecīgo standartu tehnisko komiteju iesaka </w:t>
      </w:r>
      <w:r w:rsidR="00407674">
        <w:rPr>
          <w:rFonts w:cs="Times New Roman"/>
          <w:szCs w:val="28"/>
          <w:shd w:val="clear" w:color="auto" w:fill="FFFFFF"/>
        </w:rPr>
        <w:t>n</w:t>
      </w:r>
      <w:r w:rsidR="00407674" w:rsidRPr="005F7D24">
        <w:rPr>
          <w:rFonts w:cs="Times New Roman"/>
          <w:szCs w:val="28"/>
          <w:shd w:val="clear" w:color="auto" w:fill="FFFFFF"/>
        </w:rPr>
        <w:t xml:space="preserve">acionālajai standartizācijas institūcijai </w:t>
      </w:r>
      <w:r w:rsidR="00407674" w:rsidRPr="00F12B11">
        <w:rPr>
          <w:rFonts w:cs="Times New Roman"/>
          <w:szCs w:val="28"/>
          <w:shd w:val="clear" w:color="auto" w:fill="FFFFFF"/>
        </w:rPr>
        <w:t>saistībā ar šiem noteikumiem izstrādājamo, adaptējamo un piemērojamo standartu sarakstu</w:t>
      </w:r>
      <w:r w:rsidR="00407674">
        <w:rPr>
          <w:rFonts w:cs="Times New Roman"/>
          <w:szCs w:val="28"/>
          <w:shd w:val="clear" w:color="auto" w:fill="FFFFFF"/>
        </w:rPr>
        <w:t>.</w:t>
      </w:r>
    </w:p>
    <w:p w:rsidR="0026211C" w:rsidRDefault="00936C2C" w:rsidP="0026211C">
      <w:pPr>
        <w:spacing w:before="100" w:beforeAutospacing="1"/>
        <w:ind w:firstLine="301"/>
        <w:jc w:val="both"/>
        <w:rPr>
          <w:rFonts w:cs="Times New Roman"/>
          <w:szCs w:val="28"/>
          <w:shd w:val="clear" w:color="auto" w:fill="FFFFFF"/>
        </w:rPr>
      </w:pPr>
      <w:bookmarkStart w:id="2" w:name="p-247535"/>
      <w:bookmarkEnd w:id="2"/>
      <w:r w:rsidRPr="0026211C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bookmarkStart w:id="3" w:name="p-247536"/>
      <w:bookmarkEnd w:id="3"/>
      <w:r w:rsidR="00407674">
        <w:rPr>
          <w:rFonts w:eastAsia="Times New Roman" w:cs="Times New Roman"/>
          <w:szCs w:val="28"/>
          <w:lang w:eastAsia="lv-LV"/>
        </w:rPr>
        <w:t>Nacionālā</w:t>
      </w:r>
      <w:r w:rsidR="00407674" w:rsidRPr="005F7D24">
        <w:rPr>
          <w:rFonts w:eastAsia="Times New Roman" w:cs="Times New Roman"/>
          <w:szCs w:val="28"/>
          <w:lang w:eastAsia="lv-LV"/>
        </w:rPr>
        <w:t xml:space="preserve"> standartizācijas institūcija</w:t>
      </w:r>
      <w:r w:rsidR="00407674" w:rsidRPr="00F12B11">
        <w:rPr>
          <w:rFonts w:eastAsia="Times New Roman" w:cs="Times New Roman"/>
          <w:szCs w:val="28"/>
          <w:lang w:eastAsia="lv-LV"/>
        </w:rPr>
        <w:t xml:space="preserve"> publicē interneta vietnē www.lvs.lv to Latvijas nacionālo standartu sarakstu, kurus piemēro</w:t>
      </w:r>
      <w:r w:rsidR="00407674">
        <w:rPr>
          <w:rFonts w:eastAsia="Times New Roman" w:cs="Times New Roman"/>
          <w:szCs w:val="28"/>
          <w:lang w:eastAsia="lv-LV"/>
        </w:rPr>
        <w:t xml:space="preserve"> LBN </w:t>
      </w:r>
      <w:r w:rsidR="00407674" w:rsidRPr="00F12B11">
        <w:rPr>
          <w:rFonts w:eastAsia="Times New Roman" w:cs="Times New Roman"/>
          <w:szCs w:val="28"/>
          <w:lang w:eastAsia="lv-LV"/>
        </w:rPr>
        <w:t>2</w:t>
      </w:r>
      <w:r w:rsidR="00407674">
        <w:rPr>
          <w:rFonts w:eastAsia="Times New Roman" w:cs="Times New Roman"/>
          <w:szCs w:val="28"/>
          <w:lang w:eastAsia="lv-LV"/>
        </w:rPr>
        <w:t>31</w:t>
      </w:r>
      <w:r w:rsidR="00407674" w:rsidRPr="00F12B11">
        <w:rPr>
          <w:rFonts w:eastAsia="Times New Roman" w:cs="Times New Roman"/>
          <w:szCs w:val="28"/>
          <w:lang w:eastAsia="lv-LV"/>
        </w:rPr>
        <w:t>-1</w:t>
      </w:r>
      <w:r w:rsidR="00407674">
        <w:rPr>
          <w:rFonts w:eastAsia="Times New Roman" w:cs="Times New Roman"/>
          <w:szCs w:val="28"/>
          <w:lang w:eastAsia="lv-LV"/>
        </w:rPr>
        <w:t>5</w:t>
      </w:r>
      <w:r w:rsidR="00407674" w:rsidRPr="00F12B11">
        <w:rPr>
          <w:rFonts w:eastAsia="Times New Roman" w:cs="Times New Roman"/>
          <w:szCs w:val="28"/>
          <w:lang w:eastAsia="lv-LV"/>
        </w:rPr>
        <w:t xml:space="preserve"> izpildei.</w:t>
      </w:r>
    </w:p>
    <w:p w:rsidR="00F12B11" w:rsidRDefault="00F12B11" w:rsidP="0026211C">
      <w:pPr>
        <w:spacing w:before="100" w:beforeAutospacing="1"/>
        <w:ind w:firstLine="30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4. </w:t>
      </w:r>
      <w:r w:rsidR="00407674" w:rsidRPr="00FB7458">
        <w:rPr>
          <w:rFonts w:eastAsia="Times New Roman" w:cs="Times New Roman"/>
          <w:color w:val="000000" w:themeColor="text1"/>
          <w:szCs w:val="28"/>
          <w:lang w:eastAsia="lv-LV"/>
        </w:rPr>
        <w:t>Būvprojekti, kuri noteiktā kārtībā izstrādāti vai iesniegti saskaņošanai būvvaldē līdz šo noteikumu spēkā stāšanās dienai atbilstoši attiecīgajā laikposmā piemēroto normatīvo aktu prasībām, nav jāpārstrādā atbilstoš</w:t>
      </w:r>
      <w:r w:rsidR="00407674">
        <w:rPr>
          <w:rFonts w:eastAsia="Times New Roman" w:cs="Times New Roman"/>
          <w:color w:val="000000" w:themeColor="text1"/>
          <w:szCs w:val="28"/>
          <w:lang w:eastAsia="lv-LV"/>
        </w:rPr>
        <w:t>i LBN 231</w:t>
      </w:r>
      <w:r w:rsidR="00407674" w:rsidRPr="00FB7458">
        <w:rPr>
          <w:rFonts w:eastAsia="Times New Roman" w:cs="Times New Roman"/>
          <w:color w:val="000000" w:themeColor="text1"/>
          <w:szCs w:val="28"/>
          <w:lang w:eastAsia="lv-LV"/>
        </w:rPr>
        <w:t>-15</w:t>
      </w:r>
      <w:r w:rsidR="00407674">
        <w:rPr>
          <w:rFonts w:eastAsia="Times New Roman" w:cs="Times New Roman"/>
          <w:color w:val="000000" w:themeColor="text1"/>
          <w:szCs w:val="28"/>
          <w:lang w:eastAsia="lv-LV"/>
        </w:rPr>
        <w:t xml:space="preserve"> noteiktajām prasībām.</w:t>
      </w:r>
    </w:p>
    <w:p w:rsidR="00FB7458" w:rsidRPr="007C7062" w:rsidRDefault="00FB7458" w:rsidP="00FB7458">
      <w:pPr>
        <w:tabs>
          <w:tab w:val="left" w:pos="7655"/>
        </w:tabs>
        <w:spacing w:before="100" w:beforeAutospacing="1"/>
        <w:rPr>
          <w:rFonts w:cs="Times New Roman"/>
          <w:szCs w:val="28"/>
        </w:rPr>
      </w:pPr>
      <w:bookmarkStart w:id="4" w:name="247537"/>
      <w:bookmarkEnd w:id="4"/>
      <w:r>
        <w:rPr>
          <w:rFonts w:cs="Times New Roman"/>
          <w:szCs w:val="28"/>
        </w:rPr>
        <w:t>Ministru prezidente</w:t>
      </w:r>
      <w:r>
        <w:rPr>
          <w:rFonts w:cs="Times New Roman"/>
          <w:szCs w:val="28"/>
        </w:rPr>
        <w:tab/>
      </w:r>
      <w:proofErr w:type="spellStart"/>
      <w:r w:rsidRPr="007C7062">
        <w:rPr>
          <w:rFonts w:cs="Times New Roman"/>
          <w:szCs w:val="28"/>
        </w:rPr>
        <w:t>L.Straujuma</w:t>
      </w:r>
      <w:proofErr w:type="spellEnd"/>
    </w:p>
    <w:p w:rsidR="00FB7458" w:rsidRPr="00FB7458" w:rsidRDefault="00FB7458" w:rsidP="00FB7458">
      <w:pPr>
        <w:tabs>
          <w:tab w:val="right" w:pos="9072"/>
        </w:tabs>
        <w:spacing w:before="120"/>
        <w:rPr>
          <w:rFonts w:cs="Times New Roman"/>
          <w:szCs w:val="28"/>
        </w:rPr>
      </w:pPr>
      <w:r w:rsidRPr="00FB7458">
        <w:rPr>
          <w:rFonts w:cs="Times New Roman"/>
          <w:szCs w:val="28"/>
        </w:rPr>
        <w:t>Ekonomikas ministre</w:t>
      </w:r>
      <w:r w:rsidRPr="00FB7458">
        <w:rPr>
          <w:rFonts w:cs="Times New Roman"/>
          <w:szCs w:val="28"/>
        </w:rPr>
        <w:tab/>
      </w:r>
      <w:proofErr w:type="spellStart"/>
      <w:r w:rsidRPr="00FB7458">
        <w:rPr>
          <w:rFonts w:cs="Times New Roman"/>
          <w:szCs w:val="28"/>
        </w:rPr>
        <w:t>D.Reizniece</w:t>
      </w:r>
      <w:proofErr w:type="spellEnd"/>
      <w:r w:rsidRPr="00FB7458">
        <w:rPr>
          <w:rFonts w:cs="Times New Roman"/>
          <w:szCs w:val="28"/>
        </w:rPr>
        <w:t>-Ozola</w:t>
      </w:r>
    </w:p>
    <w:p w:rsidR="00936C2C" w:rsidRPr="00F65029" w:rsidRDefault="00936C2C" w:rsidP="00936C2C">
      <w:pPr>
        <w:spacing w:before="100" w:beforeAutospacing="1"/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Iesniedzējs:</w:t>
      </w:r>
    </w:p>
    <w:p w:rsidR="00FB7458" w:rsidRPr="00FB7458" w:rsidRDefault="00FB7458" w:rsidP="00FB7458">
      <w:pPr>
        <w:tabs>
          <w:tab w:val="right" w:pos="9072"/>
        </w:tabs>
        <w:rPr>
          <w:rFonts w:cs="Times New Roman"/>
          <w:szCs w:val="28"/>
        </w:rPr>
      </w:pPr>
      <w:r w:rsidRPr="00FB7458">
        <w:rPr>
          <w:rFonts w:cs="Times New Roman"/>
          <w:szCs w:val="28"/>
        </w:rPr>
        <w:t>Ekonomikas ministre</w:t>
      </w:r>
      <w:r w:rsidRPr="00FB7458">
        <w:rPr>
          <w:rFonts w:cs="Times New Roman"/>
          <w:szCs w:val="28"/>
        </w:rPr>
        <w:tab/>
      </w:r>
      <w:proofErr w:type="spellStart"/>
      <w:r w:rsidRPr="00FB7458">
        <w:rPr>
          <w:rFonts w:cs="Times New Roman"/>
          <w:szCs w:val="28"/>
        </w:rPr>
        <w:t>D.Reizniece</w:t>
      </w:r>
      <w:proofErr w:type="spellEnd"/>
      <w:r w:rsidRPr="00FB7458">
        <w:rPr>
          <w:rFonts w:cs="Times New Roman"/>
          <w:szCs w:val="28"/>
        </w:rPr>
        <w:t>-Ozola</w:t>
      </w:r>
    </w:p>
    <w:p w:rsidR="00936C2C" w:rsidRPr="00F65029" w:rsidRDefault="00936C2C" w:rsidP="00650362">
      <w:pPr>
        <w:spacing w:before="120"/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Vīza:</w:t>
      </w:r>
    </w:p>
    <w:p w:rsidR="00FB7458" w:rsidRDefault="00FB7458" w:rsidP="00FB7458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Valsts sekretāra pienākumu izpildītājs,</w:t>
      </w:r>
    </w:p>
    <w:p w:rsidR="00FB7458" w:rsidRPr="0025404A" w:rsidRDefault="00FB7458" w:rsidP="00FB7458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valsts sekretāra vietnieks</w:t>
      </w:r>
      <w:r w:rsidRPr="0025404A"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  <w:t xml:space="preserve">  </w:t>
      </w:r>
      <w:r>
        <w:rPr>
          <w:rFonts w:eastAsia="Times New Roman" w:cs="Times New Roman"/>
          <w:bCs/>
          <w:iCs/>
          <w:szCs w:val="28"/>
        </w:rPr>
        <w:t>J.Spiridonovs</w:t>
      </w:r>
    </w:p>
    <w:p w:rsidR="0026211C" w:rsidRDefault="0026211C" w:rsidP="00936C2C">
      <w:pPr>
        <w:keepLines/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BE7F03" w:rsidRDefault="00BE7F03" w:rsidP="00936C2C">
      <w:pPr>
        <w:keepLines/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936C2C" w:rsidRPr="00F65029" w:rsidRDefault="00407674" w:rsidP="00936C2C">
      <w:pPr>
        <w:keepLines/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19</w:t>
      </w:r>
      <w:r w:rsidR="00650362">
        <w:rPr>
          <w:rFonts w:eastAsia="Times New Roman" w:cs="Times New Roman"/>
          <w:color w:val="000000" w:themeColor="text1"/>
          <w:sz w:val="20"/>
          <w:szCs w:val="20"/>
        </w:rPr>
        <w:t>.0</w:t>
      </w:r>
      <w:r>
        <w:rPr>
          <w:rFonts w:eastAsia="Times New Roman" w:cs="Times New Roman"/>
          <w:color w:val="000000" w:themeColor="text1"/>
          <w:sz w:val="20"/>
          <w:szCs w:val="20"/>
        </w:rPr>
        <w:t>5</w:t>
      </w:r>
      <w:r w:rsidR="00650362">
        <w:rPr>
          <w:rFonts w:eastAsia="Times New Roman" w:cs="Times New Roman"/>
          <w:color w:val="000000" w:themeColor="text1"/>
          <w:sz w:val="20"/>
          <w:szCs w:val="20"/>
        </w:rPr>
        <w:t>.2015.</w:t>
      </w:r>
    </w:p>
    <w:p w:rsidR="008C2229" w:rsidRDefault="008C2229" w:rsidP="00936C2C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eastAsia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7270C1">
        <w:rPr>
          <w:rFonts w:eastAsia="Times New Roman" w:cs="Times New Roman"/>
          <w:noProof/>
          <w:color w:val="000000" w:themeColor="text1"/>
          <w:sz w:val="20"/>
          <w:szCs w:val="20"/>
        </w:rPr>
        <w:t>147</w:t>
      </w:r>
      <w:r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FB7458" w:rsidRDefault="00FB7458" w:rsidP="00936C2C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E.Avota</w:t>
      </w:r>
      <w:r w:rsidR="00936C2C" w:rsidRPr="00F65029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</w:p>
    <w:p w:rsidR="00936C2C" w:rsidRDefault="00FB7458" w:rsidP="00936C2C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67013262, </w:t>
      </w:r>
      <w:hyperlink r:id="rId6" w:history="1">
        <w:r w:rsidRPr="00F408B5">
          <w:rPr>
            <w:rStyle w:val="Hyperlink"/>
            <w:rFonts w:eastAsia="Times New Roman" w:cs="Times New Roman"/>
            <w:sz w:val="20"/>
            <w:szCs w:val="20"/>
          </w:rPr>
          <w:t>Evija.A</w:t>
        </w:r>
        <w:bookmarkStart w:id="5" w:name="_GoBack"/>
        <w:bookmarkEnd w:id="5"/>
        <w:r w:rsidRPr="00F408B5">
          <w:rPr>
            <w:rStyle w:val="Hyperlink"/>
            <w:rFonts w:eastAsia="Times New Roman" w:cs="Times New Roman"/>
            <w:sz w:val="20"/>
            <w:szCs w:val="20"/>
          </w:rPr>
          <w:t>vota@em.gov.lv</w:t>
        </w:r>
      </w:hyperlink>
    </w:p>
    <w:sectPr w:rsidR="00936C2C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0D" w:rsidRDefault="00D6190D" w:rsidP="00936C2C">
      <w:r>
        <w:separator/>
      </w:r>
    </w:p>
  </w:endnote>
  <w:endnote w:type="continuationSeparator" w:id="0">
    <w:p w:rsidR="00D6190D" w:rsidRDefault="00D6190D" w:rsidP="009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2C" w:rsidRPr="00936C2C" w:rsidRDefault="00936C2C" w:rsidP="00936C2C">
    <w:pPr>
      <w:tabs>
        <w:tab w:val="center" w:pos="4153"/>
        <w:tab w:val="right" w:pos="9072"/>
      </w:tabs>
      <w:jc w:val="both"/>
      <w:rPr>
        <w:color w:val="000000" w:themeColor="text1"/>
        <w:sz w:val="22"/>
      </w:rPr>
    </w:pPr>
    <w:r w:rsidRPr="00936C2C">
      <w:rPr>
        <w:color w:val="000000" w:themeColor="text1"/>
        <w:sz w:val="22"/>
      </w:rPr>
      <w:fldChar w:fldCharType="begin"/>
    </w:r>
    <w:r w:rsidRPr="00936C2C">
      <w:rPr>
        <w:color w:val="000000" w:themeColor="text1"/>
        <w:sz w:val="22"/>
      </w:rPr>
      <w:instrText xml:space="preserve"> FILENAME   \* MERGEFORMAT </w:instrText>
    </w:r>
    <w:r w:rsidRPr="00936C2C">
      <w:rPr>
        <w:color w:val="000000" w:themeColor="text1"/>
        <w:sz w:val="22"/>
      </w:rPr>
      <w:fldChar w:fldCharType="separate"/>
    </w:r>
    <w:r w:rsidR="007270C1">
      <w:rPr>
        <w:noProof/>
        <w:color w:val="000000" w:themeColor="text1"/>
        <w:sz w:val="22"/>
      </w:rPr>
      <w:t>EMnot_190515_LBN231</w:t>
    </w:r>
    <w:r w:rsidRPr="00936C2C">
      <w:rPr>
        <w:color w:val="000000" w:themeColor="text1"/>
        <w:sz w:val="22"/>
      </w:rPr>
      <w:fldChar w:fldCharType="end"/>
    </w:r>
    <w:r w:rsidRPr="00936C2C">
      <w:rPr>
        <w:color w:val="000000" w:themeColor="text1"/>
        <w:sz w:val="22"/>
      </w:rPr>
      <w:t>; Ministru kabineta noteikumu projekts „</w:t>
    </w:r>
    <w:r w:rsidRPr="00936C2C">
      <w:rPr>
        <w:rFonts w:eastAsia="Times New Roman" w:cs="Times New Roman"/>
        <w:bCs/>
        <w:color w:val="000000" w:themeColor="text1"/>
        <w:sz w:val="22"/>
        <w:lang w:eastAsia="lv-LV"/>
      </w:rPr>
      <w:t>Noteikumi par Latvijas būvnormatīvu LBN 231-1</w:t>
    </w:r>
    <w:r w:rsidR="00FB7458">
      <w:rPr>
        <w:rFonts w:eastAsia="Times New Roman" w:cs="Times New Roman"/>
        <w:bCs/>
        <w:color w:val="000000" w:themeColor="text1"/>
        <w:sz w:val="22"/>
        <w:lang w:eastAsia="lv-LV"/>
      </w:rPr>
      <w:t>5</w:t>
    </w:r>
    <w:r w:rsidRPr="00936C2C">
      <w:rPr>
        <w:rFonts w:eastAsia="Times New Roman" w:cs="Times New Roman"/>
        <w:bCs/>
        <w:color w:val="000000" w:themeColor="text1"/>
        <w:sz w:val="22"/>
        <w:lang w:eastAsia="lv-LV"/>
      </w:rPr>
      <w:t xml:space="preserve"> „Dzīvojamo un publisko ēku apkure un ventilācija””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0D" w:rsidRDefault="00D6190D" w:rsidP="00936C2C">
      <w:r>
        <w:separator/>
      </w:r>
    </w:p>
  </w:footnote>
  <w:footnote w:type="continuationSeparator" w:id="0">
    <w:p w:rsidR="00D6190D" w:rsidRDefault="00D6190D" w:rsidP="0093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C"/>
    <w:rsid w:val="000B21A6"/>
    <w:rsid w:val="0026211C"/>
    <w:rsid w:val="00407674"/>
    <w:rsid w:val="0056094C"/>
    <w:rsid w:val="005F7D24"/>
    <w:rsid w:val="00650362"/>
    <w:rsid w:val="007270C1"/>
    <w:rsid w:val="00775AC6"/>
    <w:rsid w:val="008C2229"/>
    <w:rsid w:val="00936C2C"/>
    <w:rsid w:val="009F0AB0"/>
    <w:rsid w:val="00A43792"/>
    <w:rsid w:val="00A44A5F"/>
    <w:rsid w:val="00B5058A"/>
    <w:rsid w:val="00BE7F03"/>
    <w:rsid w:val="00D6190D"/>
    <w:rsid w:val="00E36958"/>
    <w:rsid w:val="00F12B11"/>
    <w:rsid w:val="00F23221"/>
    <w:rsid w:val="00FA6EA3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2F5C7E2-802A-4CB5-9557-204B4D5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C2C"/>
  </w:style>
  <w:style w:type="paragraph" w:styleId="Footer">
    <w:name w:val="footer"/>
    <w:basedOn w:val="Normal"/>
    <w:link w:val="FooterChar"/>
    <w:uiPriority w:val="99"/>
    <w:unhideWhenUsed/>
    <w:rsid w:val="0093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C2C"/>
  </w:style>
  <w:style w:type="character" w:styleId="Hyperlink">
    <w:name w:val="Hyperlink"/>
    <w:basedOn w:val="DefaultParagraphFont"/>
    <w:uiPriority w:val="99"/>
    <w:unhideWhenUsed/>
    <w:rsid w:val="00FB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ja.Avot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1230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Dzīvojamo un publisko ēku apkure un ventilācija</vt:lpstr>
    </vt:vector>
  </TitlesOfParts>
  <Company>EM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Dzīvojamo un publisko ēku apkure un ventilācija</dc:title>
  <dc:subject>MK noteikumi</dc:subject>
  <dc:creator>Avota</dc:creator>
  <dc:description>67013262, Evija.Avota@em.gov.lv</dc:description>
  <cp:lastModifiedBy>Evija Avota</cp:lastModifiedBy>
  <cp:revision>3</cp:revision>
  <dcterms:created xsi:type="dcterms:W3CDTF">2015-05-19T13:34:00Z</dcterms:created>
  <dcterms:modified xsi:type="dcterms:W3CDTF">2015-05-19T13:36:00Z</dcterms:modified>
</cp:coreProperties>
</file>