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EF3B6" w14:textId="77777777" w:rsidR="00B861D9" w:rsidRPr="009C2596" w:rsidRDefault="00B861D9" w:rsidP="00B861D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DC86070" w14:textId="77777777" w:rsidR="00B861D9" w:rsidRPr="009C2596" w:rsidRDefault="00B861D9" w:rsidP="00B861D9">
      <w:pPr>
        <w:tabs>
          <w:tab w:val="left" w:pos="6663"/>
        </w:tabs>
        <w:rPr>
          <w:sz w:val="28"/>
          <w:szCs w:val="28"/>
        </w:rPr>
      </w:pPr>
    </w:p>
    <w:p w14:paraId="1B2881EE" w14:textId="77777777" w:rsidR="00B861D9" w:rsidRPr="009C2596" w:rsidRDefault="00B861D9" w:rsidP="00B861D9">
      <w:pPr>
        <w:tabs>
          <w:tab w:val="left" w:pos="6663"/>
        </w:tabs>
        <w:rPr>
          <w:sz w:val="28"/>
          <w:szCs w:val="28"/>
        </w:rPr>
      </w:pPr>
    </w:p>
    <w:p w14:paraId="7C0D47BF" w14:textId="26E01468" w:rsidR="00B861D9" w:rsidRPr="0040413C" w:rsidRDefault="00B861D9" w:rsidP="00B861D9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6E0A5D">
        <w:rPr>
          <w:sz w:val="28"/>
          <w:szCs w:val="28"/>
        </w:rPr>
        <w:t xml:space="preserve">2. </w:t>
      </w:r>
      <w:proofErr w:type="spellStart"/>
      <w:proofErr w:type="gramStart"/>
      <w:r w:rsidR="006E0A5D">
        <w:rPr>
          <w:sz w:val="28"/>
          <w:szCs w:val="28"/>
        </w:rPr>
        <w:t>jūnijā</w:t>
      </w:r>
      <w:proofErr w:type="spellEnd"/>
      <w:proofErr w:type="gramEnd"/>
      <w:r w:rsidRPr="0040413C">
        <w:rPr>
          <w:sz w:val="28"/>
          <w:szCs w:val="28"/>
        </w:rPr>
        <w:t xml:space="preserve">           </w:t>
      </w:r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6E0A5D">
        <w:rPr>
          <w:sz w:val="28"/>
          <w:szCs w:val="28"/>
        </w:rPr>
        <w:t> 285</w:t>
      </w:r>
    </w:p>
    <w:p w14:paraId="248664BF" w14:textId="149F28AB" w:rsidR="00B861D9" w:rsidRPr="0040413C" w:rsidRDefault="00B861D9" w:rsidP="00B861D9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gramStart"/>
      <w:r w:rsidRPr="0040413C">
        <w:rPr>
          <w:sz w:val="28"/>
          <w:szCs w:val="28"/>
        </w:rPr>
        <w:t>Nr.</w:t>
      </w:r>
      <w:proofErr w:type="gramEnd"/>
      <w:r w:rsidRPr="0040413C">
        <w:rPr>
          <w:sz w:val="28"/>
          <w:szCs w:val="28"/>
        </w:rPr>
        <w:t xml:space="preserve"> </w:t>
      </w:r>
      <w:r w:rsidR="006E0A5D">
        <w:rPr>
          <w:sz w:val="28"/>
          <w:szCs w:val="28"/>
        </w:rPr>
        <w:t>27  9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70880166" w14:textId="77777777" w:rsidR="0086598D" w:rsidRDefault="0086598D" w:rsidP="00B861D9">
      <w:pPr>
        <w:jc w:val="both"/>
        <w:rPr>
          <w:sz w:val="26"/>
          <w:szCs w:val="28"/>
          <w:lang w:val="lv-LV"/>
        </w:rPr>
      </w:pPr>
    </w:p>
    <w:p w14:paraId="70880167" w14:textId="77777777" w:rsidR="0086598D" w:rsidRPr="00B861D9" w:rsidRDefault="00663795" w:rsidP="00B861D9">
      <w:pPr>
        <w:jc w:val="center"/>
        <w:rPr>
          <w:b/>
          <w:sz w:val="28"/>
          <w:szCs w:val="28"/>
          <w:lang w:val="lv-LV"/>
        </w:rPr>
      </w:pPr>
      <w:r w:rsidRPr="00B861D9">
        <w:rPr>
          <w:b/>
          <w:sz w:val="28"/>
          <w:szCs w:val="28"/>
          <w:lang w:val="lv-LV"/>
        </w:rPr>
        <w:t>Par valsts nekustamo</w:t>
      </w:r>
      <w:r w:rsidR="0086598D" w:rsidRPr="00B861D9">
        <w:rPr>
          <w:b/>
          <w:sz w:val="28"/>
          <w:szCs w:val="28"/>
          <w:lang w:val="lv-LV"/>
        </w:rPr>
        <w:t xml:space="preserve"> īpašum</w:t>
      </w:r>
      <w:r w:rsidRPr="00B861D9">
        <w:rPr>
          <w:b/>
          <w:sz w:val="28"/>
          <w:szCs w:val="28"/>
          <w:lang w:val="lv-LV"/>
        </w:rPr>
        <w:t>u</w:t>
      </w:r>
      <w:r w:rsidR="006C6C40" w:rsidRPr="00B861D9">
        <w:rPr>
          <w:b/>
          <w:sz w:val="28"/>
          <w:szCs w:val="28"/>
          <w:lang w:val="lv-LV"/>
        </w:rPr>
        <w:t xml:space="preserve"> </w:t>
      </w:r>
      <w:r w:rsidR="0086598D" w:rsidRPr="00B861D9">
        <w:rPr>
          <w:b/>
          <w:sz w:val="28"/>
          <w:szCs w:val="28"/>
          <w:lang w:val="lv-LV"/>
        </w:rPr>
        <w:t>pārdošanu</w:t>
      </w:r>
    </w:p>
    <w:p w14:paraId="70880168" w14:textId="77777777" w:rsidR="0086598D" w:rsidRPr="00B861D9" w:rsidRDefault="0086598D" w:rsidP="00B861D9">
      <w:pPr>
        <w:jc w:val="center"/>
        <w:rPr>
          <w:b/>
          <w:sz w:val="28"/>
          <w:szCs w:val="28"/>
          <w:lang w:val="lv-LV"/>
        </w:rPr>
      </w:pPr>
    </w:p>
    <w:p w14:paraId="70880169" w14:textId="56E10622" w:rsidR="006C6C40" w:rsidRPr="003E6350" w:rsidRDefault="007F2C8B" w:rsidP="00B861D9">
      <w:pPr>
        <w:pStyle w:val="BodyTextIndent"/>
        <w:ind w:left="0" w:firstLine="720"/>
        <w:rPr>
          <w:szCs w:val="28"/>
        </w:rPr>
      </w:pPr>
      <w:r w:rsidRPr="003E6350">
        <w:rPr>
          <w:szCs w:val="28"/>
        </w:rPr>
        <w:t>1. Saskaņā ar Publiskas personas mantas atsavināšanas likuma 4</w:t>
      </w:r>
      <w:r w:rsidR="00B861D9">
        <w:rPr>
          <w:szCs w:val="28"/>
        </w:rPr>
        <w:t>. p</w:t>
      </w:r>
      <w:r w:rsidR="0087141D">
        <w:rPr>
          <w:szCs w:val="28"/>
        </w:rPr>
        <w:t>anta pirmo un otro daļu un</w:t>
      </w:r>
      <w:r w:rsidRPr="003E6350">
        <w:rPr>
          <w:szCs w:val="28"/>
        </w:rPr>
        <w:t xml:space="preserve"> 5</w:t>
      </w:r>
      <w:r w:rsidR="00B861D9">
        <w:rPr>
          <w:szCs w:val="28"/>
        </w:rPr>
        <w:t>. p</w:t>
      </w:r>
      <w:r w:rsidRPr="003E6350">
        <w:rPr>
          <w:szCs w:val="28"/>
        </w:rPr>
        <w:t>anta pirmo daļu</w:t>
      </w:r>
      <w:r w:rsidR="0087141D">
        <w:rPr>
          <w:szCs w:val="28"/>
        </w:rPr>
        <w:t xml:space="preserve">, kā arī </w:t>
      </w:r>
      <w:r w:rsidR="0087141D" w:rsidRPr="003E6350">
        <w:rPr>
          <w:szCs w:val="28"/>
        </w:rPr>
        <w:t>ievērojot Publiskas personas mantas atsavināšanas likuma 14</w:t>
      </w:r>
      <w:r w:rsidR="0087141D">
        <w:rPr>
          <w:szCs w:val="28"/>
        </w:rPr>
        <w:t>. p</w:t>
      </w:r>
      <w:r w:rsidR="0087141D" w:rsidRPr="003E6350">
        <w:rPr>
          <w:szCs w:val="28"/>
        </w:rPr>
        <w:t>anta nosacījumus</w:t>
      </w:r>
      <w:r w:rsidR="0087141D">
        <w:rPr>
          <w:szCs w:val="28"/>
        </w:rPr>
        <w:t>,</w:t>
      </w:r>
      <w:r w:rsidRPr="003E6350">
        <w:rPr>
          <w:szCs w:val="28"/>
        </w:rPr>
        <w:t xml:space="preserve"> atļaut valsts akciju sabiedrība</w:t>
      </w:r>
      <w:r w:rsidR="006C6C40" w:rsidRPr="003E6350">
        <w:rPr>
          <w:szCs w:val="28"/>
        </w:rPr>
        <w:t xml:space="preserve">i </w:t>
      </w:r>
      <w:r w:rsidR="00B861D9">
        <w:rPr>
          <w:szCs w:val="28"/>
        </w:rPr>
        <w:t>"</w:t>
      </w:r>
      <w:r w:rsidR="006C6C40" w:rsidRPr="003E6350">
        <w:rPr>
          <w:szCs w:val="28"/>
        </w:rPr>
        <w:t>Valsts nekustamie īpašumi</w:t>
      </w:r>
      <w:r w:rsidR="00B861D9">
        <w:rPr>
          <w:szCs w:val="28"/>
        </w:rPr>
        <w:t>"</w:t>
      </w:r>
      <w:r w:rsidRPr="003E6350">
        <w:rPr>
          <w:szCs w:val="28"/>
        </w:rPr>
        <w:t xml:space="preserve"> pārdot izsolē</w:t>
      </w:r>
      <w:r w:rsidR="006C6C40" w:rsidRPr="003E6350">
        <w:rPr>
          <w:szCs w:val="28"/>
        </w:rPr>
        <w:t>:</w:t>
      </w:r>
    </w:p>
    <w:p w14:paraId="7088016A" w14:textId="1A5CE0A9" w:rsidR="007F2C8B" w:rsidRPr="003E6350" w:rsidRDefault="006C6C40" w:rsidP="00B861D9">
      <w:pPr>
        <w:pStyle w:val="BodyTextIndent"/>
        <w:ind w:left="0" w:firstLine="720"/>
        <w:rPr>
          <w:szCs w:val="28"/>
        </w:rPr>
      </w:pPr>
      <w:r w:rsidRPr="003E6350">
        <w:rPr>
          <w:szCs w:val="28"/>
        </w:rPr>
        <w:t>1.1.</w:t>
      </w:r>
      <w:r w:rsidR="0087141D">
        <w:rPr>
          <w:szCs w:val="28"/>
        </w:rPr>
        <w:t> </w:t>
      </w:r>
      <w:r w:rsidRPr="003E6350">
        <w:rPr>
          <w:szCs w:val="28"/>
        </w:rPr>
        <w:t>70/100</w:t>
      </w:r>
      <w:r w:rsidR="007F2C8B" w:rsidRPr="003E6350">
        <w:rPr>
          <w:szCs w:val="28"/>
        </w:rPr>
        <w:t xml:space="preserve"> domājamās daļas no nekustamā īpašuma (nekustamā īpašuma kadastra Nr.</w:t>
      </w:r>
      <w:r w:rsidR="0087141D">
        <w:rPr>
          <w:szCs w:val="28"/>
        </w:rPr>
        <w:t> </w:t>
      </w:r>
      <w:r w:rsidRPr="003E6350">
        <w:rPr>
          <w:szCs w:val="28"/>
        </w:rPr>
        <w:t>1700</w:t>
      </w:r>
      <w:r w:rsidR="0087141D">
        <w:rPr>
          <w:szCs w:val="28"/>
        </w:rPr>
        <w:t> </w:t>
      </w:r>
      <w:r w:rsidRPr="003E6350">
        <w:rPr>
          <w:szCs w:val="28"/>
        </w:rPr>
        <w:t>011</w:t>
      </w:r>
      <w:r w:rsidR="0087141D">
        <w:rPr>
          <w:szCs w:val="28"/>
        </w:rPr>
        <w:t> </w:t>
      </w:r>
      <w:r w:rsidRPr="003E6350">
        <w:rPr>
          <w:szCs w:val="28"/>
        </w:rPr>
        <w:t>0035) </w:t>
      </w:r>
      <w:r w:rsidR="007F2C8B" w:rsidRPr="003E6350">
        <w:rPr>
          <w:szCs w:val="28"/>
        </w:rPr>
        <w:t xml:space="preserve">– zemes vienības (zemes vienības kadastra apzīmējums </w:t>
      </w:r>
      <w:r w:rsidRPr="003E6350">
        <w:rPr>
          <w:szCs w:val="28"/>
        </w:rPr>
        <w:t>1700</w:t>
      </w:r>
      <w:r w:rsidR="0087141D">
        <w:rPr>
          <w:szCs w:val="28"/>
        </w:rPr>
        <w:t> </w:t>
      </w:r>
      <w:r w:rsidRPr="003E6350">
        <w:rPr>
          <w:szCs w:val="28"/>
        </w:rPr>
        <w:t>011</w:t>
      </w:r>
      <w:r w:rsidR="0087141D">
        <w:rPr>
          <w:szCs w:val="28"/>
        </w:rPr>
        <w:t> </w:t>
      </w:r>
      <w:r w:rsidRPr="003E6350">
        <w:rPr>
          <w:szCs w:val="28"/>
        </w:rPr>
        <w:t>0035</w:t>
      </w:r>
      <w:r w:rsidR="007F2C8B" w:rsidRPr="003E6350">
        <w:rPr>
          <w:szCs w:val="28"/>
        </w:rPr>
        <w:t>) </w:t>
      </w:r>
      <w:r w:rsidRPr="003E6350">
        <w:rPr>
          <w:szCs w:val="28"/>
        </w:rPr>
        <w:t>2288</w:t>
      </w:r>
      <w:r w:rsidR="007F2C8B" w:rsidRPr="003E6350">
        <w:rPr>
          <w:szCs w:val="28"/>
        </w:rPr>
        <w:t> m</w:t>
      </w:r>
      <w:r w:rsidR="007F2C8B" w:rsidRPr="003E6350">
        <w:rPr>
          <w:szCs w:val="28"/>
          <w:vertAlign w:val="superscript"/>
        </w:rPr>
        <w:t>2</w:t>
      </w:r>
      <w:r w:rsidR="007F2C8B" w:rsidRPr="003E6350">
        <w:rPr>
          <w:szCs w:val="28"/>
        </w:rPr>
        <w:t xml:space="preserve"> platībā – </w:t>
      </w:r>
      <w:r w:rsidR="00262B10" w:rsidRPr="003E6350">
        <w:rPr>
          <w:szCs w:val="28"/>
        </w:rPr>
        <w:t>Ziemeļu ielā 17A, Liepājā,</w:t>
      </w:r>
      <w:r w:rsidR="00BD45BB">
        <w:rPr>
          <w:szCs w:val="28"/>
        </w:rPr>
        <w:t xml:space="preserve"> kas ierakstītas</w:t>
      </w:r>
      <w:r w:rsidR="007F2C8B" w:rsidRPr="003E6350">
        <w:rPr>
          <w:szCs w:val="28"/>
        </w:rPr>
        <w:t xml:space="preserve"> zemesgrāmatā uz valsts vā</w:t>
      </w:r>
      <w:r w:rsidR="00262B10" w:rsidRPr="003E6350">
        <w:rPr>
          <w:szCs w:val="28"/>
        </w:rPr>
        <w:t>rda Finanšu ministrijas personā;</w:t>
      </w:r>
    </w:p>
    <w:p w14:paraId="7088016B" w14:textId="4E777876" w:rsidR="0086598D" w:rsidRDefault="003E6350" w:rsidP="00B861D9">
      <w:pPr>
        <w:pStyle w:val="BodyTextIndent"/>
        <w:ind w:left="0" w:firstLine="720"/>
        <w:rPr>
          <w:szCs w:val="28"/>
        </w:rPr>
      </w:pPr>
      <w:r w:rsidRPr="003E6350">
        <w:rPr>
          <w:szCs w:val="28"/>
        </w:rPr>
        <w:t>1.2.</w:t>
      </w:r>
      <w:r w:rsidR="0087141D">
        <w:rPr>
          <w:szCs w:val="28"/>
        </w:rPr>
        <w:t> </w:t>
      </w:r>
      <w:r w:rsidRPr="003E6350">
        <w:rPr>
          <w:szCs w:val="28"/>
        </w:rPr>
        <w:t>nekustamo īpašumu (nekustamā īpašuma kadastra Nr. 3201</w:t>
      </w:r>
      <w:r w:rsidR="00B861D9">
        <w:rPr>
          <w:szCs w:val="28"/>
        </w:rPr>
        <w:t> </w:t>
      </w:r>
      <w:r w:rsidRPr="003E6350">
        <w:rPr>
          <w:szCs w:val="28"/>
        </w:rPr>
        <w:t>501</w:t>
      </w:r>
      <w:r w:rsidR="00B861D9">
        <w:rPr>
          <w:szCs w:val="28"/>
        </w:rPr>
        <w:t> </w:t>
      </w:r>
      <w:r w:rsidRPr="003E6350">
        <w:rPr>
          <w:szCs w:val="28"/>
        </w:rPr>
        <w:t>0233) –</w:t>
      </w:r>
      <w:r w:rsidR="0087141D">
        <w:rPr>
          <w:szCs w:val="28"/>
        </w:rPr>
        <w:t> </w:t>
      </w:r>
      <w:r w:rsidRPr="003E6350">
        <w:rPr>
          <w:szCs w:val="28"/>
        </w:rPr>
        <w:t>trīs būves (būvju kadastra apzīmējumi 3201</w:t>
      </w:r>
      <w:r w:rsidR="00B861D9">
        <w:rPr>
          <w:szCs w:val="28"/>
        </w:rPr>
        <w:t> </w:t>
      </w:r>
      <w:r w:rsidRPr="003E6350">
        <w:rPr>
          <w:szCs w:val="28"/>
        </w:rPr>
        <w:t>001</w:t>
      </w:r>
      <w:r w:rsidR="00B861D9">
        <w:rPr>
          <w:szCs w:val="28"/>
        </w:rPr>
        <w:t> </w:t>
      </w:r>
      <w:r w:rsidRPr="003E6350">
        <w:rPr>
          <w:szCs w:val="28"/>
        </w:rPr>
        <w:t>0205</w:t>
      </w:r>
      <w:r w:rsidR="00B861D9">
        <w:rPr>
          <w:szCs w:val="28"/>
        </w:rPr>
        <w:t> </w:t>
      </w:r>
      <w:r w:rsidR="0087141D">
        <w:rPr>
          <w:szCs w:val="28"/>
        </w:rPr>
        <w:t xml:space="preserve">001, </w:t>
      </w:r>
      <w:r w:rsidRPr="003E6350">
        <w:rPr>
          <w:szCs w:val="28"/>
        </w:rPr>
        <w:t>3201</w:t>
      </w:r>
      <w:r w:rsidR="0087141D">
        <w:rPr>
          <w:szCs w:val="28"/>
        </w:rPr>
        <w:t> </w:t>
      </w:r>
      <w:r w:rsidRPr="003E6350">
        <w:rPr>
          <w:szCs w:val="28"/>
        </w:rPr>
        <w:t>001</w:t>
      </w:r>
      <w:r w:rsidR="0087141D">
        <w:rPr>
          <w:szCs w:val="28"/>
        </w:rPr>
        <w:t> </w:t>
      </w:r>
      <w:r w:rsidRPr="003E6350">
        <w:rPr>
          <w:szCs w:val="28"/>
        </w:rPr>
        <w:t>0205</w:t>
      </w:r>
      <w:r w:rsidR="0087141D">
        <w:rPr>
          <w:szCs w:val="28"/>
        </w:rPr>
        <w:t> </w:t>
      </w:r>
      <w:r w:rsidRPr="003E6350">
        <w:rPr>
          <w:szCs w:val="28"/>
        </w:rPr>
        <w:t>002 un 3201</w:t>
      </w:r>
      <w:r w:rsidR="0087141D">
        <w:rPr>
          <w:szCs w:val="28"/>
        </w:rPr>
        <w:t> </w:t>
      </w:r>
      <w:r w:rsidRPr="003E6350">
        <w:rPr>
          <w:szCs w:val="28"/>
        </w:rPr>
        <w:t>001</w:t>
      </w:r>
      <w:r w:rsidR="0087141D">
        <w:rPr>
          <w:szCs w:val="28"/>
        </w:rPr>
        <w:t> </w:t>
      </w:r>
      <w:r w:rsidRPr="003E6350">
        <w:rPr>
          <w:szCs w:val="28"/>
        </w:rPr>
        <w:t>0205</w:t>
      </w:r>
      <w:r w:rsidR="0087141D">
        <w:rPr>
          <w:szCs w:val="28"/>
        </w:rPr>
        <w:t> </w:t>
      </w:r>
      <w:r w:rsidRPr="003E6350">
        <w:rPr>
          <w:szCs w:val="28"/>
        </w:rPr>
        <w:t>003) – Rūpniecības ielā 4, Aizkrauklē, Aizkraukles novadā, kas ierakstīts zemesgrāmatā uz valsts vārda Zemkopības ministrijas personā.</w:t>
      </w:r>
    </w:p>
    <w:p w14:paraId="2E6BFAE8" w14:textId="77777777" w:rsidR="00B861D9" w:rsidRPr="003E6350" w:rsidRDefault="00B861D9" w:rsidP="00B861D9">
      <w:pPr>
        <w:pStyle w:val="BodyTextIndent"/>
        <w:ind w:left="0" w:firstLine="720"/>
        <w:rPr>
          <w:szCs w:val="28"/>
        </w:rPr>
      </w:pPr>
    </w:p>
    <w:p w14:paraId="7088016C" w14:textId="171C54B2" w:rsidR="0086598D" w:rsidRDefault="0086598D" w:rsidP="00B861D9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3E6350">
        <w:rPr>
          <w:sz w:val="28"/>
          <w:szCs w:val="28"/>
          <w:lang w:val="lv-LV"/>
        </w:rPr>
        <w:t>2.</w:t>
      </w:r>
      <w:r w:rsidR="0087141D">
        <w:rPr>
          <w:sz w:val="28"/>
          <w:szCs w:val="28"/>
          <w:lang w:val="lv-LV"/>
        </w:rPr>
        <w:t> </w:t>
      </w:r>
      <w:r w:rsidRPr="003E6350">
        <w:rPr>
          <w:sz w:val="28"/>
          <w:szCs w:val="28"/>
          <w:lang w:val="lv-LV"/>
        </w:rPr>
        <w:t>Pircējs par šā rīkojuma 1.</w:t>
      </w:r>
      <w:r w:rsidR="0087141D">
        <w:rPr>
          <w:sz w:val="28"/>
          <w:szCs w:val="28"/>
          <w:lang w:val="lv-LV"/>
        </w:rPr>
        <w:t> </w:t>
      </w:r>
      <w:r w:rsidRPr="003E6350">
        <w:rPr>
          <w:sz w:val="28"/>
          <w:szCs w:val="28"/>
          <w:lang w:val="lv-LV"/>
        </w:rPr>
        <w:t>punktā minēt</w:t>
      </w:r>
      <w:r w:rsidR="0087141D">
        <w:rPr>
          <w:sz w:val="28"/>
          <w:szCs w:val="28"/>
          <w:lang w:val="lv-LV"/>
        </w:rPr>
        <w:t>aj</w:t>
      </w:r>
      <w:r w:rsidR="00262B10" w:rsidRPr="003E6350">
        <w:rPr>
          <w:sz w:val="28"/>
          <w:szCs w:val="28"/>
          <w:lang w:val="lv-LV"/>
        </w:rPr>
        <w:t>iem nekustam</w:t>
      </w:r>
      <w:r w:rsidR="0087141D">
        <w:rPr>
          <w:sz w:val="28"/>
          <w:szCs w:val="28"/>
          <w:lang w:val="lv-LV"/>
        </w:rPr>
        <w:t>aj</w:t>
      </w:r>
      <w:r w:rsidR="00262B10" w:rsidRPr="003E6350">
        <w:rPr>
          <w:sz w:val="28"/>
          <w:szCs w:val="28"/>
          <w:lang w:val="lv-LV"/>
        </w:rPr>
        <w:t>iem īpašumiem</w:t>
      </w:r>
      <w:r w:rsidRPr="003E6350">
        <w:rPr>
          <w:sz w:val="28"/>
          <w:szCs w:val="28"/>
          <w:lang w:val="lv-LV"/>
        </w:rPr>
        <w:t xml:space="preserve"> maksā </w:t>
      </w:r>
      <w:proofErr w:type="spellStart"/>
      <w:r w:rsidRPr="003E6350">
        <w:rPr>
          <w:i/>
          <w:sz w:val="28"/>
          <w:szCs w:val="28"/>
          <w:lang w:val="lv-LV"/>
        </w:rPr>
        <w:t>euro</w:t>
      </w:r>
      <w:proofErr w:type="spellEnd"/>
      <w:r w:rsidRPr="003E6350">
        <w:rPr>
          <w:sz w:val="28"/>
          <w:szCs w:val="28"/>
          <w:lang w:val="lv-LV"/>
        </w:rPr>
        <w:t>.</w:t>
      </w:r>
    </w:p>
    <w:p w14:paraId="7F856806" w14:textId="77777777" w:rsidR="00B861D9" w:rsidRPr="003E6350" w:rsidRDefault="00B861D9" w:rsidP="00B861D9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088016D" w14:textId="2EB1C941" w:rsidR="0086598D" w:rsidRPr="003E6350" w:rsidRDefault="0086598D" w:rsidP="00B861D9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3E6350">
        <w:rPr>
          <w:sz w:val="28"/>
          <w:szCs w:val="28"/>
          <w:lang w:val="lv-LV"/>
        </w:rPr>
        <w:t>3.</w:t>
      </w:r>
      <w:r w:rsidR="0087141D">
        <w:rPr>
          <w:sz w:val="28"/>
          <w:szCs w:val="28"/>
          <w:lang w:val="lv-LV"/>
        </w:rPr>
        <w:t> </w:t>
      </w:r>
      <w:r w:rsidR="00A703E4">
        <w:rPr>
          <w:sz w:val="28"/>
          <w:szCs w:val="28"/>
          <w:lang w:val="lv-LV"/>
        </w:rPr>
        <w:t>M</w:t>
      </w:r>
      <w:r w:rsidR="00BD45BB">
        <w:rPr>
          <w:sz w:val="28"/>
          <w:szCs w:val="28"/>
          <w:lang w:val="lv-LV"/>
        </w:rPr>
        <w:t>inistrijai, kuras valdījumā atrodas</w:t>
      </w:r>
      <w:r w:rsidR="00A703E4">
        <w:rPr>
          <w:sz w:val="28"/>
          <w:szCs w:val="28"/>
          <w:lang w:val="lv-LV"/>
        </w:rPr>
        <w:t xml:space="preserve"> nekustamais īpašums</w:t>
      </w:r>
      <w:r w:rsidR="00BD45BB">
        <w:rPr>
          <w:sz w:val="28"/>
          <w:szCs w:val="28"/>
          <w:lang w:val="lv-LV"/>
        </w:rPr>
        <w:t xml:space="preserve">, </w:t>
      </w:r>
      <w:r w:rsidRPr="003E6350">
        <w:rPr>
          <w:sz w:val="28"/>
          <w:szCs w:val="28"/>
          <w:lang w:val="lv-LV"/>
        </w:rPr>
        <w:t>nodot pircējam šā rīkojuma 1. punktā minēto</w:t>
      </w:r>
      <w:r w:rsidR="00262B10" w:rsidRPr="003E6350">
        <w:rPr>
          <w:sz w:val="28"/>
          <w:szCs w:val="28"/>
          <w:lang w:val="lv-LV"/>
        </w:rPr>
        <w:t>s</w:t>
      </w:r>
      <w:r w:rsidRPr="003E6350">
        <w:rPr>
          <w:sz w:val="28"/>
          <w:szCs w:val="28"/>
          <w:lang w:val="lv-LV"/>
        </w:rPr>
        <w:t xml:space="preserve"> nekustamo</w:t>
      </w:r>
      <w:r w:rsidR="00262B10" w:rsidRPr="003E6350">
        <w:rPr>
          <w:sz w:val="28"/>
          <w:szCs w:val="28"/>
          <w:lang w:val="lv-LV"/>
        </w:rPr>
        <w:t>s</w:t>
      </w:r>
      <w:r w:rsidRPr="003E6350">
        <w:rPr>
          <w:sz w:val="28"/>
          <w:szCs w:val="28"/>
          <w:lang w:val="lv-LV"/>
        </w:rPr>
        <w:t xml:space="preserve"> īpašumu</w:t>
      </w:r>
      <w:r w:rsidR="00262B10" w:rsidRPr="003E6350">
        <w:rPr>
          <w:sz w:val="28"/>
          <w:szCs w:val="28"/>
          <w:lang w:val="lv-LV"/>
        </w:rPr>
        <w:t>s</w:t>
      </w:r>
      <w:r w:rsidRPr="003E6350">
        <w:rPr>
          <w:sz w:val="28"/>
          <w:szCs w:val="28"/>
          <w:lang w:val="lv-LV"/>
        </w:rPr>
        <w:t xml:space="preserve"> 30 dienu laikā no pirkuma līguma noslēgšanas dienas, sastādot attiecīgu pieņemšanas un nodošanas aktu.</w:t>
      </w:r>
    </w:p>
    <w:p w14:paraId="7088016E" w14:textId="77777777" w:rsidR="0086598D" w:rsidRDefault="0086598D" w:rsidP="00B861D9">
      <w:pPr>
        <w:pStyle w:val="BodyTextIndent"/>
        <w:ind w:left="0" w:firstLine="0"/>
        <w:rPr>
          <w:szCs w:val="28"/>
        </w:rPr>
      </w:pPr>
    </w:p>
    <w:p w14:paraId="08D67818" w14:textId="77777777" w:rsidR="00B861D9" w:rsidRDefault="00B861D9" w:rsidP="00B861D9">
      <w:pPr>
        <w:pStyle w:val="BodyTextIndent"/>
        <w:ind w:left="0" w:firstLine="0"/>
        <w:rPr>
          <w:szCs w:val="28"/>
        </w:rPr>
      </w:pPr>
    </w:p>
    <w:p w14:paraId="26C9EDF0" w14:textId="77777777" w:rsidR="00B861D9" w:rsidRPr="003E6350" w:rsidRDefault="00B861D9" w:rsidP="00B861D9">
      <w:pPr>
        <w:pStyle w:val="BodyTextIndent"/>
        <w:ind w:left="0" w:firstLine="0"/>
        <w:rPr>
          <w:szCs w:val="28"/>
        </w:rPr>
      </w:pPr>
    </w:p>
    <w:p w14:paraId="65796514" w14:textId="77777777" w:rsidR="00B861D9" w:rsidRDefault="00B861D9" w:rsidP="0087141D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70880170" w14:textId="77777777" w:rsidR="0086598D" w:rsidRDefault="0086598D" w:rsidP="00B861D9">
      <w:pPr>
        <w:pStyle w:val="BodyTextIndent"/>
        <w:ind w:left="0" w:firstLine="0"/>
        <w:rPr>
          <w:szCs w:val="28"/>
        </w:rPr>
      </w:pPr>
    </w:p>
    <w:p w14:paraId="2BB9D306" w14:textId="77777777" w:rsidR="00B861D9" w:rsidRDefault="00B861D9" w:rsidP="00B861D9">
      <w:pPr>
        <w:pStyle w:val="BodyTextIndent"/>
        <w:ind w:left="0" w:firstLine="0"/>
        <w:rPr>
          <w:szCs w:val="28"/>
        </w:rPr>
      </w:pPr>
    </w:p>
    <w:p w14:paraId="4D4318EC" w14:textId="77777777" w:rsidR="00554ABD" w:rsidRDefault="00554ABD" w:rsidP="00554ABD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8A4A0D">
        <w:rPr>
          <w:sz w:val="28"/>
          <w:szCs w:val="28"/>
        </w:rPr>
        <w:t>Finanšu</w:t>
      </w:r>
      <w:proofErr w:type="spellEnd"/>
      <w:r w:rsidRPr="008A4A0D">
        <w:rPr>
          <w:sz w:val="28"/>
          <w:szCs w:val="28"/>
        </w:rPr>
        <w:t xml:space="preserve"> </w:t>
      </w:r>
      <w:proofErr w:type="spellStart"/>
      <w:r w:rsidRPr="008A4A0D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221FF3C6" w14:textId="77777777" w:rsidR="00554ABD" w:rsidRPr="00103B50" w:rsidRDefault="00554ABD" w:rsidP="00554ABD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Matīss</w:t>
      </w:r>
      <w:proofErr w:type="spellEnd"/>
    </w:p>
    <w:p w14:paraId="5DD7D8B6" w14:textId="77777777" w:rsidR="001A6495" w:rsidRPr="00554ABD" w:rsidRDefault="001A6495" w:rsidP="00554ABD">
      <w:pPr>
        <w:tabs>
          <w:tab w:val="left" w:pos="6663"/>
        </w:tabs>
        <w:ind w:firstLine="709"/>
        <w:rPr>
          <w:sz w:val="28"/>
          <w:szCs w:val="28"/>
        </w:rPr>
      </w:pPr>
    </w:p>
    <w:sectPr w:rsidR="001A6495" w:rsidRPr="00554ABD" w:rsidSect="00B861D9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8017E" w14:textId="77777777" w:rsidR="007177C4" w:rsidRDefault="007177C4" w:rsidP="00663795">
      <w:r>
        <w:separator/>
      </w:r>
    </w:p>
  </w:endnote>
  <w:endnote w:type="continuationSeparator" w:id="0">
    <w:p w14:paraId="7088017F" w14:textId="77777777" w:rsidR="007177C4" w:rsidRDefault="007177C4" w:rsidP="006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EAF8" w14:textId="3F170D5B" w:rsidR="00B861D9" w:rsidRPr="00B861D9" w:rsidRDefault="00B861D9">
    <w:pPr>
      <w:pStyle w:val="Footer"/>
      <w:rPr>
        <w:sz w:val="16"/>
        <w:szCs w:val="16"/>
        <w:lang w:val="lv-LV"/>
      </w:rPr>
    </w:pPr>
    <w:r w:rsidRPr="00B861D9">
      <w:rPr>
        <w:sz w:val="16"/>
        <w:szCs w:val="16"/>
        <w:lang w:val="lv-LV"/>
      </w:rPr>
      <w:t>R0900_5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95DA1" w14:textId="49F9A25C" w:rsidR="00B861D9" w:rsidRPr="00B861D9" w:rsidRDefault="00B861D9">
    <w:pPr>
      <w:pStyle w:val="Footer"/>
      <w:rPr>
        <w:sz w:val="16"/>
        <w:szCs w:val="16"/>
        <w:lang w:val="lv-LV"/>
      </w:rPr>
    </w:pPr>
    <w:r w:rsidRPr="00B861D9">
      <w:rPr>
        <w:sz w:val="16"/>
        <w:szCs w:val="16"/>
        <w:lang w:val="lv-LV"/>
      </w:rPr>
      <w:t>R0900_5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8017C" w14:textId="77777777" w:rsidR="007177C4" w:rsidRDefault="007177C4" w:rsidP="00663795">
      <w:r>
        <w:separator/>
      </w:r>
    </w:p>
  </w:footnote>
  <w:footnote w:type="continuationSeparator" w:id="0">
    <w:p w14:paraId="7088017D" w14:textId="77777777" w:rsidR="007177C4" w:rsidRDefault="007177C4" w:rsidP="0066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A3DC" w14:textId="036C5719" w:rsidR="00B861D9" w:rsidRDefault="00B861D9" w:rsidP="00B861D9">
    <w:pPr>
      <w:pStyle w:val="Header"/>
      <w:rPr>
        <w:sz w:val="32"/>
      </w:rPr>
    </w:pPr>
  </w:p>
  <w:p w14:paraId="6E560025" w14:textId="10433DA2" w:rsidR="00B861D9" w:rsidRPr="00B861D9" w:rsidRDefault="00B861D9" w:rsidP="00B861D9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4AF7030B" wp14:editId="319084C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8D"/>
    <w:rsid w:val="0006703A"/>
    <w:rsid w:val="001A6495"/>
    <w:rsid w:val="00262B10"/>
    <w:rsid w:val="003545DF"/>
    <w:rsid w:val="003E6350"/>
    <w:rsid w:val="00554ABD"/>
    <w:rsid w:val="005D6C9E"/>
    <w:rsid w:val="00663795"/>
    <w:rsid w:val="006867EB"/>
    <w:rsid w:val="006C6C40"/>
    <w:rsid w:val="006E0A5D"/>
    <w:rsid w:val="007177C4"/>
    <w:rsid w:val="007F2C8B"/>
    <w:rsid w:val="0086598D"/>
    <w:rsid w:val="0087141D"/>
    <w:rsid w:val="00A703E4"/>
    <w:rsid w:val="00AB75B6"/>
    <w:rsid w:val="00AC237C"/>
    <w:rsid w:val="00B861D9"/>
    <w:rsid w:val="00BD45BB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598D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6598D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unhideWhenUsed/>
    <w:rsid w:val="0086598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659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598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86598D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6598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7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9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637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9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95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598D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6598D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unhideWhenUsed/>
    <w:rsid w:val="0086598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659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598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86598D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6598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7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9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637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9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95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projektu„Par valsts nekustamo īpašumu pārdošanu”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projektu„Par valsts nekustamo īpašumu pārdošanu”</dc:title>
  <dc:subject>rīkojuma projekts</dc:subject>
  <dc:creator>Santa Lūse</dc:creator>
  <dc:description>67024904, Santa.Luse@vni.lv</dc:description>
  <cp:lastModifiedBy>Leontīne Babkina</cp:lastModifiedBy>
  <cp:revision>16</cp:revision>
  <cp:lastPrinted>2015-05-29T13:00:00Z</cp:lastPrinted>
  <dcterms:created xsi:type="dcterms:W3CDTF">2015-01-28T12:08:00Z</dcterms:created>
  <dcterms:modified xsi:type="dcterms:W3CDTF">2015-06-03T08:37:00Z</dcterms:modified>
</cp:coreProperties>
</file>