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3B" w:rsidRPr="00231A28" w:rsidRDefault="006A403B" w:rsidP="006A403B">
      <w:pPr>
        <w:jc w:val="center"/>
      </w:pPr>
      <w:r w:rsidRPr="00231A28">
        <w:t>LATVIJAS REPUBLIKAS MINISTRU KABINETS</w:t>
      </w:r>
    </w:p>
    <w:p w:rsidR="006A403B" w:rsidRPr="00231A28" w:rsidRDefault="006A403B" w:rsidP="006A403B">
      <w:pPr>
        <w:jc w:val="center"/>
      </w:pPr>
    </w:p>
    <w:p w:rsidR="006A403B" w:rsidRPr="00231A28" w:rsidRDefault="006A403B" w:rsidP="006A403B">
      <w:pPr>
        <w:jc w:val="center"/>
      </w:pPr>
    </w:p>
    <w:p w:rsidR="006A403B" w:rsidRPr="00231A28" w:rsidRDefault="006A403B" w:rsidP="006A403B">
      <w:pPr>
        <w:jc w:val="both"/>
        <w:rPr>
          <w:u w:val="single"/>
        </w:rPr>
      </w:pPr>
      <w:r>
        <w:t>2015</w:t>
      </w:r>
      <w:r w:rsidRPr="00231A28">
        <w:t xml:space="preserve">.gada </w:t>
      </w:r>
      <w:r w:rsidRPr="00231A28">
        <w:rPr>
          <w:u w:val="single"/>
        </w:rPr>
        <w:tab/>
      </w:r>
      <w:r w:rsidRPr="00231A28">
        <w:t>.</w:t>
      </w:r>
      <w:r w:rsidRPr="00231A28">
        <w:rPr>
          <w:u w:val="single"/>
        </w:rPr>
        <w:tab/>
      </w:r>
      <w:r w:rsidRPr="00231A28">
        <w:rPr>
          <w:u w:val="single"/>
        </w:rPr>
        <w:tab/>
      </w:r>
      <w:r w:rsidRPr="00231A28">
        <w:tab/>
      </w:r>
      <w:r w:rsidRPr="00231A28">
        <w:tab/>
      </w:r>
      <w:r w:rsidRPr="00231A28">
        <w:tab/>
      </w:r>
      <w:r w:rsidRPr="00231A28">
        <w:tab/>
      </w:r>
      <w:r w:rsidRPr="00231A28">
        <w:tab/>
        <w:t>Noteikumi Nr.</w:t>
      </w:r>
    </w:p>
    <w:p w:rsidR="006A403B" w:rsidRPr="00231A28" w:rsidRDefault="006A403B" w:rsidP="006A403B">
      <w:pPr>
        <w:jc w:val="both"/>
      </w:pPr>
      <w:r w:rsidRPr="00231A28">
        <w:t xml:space="preserve">Rīgā </w:t>
      </w:r>
      <w:r w:rsidRPr="00231A28">
        <w:tab/>
      </w:r>
      <w:r w:rsidRPr="00231A28">
        <w:tab/>
      </w:r>
      <w:r w:rsidRPr="00231A28">
        <w:tab/>
      </w:r>
      <w:r w:rsidRPr="00231A28">
        <w:tab/>
        <w:t xml:space="preserve"> </w:t>
      </w:r>
      <w:r w:rsidRPr="00231A28">
        <w:tab/>
      </w:r>
      <w:r w:rsidRPr="00231A28">
        <w:tab/>
      </w:r>
      <w:r w:rsidRPr="00231A28">
        <w:tab/>
      </w:r>
      <w:r w:rsidRPr="00231A28">
        <w:tab/>
      </w:r>
      <w:r w:rsidRPr="00231A28">
        <w:tab/>
        <w:t>(</w:t>
      </w:r>
      <w:proofErr w:type="spellStart"/>
      <w:r w:rsidRPr="00231A28">
        <w:t>prot.Nr</w:t>
      </w:r>
      <w:proofErr w:type="spellEnd"/>
      <w:r w:rsidRPr="00231A28">
        <w:t>.</w:t>
      </w:r>
      <w:r w:rsidRPr="00231A28">
        <w:rPr>
          <w:u w:val="single"/>
        </w:rPr>
        <w:tab/>
      </w:r>
      <w:r w:rsidRPr="00231A28">
        <w:t>,</w:t>
      </w:r>
      <w:r w:rsidRPr="00231A28">
        <w:rPr>
          <w:u w:val="single"/>
        </w:rPr>
        <w:tab/>
      </w:r>
      <w:r w:rsidRPr="00231A28">
        <w:t>. §)</w:t>
      </w:r>
    </w:p>
    <w:p w:rsidR="006A403B" w:rsidRPr="00231A28" w:rsidRDefault="006A403B" w:rsidP="006A403B">
      <w:pPr>
        <w:jc w:val="both"/>
      </w:pPr>
    </w:p>
    <w:p w:rsidR="006A403B" w:rsidRPr="00231A28" w:rsidRDefault="006A403B" w:rsidP="006A403B">
      <w:pPr>
        <w:jc w:val="both"/>
      </w:pPr>
    </w:p>
    <w:p w:rsidR="006A403B" w:rsidRPr="00231A28" w:rsidRDefault="00E1728C" w:rsidP="006A403B">
      <w:pPr>
        <w:shd w:val="clear" w:color="auto" w:fill="FFFFFF"/>
        <w:jc w:val="center"/>
        <w:rPr>
          <w:b/>
          <w:bCs/>
        </w:rPr>
      </w:pPr>
      <w:bookmarkStart w:id="0" w:name="OLE_LINK1"/>
      <w:bookmarkStart w:id="1" w:name="OLE_LINK2"/>
      <w:bookmarkStart w:id="2" w:name="OLE_LINK4"/>
      <w:bookmarkStart w:id="3" w:name="OLE_LINK5"/>
      <w:r>
        <w:rPr>
          <w:b/>
          <w:bCs/>
        </w:rPr>
        <w:t>G</w:t>
      </w:r>
      <w:r w:rsidR="006A403B">
        <w:rPr>
          <w:b/>
          <w:bCs/>
        </w:rPr>
        <w:t>rozījums</w:t>
      </w:r>
      <w:r w:rsidR="006A403B" w:rsidRPr="00231A28">
        <w:rPr>
          <w:b/>
          <w:bCs/>
        </w:rPr>
        <w:t xml:space="preserve"> Ministru kabineta </w:t>
      </w:r>
      <w:r w:rsidR="006A403B">
        <w:rPr>
          <w:b/>
        </w:rPr>
        <w:t>2011.gada 24.maija</w:t>
      </w:r>
      <w:r w:rsidR="006A403B" w:rsidRPr="00231A28">
        <w:rPr>
          <w:b/>
        </w:rPr>
        <w:t xml:space="preserve"> noteikumos Nr.</w:t>
      </w:r>
      <w:r w:rsidR="006A403B">
        <w:rPr>
          <w:b/>
        </w:rPr>
        <w:t>408</w:t>
      </w:r>
      <w:r w:rsidR="006A403B" w:rsidRPr="00231A28">
        <w:rPr>
          <w:b/>
        </w:rPr>
        <w:t xml:space="preserve"> „</w:t>
      </w:r>
      <w:r w:rsidR="006A403B" w:rsidRPr="00231A28">
        <w:rPr>
          <w:b/>
          <w:bCs/>
        </w:rPr>
        <w:t xml:space="preserve">Klimata pārmaiņu finanšu instrumenta finansēto projektu atklāta konkursa </w:t>
      </w:r>
      <w:r w:rsidR="006A403B" w:rsidRPr="006A403B">
        <w:rPr>
          <w:b/>
          <w:bCs/>
        </w:rPr>
        <w:t>„Siltumnīcefekta gāzu emisiju samazināšana pašvaldību publisko teritoriju apgaismojuma infrastruktūrā”</w:t>
      </w:r>
      <w:r w:rsidR="006A403B" w:rsidRPr="00231A28">
        <w:rPr>
          <w:b/>
          <w:bCs/>
        </w:rPr>
        <w:t xml:space="preserve"> nolikums”</w:t>
      </w:r>
      <w:bookmarkEnd w:id="0"/>
      <w:bookmarkEnd w:id="1"/>
    </w:p>
    <w:p w:rsidR="006A403B" w:rsidRPr="00231A28" w:rsidRDefault="006A403B" w:rsidP="006A403B">
      <w:pPr>
        <w:shd w:val="clear" w:color="auto" w:fill="FFFFFF"/>
        <w:jc w:val="center"/>
        <w:rPr>
          <w:bCs/>
        </w:rPr>
      </w:pPr>
    </w:p>
    <w:p w:rsidR="006A403B" w:rsidRPr="00231A28" w:rsidRDefault="006A403B" w:rsidP="006A403B">
      <w:pPr>
        <w:shd w:val="clear" w:color="auto" w:fill="FFFFFF"/>
        <w:jc w:val="right"/>
        <w:rPr>
          <w:iCs/>
        </w:rPr>
      </w:pPr>
      <w:r w:rsidRPr="00231A28">
        <w:rPr>
          <w:iCs/>
        </w:rPr>
        <w:t xml:space="preserve">Izdoti saskaņā ar likuma </w:t>
      </w:r>
    </w:p>
    <w:p w:rsidR="006A403B" w:rsidRPr="00231A28" w:rsidRDefault="006A403B" w:rsidP="006A403B">
      <w:pPr>
        <w:shd w:val="clear" w:color="auto" w:fill="FFFFFF"/>
        <w:jc w:val="right"/>
        <w:rPr>
          <w:iCs/>
        </w:rPr>
      </w:pPr>
      <w:r w:rsidRPr="00231A28">
        <w:rPr>
          <w:iCs/>
        </w:rPr>
        <w:t xml:space="preserve">“Par Latvijas Republikas dalību Kioto </w:t>
      </w:r>
      <w:r w:rsidRPr="00231A28">
        <w:rPr>
          <w:iCs/>
        </w:rPr>
        <w:br/>
        <w:t xml:space="preserve">protokola elastīgajos mehānismos” </w:t>
      </w:r>
    </w:p>
    <w:p w:rsidR="006A403B" w:rsidRPr="00231A28" w:rsidRDefault="006A403B" w:rsidP="006A403B">
      <w:pPr>
        <w:shd w:val="clear" w:color="auto" w:fill="FFFFFF"/>
        <w:jc w:val="right"/>
        <w:rPr>
          <w:iCs/>
        </w:rPr>
      </w:pPr>
      <w:r w:rsidRPr="00231A28">
        <w:rPr>
          <w:iCs/>
        </w:rPr>
        <w:t>10.panta trešās daļas 1.punktu</w:t>
      </w:r>
    </w:p>
    <w:p w:rsidR="006A403B" w:rsidRPr="00231A28" w:rsidRDefault="006A403B" w:rsidP="006A403B">
      <w:pPr>
        <w:jc w:val="both"/>
      </w:pPr>
    </w:p>
    <w:p w:rsidR="006A403B" w:rsidRPr="00231A28" w:rsidRDefault="006A403B" w:rsidP="006A403B">
      <w:pPr>
        <w:jc w:val="both"/>
      </w:pPr>
    </w:p>
    <w:p w:rsidR="00A035EF" w:rsidRDefault="006A403B" w:rsidP="006A403B">
      <w:pPr>
        <w:shd w:val="clear" w:color="auto" w:fill="FFFFFF"/>
        <w:jc w:val="both"/>
      </w:pPr>
      <w:r w:rsidRPr="00231A28">
        <w:tab/>
        <w:t xml:space="preserve">Izdarīt </w:t>
      </w:r>
      <w:r w:rsidRPr="00231A28">
        <w:rPr>
          <w:bCs/>
        </w:rPr>
        <w:t xml:space="preserve">Ministru kabineta </w:t>
      </w:r>
      <w:r w:rsidR="00AF1BE4">
        <w:t>2011</w:t>
      </w:r>
      <w:r w:rsidRPr="00231A28">
        <w:t xml:space="preserve">.gada </w:t>
      </w:r>
      <w:r w:rsidR="00AF1BE4">
        <w:t>24.maija</w:t>
      </w:r>
      <w:r w:rsidRPr="00231A28">
        <w:t xml:space="preserve"> noteikumos Nr.</w:t>
      </w:r>
      <w:r w:rsidR="00A035EF">
        <w:t>408</w:t>
      </w:r>
      <w:r w:rsidRPr="00231A28">
        <w:t xml:space="preserve"> „</w:t>
      </w:r>
      <w:r w:rsidRPr="00231A28">
        <w:rPr>
          <w:bCs/>
        </w:rPr>
        <w:t xml:space="preserve">Klimata pārmaiņu finanšu instrumenta finansēto projektu atklāta </w:t>
      </w:r>
      <w:r w:rsidRPr="00A035EF">
        <w:rPr>
          <w:bCs/>
        </w:rPr>
        <w:t xml:space="preserve">konkursa </w:t>
      </w:r>
      <w:r w:rsidRPr="00A035EF">
        <w:t>„</w:t>
      </w:r>
      <w:r w:rsidR="00A035EF" w:rsidRPr="00A035EF">
        <w:rPr>
          <w:bCs/>
        </w:rPr>
        <w:t>Siltumnīcefekta gāzu emisiju samazināšana pašvaldību publisko teritoriju apgaismojuma infrastruktūrā”</w:t>
      </w:r>
      <w:r w:rsidRPr="00231A28">
        <w:rPr>
          <w:bCs/>
        </w:rPr>
        <w:t xml:space="preserve"> nolikums” </w:t>
      </w:r>
      <w:r w:rsidR="00A035EF">
        <w:t>(Latvijas Vēstnesis, 2011</w:t>
      </w:r>
      <w:r w:rsidRPr="00231A28">
        <w:t>, nr.</w:t>
      </w:r>
      <w:r w:rsidR="00A035EF">
        <w:t>92</w:t>
      </w:r>
      <w:r w:rsidRPr="00231A28">
        <w:t xml:space="preserve">) </w:t>
      </w:r>
      <w:r w:rsidR="006B75AB">
        <w:t>grozījumu un papildināt noteikumus ar jaunu 5.</w:t>
      </w:r>
      <w:r w:rsidR="006B75AB" w:rsidRPr="008058D6">
        <w:rPr>
          <w:vertAlign w:val="superscript"/>
        </w:rPr>
        <w:t>1</w:t>
      </w:r>
      <w:r w:rsidR="006B75AB">
        <w:t xml:space="preserve"> punktu šādā redakcijā:</w:t>
      </w:r>
    </w:p>
    <w:bookmarkEnd w:id="2"/>
    <w:bookmarkEnd w:id="3"/>
    <w:p w:rsidR="006A403B" w:rsidRPr="00231A28" w:rsidRDefault="006A403B" w:rsidP="006A403B">
      <w:pPr>
        <w:tabs>
          <w:tab w:val="left" w:pos="1620"/>
        </w:tabs>
        <w:jc w:val="both"/>
      </w:pPr>
    </w:p>
    <w:p w:rsidR="006A403B" w:rsidRPr="008058D6" w:rsidRDefault="006A403B" w:rsidP="006A403B">
      <w:pPr>
        <w:tabs>
          <w:tab w:val="left" w:pos="1620"/>
        </w:tabs>
        <w:ind w:firstLine="567"/>
        <w:jc w:val="both"/>
        <w:rPr>
          <w:bCs/>
        </w:rPr>
      </w:pPr>
      <w:r w:rsidRPr="008058D6">
        <w:rPr>
          <w:bCs/>
        </w:rPr>
        <w:t>„</w:t>
      </w:r>
      <w:r w:rsidR="006B75AB" w:rsidRPr="008058D6">
        <w:rPr>
          <w:bCs/>
        </w:rPr>
        <w:t>5</w:t>
      </w:r>
      <w:r w:rsidRPr="008058D6">
        <w:rPr>
          <w:bCs/>
        </w:rPr>
        <w:t>.</w:t>
      </w:r>
      <w:r w:rsidR="00A035EF" w:rsidRPr="008058D6">
        <w:rPr>
          <w:bCs/>
          <w:vertAlign w:val="superscript"/>
        </w:rPr>
        <w:t>1</w:t>
      </w:r>
      <w:r w:rsidR="006B75AB" w:rsidRPr="008058D6">
        <w:rPr>
          <w:bCs/>
        </w:rPr>
        <w:t xml:space="preserve"> </w:t>
      </w:r>
      <w:r w:rsidR="008058D6" w:rsidRPr="008058D6">
        <w:rPr>
          <w:bCs/>
        </w:rPr>
        <w:t xml:space="preserve">Atbildīgā iestāde, ar kuru noslēgts līgums par projekta īstenošanu, var pagarināt attiecīgajā līgumā paredzēto projekta </w:t>
      </w:r>
      <w:r w:rsidR="00121DAF">
        <w:rPr>
          <w:bCs/>
        </w:rPr>
        <w:t xml:space="preserve">aktivitāšu </w:t>
      </w:r>
      <w:r w:rsidR="008058D6" w:rsidRPr="008058D6">
        <w:rPr>
          <w:bCs/>
        </w:rPr>
        <w:t xml:space="preserve">īstenošanas termiņu, ja Iepirkumu uzraudzības birojs vai tā iesniegumu izskatīšanas komisija atstāj bez izskatīšanas vai atzīst par nepamatotu iesniegumu par </w:t>
      </w:r>
      <w:r w:rsidR="00F71C66">
        <w:rPr>
          <w:bCs/>
        </w:rPr>
        <w:t xml:space="preserve">iespējamiem </w:t>
      </w:r>
      <w:r w:rsidR="008058D6" w:rsidRPr="008058D6">
        <w:rPr>
          <w:bCs/>
        </w:rPr>
        <w:t xml:space="preserve">pārkāpumiem finansējuma saņēmēja projekta ietvaros veiktajā iepirkuma procedūrā. Šajā gadījumā projekta </w:t>
      </w:r>
      <w:r w:rsidR="00121DAF">
        <w:rPr>
          <w:bCs/>
        </w:rPr>
        <w:t xml:space="preserve">aktivitāšu </w:t>
      </w:r>
      <w:r w:rsidR="008058D6" w:rsidRPr="008058D6">
        <w:rPr>
          <w:bCs/>
        </w:rPr>
        <w:t>īstenošanas termiņu</w:t>
      </w:r>
      <w:r w:rsidR="005B2A01">
        <w:rPr>
          <w:bCs/>
        </w:rPr>
        <w:t xml:space="preserve"> var pagarināt līdz termiņam, kas atbilst</w:t>
      </w:r>
      <w:r w:rsidR="008058D6" w:rsidRPr="008058D6">
        <w:rPr>
          <w:bCs/>
        </w:rPr>
        <w:t xml:space="preserve"> </w:t>
      </w:r>
      <w:r w:rsidR="005B2A01">
        <w:rPr>
          <w:bCs/>
        </w:rPr>
        <w:t>iesnieguma Iepirkumu uzraudzības birojā izskatīšanas faktiskajam laikam, bet</w:t>
      </w:r>
      <w:r w:rsidR="005B2A01" w:rsidRPr="008058D6">
        <w:rPr>
          <w:bCs/>
        </w:rPr>
        <w:t xml:space="preserve"> </w:t>
      </w:r>
      <w:r w:rsidR="008058D6" w:rsidRPr="008058D6">
        <w:rPr>
          <w:bCs/>
        </w:rPr>
        <w:t>ne ilgāk kā līdz 2015.gada 26.jūnijam.</w:t>
      </w:r>
      <w:r w:rsidRPr="008058D6">
        <w:rPr>
          <w:bCs/>
        </w:rPr>
        <w:t>”</w:t>
      </w:r>
    </w:p>
    <w:p w:rsidR="006A403B" w:rsidRPr="00231A28" w:rsidRDefault="006A403B" w:rsidP="006A403B">
      <w:pPr>
        <w:shd w:val="clear" w:color="auto" w:fill="FFFFFF"/>
        <w:ind w:firstLine="720"/>
        <w:jc w:val="both"/>
      </w:pPr>
    </w:p>
    <w:p w:rsidR="006A403B" w:rsidRPr="00231A28" w:rsidRDefault="006A403B" w:rsidP="006A403B">
      <w:pPr>
        <w:jc w:val="both"/>
      </w:pPr>
    </w:p>
    <w:p w:rsidR="006A403B" w:rsidRPr="00231A28" w:rsidRDefault="006A403B" w:rsidP="006A403B">
      <w:pPr>
        <w:pStyle w:val="naisf"/>
        <w:spacing w:before="0" w:after="0"/>
        <w:ind w:left="567" w:firstLine="0"/>
      </w:pPr>
      <w:r>
        <w:t>Ministru prezidente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       </w:t>
      </w:r>
      <w:proofErr w:type="gramEnd"/>
      <w:r>
        <w:t>L.Straujuma</w:t>
      </w:r>
      <w:bookmarkStart w:id="4" w:name="_GoBack"/>
      <w:bookmarkEnd w:id="4"/>
    </w:p>
    <w:p w:rsidR="006A403B" w:rsidRPr="00231A28" w:rsidRDefault="006A403B" w:rsidP="006A403B">
      <w:pPr>
        <w:ind w:left="567"/>
      </w:pPr>
    </w:p>
    <w:p w:rsidR="006A403B" w:rsidRPr="00231A28" w:rsidRDefault="006A403B" w:rsidP="006A403B">
      <w:pPr>
        <w:ind w:left="567"/>
      </w:pPr>
      <w:r w:rsidRPr="00231A28">
        <w:t>Vides aizsardzības un</w:t>
      </w:r>
    </w:p>
    <w:p w:rsidR="006A403B" w:rsidRPr="00231A28" w:rsidRDefault="006A403B" w:rsidP="006A403B">
      <w:pPr>
        <w:ind w:left="567"/>
      </w:pPr>
      <w:r w:rsidRPr="00231A28">
        <w:t>reģionāl</w:t>
      </w:r>
      <w:r>
        <w:t>ās attīstības ministrs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K.Gerhards</w:t>
      </w:r>
    </w:p>
    <w:p w:rsidR="006A403B" w:rsidRPr="00231A28" w:rsidRDefault="006A403B" w:rsidP="006A403B">
      <w:pPr>
        <w:ind w:left="567"/>
      </w:pPr>
    </w:p>
    <w:p w:rsidR="006A403B" w:rsidRPr="00231A28" w:rsidRDefault="006A403B" w:rsidP="006A403B">
      <w:pPr>
        <w:ind w:left="567"/>
      </w:pPr>
      <w:r w:rsidRPr="00231A28">
        <w:t>Vīza:</w:t>
      </w:r>
    </w:p>
    <w:p w:rsidR="006A403B" w:rsidRPr="00231A28" w:rsidRDefault="006A403B" w:rsidP="006A403B">
      <w:pPr>
        <w:ind w:left="567"/>
      </w:pPr>
    </w:p>
    <w:p w:rsidR="006A403B" w:rsidRPr="00231A28" w:rsidRDefault="006A403B" w:rsidP="006A403B">
      <w:pPr>
        <w:ind w:left="567"/>
      </w:pPr>
      <w:r>
        <w:t>Valsts sekretārs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G</w:t>
      </w:r>
      <w:r w:rsidRPr="00231A28">
        <w:t>.</w:t>
      </w:r>
      <w:r>
        <w:t>Puķītis</w:t>
      </w:r>
    </w:p>
    <w:p w:rsidR="006A403B" w:rsidRPr="00231A28" w:rsidRDefault="006A403B" w:rsidP="006A403B">
      <w:pPr>
        <w:tabs>
          <w:tab w:val="right" w:pos="9072"/>
        </w:tabs>
        <w:jc w:val="both"/>
      </w:pPr>
    </w:p>
    <w:p w:rsidR="006A403B" w:rsidRDefault="006A403B" w:rsidP="006A403B"/>
    <w:p w:rsidR="00764A04" w:rsidRPr="00543874" w:rsidRDefault="008058D6" w:rsidP="00764A04">
      <w:pPr>
        <w:rPr>
          <w:sz w:val="20"/>
          <w:szCs w:val="20"/>
        </w:rPr>
      </w:pPr>
      <w:r>
        <w:rPr>
          <w:sz w:val="20"/>
          <w:szCs w:val="20"/>
        </w:rPr>
        <w:t>08.06</w:t>
      </w:r>
      <w:r w:rsidR="00543874" w:rsidRPr="00543874">
        <w:rPr>
          <w:sz w:val="20"/>
          <w:szCs w:val="20"/>
        </w:rPr>
        <w:t>.2015</w:t>
      </w:r>
    </w:p>
    <w:p w:rsidR="00764A04" w:rsidRPr="006902C9" w:rsidRDefault="00A27146" w:rsidP="00764A04">
      <w:pPr>
        <w:tabs>
          <w:tab w:val="left" w:pos="3695"/>
        </w:tabs>
        <w:jc w:val="both"/>
        <w:rPr>
          <w:sz w:val="20"/>
          <w:szCs w:val="20"/>
        </w:rPr>
      </w:pPr>
      <w:fldSimple w:instr=" NUMWORDS   \* MERGEFORMAT ">
        <w:r w:rsidR="00F71C66" w:rsidRPr="00F71C66">
          <w:rPr>
            <w:noProof/>
            <w:sz w:val="20"/>
            <w:szCs w:val="20"/>
          </w:rPr>
          <w:t>186</w:t>
        </w:r>
      </w:fldSimple>
      <w:r w:rsidR="00764A04" w:rsidRPr="006902C9">
        <w:rPr>
          <w:sz w:val="20"/>
          <w:szCs w:val="20"/>
        </w:rPr>
        <w:tab/>
      </w:r>
    </w:p>
    <w:p w:rsidR="00764A04" w:rsidRPr="006902C9" w:rsidRDefault="008058D6" w:rsidP="00764A04">
      <w:pPr>
        <w:jc w:val="both"/>
        <w:rPr>
          <w:sz w:val="20"/>
          <w:szCs w:val="20"/>
        </w:rPr>
      </w:pPr>
      <w:r>
        <w:rPr>
          <w:sz w:val="20"/>
          <w:szCs w:val="20"/>
        </w:rPr>
        <w:t>K.Cirsis</w:t>
      </w:r>
    </w:p>
    <w:p w:rsidR="00764A04" w:rsidRPr="006902C9" w:rsidRDefault="008058D6" w:rsidP="00764A04">
      <w:pPr>
        <w:jc w:val="both"/>
        <w:rPr>
          <w:sz w:val="20"/>
          <w:szCs w:val="20"/>
        </w:rPr>
      </w:pPr>
      <w:r>
        <w:rPr>
          <w:sz w:val="20"/>
          <w:szCs w:val="20"/>
        </w:rPr>
        <w:t>Tālr. 67026502</w:t>
      </w:r>
    </w:p>
    <w:p w:rsidR="00764A04" w:rsidRPr="006902C9" w:rsidRDefault="00764A04" w:rsidP="00764A04">
      <w:pPr>
        <w:pStyle w:val="naisf"/>
        <w:spacing w:before="0" w:after="0"/>
        <w:ind w:firstLine="0"/>
        <w:rPr>
          <w:b/>
          <w:sz w:val="20"/>
          <w:szCs w:val="20"/>
        </w:rPr>
      </w:pPr>
      <w:r w:rsidRPr="006902C9">
        <w:rPr>
          <w:sz w:val="20"/>
          <w:szCs w:val="20"/>
        </w:rPr>
        <w:t xml:space="preserve">e-pasts: </w:t>
      </w:r>
      <w:hyperlink r:id="rId7" w:history="1">
        <w:r w:rsidR="008058D6" w:rsidRPr="003E7C1C">
          <w:rPr>
            <w:rStyle w:val="Hyperlink"/>
            <w:sz w:val="20"/>
            <w:szCs w:val="20"/>
          </w:rPr>
          <w:t>Kaspars.Cirsis@varam.gov.lv</w:t>
        </w:r>
      </w:hyperlink>
      <w:r w:rsidR="00B7557D">
        <w:rPr>
          <w:sz w:val="20"/>
          <w:szCs w:val="20"/>
        </w:rPr>
        <w:t xml:space="preserve"> </w:t>
      </w:r>
    </w:p>
    <w:p w:rsidR="00324D47" w:rsidRDefault="00324D47" w:rsidP="00764A04">
      <w:pPr>
        <w:rPr>
          <w:sz w:val="20"/>
          <w:szCs w:val="20"/>
        </w:rPr>
      </w:pPr>
    </w:p>
    <w:p w:rsidR="006B75AB" w:rsidRDefault="006B75AB" w:rsidP="00764A04">
      <w:pPr>
        <w:rPr>
          <w:sz w:val="20"/>
          <w:szCs w:val="20"/>
        </w:rPr>
      </w:pPr>
    </w:p>
    <w:p w:rsidR="006B75AB" w:rsidRPr="00324D47" w:rsidRDefault="006B75AB" w:rsidP="005F6963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0"/>
          <w:szCs w:val="20"/>
        </w:rPr>
      </w:pPr>
    </w:p>
    <w:sectPr w:rsidR="006B75AB" w:rsidRPr="00324D47" w:rsidSect="006E4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2C" w:rsidRDefault="00AF0E2C" w:rsidP="00A035EF">
      <w:r>
        <w:separator/>
      </w:r>
    </w:p>
  </w:endnote>
  <w:endnote w:type="continuationSeparator" w:id="0">
    <w:p w:rsidR="00AF0E2C" w:rsidRDefault="00AF0E2C" w:rsidP="00A03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AF" w:rsidRDefault="00A271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32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27AF" w:rsidRDefault="00AF0E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AF" w:rsidRDefault="00AF0E2C">
    <w:pPr>
      <w:pStyle w:val="Footer"/>
      <w:framePr w:wrap="around" w:vAnchor="text" w:hAnchor="margin" w:xAlign="right" w:y="1"/>
      <w:rPr>
        <w:rStyle w:val="PageNumber"/>
      </w:rPr>
    </w:pPr>
  </w:p>
  <w:p w:rsidR="003D511E" w:rsidRPr="00D61282" w:rsidRDefault="00A27146" w:rsidP="003D511E">
    <w:pPr>
      <w:pStyle w:val="Footer"/>
      <w:ind w:right="360"/>
      <w:jc w:val="both"/>
    </w:pPr>
    <w:r>
      <w:fldChar w:fldCharType="begin"/>
    </w:r>
    <w:r w:rsidR="00F932F3">
      <w:instrText xml:space="preserve"> FILENAME </w:instrText>
    </w:r>
    <w:r>
      <w:fldChar w:fldCharType="separate"/>
    </w:r>
    <w:r w:rsidR="00297632">
      <w:rPr>
        <w:noProof/>
      </w:rPr>
      <w:t>VARAMNot_29012015_408_groz</w:t>
    </w:r>
    <w:r>
      <w:fldChar w:fldCharType="end"/>
    </w:r>
    <w:r w:rsidR="00F932F3" w:rsidRPr="00D61282">
      <w:t xml:space="preserve">;  </w:t>
    </w:r>
    <w:r w:rsidR="00F932F3" w:rsidRPr="00D61282">
      <w:rPr>
        <w:sz w:val="22"/>
        <w:szCs w:val="22"/>
      </w:rPr>
      <w:t>Grozījumi Ministru kabineta</w:t>
    </w:r>
    <w:r w:rsidR="00F932F3">
      <w:rPr>
        <w:sz w:val="22"/>
        <w:szCs w:val="22"/>
      </w:rPr>
      <w:t xml:space="preserve"> 2012.gada 14.augusta</w:t>
    </w:r>
    <w:proofErr w:type="gramStart"/>
    <w:r w:rsidR="00F932F3">
      <w:rPr>
        <w:sz w:val="22"/>
        <w:szCs w:val="22"/>
      </w:rPr>
      <w:t xml:space="preserve"> </w:t>
    </w:r>
    <w:r w:rsidR="00F932F3" w:rsidRPr="00D61282">
      <w:rPr>
        <w:sz w:val="22"/>
        <w:szCs w:val="22"/>
      </w:rPr>
      <w:t xml:space="preserve"> </w:t>
    </w:r>
    <w:proofErr w:type="gramEnd"/>
    <w:r w:rsidR="00F932F3" w:rsidRPr="00D61282">
      <w:rPr>
        <w:sz w:val="22"/>
        <w:szCs w:val="22"/>
      </w:rPr>
      <w:t>noteikumos</w:t>
    </w:r>
    <w:r w:rsidR="00F932F3">
      <w:rPr>
        <w:sz w:val="22"/>
        <w:szCs w:val="22"/>
      </w:rPr>
      <w:t xml:space="preserve"> Nr.559</w:t>
    </w:r>
    <w:r w:rsidR="00F932F3" w:rsidRPr="00D61282">
      <w:rPr>
        <w:sz w:val="22"/>
        <w:szCs w:val="22"/>
      </w:rPr>
      <w:t xml:space="preserve"> „</w:t>
    </w:r>
    <w:r w:rsidR="00F932F3" w:rsidRPr="00D61282">
      <w:rPr>
        <w:bCs/>
        <w:sz w:val="22"/>
        <w:szCs w:val="22"/>
      </w:rPr>
      <w:t xml:space="preserve">Klimata pārmaiņu finanšu instrumenta finansēto projektu atklāta konkursa </w:t>
    </w:r>
    <w:r w:rsidR="00F932F3" w:rsidRPr="00D61282">
      <w:rPr>
        <w:sz w:val="22"/>
        <w:szCs w:val="22"/>
      </w:rPr>
      <w:t>„</w:t>
    </w:r>
    <w:r w:rsidR="00F932F3" w:rsidRPr="00D61282">
      <w:rPr>
        <w:bCs/>
        <w:sz w:val="22"/>
        <w:szCs w:val="22"/>
      </w:rPr>
      <w:t>Kompleksi risinājumi siltumnīcefekta gāzu emisij</w:t>
    </w:r>
    <w:r w:rsidR="00F932F3">
      <w:rPr>
        <w:bCs/>
        <w:sz w:val="22"/>
        <w:szCs w:val="22"/>
      </w:rPr>
      <w:t>u</w:t>
    </w:r>
    <w:r w:rsidR="00F932F3" w:rsidRPr="00D61282">
      <w:rPr>
        <w:bCs/>
        <w:sz w:val="22"/>
        <w:szCs w:val="22"/>
      </w:rPr>
      <w:t xml:space="preserve"> samazināšanai</w:t>
    </w:r>
    <w:r w:rsidR="00F932F3" w:rsidRPr="00D61282">
      <w:rPr>
        <w:sz w:val="22"/>
        <w:szCs w:val="22"/>
      </w:rPr>
      <w:t>”</w:t>
    </w:r>
    <w:r w:rsidR="00F932F3" w:rsidRPr="00D61282">
      <w:rPr>
        <w:bCs/>
        <w:sz w:val="22"/>
        <w:szCs w:val="22"/>
      </w:rPr>
      <w:t xml:space="preserve"> nolikums” </w:t>
    </w:r>
  </w:p>
  <w:p w:rsidR="001327AF" w:rsidRPr="002119AF" w:rsidRDefault="00AF0E2C" w:rsidP="008400B9">
    <w:pPr>
      <w:pStyle w:val="Footer"/>
      <w:ind w:right="360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1E" w:rsidRPr="00440531" w:rsidRDefault="00A27146" w:rsidP="00F061D7">
    <w:pPr>
      <w:pStyle w:val="Footer"/>
      <w:ind w:right="360"/>
      <w:jc w:val="both"/>
      <w:rPr>
        <w:sz w:val="20"/>
        <w:szCs w:val="20"/>
      </w:rPr>
    </w:pPr>
    <w:r w:rsidRPr="00440531">
      <w:rPr>
        <w:sz w:val="20"/>
        <w:szCs w:val="20"/>
      </w:rPr>
      <w:fldChar w:fldCharType="begin"/>
    </w:r>
    <w:r w:rsidR="00F932F3" w:rsidRPr="00440531">
      <w:rPr>
        <w:sz w:val="20"/>
        <w:szCs w:val="20"/>
      </w:rPr>
      <w:instrText xml:space="preserve"> FILENAME </w:instrText>
    </w:r>
    <w:r w:rsidRPr="00440531">
      <w:rPr>
        <w:sz w:val="20"/>
        <w:szCs w:val="20"/>
      </w:rPr>
      <w:fldChar w:fldCharType="separate"/>
    </w:r>
    <w:r w:rsidR="006B75AB">
      <w:rPr>
        <w:noProof/>
        <w:sz w:val="20"/>
        <w:szCs w:val="20"/>
      </w:rPr>
      <w:t>VARAMNot_0806</w:t>
    </w:r>
    <w:r w:rsidR="00297632">
      <w:rPr>
        <w:noProof/>
        <w:sz w:val="20"/>
        <w:szCs w:val="20"/>
      </w:rPr>
      <w:t>15_408_groz</w:t>
    </w:r>
    <w:r w:rsidRPr="00440531">
      <w:rPr>
        <w:noProof/>
        <w:sz w:val="20"/>
        <w:szCs w:val="20"/>
      </w:rPr>
      <w:fldChar w:fldCharType="end"/>
    </w:r>
    <w:r w:rsidR="00F932F3" w:rsidRPr="00440531">
      <w:rPr>
        <w:sz w:val="20"/>
        <w:szCs w:val="20"/>
      </w:rPr>
      <w:t>;</w:t>
    </w:r>
    <w:r w:rsidR="00121DAF">
      <w:rPr>
        <w:sz w:val="20"/>
        <w:szCs w:val="20"/>
      </w:rPr>
      <w:t xml:space="preserve"> Grozījums</w:t>
    </w:r>
    <w:r w:rsidR="00F3401F">
      <w:rPr>
        <w:sz w:val="20"/>
        <w:szCs w:val="20"/>
      </w:rPr>
      <w:t xml:space="preserve"> Ministru kabineta 2011.gada 24.maija noteikumos Nr</w:t>
    </w:r>
    <w:r w:rsidR="00F3401F" w:rsidRPr="00F3401F">
      <w:rPr>
        <w:bCs/>
        <w:sz w:val="20"/>
        <w:szCs w:val="20"/>
      </w:rPr>
      <w:t>.408</w:t>
    </w:r>
    <w:r w:rsidR="00543874">
      <w:rPr>
        <w:bCs/>
        <w:sz w:val="20"/>
        <w:szCs w:val="20"/>
      </w:rPr>
      <w:t xml:space="preserve"> </w:t>
    </w:r>
    <w:r w:rsidR="00F932F3" w:rsidRPr="00F3401F">
      <w:rPr>
        <w:bCs/>
        <w:sz w:val="20"/>
        <w:szCs w:val="20"/>
      </w:rPr>
      <w:t>„</w:t>
    </w:r>
    <w:r w:rsidR="00F932F3" w:rsidRPr="00440531">
      <w:rPr>
        <w:bCs/>
        <w:sz w:val="20"/>
        <w:szCs w:val="20"/>
      </w:rPr>
      <w:t xml:space="preserve">Klimata pārmaiņu finanšu instrumenta finansēto projektu atklāta konkursa </w:t>
    </w:r>
    <w:r w:rsidR="00F932F3" w:rsidRPr="00F3401F">
      <w:rPr>
        <w:bCs/>
        <w:sz w:val="20"/>
        <w:szCs w:val="20"/>
      </w:rPr>
      <w:t>„</w:t>
    </w:r>
    <w:r w:rsidR="00F3401F" w:rsidRPr="00F3401F">
      <w:rPr>
        <w:bCs/>
        <w:sz w:val="20"/>
        <w:szCs w:val="20"/>
      </w:rPr>
      <w:t>Siltumnīcefekta gāzu emisiju samazināšana pašvaldību publisko teritoriju apgaismojuma infrastruktūrā</w:t>
    </w:r>
    <w:r w:rsidR="00D269E0" w:rsidRPr="00440531">
      <w:rPr>
        <w:bCs/>
        <w:sz w:val="20"/>
        <w:szCs w:val="20"/>
      </w:rPr>
      <w:t>”</w:t>
    </w:r>
    <w:r w:rsidR="00F932F3" w:rsidRPr="00440531">
      <w:rPr>
        <w:bCs/>
        <w:sz w:val="20"/>
        <w:szCs w:val="20"/>
      </w:rPr>
      <w:t xml:space="preserve"> nolikums” </w:t>
    </w:r>
  </w:p>
  <w:p w:rsidR="001327AF" w:rsidRPr="008400B9" w:rsidRDefault="00AF0E2C" w:rsidP="008400B9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2C" w:rsidRDefault="00AF0E2C" w:rsidP="00A035EF">
      <w:r>
        <w:separator/>
      </w:r>
    </w:p>
  </w:footnote>
  <w:footnote w:type="continuationSeparator" w:id="0">
    <w:p w:rsidR="00AF0E2C" w:rsidRDefault="00AF0E2C" w:rsidP="00A03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AF" w:rsidRDefault="00A27146" w:rsidP="006E40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32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2F3">
      <w:rPr>
        <w:rStyle w:val="PageNumber"/>
        <w:noProof/>
      </w:rPr>
      <w:t>35</w:t>
    </w:r>
    <w:r>
      <w:rPr>
        <w:rStyle w:val="PageNumber"/>
      </w:rPr>
      <w:fldChar w:fldCharType="end"/>
    </w:r>
  </w:p>
  <w:p w:rsidR="001327AF" w:rsidRDefault="00AF0E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AF" w:rsidRDefault="00A27146" w:rsidP="006E40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32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728C">
      <w:rPr>
        <w:rStyle w:val="PageNumber"/>
        <w:noProof/>
      </w:rPr>
      <w:t>2</w:t>
    </w:r>
    <w:r>
      <w:rPr>
        <w:rStyle w:val="PageNumber"/>
      </w:rPr>
      <w:fldChar w:fldCharType="end"/>
    </w:r>
  </w:p>
  <w:p w:rsidR="001327AF" w:rsidRDefault="00AF0E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AF" w:rsidRDefault="00AF0E2C">
    <w:pPr>
      <w:pStyle w:val="Header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2139D"/>
    <w:multiLevelType w:val="hybridMultilevel"/>
    <w:tmpl w:val="5EF43C66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03B"/>
    <w:rsid w:val="00032F1F"/>
    <w:rsid w:val="001129B5"/>
    <w:rsid w:val="00121DAF"/>
    <w:rsid w:val="00144CC5"/>
    <w:rsid w:val="00297632"/>
    <w:rsid w:val="00324D47"/>
    <w:rsid w:val="00342441"/>
    <w:rsid w:val="00400288"/>
    <w:rsid w:val="0049061A"/>
    <w:rsid w:val="004E2C29"/>
    <w:rsid w:val="00543874"/>
    <w:rsid w:val="005B2A01"/>
    <w:rsid w:val="005D2C2E"/>
    <w:rsid w:val="005F6963"/>
    <w:rsid w:val="00635765"/>
    <w:rsid w:val="00640C25"/>
    <w:rsid w:val="00651801"/>
    <w:rsid w:val="00655C41"/>
    <w:rsid w:val="006A403B"/>
    <w:rsid w:val="006B75AB"/>
    <w:rsid w:val="00764A04"/>
    <w:rsid w:val="008058D6"/>
    <w:rsid w:val="00845EA9"/>
    <w:rsid w:val="00905EEF"/>
    <w:rsid w:val="00A00A85"/>
    <w:rsid w:val="00A035EF"/>
    <w:rsid w:val="00A12EC6"/>
    <w:rsid w:val="00A27146"/>
    <w:rsid w:val="00AA1765"/>
    <w:rsid w:val="00AF0E2C"/>
    <w:rsid w:val="00AF1BE4"/>
    <w:rsid w:val="00B57CBE"/>
    <w:rsid w:val="00B7557D"/>
    <w:rsid w:val="00C2442F"/>
    <w:rsid w:val="00C91FA0"/>
    <w:rsid w:val="00D269E0"/>
    <w:rsid w:val="00DC2CEA"/>
    <w:rsid w:val="00DD3DDD"/>
    <w:rsid w:val="00E1728C"/>
    <w:rsid w:val="00E21A77"/>
    <w:rsid w:val="00F3401F"/>
    <w:rsid w:val="00F71C66"/>
    <w:rsid w:val="00F75440"/>
    <w:rsid w:val="00F9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6A403B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rsid w:val="006A40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A40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0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6A403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A40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0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035EF"/>
    <w:pPr>
      <w:ind w:left="720"/>
      <w:contextualSpacing/>
    </w:pPr>
  </w:style>
  <w:style w:type="paragraph" w:customStyle="1" w:styleId="tv213">
    <w:name w:val="tv213"/>
    <w:basedOn w:val="Normal"/>
    <w:rsid w:val="006B75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B7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spars.Cirsis@vara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madarag</dc:creator>
  <cp:lastModifiedBy>larisat</cp:lastModifiedBy>
  <cp:revision>7</cp:revision>
  <cp:lastPrinted>2015-01-29T12:26:00Z</cp:lastPrinted>
  <dcterms:created xsi:type="dcterms:W3CDTF">2015-06-07T11:49:00Z</dcterms:created>
  <dcterms:modified xsi:type="dcterms:W3CDTF">2015-06-09T06:52:00Z</dcterms:modified>
</cp:coreProperties>
</file>