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2CE21" w14:textId="77777777" w:rsidR="00722B5D" w:rsidRPr="00F5458C" w:rsidRDefault="00722B5D" w:rsidP="00714B2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750A765E" w14:textId="77777777" w:rsidR="00722B5D" w:rsidRPr="00F5458C" w:rsidRDefault="00722B5D" w:rsidP="00714B2C">
      <w:pPr>
        <w:tabs>
          <w:tab w:val="left" w:pos="6663"/>
        </w:tabs>
        <w:rPr>
          <w:sz w:val="28"/>
          <w:szCs w:val="28"/>
        </w:rPr>
      </w:pPr>
    </w:p>
    <w:p w14:paraId="2D6BDEB3" w14:textId="77777777" w:rsidR="00722B5D" w:rsidRPr="00F5458C" w:rsidRDefault="00722B5D" w:rsidP="00714B2C">
      <w:pPr>
        <w:tabs>
          <w:tab w:val="left" w:pos="6663"/>
        </w:tabs>
        <w:rPr>
          <w:sz w:val="28"/>
          <w:szCs w:val="28"/>
        </w:rPr>
      </w:pPr>
    </w:p>
    <w:p w14:paraId="1E4B4EAC" w14:textId="153F38BF" w:rsidR="00722B5D" w:rsidRPr="008C4EDF" w:rsidRDefault="00722B5D" w:rsidP="00714B2C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proofErr w:type="gramStart"/>
      <w:r w:rsidRPr="008C4EDF">
        <w:rPr>
          <w:sz w:val="28"/>
          <w:szCs w:val="28"/>
        </w:rPr>
        <w:t>gada</w:t>
      </w:r>
      <w:proofErr w:type="spellEnd"/>
      <w:proofErr w:type="gramEnd"/>
      <w:r w:rsidRPr="008C4EDF">
        <w:rPr>
          <w:sz w:val="28"/>
          <w:szCs w:val="28"/>
        </w:rPr>
        <w:t xml:space="preserve"> </w:t>
      </w:r>
      <w:r w:rsidR="00D401C3">
        <w:rPr>
          <w:sz w:val="28"/>
          <w:szCs w:val="28"/>
        </w:rPr>
        <w:t>7. </w:t>
      </w:r>
      <w:proofErr w:type="spellStart"/>
      <w:proofErr w:type="gramStart"/>
      <w:r w:rsidR="00D401C3">
        <w:rPr>
          <w:sz w:val="28"/>
          <w:szCs w:val="28"/>
        </w:rPr>
        <w:t>jūlijā</w:t>
      </w:r>
      <w:proofErr w:type="spellEnd"/>
      <w:proofErr w:type="gramEnd"/>
      <w:r w:rsidRPr="008C4EDF">
        <w:rPr>
          <w:sz w:val="28"/>
          <w:szCs w:val="28"/>
        </w:rPr>
        <w:tab/>
      </w:r>
      <w:proofErr w:type="spellStart"/>
      <w:r w:rsidRPr="008C4EDF">
        <w:rPr>
          <w:sz w:val="28"/>
          <w:szCs w:val="28"/>
        </w:rPr>
        <w:t>Noteikumi</w:t>
      </w:r>
      <w:proofErr w:type="spellEnd"/>
      <w:r w:rsidRPr="008C4EDF">
        <w:rPr>
          <w:sz w:val="28"/>
          <w:szCs w:val="28"/>
        </w:rPr>
        <w:t xml:space="preserve"> Nr.</w:t>
      </w:r>
      <w:r w:rsidR="00D401C3">
        <w:rPr>
          <w:sz w:val="28"/>
          <w:szCs w:val="28"/>
        </w:rPr>
        <w:t> 372</w:t>
      </w:r>
    </w:p>
    <w:p w14:paraId="4A15E790" w14:textId="0B6DD582" w:rsidR="00722B5D" w:rsidRPr="00E9501F" w:rsidRDefault="00722B5D" w:rsidP="00714B2C">
      <w:pPr>
        <w:tabs>
          <w:tab w:val="left" w:pos="6804"/>
        </w:tabs>
        <w:rPr>
          <w:sz w:val="28"/>
          <w:szCs w:val="28"/>
        </w:rPr>
      </w:pPr>
      <w:proofErr w:type="spellStart"/>
      <w:r w:rsidRPr="00F5458C">
        <w:rPr>
          <w:sz w:val="28"/>
          <w:szCs w:val="28"/>
        </w:rPr>
        <w:t>Rīgā</w:t>
      </w:r>
      <w:proofErr w:type="spellEnd"/>
      <w:r w:rsidRPr="00F5458C">
        <w:rPr>
          <w:sz w:val="28"/>
          <w:szCs w:val="28"/>
        </w:rPr>
        <w:tab/>
        <w:t>(</w:t>
      </w:r>
      <w:proofErr w:type="spellStart"/>
      <w:proofErr w:type="gramStart"/>
      <w:r w:rsidRPr="00F5458C">
        <w:rPr>
          <w:sz w:val="28"/>
          <w:szCs w:val="28"/>
        </w:rPr>
        <w:t>prot</w:t>
      </w:r>
      <w:proofErr w:type="gramEnd"/>
      <w:r w:rsidRPr="00F5458C">
        <w:rPr>
          <w:sz w:val="28"/>
          <w:szCs w:val="28"/>
        </w:rPr>
        <w:t>.</w:t>
      </w:r>
      <w:proofErr w:type="spellEnd"/>
      <w:r w:rsidRPr="00F5458C">
        <w:rPr>
          <w:sz w:val="28"/>
          <w:szCs w:val="28"/>
        </w:rPr>
        <w:t xml:space="preserve"> </w:t>
      </w:r>
      <w:proofErr w:type="gramStart"/>
      <w:r w:rsidRPr="00F5458C">
        <w:rPr>
          <w:sz w:val="28"/>
          <w:szCs w:val="28"/>
        </w:rPr>
        <w:t>Nr.</w:t>
      </w:r>
      <w:proofErr w:type="gramEnd"/>
      <w:r>
        <w:rPr>
          <w:sz w:val="28"/>
          <w:szCs w:val="28"/>
        </w:rPr>
        <w:t> </w:t>
      </w:r>
      <w:r w:rsidR="00D401C3">
        <w:rPr>
          <w:sz w:val="28"/>
          <w:szCs w:val="28"/>
        </w:rPr>
        <w:t>32</w:t>
      </w:r>
      <w:r>
        <w:rPr>
          <w:sz w:val="28"/>
          <w:szCs w:val="28"/>
        </w:rPr>
        <w:t>  </w:t>
      </w:r>
      <w:r w:rsidR="00D401C3">
        <w:rPr>
          <w:sz w:val="28"/>
          <w:szCs w:val="28"/>
        </w:rPr>
        <w:t>1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35A43F2F" w14:textId="77777777" w:rsidR="009E2C92" w:rsidRPr="00652CEC" w:rsidRDefault="009E2C92" w:rsidP="00714B2C">
      <w:pPr>
        <w:rPr>
          <w:sz w:val="28"/>
          <w:szCs w:val="28"/>
          <w:lang w:val="lv-LV"/>
        </w:rPr>
      </w:pPr>
    </w:p>
    <w:p w14:paraId="35A43F30" w14:textId="6E83FD8A" w:rsidR="00902240" w:rsidRPr="004F482F" w:rsidRDefault="004F482F" w:rsidP="00714B2C">
      <w:pPr>
        <w:widowControl/>
        <w:ind w:right="191"/>
        <w:jc w:val="center"/>
        <w:rPr>
          <w:b/>
          <w:sz w:val="28"/>
          <w:szCs w:val="28"/>
          <w:lang w:val="lv-LV"/>
        </w:rPr>
      </w:pPr>
      <w:bookmarkStart w:id="1" w:name="OLE_LINK1"/>
      <w:bookmarkStart w:id="2" w:name="OLE_LINK2"/>
      <w:r>
        <w:rPr>
          <w:b/>
          <w:sz w:val="28"/>
          <w:szCs w:val="28"/>
          <w:lang w:val="de-DE"/>
        </w:rPr>
        <w:t xml:space="preserve">Grozījumi </w:t>
      </w:r>
      <w:r w:rsidRPr="004F482F">
        <w:rPr>
          <w:b/>
          <w:sz w:val="28"/>
          <w:szCs w:val="28"/>
          <w:lang w:val="lv-LV"/>
        </w:rPr>
        <w:t>Ministru kabineta 20</w:t>
      </w:r>
      <w:r w:rsidR="00255071">
        <w:rPr>
          <w:b/>
          <w:sz w:val="28"/>
          <w:szCs w:val="28"/>
          <w:lang w:val="lv-LV"/>
        </w:rPr>
        <w:t>10</w:t>
      </w:r>
      <w:r w:rsidR="00722B5D">
        <w:rPr>
          <w:b/>
          <w:sz w:val="28"/>
          <w:szCs w:val="28"/>
          <w:lang w:val="lv-LV"/>
        </w:rPr>
        <w:t>. g</w:t>
      </w:r>
      <w:r w:rsidRPr="004F482F">
        <w:rPr>
          <w:b/>
          <w:sz w:val="28"/>
          <w:szCs w:val="28"/>
          <w:lang w:val="lv-LV"/>
        </w:rPr>
        <w:t xml:space="preserve">ada </w:t>
      </w:r>
      <w:r w:rsidR="00255071">
        <w:rPr>
          <w:b/>
          <w:sz w:val="28"/>
          <w:szCs w:val="28"/>
          <w:lang w:val="lv-LV"/>
        </w:rPr>
        <w:t>12</w:t>
      </w:r>
      <w:r w:rsidR="00722B5D">
        <w:rPr>
          <w:b/>
          <w:sz w:val="28"/>
          <w:szCs w:val="28"/>
          <w:lang w:val="lv-LV"/>
        </w:rPr>
        <w:t>. o</w:t>
      </w:r>
      <w:r w:rsidR="00255071">
        <w:rPr>
          <w:b/>
          <w:sz w:val="28"/>
          <w:szCs w:val="28"/>
          <w:lang w:val="lv-LV"/>
        </w:rPr>
        <w:t>ktobra</w:t>
      </w:r>
      <w:r w:rsidR="002C51CE">
        <w:rPr>
          <w:b/>
          <w:sz w:val="28"/>
          <w:szCs w:val="28"/>
          <w:lang w:val="lv-LV"/>
        </w:rPr>
        <w:t xml:space="preserve"> noteikumos Nr.</w:t>
      </w:r>
      <w:r w:rsidR="00714B2C">
        <w:rPr>
          <w:b/>
          <w:sz w:val="28"/>
          <w:szCs w:val="28"/>
          <w:lang w:val="lv-LV"/>
        </w:rPr>
        <w:t> </w:t>
      </w:r>
      <w:r w:rsidR="00255071">
        <w:rPr>
          <w:b/>
          <w:sz w:val="28"/>
          <w:szCs w:val="28"/>
          <w:lang w:val="lv-LV"/>
        </w:rPr>
        <w:t>953</w:t>
      </w:r>
      <w:r w:rsidR="00AA21BD" w:rsidRPr="004F482F">
        <w:rPr>
          <w:b/>
          <w:sz w:val="28"/>
          <w:szCs w:val="28"/>
          <w:lang w:val="lv-LV"/>
        </w:rPr>
        <w:t xml:space="preserve"> </w:t>
      </w:r>
      <w:r w:rsidR="00722B5D">
        <w:rPr>
          <w:b/>
          <w:sz w:val="28"/>
          <w:szCs w:val="28"/>
          <w:lang w:val="lv-LV"/>
        </w:rPr>
        <w:t>"</w:t>
      </w:r>
      <w:r w:rsidR="00255071">
        <w:rPr>
          <w:b/>
          <w:sz w:val="28"/>
          <w:szCs w:val="28"/>
          <w:lang w:val="lv-LV"/>
        </w:rPr>
        <w:t>Kārtība, kādā profesionālā dienesta karavīru nosūta uz izglītības iestādi dienesta pienākumu izpildei nepieciešamās izglītības iegūšanai un sedz mācību izdevumus, kā arī šo izdevumu atmaksāšanas kārtība</w:t>
      </w:r>
      <w:r w:rsidR="00722B5D">
        <w:rPr>
          <w:b/>
          <w:sz w:val="28"/>
          <w:szCs w:val="28"/>
          <w:lang w:val="lv-LV"/>
        </w:rPr>
        <w:t>"</w:t>
      </w:r>
    </w:p>
    <w:bookmarkEnd w:id="1"/>
    <w:bookmarkEnd w:id="2"/>
    <w:p w14:paraId="35A43F31" w14:textId="77777777" w:rsidR="00AA21BD" w:rsidRPr="004F482F" w:rsidRDefault="00AA21BD" w:rsidP="00714B2C">
      <w:pPr>
        <w:widowControl/>
        <w:ind w:right="191"/>
        <w:jc w:val="center"/>
        <w:rPr>
          <w:sz w:val="28"/>
          <w:szCs w:val="28"/>
          <w:lang w:val="lv-LV"/>
        </w:rPr>
      </w:pPr>
    </w:p>
    <w:p w14:paraId="35A43F32" w14:textId="77777777" w:rsidR="00AA21BD" w:rsidRPr="004F482F" w:rsidRDefault="00DE738E" w:rsidP="00714B2C">
      <w:pPr>
        <w:widowControl/>
        <w:contextualSpacing/>
        <w:jc w:val="right"/>
        <w:rPr>
          <w:sz w:val="28"/>
          <w:szCs w:val="28"/>
          <w:lang w:val="lv-LV" w:eastAsia="lv-LV"/>
        </w:rPr>
      </w:pPr>
      <w:r w:rsidRPr="004F482F">
        <w:rPr>
          <w:sz w:val="28"/>
          <w:szCs w:val="28"/>
          <w:lang w:val="lv-LV" w:eastAsia="lv-LV"/>
        </w:rPr>
        <w:t xml:space="preserve">Izdoti </w:t>
      </w:r>
      <w:r w:rsidR="00AA21BD" w:rsidRPr="004F482F">
        <w:rPr>
          <w:sz w:val="28"/>
          <w:szCs w:val="28"/>
          <w:lang w:val="lv-LV" w:eastAsia="lv-LV"/>
        </w:rPr>
        <w:t xml:space="preserve">saskaņā ar </w:t>
      </w:r>
    </w:p>
    <w:p w14:paraId="35A43F33" w14:textId="77777777" w:rsidR="00255071" w:rsidRDefault="00255071" w:rsidP="00714B2C">
      <w:pPr>
        <w:widowControl/>
        <w:contextualSpacing/>
        <w:jc w:val="right"/>
        <w:rPr>
          <w:iCs/>
          <w:sz w:val="28"/>
          <w:szCs w:val="28"/>
          <w:lang w:val="lv-LV" w:eastAsia="lv-LV"/>
        </w:rPr>
      </w:pPr>
      <w:r>
        <w:rPr>
          <w:iCs/>
          <w:sz w:val="28"/>
          <w:szCs w:val="28"/>
          <w:lang w:val="lv-LV" w:eastAsia="lv-LV"/>
        </w:rPr>
        <w:t xml:space="preserve">Valsts un pašvaldību institūciju amatpersonu </w:t>
      </w:r>
    </w:p>
    <w:p w14:paraId="35A43F34" w14:textId="4E6B7ACD" w:rsidR="00255071" w:rsidRDefault="00255071" w:rsidP="00714B2C">
      <w:pPr>
        <w:widowControl/>
        <w:contextualSpacing/>
        <w:jc w:val="right"/>
        <w:rPr>
          <w:iCs/>
          <w:sz w:val="28"/>
          <w:szCs w:val="28"/>
          <w:lang w:val="lv-LV" w:eastAsia="lv-LV"/>
        </w:rPr>
      </w:pPr>
      <w:r>
        <w:rPr>
          <w:iCs/>
          <w:sz w:val="28"/>
          <w:szCs w:val="28"/>
          <w:lang w:val="lv-LV" w:eastAsia="lv-LV"/>
        </w:rPr>
        <w:t>un darbinieku atlīdzības likuma 28</w:t>
      </w:r>
      <w:r w:rsidR="00722B5D">
        <w:rPr>
          <w:iCs/>
          <w:sz w:val="28"/>
          <w:szCs w:val="28"/>
          <w:lang w:val="lv-LV" w:eastAsia="lv-LV"/>
        </w:rPr>
        <w:t>. p</w:t>
      </w:r>
      <w:r>
        <w:rPr>
          <w:iCs/>
          <w:sz w:val="28"/>
          <w:szCs w:val="28"/>
          <w:lang w:val="lv-LV" w:eastAsia="lv-LV"/>
        </w:rPr>
        <w:t xml:space="preserve">anta otro </w:t>
      </w:r>
    </w:p>
    <w:p w14:paraId="35A43F35" w14:textId="77777777" w:rsidR="00255071" w:rsidRDefault="00255071" w:rsidP="00714B2C">
      <w:pPr>
        <w:widowControl/>
        <w:contextualSpacing/>
        <w:jc w:val="right"/>
        <w:rPr>
          <w:iCs/>
          <w:sz w:val="28"/>
          <w:szCs w:val="28"/>
          <w:lang w:val="lv-LV" w:eastAsia="lv-LV"/>
        </w:rPr>
      </w:pPr>
      <w:r>
        <w:rPr>
          <w:iCs/>
          <w:sz w:val="28"/>
          <w:szCs w:val="28"/>
          <w:lang w:val="lv-LV" w:eastAsia="lv-LV"/>
        </w:rPr>
        <w:t>un trešo daļu</w:t>
      </w:r>
      <w:r w:rsidR="00D65538">
        <w:rPr>
          <w:iCs/>
          <w:sz w:val="28"/>
          <w:szCs w:val="28"/>
          <w:lang w:val="lv-LV" w:eastAsia="lv-LV"/>
        </w:rPr>
        <w:t xml:space="preserve"> un</w:t>
      </w:r>
      <w:r>
        <w:rPr>
          <w:iCs/>
          <w:sz w:val="28"/>
          <w:szCs w:val="28"/>
          <w:lang w:val="lv-LV" w:eastAsia="lv-LV"/>
        </w:rPr>
        <w:t xml:space="preserve"> Militārā dienesta likuma </w:t>
      </w:r>
    </w:p>
    <w:p w14:paraId="35A43F36" w14:textId="50AB3A11" w:rsidR="00E953B3" w:rsidRPr="004F482F" w:rsidRDefault="00255071" w:rsidP="00714B2C">
      <w:pPr>
        <w:widowControl/>
        <w:contextualSpacing/>
        <w:jc w:val="right"/>
        <w:rPr>
          <w:sz w:val="28"/>
          <w:szCs w:val="28"/>
          <w:lang w:val="lv-LV" w:eastAsia="lv-LV"/>
        </w:rPr>
      </w:pPr>
      <w:r>
        <w:rPr>
          <w:iCs/>
          <w:sz w:val="28"/>
          <w:szCs w:val="28"/>
          <w:lang w:val="lv-LV" w:eastAsia="lv-LV"/>
        </w:rPr>
        <w:t>11</w:t>
      </w:r>
      <w:r w:rsidR="00722B5D">
        <w:rPr>
          <w:iCs/>
          <w:sz w:val="28"/>
          <w:szCs w:val="28"/>
          <w:lang w:val="lv-LV" w:eastAsia="lv-LV"/>
        </w:rPr>
        <w:t>. p</w:t>
      </w:r>
      <w:r>
        <w:rPr>
          <w:iCs/>
          <w:sz w:val="28"/>
          <w:szCs w:val="28"/>
          <w:lang w:val="lv-LV" w:eastAsia="lv-LV"/>
        </w:rPr>
        <w:t>anta otro daļu un 18</w:t>
      </w:r>
      <w:r w:rsidR="00722B5D">
        <w:rPr>
          <w:iCs/>
          <w:sz w:val="28"/>
          <w:szCs w:val="28"/>
          <w:lang w:val="lv-LV" w:eastAsia="lv-LV"/>
        </w:rPr>
        <w:t>. p</w:t>
      </w:r>
      <w:r>
        <w:rPr>
          <w:iCs/>
          <w:sz w:val="28"/>
          <w:szCs w:val="28"/>
          <w:lang w:val="lv-LV" w:eastAsia="lv-LV"/>
        </w:rPr>
        <w:t>anta piekto daļu</w:t>
      </w:r>
    </w:p>
    <w:p w14:paraId="35A43F38" w14:textId="77777777" w:rsidR="007D34F8" w:rsidRPr="004F482F" w:rsidRDefault="007D34F8" w:rsidP="00714B2C">
      <w:pPr>
        <w:widowControl/>
        <w:jc w:val="both"/>
        <w:rPr>
          <w:sz w:val="28"/>
          <w:szCs w:val="28"/>
          <w:lang w:val="lv-LV"/>
        </w:rPr>
      </w:pPr>
    </w:p>
    <w:p w14:paraId="35A43F39" w14:textId="58A285A7" w:rsidR="0052454D" w:rsidRDefault="0052454D" w:rsidP="00714B2C">
      <w:pPr>
        <w:pStyle w:val="naisf"/>
        <w:spacing w:before="0" w:beforeAutospacing="0" w:after="0" w:afterAutospacing="0"/>
        <w:ind w:firstLine="709"/>
        <w:jc w:val="both"/>
        <w:rPr>
          <w:noProof/>
          <w:color w:val="000000"/>
          <w:sz w:val="28"/>
          <w:szCs w:val="28"/>
        </w:rPr>
      </w:pPr>
      <w:r w:rsidRPr="004F482F">
        <w:rPr>
          <w:color w:val="000000"/>
          <w:sz w:val="28"/>
          <w:szCs w:val="28"/>
        </w:rPr>
        <w:t>Izdarīt</w:t>
      </w:r>
      <w:r w:rsidR="00F7509B" w:rsidRPr="004F482F">
        <w:rPr>
          <w:color w:val="000000"/>
          <w:sz w:val="28"/>
          <w:szCs w:val="28"/>
        </w:rPr>
        <w:t xml:space="preserve"> </w:t>
      </w:r>
      <w:r w:rsidR="003B26AC" w:rsidRPr="003B26AC">
        <w:rPr>
          <w:sz w:val="28"/>
          <w:szCs w:val="28"/>
        </w:rPr>
        <w:t>Ministru kabineta 20</w:t>
      </w:r>
      <w:r w:rsidR="00255071">
        <w:rPr>
          <w:sz w:val="28"/>
          <w:szCs w:val="28"/>
        </w:rPr>
        <w:t>10</w:t>
      </w:r>
      <w:r w:rsidR="00722B5D">
        <w:rPr>
          <w:sz w:val="28"/>
          <w:szCs w:val="28"/>
        </w:rPr>
        <w:t>. g</w:t>
      </w:r>
      <w:r w:rsidR="003B26AC" w:rsidRPr="003B26AC">
        <w:rPr>
          <w:sz w:val="28"/>
          <w:szCs w:val="28"/>
        </w:rPr>
        <w:t xml:space="preserve">ada </w:t>
      </w:r>
      <w:r w:rsidR="00255071">
        <w:rPr>
          <w:sz w:val="28"/>
          <w:szCs w:val="28"/>
        </w:rPr>
        <w:t>12</w:t>
      </w:r>
      <w:r w:rsidR="00722B5D">
        <w:rPr>
          <w:sz w:val="28"/>
          <w:szCs w:val="28"/>
        </w:rPr>
        <w:t>. o</w:t>
      </w:r>
      <w:r w:rsidR="00255071">
        <w:rPr>
          <w:sz w:val="28"/>
          <w:szCs w:val="28"/>
        </w:rPr>
        <w:t>ktobra</w:t>
      </w:r>
      <w:r w:rsidR="003B26AC" w:rsidRPr="003B26AC">
        <w:rPr>
          <w:sz w:val="28"/>
          <w:szCs w:val="28"/>
        </w:rPr>
        <w:t xml:space="preserve"> noteikumos Nr.</w:t>
      </w:r>
      <w:r w:rsidR="00714B2C">
        <w:rPr>
          <w:sz w:val="28"/>
          <w:szCs w:val="28"/>
        </w:rPr>
        <w:t> </w:t>
      </w:r>
      <w:r w:rsidR="00255071">
        <w:rPr>
          <w:sz w:val="28"/>
          <w:szCs w:val="28"/>
        </w:rPr>
        <w:t>953</w:t>
      </w:r>
      <w:r w:rsidR="003B26AC" w:rsidRPr="003B26AC">
        <w:rPr>
          <w:sz w:val="28"/>
          <w:szCs w:val="28"/>
        </w:rPr>
        <w:t xml:space="preserve"> </w:t>
      </w:r>
      <w:r w:rsidR="00722B5D">
        <w:rPr>
          <w:sz w:val="28"/>
          <w:szCs w:val="28"/>
        </w:rPr>
        <w:t>"</w:t>
      </w:r>
      <w:r w:rsidR="00255071">
        <w:rPr>
          <w:sz w:val="28"/>
          <w:szCs w:val="28"/>
        </w:rPr>
        <w:t>Kārtība, kādā profesionālā dienesta karavīru nosūta uz izglītības iestādi dienesta pienākumu izpildei nepieciešamās izglītības iegūšanai un sedz mācību izdevumus, kā arī šo izdevumu atmaksāšanas kārtība</w:t>
      </w:r>
      <w:r w:rsidR="00722B5D">
        <w:rPr>
          <w:sz w:val="28"/>
          <w:szCs w:val="28"/>
        </w:rPr>
        <w:t>"</w:t>
      </w:r>
      <w:r w:rsidR="00D65538">
        <w:rPr>
          <w:color w:val="000000"/>
          <w:sz w:val="28"/>
          <w:szCs w:val="28"/>
        </w:rPr>
        <w:t xml:space="preserve"> (Latvijas Vēstnesis, 2010</w:t>
      </w:r>
      <w:r w:rsidR="003B15F3">
        <w:rPr>
          <w:color w:val="000000"/>
          <w:sz w:val="28"/>
          <w:szCs w:val="28"/>
        </w:rPr>
        <w:t>, 1</w:t>
      </w:r>
      <w:r w:rsidR="00D65538">
        <w:rPr>
          <w:color w:val="000000"/>
          <w:sz w:val="28"/>
          <w:szCs w:val="28"/>
        </w:rPr>
        <w:t>64</w:t>
      </w:r>
      <w:r w:rsidR="00722B5D">
        <w:rPr>
          <w:color w:val="000000"/>
          <w:sz w:val="28"/>
          <w:szCs w:val="28"/>
        </w:rPr>
        <w:t>. n</w:t>
      </w:r>
      <w:r w:rsidR="002A7121" w:rsidRPr="004F482F">
        <w:rPr>
          <w:color w:val="000000"/>
          <w:sz w:val="28"/>
          <w:szCs w:val="28"/>
        </w:rPr>
        <w:t xml:space="preserve">r.) </w:t>
      </w:r>
      <w:r w:rsidRPr="004F482F">
        <w:rPr>
          <w:noProof/>
          <w:color w:val="000000"/>
          <w:sz w:val="28"/>
          <w:szCs w:val="28"/>
        </w:rPr>
        <w:t>šādus grozījumus:</w:t>
      </w:r>
    </w:p>
    <w:p w14:paraId="4DD46112" w14:textId="77777777" w:rsidR="00714B2C" w:rsidRPr="004F482F" w:rsidRDefault="00714B2C" w:rsidP="00714B2C">
      <w:pPr>
        <w:pStyle w:val="naisf"/>
        <w:spacing w:before="0" w:beforeAutospacing="0" w:after="0" w:afterAutospacing="0"/>
        <w:ind w:firstLine="709"/>
        <w:jc w:val="both"/>
        <w:rPr>
          <w:noProof/>
          <w:color w:val="000000"/>
          <w:sz w:val="28"/>
          <w:szCs w:val="28"/>
        </w:rPr>
      </w:pPr>
    </w:p>
    <w:p w14:paraId="35A43F3A" w14:textId="260CF3A9" w:rsidR="004D6863" w:rsidRDefault="003034E6" w:rsidP="00714B2C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Izteikt </w:t>
      </w:r>
      <w:r w:rsidR="00D65538">
        <w:rPr>
          <w:sz w:val="28"/>
          <w:szCs w:val="28"/>
        </w:rPr>
        <w:t>1.1</w:t>
      </w:r>
      <w:r w:rsidR="00722B5D">
        <w:rPr>
          <w:sz w:val="28"/>
          <w:szCs w:val="28"/>
        </w:rPr>
        <w:t>. a</w:t>
      </w:r>
      <w:r w:rsidR="00D65538">
        <w:rPr>
          <w:sz w:val="28"/>
          <w:szCs w:val="28"/>
        </w:rPr>
        <w:t>pakšpunktu šādā redakcijā:</w:t>
      </w:r>
    </w:p>
    <w:p w14:paraId="4DEEE07D" w14:textId="77777777" w:rsidR="00714B2C" w:rsidRDefault="00714B2C" w:rsidP="00714B2C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5A43F3B" w14:textId="4B02EE2A" w:rsidR="003034E6" w:rsidRDefault="003034E6" w:rsidP="00714B2C">
      <w:pPr>
        <w:pStyle w:val="nais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ab/>
      </w:r>
      <w:r w:rsidR="00722B5D">
        <w:rPr>
          <w:sz w:val="28"/>
        </w:rPr>
        <w:t>"</w:t>
      </w:r>
      <w:r>
        <w:rPr>
          <w:sz w:val="28"/>
        </w:rPr>
        <w:t>1.1. militārās izglītības iestādes vai Nacionālo bruņoto spēku vienības, kuras īsteno pieaugušo izglītības programmas (turpmāk – militārās izglītības iestāde)</w:t>
      </w:r>
      <w:r w:rsidR="00A77D75">
        <w:rPr>
          <w:sz w:val="28"/>
        </w:rPr>
        <w:t>,</w:t>
      </w:r>
      <w:r>
        <w:rPr>
          <w:sz w:val="28"/>
        </w:rPr>
        <w:t xml:space="preserve"> vai civilās izglītības iestādes (kopā turpmāk – izglītības iestāde), kurās profesionālā dienesta karavīru (turpmāk – karavīrs) mācību izdevumus sedz Nacionālie bruņotie spēki no Aizsardzības ministrijai piešķirtajiem valsts budžeta līdzekļiem;</w:t>
      </w:r>
      <w:r w:rsidR="00722B5D">
        <w:rPr>
          <w:sz w:val="28"/>
        </w:rPr>
        <w:t>"</w:t>
      </w:r>
      <w:r w:rsidR="00037C4D">
        <w:rPr>
          <w:sz w:val="28"/>
        </w:rPr>
        <w:t>.</w:t>
      </w:r>
    </w:p>
    <w:p w14:paraId="35A43F3C" w14:textId="77777777" w:rsidR="00037C4D" w:rsidRDefault="00037C4D" w:rsidP="00714B2C">
      <w:pPr>
        <w:pStyle w:val="naisf"/>
        <w:spacing w:before="0" w:beforeAutospacing="0" w:after="0" w:afterAutospacing="0"/>
        <w:jc w:val="both"/>
        <w:rPr>
          <w:sz w:val="28"/>
        </w:rPr>
      </w:pPr>
    </w:p>
    <w:p w14:paraId="35A43F3D" w14:textId="62852EB3" w:rsidR="000B4413" w:rsidRDefault="003034E6" w:rsidP="00714B2C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4E6">
        <w:rPr>
          <w:sz w:val="28"/>
          <w:szCs w:val="28"/>
        </w:rPr>
        <w:t>2</w:t>
      </w:r>
      <w:r w:rsidR="00193768" w:rsidRPr="003034E6">
        <w:rPr>
          <w:sz w:val="28"/>
          <w:szCs w:val="28"/>
        </w:rPr>
        <w:t>.</w:t>
      </w:r>
      <w:r w:rsidR="00BB7362" w:rsidRPr="003034E6">
        <w:rPr>
          <w:sz w:val="28"/>
          <w:szCs w:val="28"/>
        </w:rPr>
        <w:t xml:space="preserve"> </w:t>
      </w:r>
      <w:r w:rsidR="00695441">
        <w:rPr>
          <w:sz w:val="28"/>
          <w:szCs w:val="28"/>
        </w:rPr>
        <w:t>Aizst</w:t>
      </w:r>
      <w:r w:rsidR="00D65538">
        <w:rPr>
          <w:sz w:val="28"/>
          <w:szCs w:val="28"/>
        </w:rPr>
        <w:t>āt</w:t>
      </w:r>
      <w:r w:rsidR="006426E4">
        <w:rPr>
          <w:sz w:val="28"/>
          <w:szCs w:val="28"/>
        </w:rPr>
        <w:t xml:space="preserve"> 11</w:t>
      </w:r>
      <w:r w:rsidR="00722B5D">
        <w:rPr>
          <w:sz w:val="28"/>
          <w:szCs w:val="28"/>
        </w:rPr>
        <w:t>. p</w:t>
      </w:r>
      <w:r w:rsidR="00695441">
        <w:rPr>
          <w:sz w:val="28"/>
          <w:szCs w:val="28"/>
        </w:rPr>
        <w:t>unktā vārdus un skaitli</w:t>
      </w:r>
      <w:r w:rsidR="00D65538">
        <w:rPr>
          <w:sz w:val="28"/>
          <w:szCs w:val="28"/>
        </w:rPr>
        <w:t xml:space="preserve"> </w:t>
      </w:r>
      <w:r w:rsidR="00722B5D">
        <w:rPr>
          <w:sz w:val="28"/>
          <w:szCs w:val="28"/>
        </w:rPr>
        <w:t>"</w:t>
      </w:r>
      <w:r w:rsidR="00D65538">
        <w:rPr>
          <w:sz w:val="28"/>
          <w:szCs w:val="28"/>
        </w:rPr>
        <w:t>noteikumu</w:t>
      </w:r>
      <w:r w:rsidR="00695441">
        <w:rPr>
          <w:sz w:val="28"/>
          <w:szCs w:val="28"/>
        </w:rPr>
        <w:t xml:space="preserve"> 15.1. apakšpunktā</w:t>
      </w:r>
      <w:r w:rsidR="00722B5D">
        <w:rPr>
          <w:sz w:val="28"/>
          <w:szCs w:val="28"/>
        </w:rPr>
        <w:t>"</w:t>
      </w:r>
      <w:r w:rsidR="006426E4">
        <w:rPr>
          <w:sz w:val="28"/>
          <w:szCs w:val="28"/>
        </w:rPr>
        <w:t xml:space="preserve"> </w:t>
      </w:r>
      <w:r w:rsidR="00D65538">
        <w:rPr>
          <w:sz w:val="28"/>
          <w:szCs w:val="28"/>
        </w:rPr>
        <w:t xml:space="preserve">ar </w:t>
      </w:r>
      <w:r w:rsidR="00695441">
        <w:rPr>
          <w:sz w:val="28"/>
          <w:szCs w:val="28"/>
        </w:rPr>
        <w:t>vārdiem un skaitļiem</w:t>
      </w:r>
      <w:r w:rsidR="00D65538">
        <w:rPr>
          <w:sz w:val="28"/>
          <w:szCs w:val="28"/>
        </w:rPr>
        <w:t xml:space="preserve"> </w:t>
      </w:r>
      <w:r w:rsidR="00722B5D">
        <w:rPr>
          <w:sz w:val="28"/>
          <w:szCs w:val="28"/>
        </w:rPr>
        <w:t>"</w:t>
      </w:r>
      <w:r w:rsidR="00695441">
        <w:rPr>
          <w:sz w:val="28"/>
          <w:szCs w:val="28"/>
        </w:rPr>
        <w:t>noteikumu 11.</w:t>
      </w:r>
      <w:r w:rsidR="00695441" w:rsidRPr="00D65538">
        <w:rPr>
          <w:sz w:val="28"/>
          <w:szCs w:val="28"/>
          <w:vertAlign w:val="superscript"/>
        </w:rPr>
        <w:t>1</w:t>
      </w:r>
      <w:r w:rsidR="00695441">
        <w:rPr>
          <w:sz w:val="28"/>
          <w:szCs w:val="28"/>
          <w:vertAlign w:val="superscript"/>
        </w:rPr>
        <w:t> </w:t>
      </w:r>
      <w:r w:rsidR="00695441">
        <w:rPr>
          <w:sz w:val="28"/>
          <w:szCs w:val="28"/>
        </w:rPr>
        <w:t>2. un 15.1. apakšpunktā</w:t>
      </w:r>
      <w:r w:rsidR="00722B5D">
        <w:rPr>
          <w:sz w:val="28"/>
          <w:szCs w:val="28"/>
        </w:rPr>
        <w:t>"</w:t>
      </w:r>
      <w:r w:rsidR="00037C4D">
        <w:rPr>
          <w:sz w:val="28"/>
          <w:szCs w:val="28"/>
        </w:rPr>
        <w:t>.</w:t>
      </w:r>
    </w:p>
    <w:p w14:paraId="35A43F3E" w14:textId="77777777" w:rsidR="00037C4D" w:rsidRDefault="00037C4D" w:rsidP="00714B2C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5A43F3F" w14:textId="77777777" w:rsidR="00D23657" w:rsidRDefault="000B4413" w:rsidP="00714B2C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1B1450" w:rsidRPr="003034E6">
        <w:rPr>
          <w:sz w:val="28"/>
          <w:szCs w:val="28"/>
        </w:rPr>
        <w:t>Papildināt noteikumus ar</w:t>
      </w:r>
      <w:r w:rsidR="00193768" w:rsidRPr="003034E6">
        <w:rPr>
          <w:sz w:val="28"/>
          <w:szCs w:val="28"/>
        </w:rPr>
        <w:t xml:space="preserve"> 11.</w:t>
      </w:r>
      <w:r w:rsidR="00193768" w:rsidRPr="003034E6">
        <w:rPr>
          <w:sz w:val="28"/>
          <w:szCs w:val="28"/>
          <w:vertAlign w:val="superscript"/>
        </w:rPr>
        <w:t>1</w:t>
      </w:r>
      <w:r w:rsidR="00193768" w:rsidRPr="003034E6">
        <w:rPr>
          <w:sz w:val="28"/>
          <w:szCs w:val="28"/>
        </w:rPr>
        <w:t xml:space="preserve"> punktu šādā redakcijā:</w:t>
      </w:r>
    </w:p>
    <w:p w14:paraId="679CCE2C" w14:textId="77777777" w:rsidR="00714B2C" w:rsidRPr="003034E6" w:rsidRDefault="00714B2C" w:rsidP="00714B2C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5A43F40" w14:textId="4E5839F5" w:rsidR="00193768" w:rsidRPr="003034E6" w:rsidRDefault="00722B5D" w:rsidP="00714B2C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193768" w:rsidRPr="003034E6">
        <w:rPr>
          <w:sz w:val="28"/>
          <w:szCs w:val="28"/>
        </w:rPr>
        <w:t>11.</w:t>
      </w:r>
      <w:r w:rsidR="00193768" w:rsidRPr="003034E6">
        <w:rPr>
          <w:sz w:val="28"/>
          <w:szCs w:val="28"/>
          <w:vertAlign w:val="superscript"/>
        </w:rPr>
        <w:t>1</w:t>
      </w:r>
      <w:r w:rsidR="00193768" w:rsidRPr="003034E6">
        <w:rPr>
          <w:sz w:val="28"/>
          <w:szCs w:val="28"/>
        </w:rPr>
        <w:t xml:space="preserve"> </w:t>
      </w:r>
      <w:r w:rsidR="00C818BA">
        <w:rPr>
          <w:sz w:val="28"/>
          <w:szCs w:val="28"/>
        </w:rPr>
        <w:t xml:space="preserve">Ja karavīrs, kurš atskaitīts no izglītības iestādes nesekmības dēļ sakarā ar </w:t>
      </w:r>
      <w:r w:rsidR="006426E4">
        <w:rPr>
          <w:sz w:val="28"/>
          <w:szCs w:val="28"/>
        </w:rPr>
        <w:t>izglītības programmas valsts vai gala</w:t>
      </w:r>
      <w:r w:rsidR="00C818BA">
        <w:rPr>
          <w:sz w:val="28"/>
          <w:szCs w:val="28"/>
        </w:rPr>
        <w:t xml:space="preserve"> pārbaudījuma</w:t>
      </w:r>
      <w:r w:rsidR="00D65538">
        <w:rPr>
          <w:sz w:val="28"/>
          <w:szCs w:val="28"/>
        </w:rPr>
        <w:t xml:space="preserve"> </w:t>
      </w:r>
      <w:r w:rsidR="00C818BA">
        <w:rPr>
          <w:sz w:val="28"/>
          <w:szCs w:val="28"/>
        </w:rPr>
        <w:t xml:space="preserve">nenokārtošanu un </w:t>
      </w:r>
      <w:r w:rsidR="00C818BA">
        <w:rPr>
          <w:sz w:val="28"/>
          <w:szCs w:val="28"/>
        </w:rPr>
        <w:lastRenderedPageBreak/>
        <w:t>kurš</w:t>
      </w:r>
      <w:r w:rsidR="00C05732">
        <w:rPr>
          <w:sz w:val="28"/>
          <w:szCs w:val="28"/>
        </w:rPr>
        <w:t>,</w:t>
      </w:r>
      <w:r w:rsidR="00C818BA">
        <w:rPr>
          <w:sz w:val="28"/>
          <w:szCs w:val="28"/>
        </w:rPr>
        <w:t xml:space="preserve"> turpinot dienestu, divu gadu laikā pēc atskaitīšanas dienas tiek atkārtoti uzņemts izglītības iestādē, no kuras atskaitīts</w:t>
      </w:r>
      <w:r w:rsidR="008102E4">
        <w:rPr>
          <w:sz w:val="28"/>
          <w:szCs w:val="28"/>
        </w:rPr>
        <w:t>, šo pārbaudījumu</w:t>
      </w:r>
      <w:r w:rsidR="00193768" w:rsidRPr="003034E6">
        <w:rPr>
          <w:sz w:val="28"/>
          <w:szCs w:val="28"/>
        </w:rPr>
        <w:t>:</w:t>
      </w:r>
    </w:p>
    <w:p w14:paraId="35A43F41" w14:textId="3352676C" w:rsidR="0071506B" w:rsidRPr="003034E6" w:rsidRDefault="00193768" w:rsidP="00714B2C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4E6">
        <w:rPr>
          <w:sz w:val="28"/>
          <w:szCs w:val="28"/>
        </w:rPr>
        <w:t>11.</w:t>
      </w:r>
      <w:r w:rsidRPr="003034E6">
        <w:rPr>
          <w:sz w:val="28"/>
          <w:szCs w:val="28"/>
          <w:vertAlign w:val="superscript"/>
        </w:rPr>
        <w:t>1</w:t>
      </w:r>
      <w:r w:rsidR="004A4871">
        <w:rPr>
          <w:sz w:val="28"/>
          <w:szCs w:val="28"/>
          <w:vertAlign w:val="superscript"/>
        </w:rPr>
        <w:t> </w:t>
      </w:r>
      <w:r w:rsidR="00695441">
        <w:rPr>
          <w:sz w:val="28"/>
          <w:szCs w:val="28"/>
        </w:rPr>
        <w:t xml:space="preserve">1. atkārtoti </w:t>
      </w:r>
      <w:r w:rsidR="003034E6">
        <w:rPr>
          <w:sz w:val="28"/>
          <w:szCs w:val="28"/>
        </w:rPr>
        <w:t>n</w:t>
      </w:r>
      <w:r w:rsidRPr="003034E6">
        <w:rPr>
          <w:sz w:val="28"/>
          <w:szCs w:val="28"/>
        </w:rPr>
        <w:t>av</w:t>
      </w:r>
      <w:r w:rsidR="003034E6">
        <w:rPr>
          <w:sz w:val="28"/>
          <w:szCs w:val="28"/>
        </w:rPr>
        <w:t xml:space="preserve"> </w:t>
      </w:r>
      <w:r w:rsidRPr="003034E6">
        <w:rPr>
          <w:sz w:val="28"/>
          <w:szCs w:val="28"/>
        </w:rPr>
        <w:t>sekmīgi nokārtojis</w:t>
      </w:r>
      <w:r w:rsidR="0071506B" w:rsidRPr="003034E6">
        <w:rPr>
          <w:sz w:val="28"/>
          <w:szCs w:val="28"/>
        </w:rPr>
        <w:t>, viņš pilnā mērā atmaksā Nacionālajiem bruņotajiem spēkiem faktiski segtos mācību izdevumus;</w:t>
      </w:r>
    </w:p>
    <w:p w14:paraId="35A43F42" w14:textId="2A5D663D" w:rsidR="00193768" w:rsidRDefault="0071506B" w:rsidP="00714B2C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4E6">
        <w:rPr>
          <w:sz w:val="28"/>
          <w:szCs w:val="28"/>
        </w:rPr>
        <w:t>11.</w:t>
      </w:r>
      <w:r w:rsidRPr="003034E6">
        <w:rPr>
          <w:sz w:val="28"/>
          <w:szCs w:val="28"/>
          <w:vertAlign w:val="superscript"/>
        </w:rPr>
        <w:t>1</w:t>
      </w:r>
      <w:r w:rsidR="006426E4">
        <w:rPr>
          <w:sz w:val="28"/>
          <w:szCs w:val="28"/>
          <w:vertAlign w:val="superscript"/>
        </w:rPr>
        <w:t xml:space="preserve"> </w:t>
      </w:r>
      <w:r w:rsidRPr="003034E6">
        <w:rPr>
          <w:sz w:val="28"/>
          <w:szCs w:val="28"/>
        </w:rPr>
        <w:t xml:space="preserve">2. </w:t>
      </w:r>
      <w:r w:rsidR="008102E4">
        <w:rPr>
          <w:sz w:val="28"/>
          <w:szCs w:val="28"/>
        </w:rPr>
        <w:t xml:space="preserve">ir </w:t>
      </w:r>
      <w:r w:rsidRPr="003034E6">
        <w:rPr>
          <w:sz w:val="28"/>
          <w:szCs w:val="28"/>
        </w:rPr>
        <w:t>sekmīgi</w:t>
      </w:r>
      <w:r w:rsidR="003034E6">
        <w:rPr>
          <w:sz w:val="28"/>
          <w:szCs w:val="28"/>
        </w:rPr>
        <w:t xml:space="preserve"> </w:t>
      </w:r>
      <w:r w:rsidRPr="003034E6">
        <w:rPr>
          <w:sz w:val="28"/>
          <w:szCs w:val="28"/>
        </w:rPr>
        <w:t>nokārtojis, viņš neatmaksā Nacionālo bruņoto spēku faktiski segtos mācību izdevumus.</w:t>
      </w:r>
      <w:r w:rsidR="00722B5D">
        <w:rPr>
          <w:sz w:val="28"/>
          <w:szCs w:val="28"/>
        </w:rPr>
        <w:t>"</w:t>
      </w:r>
    </w:p>
    <w:p w14:paraId="35A43F43" w14:textId="77777777" w:rsidR="00290809" w:rsidRDefault="00290809" w:rsidP="00714B2C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5A43F44" w14:textId="63389110" w:rsidR="00290809" w:rsidRDefault="000B4413" w:rsidP="00714B2C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0809">
        <w:rPr>
          <w:sz w:val="28"/>
          <w:szCs w:val="28"/>
        </w:rPr>
        <w:t>. </w:t>
      </w:r>
      <w:r w:rsidR="00D443A8">
        <w:rPr>
          <w:sz w:val="28"/>
          <w:szCs w:val="28"/>
        </w:rPr>
        <w:t>Papildināt</w:t>
      </w:r>
      <w:r w:rsidR="00290809">
        <w:rPr>
          <w:sz w:val="28"/>
          <w:szCs w:val="28"/>
        </w:rPr>
        <w:t xml:space="preserve"> 13.</w:t>
      </w:r>
      <w:r w:rsidR="00DF378E">
        <w:rPr>
          <w:sz w:val="28"/>
          <w:szCs w:val="28"/>
        </w:rPr>
        <w:t xml:space="preserve"> punktu</w:t>
      </w:r>
      <w:r w:rsidR="00290809">
        <w:rPr>
          <w:sz w:val="28"/>
          <w:szCs w:val="28"/>
        </w:rPr>
        <w:t xml:space="preserve"> </w:t>
      </w:r>
      <w:r w:rsidR="00D443A8">
        <w:rPr>
          <w:sz w:val="28"/>
          <w:szCs w:val="28"/>
        </w:rPr>
        <w:t>aiz</w:t>
      </w:r>
      <w:r w:rsidR="00290809">
        <w:rPr>
          <w:sz w:val="28"/>
          <w:szCs w:val="28"/>
        </w:rPr>
        <w:t xml:space="preserve"> </w:t>
      </w:r>
      <w:r w:rsidR="008102E4">
        <w:rPr>
          <w:sz w:val="28"/>
          <w:szCs w:val="28"/>
        </w:rPr>
        <w:t>skait</w:t>
      </w:r>
      <w:r w:rsidR="00D443A8">
        <w:rPr>
          <w:sz w:val="28"/>
          <w:szCs w:val="28"/>
        </w:rPr>
        <w:t>ļa</w:t>
      </w:r>
      <w:r w:rsidR="00290809">
        <w:rPr>
          <w:sz w:val="28"/>
          <w:szCs w:val="28"/>
        </w:rPr>
        <w:t xml:space="preserve"> </w:t>
      </w:r>
      <w:r w:rsidR="00722B5D">
        <w:rPr>
          <w:sz w:val="28"/>
          <w:szCs w:val="28"/>
        </w:rPr>
        <w:t>"</w:t>
      </w:r>
      <w:r w:rsidR="00290809">
        <w:rPr>
          <w:sz w:val="28"/>
          <w:szCs w:val="28"/>
        </w:rPr>
        <w:t>11.</w:t>
      </w:r>
      <w:r w:rsidR="00722B5D">
        <w:rPr>
          <w:sz w:val="28"/>
          <w:szCs w:val="28"/>
        </w:rPr>
        <w:t>"</w:t>
      </w:r>
      <w:r w:rsidR="00290809">
        <w:rPr>
          <w:sz w:val="28"/>
          <w:szCs w:val="28"/>
        </w:rPr>
        <w:t xml:space="preserve"> ar </w:t>
      </w:r>
      <w:r w:rsidR="00D443A8">
        <w:rPr>
          <w:sz w:val="28"/>
          <w:szCs w:val="28"/>
        </w:rPr>
        <w:t xml:space="preserve">vārdiem un </w:t>
      </w:r>
      <w:r w:rsidR="008102E4">
        <w:rPr>
          <w:sz w:val="28"/>
          <w:szCs w:val="28"/>
        </w:rPr>
        <w:t>skait</w:t>
      </w:r>
      <w:r w:rsidR="00D443A8">
        <w:rPr>
          <w:sz w:val="28"/>
          <w:szCs w:val="28"/>
        </w:rPr>
        <w:t>li</w:t>
      </w:r>
      <w:r w:rsidR="00290809">
        <w:rPr>
          <w:sz w:val="28"/>
          <w:szCs w:val="28"/>
        </w:rPr>
        <w:t xml:space="preserve"> </w:t>
      </w:r>
      <w:r w:rsidR="00722B5D">
        <w:rPr>
          <w:sz w:val="28"/>
          <w:szCs w:val="28"/>
        </w:rPr>
        <w:t>"</w:t>
      </w:r>
      <w:r w:rsidR="00D443A8">
        <w:rPr>
          <w:sz w:val="28"/>
          <w:szCs w:val="28"/>
        </w:rPr>
        <w:t>punkt</w:t>
      </w:r>
      <w:r w:rsidR="00A77D75">
        <w:rPr>
          <w:sz w:val="28"/>
          <w:szCs w:val="28"/>
        </w:rPr>
        <w:t>u</w:t>
      </w:r>
      <w:r w:rsidR="008102E4">
        <w:rPr>
          <w:sz w:val="28"/>
          <w:szCs w:val="28"/>
        </w:rPr>
        <w:t xml:space="preserve">, </w:t>
      </w:r>
      <w:r w:rsidR="00290809">
        <w:rPr>
          <w:sz w:val="28"/>
          <w:szCs w:val="28"/>
        </w:rPr>
        <w:t>11.</w:t>
      </w:r>
      <w:r w:rsidR="00290809" w:rsidRPr="00290809">
        <w:rPr>
          <w:sz w:val="28"/>
          <w:szCs w:val="28"/>
          <w:vertAlign w:val="superscript"/>
        </w:rPr>
        <w:t>1</w:t>
      </w:r>
      <w:r w:rsidR="00695441">
        <w:rPr>
          <w:sz w:val="28"/>
          <w:szCs w:val="28"/>
          <w:vertAlign w:val="superscript"/>
        </w:rPr>
        <w:t> </w:t>
      </w:r>
      <w:r w:rsidR="00290809">
        <w:rPr>
          <w:sz w:val="28"/>
          <w:szCs w:val="28"/>
        </w:rPr>
        <w:t>1</w:t>
      </w:r>
      <w:r w:rsidR="00722B5D">
        <w:rPr>
          <w:sz w:val="28"/>
          <w:szCs w:val="28"/>
        </w:rPr>
        <w:t>. a</w:t>
      </w:r>
      <w:r w:rsidR="00D443A8">
        <w:rPr>
          <w:sz w:val="28"/>
          <w:szCs w:val="28"/>
        </w:rPr>
        <w:t>pakšpunkt</w:t>
      </w:r>
      <w:r w:rsidR="00A77D75">
        <w:rPr>
          <w:sz w:val="28"/>
          <w:szCs w:val="28"/>
        </w:rPr>
        <w:t>u</w:t>
      </w:r>
      <w:r w:rsidR="00722B5D">
        <w:rPr>
          <w:sz w:val="28"/>
          <w:szCs w:val="28"/>
        </w:rPr>
        <w:t>"</w:t>
      </w:r>
      <w:r w:rsidR="00290809">
        <w:rPr>
          <w:sz w:val="28"/>
          <w:szCs w:val="28"/>
        </w:rPr>
        <w:t>.</w:t>
      </w:r>
    </w:p>
    <w:p w14:paraId="35A43F45" w14:textId="77777777" w:rsidR="00211D60" w:rsidRDefault="00211D60" w:rsidP="00714B2C">
      <w:pPr>
        <w:pStyle w:val="naisf"/>
        <w:spacing w:before="0" w:beforeAutospacing="0" w:after="0" w:afterAutospacing="0"/>
        <w:rPr>
          <w:color w:val="000000"/>
          <w:sz w:val="28"/>
          <w:szCs w:val="28"/>
        </w:rPr>
      </w:pPr>
    </w:p>
    <w:p w14:paraId="14D89B66" w14:textId="0E559208" w:rsidR="00A77D75" w:rsidRDefault="00A77D75" w:rsidP="00A77D75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Papildināt 14. punktu aiz skaitļa "11." ar vārdiem un skaitli "punktā, 11.</w:t>
      </w:r>
      <w:r w:rsidRPr="00290809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>1. apakšpunktā".</w:t>
      </w:r>
    </w:p>
    <w:p w14:paraId="1EFAC15C" w14:textId="77777777" w:rsidR="00A77D75" w:rsidRDefault="00A77D75" w:rsidP="00714B2C">
      <w:pPr>
        <w:pStyle w:val="naisf"/>
        <w:spacing w:before="0" w:beforeAutospacing="0" w:after="0" w:afterAutospacing="0"/>
        <w:rPr>
          <w:color w:val="000000"/>
          <w:sz w:val="28"/>
          <w:szCs w:val="28"/>
        </w:rPr>
      </w:pPr>
    </w:p>
    <w:p w14:paraId="07E459D2" w14:textId="77777777" w:rsidR="00714B2C" w:rsidRDefault="00714B2C" w:rsidP="00714B2C">
      <w:pPr>
        <w:pStyle w:val="naisf"/>
        <w:spacing w:before="0" w:beforeAutospacing="0" w:after="0" w:afterAutospacing="0"/>
        <w:rPr>
          <w:color w:val="000000"/>
          <w:sz w:val="28"/>
          <w:szCs w:val="28"/>
        </w:rPr>
      </w:pPr>
    </w:p>
    <w:p w14:paraId="5E568C9A" w14:textId="77777777" w:rsidR="00714B2C" w:rsidRDefault="00714B2C" w:rsidP="00714B2C">
      <w:pPr>
        <w:pStyle w:val="naisf"/>
        <w:spacing w:before="0" w:beforeAutospacing="0" w:after="0" w:afterAutospacing="0"/>
        <w:rPr>
          <w:color w:val="000000"/>
          <w:sz w:val="28"/>
          <w:szCs w:val="28"/>
        </w:rPr>
      </w:pPr>
    </w:p>
    <w:p w14:paraId="2C18E761" w14:textId="77777777" w:rsidR="00600D41" w:rsidRDefault="00600D41" w:rsidP="00600D41">
      <w:pPr>
        <w:tabs>
          <w:tab w:val="left" w:pos="6663"/>
        </w:tabs>
        <w:ind w:firstLine="709"/>
        <w:rPr>
          <w:sz w:val="28"/>
          <w:szCs w:val="28"/>
        </w:rPr>
      </w:pPr>
      <w:proofErr w:type="spellStart"/>
      <w:r w:rsidRPr="00145B31">
        <w:rPr>
          <w:sz w:val="28"/>
          <w:szCs w:val="28"/>
        </w:rPr>
        <w:t>Ministru</w:t>
      </w:r>
      <w:proofErr w:type="spellEnd"/>
      <w:r w:rsidRPr="00145B31">
        <w:rPr>
          <w:sz w:val="28"/>
          <w:szCs w:val="28"/>
        </w:rPr>
        <w:t xml:space="preserve"> </w:t>
      </w:r>
      <w:proofErr w:type="spellStart"/>
      <w:r w:rsidRPr="00145B31">
        <w:rPr>
          <w:sz w:val="28"/>
          <w:szCs w:val="28"/>
        </w:rPr>
        <w:t>prezident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vietā</w:t>
      </w:r>
      <w:proofErr w:type="spellEnd"/>
      <w:r>
        <w:rPr>
          <w:sz w:val="28"/>
          <w:szCs w:val="28"/>
        </w:rPr>
        <w:t xml:space="preserve"> –</w:t>
      </w:r>
    </w:p>
    <w:p w14:paraId="52714B01" w14:textId="77777777" w:rsidR="00600D41" w:rsidRPr="00145B31" w:rsidRDefault="00600D41" w:rsidP="00600D41">
      <w:pPr>
        <w:tabs>
          <w:tab w:val="left" w:pos="6663"/>
        </w:tabs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satiksmes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 w:rsidRPr="00145B3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Anrijs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Matīss</w:t>
      </w:r>
      <w:proofErr w:type="spellEnd"/>
    </w:p>
    <w:p w14:paraId="35A43F46" w14:textId="3397FF79" w:rsidR="00546C48" w:rsidRPr="00652CEC" w:rsidRDefault="00546C48" w:rsidP="00600D41">
      <w:pPr>
        <w:tabs>
          <w:tab w:val="left" w:pos="6663"/>
        </w:tabs>
        <w:ind w:firstLine="709"/>
        <w:rPr>
          <w:sz w:val="28"/>
          <w:szCs w:val="28"/>
        </w:rPr>
      </w:pPr>
    </w:p>
    <w:p w14:paraId="35A43F47" w14:textId="77777777" w:rsidR="00546C48" w:rsidRPr="00652CEC" w:rsidRDefault="00546C48" w:rsidP="00714B2C">
      <w:pPr>
        <w:pStyle w:val="naisf"/>
        <w:spacing w:before="0" w:beforeAutospacing="0" w:after="0" w:afterAutospacing="0"/>
        <w:rPr>
          <w:color w:val="000000"/>
          <w:sz w:val="28"/>
          <w:szCs w:val="28"/>
        </w:rPr>
      </w:pPr>
    </w:p>
    <w:p w14:paraId="35A43F48" w14:textId="77777777" w:rsidR="00546C48" w:rsidRPr="00652CEC" w:rsidRDefault="00546C48" w:rsidP="00714B2C">
      <w:pPr>
        <w:pStyle w:val="naisf"/>
        <w:spacing w:before="0" w:beforeAutospacing="0" w:after="0" w:afterAutospacing="0"/>
        <w:rPr>
          <w:color w:val="000000"/>
          <w:sz w:val="28"/>
          <w:szCs w:val="28"/>
        </w:rPr>
      </w:pPr>
    </w:p>
    <w:p w14:paraId="35A43F49" w14:textId="7BE3C77E" w:rsidR="00546C48" w:rsidRPr="00652CEC" w:rsidRDefault="00DB0545" w:rsidP="00714B2C">
      <w:pPr>
        <w:tabs>
          <w:tab w:val="left" w:pos="6663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Aizsardzības</w:t>
      </w:r>
      <w:proofErr w:type="spellEnd"/>
      <w:r w:rsidR="00D15C28">
        <w:rPr>
          <w:sz w:val="28"/>
          <w:szCs w:val="28"/>
        </w:rPr>
        <w:t xml:space="preserve"> </w:t>
      </w:r>
      <w:proofErr w:type="spellStart"/>
      <w:r w:rsidR="00D15C28">
        <w:rPr>
          <w:sz w:val="28"/>
          <w:szCs w:val="28"/>
        </w:rPr>
        <w:t>ministrs</w:t>
      </w:r>
      <w:proofErr w:type="spellEnd"/>
      <w:r w:rsidR="00D15C2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</w:t>
      </w:r>
      <w:r w:rsidR="00714B2C">
        <w:rPr>
          <w:sz w:val="28"/>
          <w:szCs w:val="28"/>
        </w:rPr>
        <w:t>aimonds</w:t>
      </w:r>
      <w:proofErr w:type="spellEnd"/>
      <w:r w:rsidR="00714B2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Vējonis</w:t>
      </w:r>
      <w:proofErr w:type="spellEnd"/>
    </w:p>
    <w:sectPr w:rsidR="00546C48" w:rsidRPr="00652CEC" w:rsidSect="00722B5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7" w:right="1134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43F6E" w14:textId="77777777" w:rsidR="00D40381" w:rsidRDefault="00D40381">
      <w:r>
        <w:separator/>
      </w:r>
    </w:p>
  </w:endnote>
  <w:endnote w:type="continuationSeparator" w:id="0">
    <w:p w14:paraId="35A43F6F" w14:textId="77777777" w:rsidR="00D40381" w:rsidRDefault="00D4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imTimes">
    <w:altName w:val="Courier10 T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1DC7C" w14:textId="77777777" w:rsidR="00722B5D" w:rsidRPr="00722B5D" w:rsidRDefault="00722B5D" w:rsidP="00722B5D">
    <w:pPr>
      <w:pStyle w:val="Footer"/>
      <w:rPr>
        <w:sz w:val="16"/>
        <w:szCs w:val="16"/>
        <w:lang w:val="lv-LV"/>
      </w:rPr>
    </w:pPr>
    <w:r w:rsidRPr="00722B5D">
      <w:rPr>
        <w:sz w:val="16"/>
        <w:szCs w:val="16"/>
        <w:lang w:val="lv-LV"/>
      </w:rPr>
      <w:t>N1157_5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3639C" w14:textId="1221309D" w:rsidR="00722B5D" w:rsidRPr="00722B5D" w:rsidRDefault="00722B5D">
    <w:pPr>
      <w:pStyle w:val="Footer"/>
      <w:rPr>
        <w:sz w:val="16"/>
        <w:szCs w:val="16"/>
        <w:lang w:val="lv-LV"/>
      </w:rPr>
    </w:pPr>
    <w:r w:rsidRPr="00722B5D">
      <w:rPr>
        <w:sz w:val="16"/>
        <w:szCs w:val="16"/>
        <w:lang w:val="lv-LV"/>
      </w:rPr>
      <w:t>N1157_5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43F6C" w14:textId="77777777" w:rsidR="00D40381" w:rsidRDefault="00D40381">
      <w:r>
        <w:separator/>
      </w:r>
    </w:p>
  </w:footnote>
  <w:footnote w:type="continuationSeparator" w:id="0">
    <w:p w14:paraId="35A43F6D" w14:textId="77777777" w:rsidR="00D40381" w:rsidRDefault="00D40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43F70" w14:textId="77777777" w:rsidR="00DE738E" w:rsidRDefault="00DE738E" w:rsidP="00DF47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A43F71" w14:textId="77777777" w:rsidR="00DE738E" w:rsidRDefault="00DE73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43F72" w14:textId="77777777" w:rsidR="00DE738E" w:rsidRPr="009E7B00" w:rsidRDefault="00DE738E" w:rsidP="009E7B00">
    <w:pPr>
      <w:pStyle w:val="Header"/>
      <w:framePr w:wrap="around" w:vAnchor="text" w:hAnchor="page" w:x="6316" w:y="1"/>
      <w:rPr>
        <w:rStyle w:val="PageNumber"/>
        <w:sz w:val="24"/>
        <w:szCs w:val="24"/>
      </w:rPr>
    </w:pPr>
    <w:r w:rsidRPr="009E7B00">
      <w:rPr>
        <w:rStyle w:val="PageNumber"/>
        <w:sz w:val="24"/>
        <w:szCs w:val="24"/>
      </w:rPr>
      <w:fldChar w:fldCharType="begin"/>
    </w:r>
    <w:r w:rsidRPr="009E7B00">
      <w:rPr>
        <w:rStyle w:val="PageNumber"/>
        <w:sz w:val="24"/>
        <w:szCs w:val="24"/>
      </w:rPr>
      <w:instrText xml:space="preserve">PAGE  </w:instrText>
    </w:r>
    <w:r w:rsidRPr="009E7B00">
      <w:rPr>
        <w:rStyle w:val="PageNumber"/>
        <w:sz w:val="24"/>
        <w:szCs w:val="24"/>
      </w:rPr>
      <w:fldChar w:fldCharType="separate"/>
    </w:r>
    <w:r w:rsidR="00D401C3">
      <w:rPr>
        <w:rStyle w:val="PageNumber"/>
        <w:noProof/>
        <w:sz w:val="24"/>
        <w:szCs w:val="24"/>
      </w:rPr>
      <w:t>2</w:t>
    </w:r>
    <w:r w:rsidRPr="009E7B00">
      <w:rPr>
        <w:rStyle w:val="PageNumber"/>
        <w:sz w:val="24"/>
        <w:szCs w:val="24"/>
      </w:rPr>
      <w:fldChar w:fldCharType="end"/>
    </w:r>
  </w:p>
  <w:p w14:paraId="35A43F73" w14:textId="77777777" w:rsidR="00DE738E" w:rsidRDefault="00DE738E" w:rsidP="00977C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D8315" w14:textId="0FF228F3" w:rsidR="00722B5D" w:rsidRDefault="00722B5D" w:rsidP="00722B5D">
    <w:pPr>
      <w:pStyle w:val="Header"/>
      <w:widowControl/>
      <w:rPr>
        <w:sz w:val="32"/>
      </w:rPr>
    </w:pPr>
  </w:p>
  <w:p w14:paraId="5819A142" w14:textId="77777777" w:rsidR="00722B5D" w:rsidRPr="00722B5D" w:rsidRDefault="00722B5D" w:rsidP="00722B5D">
    <w:pPr>
      <w:pStyle w:val="Header"/>
      <w:widowControl/>
      <w:rPr>
        <w:sz w:val="32"/>
      </w:rPr>
    </w:pPr>
  </w:p>
  <w:p w14:paraId="26AD75A4" w14:textId="1932FD7E" w:rsidR="00722B5D" w:rsidRPr="00722B5D" w:rsidRDefault="00722B5D" w:rsidP="00722B5D">
    <w:pPr>
      <w:pStyle w:val="Header"/>
      <w:widowControl/>
      <w:rPr>
        <w:sz w:val="32"/>
      </w:rPr>
    </w:pPr>
    <w:r>
      <w:rPr>
        <w:noProof/>
        <w:sz w:val="32"/>
        <w:lang w:val="lv-LV" w:eastAsia="lv-LV"/>
      </w:rPr>
      <w:drawing>
        <wp:inline distT="0" distB="0" distL="0" distR="0" wp14:anchorId="43AAA8F9" wp14:editId="5DA189DE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B82B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96DF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1030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3839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A46C3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3C7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004C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E40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D4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746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8C1DC4"/>
    <w:multiLevelType w:val="hybridMultilevel"/>
    <w:tmpl w:val="0C16F704"/>
    <w:lvl w:ilvl="0" w:tplc="BD944C2E">
      <w:start w:val="1"/>
      <w:numFmt w:val="decimal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 w:tplc="6436D930">
      <w:start w:val="1"/>
      <w:numFmt w:val="decimal"/>
      <w:lvlText w:val="2.%2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2" w:tplc="E0026012">
      <w:start w:val="1"/>
      <w:numFmt w:val="decimal"/>
      <w:lvlText w:val="2.1.%3"/>
      <w:lvlJc w:val="left"/>
      <w:pPr>
        <w:tabs>
          <w:tab w:val="num" w:pos="0"/>
        </w:tabs>
        <w:ind w:left="0" w:firstLine="1985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794AD2"/>
    <w:multiLevelType w:val="hybridMultilevel"/>
    <w:tmpl w:val="95D6C66A"/>
    <w:lvl w:ilvl="0" w:tplc="721072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D302F9"/>
    <w:multiLevelType w:val="multilevel"/>
    <w:tmpl w:val="C570DA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195F6A"/>
    <w:multiLevelType w:val="singleLevel"/>
    <w:tmpl w:val="6218BB60"/>
    <w:lvl w:ilvl="0">
      <w:start w:val="18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40A10F49"/>
    <w:multiLevelType w:val="hybridMultilevel"/>
    <w:tmpl w:val="4D9844B2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B43EC2"/>
    <w:multiLevelType w:val="hybridMultilevel"/>
    <w:tmpl w:val="BE7E5E5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E250EF"/>
    <w:multiLevelType w:val="hybridMultilevel"/>
    <w:tmpl w:val="14BA734A"/>
    <w:lvl w:ilvl="0" w:tplc="FE220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6A0502"/>
    <w:multiLevelType w:val="hybridMultilevel"/>
    <w:tmpl w:val="B4826EE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4E0565"/>
    <w:multiLevelType w:val="hybridMultilevel"/>
    <w:tmpl w:val="255A742C"/>
    <w:lvl w:ilvl="0" w:tplc="B5AC26C8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B206F6"/>
    <w:multiLevelType w:val="hybridMultilevel"/>
    <w:tmpl w:val="B9C66B08"/>
    <w:lvl w:ilvl="0" w:tplc="A7E8FF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4A351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E70677A"/>
    <w:multiLevelType w:val="hybridMultilevel"/>
    <w:tmpl w:val="E690E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21"/>
  </w:num>
  <w:num w:numId="17">
    <w:abstractNumId w:val="11"/>
  </w:num>
  <w:num w:numId="18">
    <w:abstractNumId w:val="12"/>
  </w:num>
  <w:num w:numId="19">
    <w:abstractNumId w:val="19"/>
  </w:num>
  <w:num w:numId="20">
    <w:abstractNumId w:val="14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A2"/>
    <w:rsid w:val="00003A6F"/>
    <w:rsid w:val="000076A9"/>
    <w:rsid w:val="00011B86"/>
    <w:rsid w:val="00011EB4"/>
    <w:rsid w:val="00026ACB"/>
    <w:rsid w:val="00027035"/>
    <w:rsid w:val="000301ED"/>
    <w:rsid w:val="00030583"/>
    <w:rsid w:val="00030C57"/>
    <w:rsid w:val="00030ECE"/>
    <w:rsid w:val="0003592B"/>
    <w:rsid w:val="00037C4D"/>
    <w:rsid w:val="00040025"/>
    <w:rsid w:val="000455C7"/>
    <w:rsid w:val="000457EF"/>
    <w:rsid w:val="00045D35"/>
    <w:rsid w:val="00054B5F"/>
    <w:rsid w:val="0006152D"/>
    <w:rsid w:val="00061EA5"/>
    <w:rsid w:val="00063292"/>
    <w:rsid w:val="00064B86"/>
    <w:rsid w:val="00067477"/>
    <w:rsid w:val="000702A0"/>
    <w:rsid w:val="00071C88"/>
    <w:rsid w:val="00074689"/>
    <w:rsid w:val="000759F3"/>
    <w:rsid w:val="00080AED"/>
    <w:rsid w:val="00086FA3"/>
    <w:rsid w:val="000873A0"/>
    <w:rsid w:val="0009067D"/>
    <w:rsid w:val="00092147"/>
    <w:rsid w:val="0009489E"/>
    <w:rsid w:val="000958E0"/>
    <w:rsid w:val="00096DA3"/>
    <w:rsid w:val="00097C86"/>
    <w:rsid w:val="000A1763"/>
    <w:rsid w:val="000A24F1"/>
    <w:rsid w:val="000A46DD"/>
    <w:rsid w:val="000A4AB7"/>
    <w:rsid w:val="000A4E5A"/>
    <w:rsid w:val="000B1A43"/>
    <w:rsid w:val="000B32A1"/>
    <w:rsid w:val="000B4413"/>
    <w:rsid w:val="000B491F"/>
    <w:rsid w:val="000C1775"/>
    <w:rsid w:val="000C2521"/>
    <w:rsid w:val="000D268F"/>
    <w:rsid w:val="000D27B2"/>
    <w:rsid w:val="000D59DB"/>
    <w:rsid w:val="000D68E6"/>
    <w:rsid w:val="000D771B"/>
    <w:rsid w:val="000D7D45"/>
    <w:rsid w:val="000E00E0"/>
    <w:rsid w:val="000E3A7A"/>
    <w:rsid w:val="000E4868"/>
    <w:rsid w:val="000E5BE6"/>
    <w:rsid w:val="000F2F27"/>
    <w:rsid w:val="000F3087"/>
    <w:rsid w:val="000F4871"/>
    <w:rsid w:val="000F48D5"/>
    <w:rsid w:val="000F74F8"/>
    <w:rsid w:val="000F7578"/>
    <w:rsid w:val="000F773A"/>
    <w:rsid w:val="00100AF3"/>
    <w:rsid w:val="00101C54"/>
    <w:rsid w:val="00106089"/>
    <w:rsid w:val="00107176"/>
    <w:rsid w:val="00110F22"/>
    <w:rsid w:val="00116937"/>
    <w:rsid w:val="001178C7"/>
    <w:rsid w:val="00122ED6"/>
    <w:rsid w:val="0013320C"/>
    <w:rsid w:val="001415E5"/>
    <w:rsid w:val="001437A7"/>
    <w:rsid w:val="0014493E"/>
    <w:rsid w:val="00144A4D"/>
    <w:rsid w:val="00144C6A"/>
    <w:rsid w:val="00145159"/>
    <w:rsid w:val="00146057"/>
    <w:rsid w:val="0014776C"/>
    <w:rsid w:val="00151509"/>
    <w:rsid w:val="00154F2F"/>
    <w:rsid w:val="00155C6B"/>
    <w:rsid w:val="001603BE"/>
    <w:rsid w:val="0016278C"/>
    <w:rsid w:val="00164EE1"/>
    <w:rsid w:val="0016504A"/>
    <w:rsid w:val="0016559B"/>
    <w:rsid w:val="00167165"/>
    <w:rsid w:val="00167EF1"/>
    <w:rsid w:val="00174E84"/>
    <w:rsid w:val="00177CF2"/>
    <w:rsid w:val="00177E9D"/>
    <w:rsid w:val="001831CC"/>
    <w:rsid w:val="0018446F"/>
    <w:rsid w:val="00187847"/>
    <w:rsid w:val="00192F73"/>
    <w:rsid w:val="00193768"/>
    <w:rsid w:val="00196D13"/>
    <w:rsid w:val="001A0DCA"/>
    <w:rsid w:val="001A168A"/>
    <w:rsid w:val="001A2035"/>
    <w:rsid w:val="001A45E4"/>
    <w:rsid w:val="001A56EA"/>
    <w:rsid w:val="001A7889"/>
    <w:rsid w:val="001B11F0"/>
    <w:rsid w:val="001B1450"/>
    <w:rsid w:val="001B1D02"/>
    <w:rsid w:val="001B26DC"/>
    <w:rsid w:val="001C39EE"/>
    <w:rsid w:val="001C441A"/>
    <w:rsid w:val="001C50B0"/>
    <w:rsid w:val="001E007B"/>
    <w:rsid w:val="001E0FDF"/>
    <w:rsid w:val="001E29B5"/>
    <w:rsid w:val="001E44FC"/>
    <w:rsid w:val="001E64EF"/>
    <w:rsid w:val="001F0BC4"/>
    <w:rsid w:val="001F356B"/>
    <w:rsid w:val="001F3C24"/>
    <w:rsid w:val="001F6126"/>
    <w:rsid w:val="001F6FD8"/>
    <w:rsid w:val="00201124"/>
    <w:rsid w:val="00204254"/>
    <w:rsid w:val="0021012C"/>
    <w:rsid w:val="00211C00"/>
    <w:rsid w:val="00211CA7"/>
    <w:rsid w:val="00211D60"/>
    <w:rsid w:val="00213B63"/>
    <w:rsid w:val="00217084"/>
    <w:rsid w:val="002207F2"/>
    <w:rsid w:val="002210C0"/>
    <w:rsid w:val="002219D8"/>
    <w:rsid w:val="00225032"/>
    <w:rsid w:val="002304F5"/>
    <w:rsid w:val="002324D8"/>
    <w:rsid w:val="00235367"/>
    <w:rsid w:val="00236EB8"/>
    <w:rsid w:val="00244C73"/>
    <w:rsid w:val="00251D3B"/>
    <w:rsid w:val="00252605"/>
    <w:rsid w:val="00252881"/>
    <w:rsid w:val="00255071"/>
    <w:rsid w:val="00255449"/>
    <w:rsid w:val="002569D9"/>
    <w:rsid w:val="00263E5E"/>
    <w:rsid w:val="00272E72"/>
    <w:rsid w:val="00273298"/>
    <w:rsid w:val="00273E2E"/>
    <w:rsid w:val="00274EE2"/>
    <w:rsid w:val="002761BE"/>
    <w:rsid w:val="00282815"/>
    <w:rsid w:val="00290809"/>
    <w:rsid w:val="00293925"/>
    <w:rsid w:val="002A6001"/>
    <w:rsid w:val="002A7121"/>
    <w:rsid w:val="002B05D5"/>
    <w:rsid w:val="002B2FE6"/>
    <w:rsid w:val="002B3AB8"/>
    <w:rsid w:val="002B3F4E"/>
    <w:rsid w:val="002B4ADA"/>
    <w:rsid w:val="002B5D37"/>
    <w:rsid w:val="002C2351"/>
    <w:rsid w:val="002C4EDA"/>
    <w:rsid w:val="002C51CE"/>
    <w:rsid w:val="002C5990"/>
    <w:rsid w:val="002C5E22"/>
    <w:rsid w:val="002C6A3A"/>
    <w:rsid w:val="002C718E"/>
    <w:rsid w:val="002C74E8"/>
    <w:rsid w:val="002C7ADC"/>
    <w:rsid w:val="002D0D06"/>
    <w:rsid w:val="002D2D3C"/>
    <w:rsid w:val="002D311F"/>
    <w:rsid w:val="002D3476"/>
    <w:rsid w:val="002D4F68"/>
    <w:rsid w:val="002D51CF"/>
    <w:rsid w:val="002D5269"/>
    <w:rsid w:val="002D66A2"/>
    <w:rsid w:val="002E0064"/>
    <w:rsid w:val="002E067F"/>
    <w:rsid w:val="002E6B6E"/>
    <w:rsid w:val="002F0E11"/>
    <w:rsid w:val="002F1B4D"/>
    <w:rsid w:val="002F387F"/>
    <w:rsid w:val="002F58D4"/>
    <w:rsid w:val="002F7F5B"/>
    <w:rsid w:val="00300429"/>
    <w:rsid w:val="0030323A"/>
    <w:rsid w:val="003034E6"/>
    <w:rsid w:val="00304AD5"/>
    <w:rsid w:val="00306914"/>
    <w:rsid w:val="00314D08"/>
    <w:rsid w:val="00320594"/>
    <w:rsid w:val="00321297"/>
    <w:rsid w:val="0032231B"/>
    <w:rsid w:val="00323822"/>
    <w:rsid w:val="00323AC5"/>
    <w:rsid w:val="00326B30"/>
    <w:rsid w:val="0033240B"/>
    <w:rsid w:val="0033362A"/>
    <w:rsid w:val="0033366F"/>
    <w:rsid w:val="003359AB"/>
    <w:rsid w:val="00335F6D"/>
    <w:rsid w:val="003360BA"/>
    <w:rsid w:val="00336CFE"/>
    <w:rsid w:val="00343021"/>
    <w:rsid w:val="0034366E"/>
    <w:rsid w:val="003446B7"/>
    <w:rsid w:val="0034470D"/>
    <w:rsid w:val="00344ED9"/>
    <w:rsid w:val="00344F38"/>
    <w:rsid w:val="00350A7E"/>
    <w:rsid w:val="0035119F"/>
    <w:rsid w:val="0035335D"/>
    <w:rsid w:val="00355D8D"/>
    <w:rsid w:val="00362978"/>
    <w:rsid w:val="0036612D"/>
    <w:rsid w:val="00371ED8"/>
    <w:rsid w:val="0037242C"/>
    <w:rsid w:val="003738DC"/>
    <w:rsid w:val="00380215"/>
    <w:rsid w:val="0038254F"/>
    <w:rsid w:val="003908FE"/>
    <w:rsid w:val="00392E64"/>
    <w:rsid w:val="003939B0"/>
    <w:rsid w:val="003961C9"/>
    <w:rsid w:val="003A64CA"/>
    <w:rsid w:val="003A7A09"/>
    <w:rsid w:val="003B0D95"/>
    <w:rsid w:val="003B15F3"/>
    <w:rsid w:val="003B1F0F"/>
    <w:rsid w:val="003B26AC"/>
    <w:rsid w:val="003B5217"/>
    <w:rsid w:val="003B6A6E"/>
    <w:rsid w:val="003B757E"/>
    <w:rsid w:val="003C74AD"/>
    <w:rsid w:val="003D25CF"/>
    <w:rsid w:val="003D26AB"/>
    <w:rsid w:val="003D678F"/>
    <w:rsid w:val="003D770A"/>
    <w:rsid w:val="003E25C4"/>
    <w:rsid w:val="003E40C8"/>
    <w:rsid w:val="003E68D0"/>
    <w:rsid w:val="003F0591"/>
    <w:rsid w:val="003F0DB7"/>
    <w:rsid w:val="003F4563"/>
    <w:rsid w:val="003F5CE0"/>
    <w:rsid w:val="003F5D3B"/>
    <w:rsid w:val="003F66C5"/>
    <w:rsid w:val="003F7297"/>
    <w:rsid w:val="00400CC8"/>
    <w:rsid w:val="004033D0"/>
    <w:rsid w:val="004033FD"/>
    <w:rsid w:val="00404B61"/>
    <w:rsid w:val="004211C7"/>
    <w:rsid w:val="004233AA"/>
    <w:rsid w:val="0042435F"/>
    <w:rsid w:val="00424BE7"/>
    <w:rsid w:val="00424FCA"/>
    <w:rsid w:val="00426590"/>
    <w:rsid w:val="00431683"/>
    <w:rsid w:val="0043315D"/>
    <w:rsid w:val="00435477"/>
    <w:rsid w:val="0043751B"/>
    <w:rsid w:val="004463A6"/>
    <w:rsid w:val="00453D8A"/>
    <w:rsid w:val="0045501D"/>
    <w:rsid w:val="00460F40"/>
    <w:rsid w:val="00462786"/>
    <w:rsid w:val="00462988"/>
    <w:rsid w:val="00464B57"/>
    <w:rsid w:val="00466BD9"/>
    <w:rsid w:val="00473543"/>
    <w:rsid w:val="0047622F"/>
    <w:rsid w:val="0047641C"/>
    <w:rsid w:val="00496F31"/>
    <w:rsid w:val="00497EC7"/>
    <w:rsid w:val="004A01D3"/>
    <w:rsid w:val="004A0A61"/>
    <w:rsid w:val="004A2E9F"/>
    <w:rsid w:val="004A4871"/>
    <w:rsid w:val="004A7BF0"/>
    <w:rsid w:val="004B050B"/>
    <w:rsid w:val="004B093F"/>
    <w:rsid w:val="004B647B"/>
    <w:rsid w:val="004B7AA2"/>
    <w:rsid w:val="004C0991"/>
    <w:rsid w:val="004C0C02"/>
    <w:rsid w:val="004C0E82"/>
    <w:rsid w:val="004C4F38"/>
    <w:rsid w:val="004C51EA"/>
    <w:rsid w:val="004C53D0"/>
    <w:rsid w:val="004C6F4C"/>
    <w:rsid w:val="004C75C0"/>
    <w:rsid w:val="004C7CEB"/>
    <w:rsid w:val="004D029B"/>
    <w:rsid w:val="004D0E15"/>
    <w:rsid w:val="004D6863"/>
    <w:rsid w:val="004F0992"/>
    <w:rsid w:val="004F482F"/>
    <w:rsid w:val="004F6476"/>
    <w:rsid w:val="004F6DFB"/>
    <w:rsid w:val="005020A1"/>
    <w:rsid w:val="005070A9"/>
    <w:rsid w:val="00510117"/>
    <w:rsid w:val="00510B79"/>
    <w:rsid w:val="00510F96"/>
    <w:rsid w:val="00522ABA"/>
    <w:rsid w:val="00522EFE"/>
    <w:rsid w:val="0052454D"/>
    <w:rsid w:val="00524D5F"/>
    <w:rsid w:val="00526D4E"/>
    <w:rsid w:val="00527111"/>
    <w:rsid w:val="00530475"/>
    <w:rsid w:val="00530AD0"/>
    <w:rsid w:val="00534594"/>
    <w:rsid w:val="00535D9A"/>
    <w:rsid w:val="00537036"/>
    <w:rsid w:val="00540967"/>
    <w:rsid w:val="0054116D"/>
    <w:rsid w:val="00544F10"/>
    <w:rsid w:val="00545E84"/>
    <w:rsid w:val="00546C48"/>
    <w:rsid w:val="00550CB2"/>
    <w:rsid w:val="00551D48"/>
    <w:rsid w:val="00553155"/>
    <w:rsid w:val="00553282"/>
    <w:rsid w:val="0055483F"/>
    <w:rsid w:val="0055719A"/>
    <w:rsid w:val="00557810"/>
    <w:rsid w:val="005747CD"/>
    <w:rsid w:val="0057530A"/>
    <w:rsid w:val="00577E00"/>
    <w:rsid w:val="00583B36"/>
    <w:rsid w:val="00591DC5"/>
    <w:rsid w:val="005A010C"/>
    <w:rsid w:val="005A4318"/>
    <w:rsid w:val="005A6950"/>
    <w:rsid w:val="005B0C75"/>
    <w:rsid w:val="005B0DF0"/>
    <w:rsid w:val="005C0E6F"/>
    <w:rsid w:val="005C2643"/>
    <w:rsid w:val="005C3CC0"/>
    <w:rsid w:val="005C4A76"/>
    <w:rsid w:val="005C6EAF"/>
    <w:rsid w:val="005D49A7"/>
    <w:rsid w:val="005D5174"/>
    <w:rsid w:val="005D6412"/>
    <w:rsid w:val="005D6DDE"/>
    <w:rsid w:val="005D7E59"/>
    <w:rsid w:val="005E1FD1"/>
    <w:rsid w:val="005E7BE8"/>
    <w:rsid w:val="005F2CBF"/>
    <w:rsid w:val="005F355F"/>
    <w:rsid w:val="005F3AE8"/>
    <w:rsid w:val="005F7BD5"/>
    <w:rsid w:val="005F7FC0"/>
    <w:rsid w:val="00600D41"/>
    <w:rsid w:val="00602E5E"/>
    <w:rsid w:val="00605863"/>
    <w:rsid w:val="00606053"/>
    <w:rsid w:val="00624672"/>
    <w:rsid w:val="00625A10"/>
    <w:rsid w:val="006357A7"/>
    <w:rsid w:val="006426E4"/>
    <w:rsid w:val="006433A7"/>
    <w:rsid w:val="00650BA2"/>
    <w:rsid w:val="00651249"/>
    <w:rsid w:val="00652CEC"/>
    <w:rsid w:val="00661793"/>
    <w:rsid w:val="006628B4"/>
    <w:rsid w:val="00662D63"/>
    <w:rsid w:val="00671755"/>
    <w:rsid w:val="00676A30"/>
    <w:rsid w:val="00681570"/>
    <w:rsid w:val="00682D93"/>
    <w:rsid w:val="00683657"/>
    <w:rsid w:val="006838EF"/>
    <w:rsid w:val="006844F8"/>
    <w:rsid w:val="00684F3D"/>
    <w:rsid w:val="00687B4E"/>
    <w:rsid w:val="0069068A"/>
    <w:rsid w:val="00692E0A"/>
    <w:rsid w:val="006938F7"/>
    <w:rsid w:val="00695441"/>
    <w:rsid w:val="00695A14"/>
    <w:rsid w:val="00696E24"/>
    <w:rsid w:val="006A10E9"/>
    <w:rsid w:val="006A1F02"/>
    <w:rsid w:val="006A3BAB"/>
    <w:rsid w:val="006A3BD7"/>
    <w:rsid w:val="006B08CA"/>
    <w:rsid w:val="006B0CB8"/>
    <w:rsid w:val="006B262F"/>
    <w:rsid w:val="006B3B85"/>
    <w:rsid w:val="006C55C1"/>
    <w:rsid w:val="006C6367"/>
    <w:rsid w:val="006C6AF2"/>
    <w:rsid w:val="006C7318"/>
    <w:rsid w:val="006C7DDE"/>
    <w:rsid w:val="006D1862"/>
    <w:rsid w:val="006D2ADC"/>
    <w:rsid w:val="006E0B32"/>
    <w:rsid w:val="006E292C"/>
    <w:rsid w:val="006E3E69"/>
    <w:rsid w:val="006E3EAB"/>
    <w:rsid w:val="006E6102"/>
    <w:rsid w:val="006F386C"/>
    <w:rsid w:val="006F42E7"/>
    <w:rsid w:val="006F5BDB"/>
    <w:rsid w:val="006F6278"/>
    <w:rsid w:val="007037DF"/>
    <w:rsid w:val="007044CE"/>
    <w:rsid w:val="00705D09"/>
    <w:rsid w:val="007100E2"/>
    <w:rsid w:val="0071137C"/>
    <w:rsid w:val="00714B2C"/>
    <w:rsid w:val="0071506B"/>
    <w:rsid w:val="00720117"/>
    <w:rsid w:val="0072173B"/>
    <w:rsid w:val="00722B5D"/>
    <w:rsid w:val="00723DB7"/>
    <w:rsid w:val="00724168"/>
    <w:rsid w:val="0072524B"/>
    <w:rsid w:val="0072721D"/>
    <w:rsid w:val="00727D60"/>
    <w:rsid w:val="00730F88"/>
    <w:rsid w:val="00732265"/>
    <w:rsid w:val="007342C7"/>
    <w:rsid w:val="00735D12"/>
    <w:rsid w:val="007367F0"/>
    <w:rsid w:val="00746263"/>
    <w:rsid w:val="007506C1"/>
    <w:rsid w:val="0075193E"/>
    <w:rsid w:val="007519CA"/>
    <w:rsid w:val="0076070D"/>
    <w:rsid w:val="00760A08"/>
    <w:rsid w:val="00761805"/>
    <w:rsid w:val="007637B4"/>
    <w:rsid w:val="0077509B"/>
    <w:rsid w:val="007753B3"/>
    <w:rsid w:val="0078005D"/>
    <w:rsid w:val="00783D97"/>
    <w:rsid w:val="00784B18"/>
    <w:rsid w:val="00787755"/>
    <w:rsid w:val="00787D2E"/>
    <w:rsid w:val="007950CB"/>
    <w:rsid w:val="007A0064"/>
    <w:rsid w:val="007A37F2"/>
    <w:rsid w:val="007A3C2D"/>
    <w:rsid w:val="007A6CA0"/>
    <w:rsid w:val="007A7E3F"/>
    <w:rsid w:val="007B15EE"/>
    <w:rsid w:val="007B18ED"/>
    <w:rsid w:val="007B1EDF"/>
    <w:rsid w:val="007B32D5"/>
    <w:rsid w:val="007B6AE1"/>
    <w:rsid w:val="007C00E2"/>
    <w:rsid w:val="007C0A7B"/>
    <w:rsid w:val="007C322C"/>
    <w:rsid w:val="007C49C4"/>
    <w:rsid w:val="007C6291"/>
    <w:rsid w:val="007C6CA8"/>
    <w:rsid w:val="007C74F3"/>
    <w:rsid w:val="007D06B6"/>
    <w:rsid w:val="007D08DC"/>
    <w:rsid w:val="007D34F8"/>
    <w:rsid w:val="007D3CC2"/>
    <w:rsid w:val="007D6978"/>
    <w:rsid w:val="007D70D1"/>
    <w:rsid w:val="007D72FA"/>
    <w:rsid w:val="007E4EDD"/>
    <w:rsid w:val="007E767D"/>
    <w:rsid w:val="007F2F7A"/>
    <w:rsid w:val="007F78DC"/>
    <w:rsid w:val="00800B02"/>
    <w:rsid w:val="008036B9"/>
    <w:rsid w:val="00803F8D"/>
    <w:rsid w:val="00807151"/>
    <w:rsid w:val="008072CB"/>
    <w:rsid w:val="0080736E"/>
    <w:rsid w:val="008102E4"/>
    <w:rsid w:val="008105F7"/>
    <w:rsid w:val="008125B2"/>
    <w:rsid w:val="008169AC"/>
    <w:rsid w:val="00816C8A"/>
    <w:rsid w:val="00816F50"/>
    <w:rsid w:val="00820425"/>
    <w:rsid w:val="0082299C"/>
    <w:rsid w:val="00822F84"/>
    <w:rsid w:val="00826BD0"/>
    <w:rsid w:val="00827229"/>
    <w:rsid w:val="0084117F"/>
    <w:rsid w:val="00844781"/>
    <w:rsid w:val="008477CE"/>
    <w:rsid w:val="00853714"/>
    <w:rsid w:val="00861AB5"/>
    <w:rsid w:val="008624E2"/>
    <w:rsid w:val="0086571A"/>
    <w:rsid w:val="00865D25"/>
    <w:rsid w:val="008704A6"/>
    <w:rsid w:val="00870A11"/>
    <w:rsid w:val="008716C3"/>
    <w:rsid w:val="00871AD8"/>
    <w:rsid w:val="00873C77"/>
    <w:rsid w:val="00881F16"/>
    <w:rsid w:val="00883D64"/>
    <w:rsid w:val="00885AF1"/>
    <w:rsid w:val="008860F8"/>
    <w:rsid w:val="00886278"/>
    <w:rsid w:val="008A0B87"/>
    <w:rsid w:val="008A1005"/>
    <w:rsid w:val="008A1576"/>
    <w:rsid w:val="008A5C9A"/>
    <w:rsid w:val="008C0AA5"/>
    <w:rsid w:val="008C2D29"/>
    <w:rsid w:val="008C363B"/>
    <w:rsid w:val="008C3844"/>
    <w:rsid w:val="008C3C3D"/>
    <w:rsid w:val="008C3C52"/>
    <w:rsid w:val="008C688A"/>
    <w:rsid w:val="008C6D67"/>
    <w:rsid w:val="008C7783"/>
    <w:rsid w:val="008D4096"/>
    <w:rsid w:val="008D4CA8"/>
    <w:rsid w:val="008E0338"/>
    <w:rsid w:val="008E1A54"/>
    <w:rsid w:val="008E59FD"/>
    <w:rsid w:val="008F14DD"/>
    <w:rsid w:val="008F16B5"/>
    <w:rsid w:val="008F38EF"/>
    <w:rsid w:val="00900BD7"/>
    <w:rsid w:val="009014AC"/>
    <w:rsid w:val="00902240"/>
    <w:rsid w:val="00902DDF"/>
    <w:rsid w:val="00911157"/>
    <w:rsid w:val="009143F9"/>
    <w:rsid w:val="009156DE"/>
    <w:rsid w:val="00921D93"/>
    <w:rsid w:val="00923D91"/>
    <w:rsid w:val="00923F7D"/>
    <w:rsid w:val="0093089E"/>
    <w:rsid w:val="00934BFC"/>
    <w:rsid w:val="00943C20"/>
    <w:rsid w:val="00950D13"/>
    <w:rsid w:val="009536E5"/>
    <w:rsid w:val="00957187"/>
    <w:rsid w:val="009579F5"/>
    <w:rsid w:val="009615DF"/>
    <w:rsid w:val="0096329E"/>
    <w:rsid w:val="00964D49"/>
    <w:rsid w:val="00967248"/>
    <w:rsid w:val="00971191"/>
    <w:rsid w:val="009716C6"/>
    <w:rsid w:val="00974C44"/>
    <w:rsid w:val="009754B7"/>
    <w:rsid w:val="009779AA"/>
    <w:rsid w:val="00977C08"/>
    <w:rsid w:val="00985293"/>
    <w:rsid w:val="00985968"/>
    <w:rsid w:val="00985BAB"/>
    <w:rsid w:val="009862D8"/>
    <w:rsid w:val="00987AF5"/>
    <w:rsid w:val="00990322"/>
    <w:rsid w:val="0099230A"/>
    <w:rsid w:val="0099233F"/>
    <w:rsid w:val="009A0D04"/>
    <w:rsid w:val="009A4129"/>
    <w:rsid w:val="009A57EB"/>
    <w:rsid w:val="009B0D7A"/>
    <w:rsid w:val="009B269F"/>
    <w:rsid w:val="009B5032"/>
    <w:rsid w:val="009C2D3F"/>
    <w:rsid w:val="009D2C1B"/>
    <w:rsid w:val="009D2D39"/>
    <w:rsid w:val="009D2E42"/>
    <w:rsid w:val="009E1FBD"/>
    <w:rsid w:val="009E2C92"/>
    <w:rsid w:val="009E67EA"/>
    <w:rsid w:val="009E7B00"/>
    <w:rsid w:val="009F52D6"/>
    <w:rsid w:val="009F6907"/>
    <w:rsid w:val="009F7C38"/>
    <w:rsid w:val="00A00B98"/>
    <w:rsid w:val="00A03106"/>
    <w:rsid w:val="00A04901"/>
    <w:rsid w:val="00A05079"/>
    <w:rsid w:val="00A068F0"/>
    <w:rsid w:val="00A12090"/>
    <w:rsid w:val="00A14D34"/>
    <w:rsid w:val="00A17248"/>
    <w:rsid w:val="00A24553"/>
    <w:rsid w:val="00A24A71"/>
    <w:rsid w:val="00A2560A"/>
    <w:rsid w:val="00A26F34"/>
    <w:rsid w:val="00A30110"/>
    <w:rsid w:val="00A32FE2"/>
    <w:rsid w:val="00A34223"/>
    <w:rsid w:val="00A36ED3"/>
    <w:rsid w:val="00A37E5F"/>
    <w:rsid w:val="00A40FF4"/>
    <w:rsid w:val="00A429E9"/>
    <w:rsid w:val="00A4309B"/>
    <w:rsid w:val="00A46E6A"/>
    <w:rsid w:val="00A51795"/>
    <w:rsid w:val="00A623FD"/>
    <w:rsid w:val="00A63198"/>
    <w:rsid w:val="00A65918"/>
    <w:rsid w:val="00A65AC2"/>
    <w:rsid w:val="00A727D0"/>
    <w:rsid w:val="00A77D75"/>
    <w:rsid w:val="00A81CCB"/>
    <w:rsid w:val="00A82C70"/>
    <w:rsid w:val="00A83A0A"/>
    <w:rsid w:val="00A848E9"/>
    <w:rsid w:val="00A86555"/>
    <w:rsid w:val="00A86F8F"/>
    <w:rsid w:val="00A90394"/>
    <w:rsid w:val="00A93160"/>
    <w:rsid w:val="00A95613"/>
    <w:rsid w:val="00A96D52"/>
    <w:rsid w:val="00A96F30"/>
    <w:rsid w:val="00AA1665"/>
    <w:rsid w:val="00AA1A24"/>
    <w:rsid w:val="00AA21BD"/>
    <w:rsid w:val="00AA4B1E"/>
    <w:rsid w:val="00AA5F1D"/>
    <w:rsid w:val="00AB4AC8"/>
    <w:rsid w:val="00AB7A4E"/>
    <w:rsid w:val="00AC288F"/>
    <w:rsid w:val="00AC4D75"/>
    <w:rsid w:val="00AC4DA1"/>
    <w:rsid w:val="00AC5396"/>
    <w:rsid w:val="00AC7739"/>
    <w:rsid w:val="00AD1EB3"/>
    <w:rsid w:val="00AD4C6E"/>
    <w:rsid w:val="00AD5057"/>
    <w:rsid w:val="00AE05C8"/>
    <w:rsid w:val="00AE0DCD"/>
    <w:rsid w:val="00AE204D"/>
    <w:rsid w:val="00AE2F31"/>
    <w:rsid w:val="00AE3400"/>
    <w:rsid w:val="00AE40AF"/>
    <w:rsid w:val="00AE6E4E"/>
    <w:rsid w:val="00AF11D7"/>
    <w:rsid w:val="00AF39FF"/>
    <w:rsid w:val="00AF4856"/>
    <w:rsid w:val="00AF6105"/>
    <w:rsid w:val="00B01E93"/>
    <w:rsid w:val="00B0340D"/>
    <w:rsid w:val="00B03F71"/>
    <w:rsid w:val="00B06131"/>
    <w:rsid w:val="00B070A0"/>
    <w:rsid w:val="00B1155C"/>
    <w:rsid w:val="00B16C84"/>
    <w:rsid w:val="00B1748B"/>
    <w:rsid w:val="00B23EA9"/>
    <w:rsid w:val="00B23F12"/>
    <w:rsid w:val="00B2431E"/>
    <w:rsid w:val="00B24B13"/>
    <w:rsid w:val="00B278C8"/>
    <w:rsid w:val="00B30974"/>
    <w:rsid w:val="00B32957"/>
    <w:rsid w:val="00B35F43"/>
    <w:rsid w:val="00B35F9C"/>
    <w:rsid w:val="00B37CD0"/>
    <w:rsid w:val="00B400A8"/>
    <w:rsid w:val="00B41A7B"/>
    <w:rsid w:val="00B45267"/>
    <w:rsid w:val="00B56B61"/>
    <w:rsid w:val="00B56C21"/>
    <w:rsid w:val="00B57442"/>
    <w:rsid w:val="00B5753E"/>
    <w:rsid w:val="00B57B83"/>
    <w:rsid w:val="00B57FAA"/>
    <w:rsid w:val="00B60464"/>
    <w:rsid w:val="00B61F05"/>
    <w:rsid w:val="00B61F44"/>
    <w:rsid w:val="00B64D5B"/>
    <w:rsid w:val="00B700F2"/>
    <w:rsid w:val="00B71E96"/>
    <w:rsid w:val="00B7253E"/>
    <w:rsid w:val="00B74F8C"/>
    <w:rsid w:val="00B764BE"/>
    <w:rsid w:val="00B77E8F"/>
    <w:rsid w:val="00B83D73"/>
    <w:rsid w:val="00B86156"/>
    <w:rsid w:val="00B87A53"/>
    <w:rsid w:val="00B93B35"/>
    <w:rsid w:val="00BA296A"/>
    <w:rsid w:val="00BA323E"/>
    <w:rsid w:val="00BA540C"/>
    <w:rsid w:val="00BA777D"/>
    <w:rsid w:val="00BB3713"/>
    <w:rsid w:val="00BB3962"/>
    <w:rsid w:val="00BB5119"/>
    <w:rsid w:val="00BB5200"/>
    <w:rsid w:val="00BB573B"/>
    <w:rsid w:val="00BB5DAF"/>
    <w:rsid w:val="00BB7362"/>
    <w:rsid w:val="00BC77E8"/>
    <w:rsid w:val="00BD2717"/>
    <w:rsid w:val="00BD4629"/>
    <w:rsid w:val="00BD4F46"/>
    <w:rsid w:val="00BD63E9"/>
    <w:rsid w:val="00BE060F"/>
    <w:rsid w:val="00BE75B1"/>
    <w:rsid w:val="00BF00CE"/>
    <w:rsid w:val="00BF150E"/>
    <w:rsid w:val="00BF2A41"/>
    <w:rsid w:val="00BF4470"/>
    <w:rsid w:val="00C04768"/>
    <w:rsid w:val="00C05732"/>
    <w:rsid w:val="00C0700B"/>
    <w:rsid w:val="00C143F4"/>
    <w:rsid w:val="00C2104A"/>
    <w:rsid w:val="00C22E3F"/>
    <w:rsid w:val="00C24B9E"/>
    <w:rsid w:val="00C3162F"/>
    <w:rsid w:val="00C32B41"/>
    <w:rsid w:val="00C32CDE"/>
    <w:rsid w:val="00C37E27"/>
    <w:rsid w:val="00C40A3B"/>
    <w:rsid w:val="00C41AA0"/>
    <w:rsid w:val="00C43045"/>
    <w:rsid w:val="00C4366A"/>
    <w:rsid w:val="00C45AB0"/>
    <w:rsid w:val="00C45C34"/>
    <w:rsid w:val="00C50000"/>
    <w:rsid w:val="00C526F6"/>
    <w:rsid w:val="00C52D8F"/>
    <w:rsid w:val="00C54679"/>
    <w:rsid w:val="00C557FA"/>
    <w:rsid w:val="00C57955"/>
    <w:rsid w:val="00C627C8"/>
    <w:rsid w:val="00C65259"/>
    <w:rsid w:val="00C66E7C"/>
    <w:rsid w:val="00C671C4"/>
    <w:rsid w:val="00C70B8D"/>
    <w:rsid w:val="00C77DCB"/>
    <w:rsid w:val="00C81403"/>
    <w:rsid w:val="00C818BA"/>
    <w:rsid w:val="00C93E88"/>
    <w:rsid w:val="00C97115"/>
    <w:rsid w:val="00CA012E"/>
    <w:rsid w:val="00CA7B46"/>
    <w:rsid w:val="00CB158C"/>
    <w:rsid w:val="00CB3918"/>
    <w:rsid w:val="00CB6EB9"/>
    <w:rsid w:val="00CC0F43"/>
    <w:rsid w:val="00CC3D75"/>
    <w:rsid w:val="00CC5F37"/>
    <w:rsid w:val="00CD0168"/>
    <w:rsid w:val="00CD0EBE"/>
    <w:rsid w:val="00CE0D58"/>
    <w:rsid w:val="00CF15B0"/>
    <w:rsid w:val="00CF26C4"/>
    <w:rsid w:val="00D049E5"/>
    <w:rsid w:val="00D111E5"/>
    <w:rsid w:val="00D12115"/>
    <w:rsid w:val="00D12A3F"/>
    <w:rsid w:val="00D14201"/>
    <w:rsid w:val="00D15C28"/>
    <w:rsid w:val="00D23657"/>
    <w:rsid w:val="00D24805"/>
    <w:rsid w:val="00D24C2D"/>
    <w:rsid w:val="00D31A62"/>
    <w:rsid w:val="00D35EA9"/>
    <w:rsid w:val="00D401C3"/>
    <w:rsid w:val="00D40381"/>
    <w:rsid w:val="00D44256"/>
    <w:rsid w:val="00D443A8"/>
    <w:rsid w:val="00D46EA4"/>
    <w:rsid w:val="00D479B2"/>
    <w:rsid w:val="00D5502D"/>
    <w:rsid w:val="00D57AF1"/>
    <w:rsid w:val="00D62E8F"/>
    <w:rsid w:val="00D62FB5"/>
    <w:rsid w:val="00D65538"/>
    <w:rsid w:val="00D67AD3"/>
    <w:rsid w:val="00D710FE"/>
    <w:rsid w:val="00D743C8"/>
    <w:rsid w:val="00D7498C"/>
    <w:rsid w:val="00D77BFB"/>
    <w:rsid w:val="00D8067D"/>
    <w:rsid w:val="00D80FBB"/>
    <w:rsid w:val="00D81EF2"/>
    <w:rsid w:val="00D823AE"/>
    <w:rsid w:val="00D9063E"/>
    <w:rsid w:val="00D92243"/>
    <w:rsid w:val="00D93407"/>
    <w:rsid w:val="00D93B0C"/>
    <w:rsid w:val="00D93B4B"/>
    <w:rsid w:val="00DA3E82"/>
    <w:rsid w:val="00DA5488"/>
    <w:rsid w:val="00DB0545"/>
    <w:rsid w:val="00DB3DD8"/>
    <w:rsid w:val="00DB522A"/>
    <w:rsid w:val="00DC0EEC"/>
    <w:rsid w:val="00DC1D0D"/>
    <w:rsid w:val="00DC2F27"/>
    <w:rsid w:val="00DD343C"/>
    <w:rsid w:val="00DE04C0"/>
    <w:rsid w:val="00DE10ED"/>
    <w:rsid w:val="00DE1F6C"/>
    <w:rsid w:val="00DE738E"/>
    <w:rsid w:val="00DF378E"/>
    <w:rsid w:val="00DF47D6"/>
    <w:rsid w:val="00DF5829"/>
    <w:rsid w:val="00DF5D14"/>
    <w:rsid w:val="00DF7A1E"/>
    <w:rsid w:val="00E00404"/>
    <w:rsid w:val="00E00EA4"/>
    <w:rsid w:val="00E01F65"/>
    <w:rsid w:val="00E026FE"/>
    <w:rsid w:val="00E060FD"/>
    <w:rsid w:val="00E06301"/>
    <w:rsid w:val="00E07E40"/>
    <w:rsid w:val="00E113E3"/>
    <w:rsid w:val="00E114F2"/>
    <w:rsid w:val="00E15084"/>
    <w:rsid w:val="00E17C16"/>
    <w:rsid w:val="00E25374"/>
    <w:rsid w:val="00E25A6C"/>
    <w:rsid w:val="00E33990"/>
    <w:rsid w:val="00E40D52"/>
    <w:rsid w:val="00E46E21"/>
    <w:rsid w:val="00E50247"/>
    <w:rsid w:val="00E52BCE"/>
    <w:rsid w:val="00E62A06"/>
    <w:rsid w:val="00E65146"/>
    <w:rsid w:val="00E65F67"/>
    <w:rsid w:val="00E67328"/>
    <w:rsid w:val="00E711C7"/>
    <w:rsid w:val="00E73A59"/>
    <w:rsid w:val="00E73B25"/>
    <w:rsid w:val="00E74197"/>
    <w:rsid w:val="00E74353"/>
    <w:rsid w:val="00E76087"/>
    <w:rsid w:val="00E80F66"/>
    <w:rsid w:val="00E930BE"/>
    <w:rsid w:val="00E93114"/>
    <w:rsid w:val="00E93B70"/>
    <w:rsid w:val="00E953B3"/>
    <w:rsid w:val="00E9584E"/>
    <w:rsid w:val="00E95C75"/>
    <w:rsid w:val="00E95E16"/>
    <w:rsid w:val="00EA186D"/>
    <w:rsid w:val="00EA62C6"/>
    <w:rsid w:val="00EA6941"/>
    <w:rsid w:val="00EC02DA"/>
    <w:rsid w:val="00EC43A6"/>
    <w:rsid w:val="00EC5137"/>
    <w:rsid w:val="00ED21EE"/>
    <w:rsid w:val="00ED591A"/>
    <w:rsid w:val="00ED74A4"/>
    <w:rsid w:val="00EE1B07"/>
    <w:rsid w:val="00EE2C35"/>
    <w:rsid w:val="00EE3DDE"/>
    <w:rsid w:val="00EE5B65"/>
    <w:rsid w:val="00EE7E1B"/>
    <w:rsid w:val="00EF30B1"/>
    <w:rsid w:val="00EF4043"/>
    <w:rsid w:val="00EF4E9D"/>
    <w:rsid w:val="00F00872"/>
    <w:rsid w:val="00F00AB5"/>
    <w:rsid w:val="00F0308A"/>
    <w:rsid w:val="00F065DE"/>
    <w:rsid w:val="00F1128D"/>
    <w:rsid w:val="00F11C69"/>
    <w:rsid w:val="00F14C04"/>
    <w:rsid w:val="00F169AA"/>
    <w:rsid w:val="00F16B7C"/>
    <w:rsid w:val="00F17D14"/>
    <w:rsid w:val="00F257D8"/>
    <w:rsid w:val="00F31FD0"/>
    <w:rsid w:val="00F35259"/>
    <w:rsid w:val="00F37E95"/>
    <w:rsid w:val="00F4156B"/>
    <w:rsid w:val="00F43D7E"/>
    <w:rsid w:val="00F454E1"/>
    <w:rsid w:val="00F46055"/>
    <w:rsid w:val="00F51E0A"/>
    <w:rsid w:val="00F52F09"/>
    <w:rsid w:val="00F60BA0"/>
    <w:rsid w:val="00F60BC5"/>
    <w:rsid w:val="00F66FFF"/>
    <w:rsid w:val="00F72B1B"/>
    <w:rsid w:val="00F74979"/>
    <w:rsid w:val="00F7509B"/>
    <w:rsid w:val="00F75AF5"/>
    <w:rsid w:val="00F767BC"/>
    <w:rsid w:val="00F807E4"/>
    <w:rsid w:val="00F8191F"/>
    <w:rsid w:val="00F83866"/>
    <w:rsid w:val="00F86814"/>
    <w:rsid w:val="00F909F6"/>
    <w:rsid w:val="00F90DA7"/>
    <w:rsid w:val="00F92860"/>
    <w:rsid w:val="00F95BB2"/>
    <w:rsid w:val="00F96247"/>
    <w:rsid w:val="00F97000"/>
    <w:rsid w:val="00FA0459"/>
    <w:rsid w:val="00FA10CC"/>
    <w:rsid w:val="00FA18C7"/>
    <w:rsid w:val="00FA4F1C"/>
    <w:rsid w:val="00FB072C"/>
    <w:rsid w:val="00FB2D87"/>
    <w:rsid w:val="00FB6E1F"/>
    <w:rsid w:val="00FB7469"/>
    <w:rsid w:val="00FC2E81"/>
    <w:rsid w:val="00FC366A"/>
    <w:rsid w:val="00FC3CCE"/>
    <w:rsid w:val="00FC44AD"/>
    <w:rsid w:val="00FC5CFA"/>
    <w:rsid w:val="00FD0D1F"/>
    <w:rsid w:val="00FE3701"/>
    <w:rsid w:val="00FE7280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35A43F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color w:val="00000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ind w:right="288" w:firstLine="426"/>
      <w:jc w:val="both"/>
      <w:outlineLvl w:val="0"/>
    </w:pPr>
    <w:rPr>
      <w:b/>
      <w:color w:val="auto"/>
      <w:sz w:val="24"/>
      <w:lang w:val="lv-LV"/>
    </w:rPr>
  </w:style>
  <w:style w:type="paragraph" w:styleId="Heading2">
    <w:name w:val="heading 2"/>
    <w:basedOn w:val="Normal"/>
    <w:next w:val="Normal"/>
    <w:qFormat/>
    <w:rsid w:val="009E2C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342C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C5F37"/>
    <w:pPr>
      <w:keepNext/>
      <w:widowControl/>
      <w:jc w:val="center"/>
      <w:outlineLvl w:val="3"/>
    </w:pPr>
    <w:rPr>
      <w:color w:val="auto"/>
      <w:sz w:val="28"/>
      <w:szCs w:val="24"/>
      <w:lang w:val="lv-LV"/>
    </w:rPr>
  </w:style>
  <w:style w:type="paragraph" w:styleId="Heading5">
    <w:name w:val="heading 5"/>
    <w:basedOn w:val="Normal"/>
    <w:next w:val="Normal"/>
    <w:qFormat/>
    <w:rsid w:val="002569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36C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A296A"/>
    <w:pPr>
      <w:keepNext/>
      <w:widowControl/>
      <w:jc w:val="center"/>
      <w:outlineLvl w:val="6"/>
    </w:pPr>
    <w:rPr>
      <w:b/>
      <w:color w:val="auto"/>
      <w:sz w:val="28"/>
      <w:szCs w:val="24"/>
      <w:lang w:val="lv-LV"/>
    </w:rPr>
  </w:style>
  <w:style w:type="paragraph" w:styleId="Heading8">
    <w:name w:val="heading 8"/>
    <w:basedOn w:val="Normal"/>
    <w:next w:val="Normal"/>
    <w:qFormat/>
    <w:rsid w:val="00BA296A"/>
    <w:pPr>
      <w:keepNext/>
      <w:widowControl/>
      <w:ind w:left="284"/>
      <w:jc w:val="center"/>
      <w:outlineLvl w:val="7"/>
    </w:pPr>
    <w:rPr>
      <w:i/>
      <w:color w:val="auto"/>
      <w:szCs w:val="24"/>
      <w:lang w:val="lv-LV"/>
    </w:rPr>
  </w:style>
  <w:style w:type="paragraph" w:styleId="Heading9">
    <w:name w:val="heading 9"/>
    <w:basedOn w:val="Normal"/>
    <w:next w:val="Normal"/>
    <w:qFormat/>
    <w:rsid w:val="00BA296A"/>
    <w:pPr>
      <w:keepNext/>
      <w:widowControl/>
      <w:ind w:left="284"/>
      <w:jc w:val="center"/>
      <w:outlineLvl w:val="8"/>
    </w:pPr>
    <w:rPr>
      <w:i/>
      <w:color w:val="auto"/>
      <w:sz w:val="22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C5F37"/>
    <w:rPr>
      <w:b/>
      <w:sz w:val="24"/>
      <w:lang w:val="lv-LV" w:eastAsia="en-US" w:bidi="ar-SA"/>
    </w:rPr>
  </w:style>
  <w:style w:type="paragraph" w:customStyle="1" w:styleId="RakstzCharCharRakstzCharCharRakstz">
    <w:name w:val="Rakstz. Char Char Rakstz. Char Char Rakstz."/>
    <w:basedOn w:val="Normal"/>
    <w:rsid w:val="00074689"/>
    <w:pPr>
      <w:widowControl/>
      <w:spacing w:after="160" w:line="240" w:lineRule="exact"/>
    </w:pPr>
    <w:rPr>
      <w:rFonts w:ascii="Tahoma" w:hAnsi="Tahoma"/>
      <w:color w:val="auto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color w:val="000000"/>
    </w:rPr>
  </w:style>
  <w:style w:type="paragraph" w:styleId="NormalWeb">
    <w:name w:val="Normal (Web)"/>
    <w:basedOn w:val="Normal"/>
    <w:pPr>
      <w:spacing w:before="100"/>
    </w:pPr>
    <w:rPr>
      <w:rFonts w:ascii="Tahoma" w:hAnsi="Tahoma"/>
      <w:sz w:val="24"/>
    </w:rPr>
  </w:style>
  <w:style w:type="paragraph" w:styleId="BodyText">
    <w:name w:val="Body Text"/>
    <w:basedOn w:val="Normal"/>
    <w:pPr>
      <w:jc w:val="center"/>
    </w:pPr>
    <w:rPr>
      <w:sz w:val="26"/>
    </w:rPr>
  </w:style>
  <w:style w:type="paragraph" w:styleId="BodyTextIndent">
    <w:name w:val="Body Text Indent"/>
    <w:basedOn w:val="Normal"/>
    <w:link w:val="BodyTextIndentChar"/>
    <w:pPr>
      <w:jc w:val="right"/>
    </w:pPr>
    <w:rPr>
      <w:sz w:val="24"/>
    </w:rPr>
  </w:style>
  <w:style w:type="character" w:customStyle="1" w:styleId="BodyTextIndentChar">
    <w:name w:val="Body Text Indent Char"/>
    <w:link w:val="BodyTextIndent"/>
    <w:semiHidden/>
    <w:rsid w:val="00CC5F37"/>
    <w:rPr>
      <w:color w:val="000000"/>
      <w:sz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pPr>
      <w:widowControl/>
      <w:ind w:right="288" w:firstLine="426"/>
      <w:jc w:val="both"/>
    </w:pPr>
    <w:rPr>
      <w:b/>
      <w:color w:val="auto"/>
      <w:sz w:val="24"/>
      <w:lang w:val="lv-LV"/>
    </w:rPr>
  </w:style>
  <w:style w:type="character" w:customStyle="1" w:styleId="BodyTextIndent2Char">
    <w:name w:val="Body Text Indent 2 Char"/>
    <w:link w:val="BodyTextIndent2"/>
    <w:semiHidden/>
    <w:rsid w:val="00CC5F37"/>
    <w:rPr>
      <w:b/>
      <w:sz w:val="24"/>
      <w:lang w:val="lv-LV" w:eastAsia="en-US" w:bidi="ar-SA"/>
    </w:rPr>
  </w:style>
  <w:style w:type="paragraph" w:styleId="BodyTextIndent3">
    <w:name w:val="Body Text Indent 3"/>
    <w:basedOn w:val="Normal"/>
    <w:pPr>
      <w:widowControl/>
      <w:ind w:right="288" w:firstLine="426"/>
      <w:jc w:val="both"/>
    </w:pPr>
    <w:rPr>
      <w:color w:val="auto"/>
      <w:sz w:val="24"/>
      <w:lang w:val="lv-LV"/>
    </w:rPr>
  </w:style>
  <w:style w:type="paragraph" w:customStyle="1" w:styleId="naisf">
    <w:name w:val="naisf"/>
    <w:basedOn w:val="Normal"/>
    <w:rsid w:val="0072721D"/>
    <w:pPr>
      <w:widowControl/>
      <w:spacing w:before="100" w:beforeAutospacing="1" w:after="100" w:afterAutospacing="1"/>
    </w:pPr>
    <w:rPr>
      <w:color w:val="auto"/>
      <w:sz w:val="24"/>
      <w:szCs w:val="24"/>
      <w:lang w:val="lv-LV" w:eastAsia="lv-LV"/>
    </w:rPr>
  </w:style>
  <w:style w:type="paragraph" w:styleId="Header">
    <w:name w:val="header"/>
    <w:basedOn w:val="Normal"/>
    <w:rsid w:val="006C63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C636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C6367"/>
    <w:rPr>
      <w:color w:val="000000"/>
      <w:lang w:val="en-US" w:eastAsia="en-US" w:bidi="ar-SA"/>
    </w:rPr>
  </w:style>
  <w:style w:type="character" w:styleId="CommentReference">
    <w:name w:val="annotation reference"/>
    <w:semiHidden/>
    <w:rsid w:val="006357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357A7"/>
  </w:style>
  <w:style w:type="character" w:customStyle="1" w:styleId="CommentTextChar">
    <w:name w:val="Comment Text Char"/>
    <w:link w:val="CommentText"/>
    <w:semiHidden/>
    <w:rsid w:val="00CC5F37"/>
    <w:rPr>
      <w:color w:val="000000"/>
      <w:lang w:val="en-US" w:eastAsia="en-US" w:bidi="ar-SA"/>
    </w:rPr>
  </w:style>
  <w:style w:type="paragraph" w:styleId="CommentSubject">
    <w:name w:val="annotation subject"/>
    <w:basedOn w:val="CommentText"/>
    <w:next w:val="CommentText"/>
    <w:semiHidden/>
    <w:rsid w:val="006357A7"/>
    <w:rPr>
      <w:b/>
      <w:bCs/>
    </w:rPr>
  </w:style>
  <w:style w:type="paragraph" w:styleId="BalloonText">
    <w:name w:val="Balloon Text"/>
    <w:basedOn w:val="Normal"/>
    <w:link w:val="BalloonTextChar"/>
    <w:semiHidden/>
    <w:rsid w:val="00635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03BE"/>
    <w:rPr>
      <w:rFonts w:ascii="Tahoma" w:hAnsi="Tahoma" w:cs="Tahoma"/>
      <w:color w:val="000000"/>
      <w:sz w:val="16"/>
      <w:szCs w:val="16"/>
      <w:lang w:val="en-US" w:eastAsia="en-US" w:bidi="ar-SA"/>
    </w:rPr>
  </w:style>
  <w:style w:type="character" w:styleId="PageNumber">
    <w:name w:val="page number"/>
    <w:basedOn w:val="DefaultParagraphFont"/>
    <w:rsid w:val="005A010C"/>
  </w:style>
  <w:style w:type="paragraph" w:customStyle="1" w:styleId="naislab">
    <w:name w:val="naislab"/>
    <w:basedOn w:val="Normal"/>
    <w:rsid w:val="00CC5F37"/>
    <w:pPr>
      <w:widowControl/>
      <w:spacing w:before="75" w:after="75"/>
      <w:jc w:val="right"/>
    </w:pPr>
    <w:rPr>
      <w:color w:val="auto"/>
      <w:sz w:val="24"/>
      <w:szCs w:val="24"/>
      <w:lang w:val="en-GB"/>
    </w:rPr>
  </w:style>
  <w:style w:type="paragraph" w:customStyle="1" w:styleId="naisnod">
    <w:name w:val="naisnod"/>
    <w:basedOn w:val="Normal"/>
    <w:rsid w:val="00CC5F37"/>
    <w:pPr>
      <w:widowControl/>
      <w:spacing w:before="450" w:after="225"/>
      <w:jc w:val="center"/>
    </w:pPr>
    <w:rPr>
      <w:b/>
      <w:bCs/>
      <w:color w:val="auto"/>
      <w:sz w:val="24"/>
      <w:szCs w:val="24"/>
      <w:lang w:val="en-GB"/>
    </w:rPr>
  </w:style>
  <w:style w:type="paragraph" w:customStyle="1" w:styleId="naisc">
    <w:name w:val="naisc"/>
    <w:basedOn w:val="Normal"/>
    <w:rsid w:val="00CC5F37"/>
    <w:pPr>
      <w:widowControl/>
      <w:spacing w:before="75" w:after="75"/>
      <w:jc w:val="center"/>
    </w:pPr>
    <w:rPr>
      <w:color w:val="auto"/>
      <w:sz w:val="24"/>
      <w:szCs w:val="24"/>
      <w:lang w:val="en-GB"/>
    </w:rPr>
  </w:style>
  <w:style w:type="paragraph" w:styleId="Subtitle">
    <w:name w:val="Subtitle"/>
    <w:basedOn w:val="Normal"/>
    <w:qFormat/>
    <w:rsid w:val="00CC5F37"/>
    <w:pPr>
      <w:widowControl/>
      <w:jc w:val="center"/>
    </w:pPr>
    <w:rPr>
      <w:b/>
      <w:bCs/>
      <w:color w:val="auto"/>
      <w:sz w:val="24"/>
      <w:szCs w:val="24"/>
      <w:lang w:val="lv-LV"/>
    </w:rPr>
  </w:style>
  <w:style w:type="paragraph" w:styleId="FootnoteText">
    <w:name w:val="footnote text"/>
    <w:basedOn w:val="Normal"/>
    <w:semiHidden/>
    <w:rsid w:val="00CC5F37"/>
    <w:pPr>
      <w:widowControl/>
    </w:pPr>
    <w:rPr>
      <w:color w:val="auto"/>
      <w:lang w:val="lv-LV"/>
    </w:rPr>
  </w:style>
  <w:style w:type="paragraph" w:styleId="ListParagraph">
    <w:name w:val="List Paragraph"/>
    <w:basedOn w:val="Normal"/>
    <w:uiPriority w:val="34"/>
    <w:qFormat/>
    <w:rsid w:val="00CC5F37"/>
    <w:pPr>
      <w:widowControl/>
      <w:ind w:left="720"/>
    </w:pPr>
    <w:rPr>
      <w:color w:val="auto"/>
      <w:sz w:val="24"/>
      <w:szCs w:val="24"/>
    </w:rPr>
  </w:style>
  <w:style w:type="paragraph" w:customStyle="1" w:styleId="naiskr">
    <w:name w:val="naiskr"/>
    <w:basedOn w:val="Normal"/>
    <w:rsid w:val="00CC5F37"/>
    <w:pPr>
      <w:widowControl/>
      <w:spacing w:before="100" w:beforeAutospacing="1" w:after="100" w:afterAutospacing="1"/>
    </w:pPr>
    <w:rPr>
      <w:color w:val="auto"/>
      <w:sz w:val="24"/>
      <w:szCs w:val="24"/>
      <w:lang w:val="lv-LV" w:eastAsia="lv-LV"/>
    </w:rPr>
  </w:style>
  <w:style w:type="paragraph" w:customStyle="1" w:styleId="CharCharChar">
    <w:name w:val="Char Char Char"/>
    <w:basedOn w:val="Normal"/>
    <w:rsid w:val="00CC5F37"/>
    <w:pPr>
      <w:widowControl/>
      <w:spacing w:after="160" w:line="240" w:lineRule="exact"/>
    </w:pPr>
    <w:rPr>
      <w:rFonts w:ascii="Tahoma" w:hAnsi="Tahoma"/>
      <w:color w:val="auto"/>
    </w:rPr>
  </w:style>
  <w:style w:type="paragraph" w:styleId="EnvelopeReturn">
    <w:name w:val="envelope return"/>
    <w:basedOn w:val="Normal"/>
    <w:rsid w:val="007342C7"/>
    <w:pPr>
      <w:widowControl/>
    </w:pPr>
    <w:rPr>
      <w:rFonts w:ascii="Tahoma" w:hAnsi="Tahoma"/>
      <w:color w:val="auto"/>
      <w:lang w:val="lv-LV"/>
    </w:rPr>
  </w:style>
  <w:style w:type="paragraph" w:styleId="BodyText2">
    <w:name w:val="Body Text 2"/>
    <w:basedOn w:val="Normal"/>
    <w:rsid w:val="00BA296A"/>
    <w:pPr>
      <w:spacing w:after="120" w:line="480" w:lineRule="auto"/>
    </w:pPr>
  </w:style>
  <w:style w:type="paragraph" w:styleId="BodyText3">
    <w:name w:val="Body Text 3"/>
    <w:basedOn w:val="Normal"/>
    <w:rsid w:val="00BA296A"/>
    <w:pPr>
      <w:widowControl/>
      <w:jc w:val="both"/>
    </w:pPr>
    <w:rPr>
      <w:color w:val="auto"/>
      <w:sz w:val="28"/>
      <w:szCs w:val="24"/>
      <w:lang w:val="lv-LV"/>
    </w:rPr>
  </w:style>
  <w:style w:type="paragraph" w:customStyle="1" w:styleId="RakstzCharCharRakstzCharCharRakstz0">
    <w:name w:val="Rakstz. Char Char Rakstz. Char Char Rakstz."/>
    <w:basedOn w:val="Normal"/>
    <w:rsid w:val="00D80FBB"/>
    <w:pPr>
      <w:widowControl/>
      <w:spacing w:after="160" w:line="240" w:lineRule="exact"/>
    </w:pPr>
    <w:rPr>
      <w:rFonts w:ascii="Tahoma" w:hAnsi="Tahoma"/>
      <w:color w:val="aut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156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lang w:val="lv-LV" w:eastAsia="lv-LV"/>
    </w:rPr>
  </w:style>
  <w:style w:type="character" w:customStyle="1" w:styleId="HTMLPreformattedChar">
    <w:name w:val="HTML Preformatted Char"/>
    <w:link w:val="HTMLPreformatted"/>
    <w:uiPriority w:val="99"/>
    <w:rsid w:val="009156DE"/>
    <w:rPr>
      <w:rFonts w:ascii="Courier New" w:hAnsi="Courier New" w:cs="Courier New"/>
    </w:rPr>
  </w:style>
  <w:style w:type="paragraph" w:styleId="Title">
    <w:name w:val="Title"/>
    <w:basedOn w:val="Normal"/>
    <w:link w:val="TitleChar"/>
    <w:qFormat/>
    <w:rsid w:val="00546C48"/>
    <w:pPr>
      <w:keepNext/>
      <w:widowControl/>
      <w:tabs>
        <w:tab w:val="left" w:pos="6804"/>
      </w:tabs>
      <w:jc w:val="center"/>
    </w:pPr>
    <w:rPr>
      <w:rFonts w:ascii="RimTimes" w:hAnsi="RimTimes"/>
      <w:color w:val="auto"/>
      <w:sz w:val="28"/>
      <w:lang w:val="lv-LV"/>
    </w:rPr>
  </w:style>
  <w:style w:type="character" w:customStyle="1" w:styleId="TitleChar">
    <w:name w:val="Title Char"/>
    <w:link w:val="Title"/>
    <w:rsid w:val="00546C48"/>
    <w:rPr>
      <w:rFonts w:ascii="RimTimes" w:hAnsi="RimTimes"/>
      <w:sz w:val="28"/>
      <w:lang w:eastAsia="en-US"/>
    </w:rPr>
  </w:style>
  <w:style w:type="table" w:styleId="TableGrid">
    <w:name w:val="Table Grid"/>
    <w:basedOn w:val="TableNormal"/>
    <w:uiPriority w:val="59"/>
    <w:rsid w:val="001178C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470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4470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4470D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color w:val="00000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ind w:right="288" w:firstLine="426"/>
      <w:jc w:val="both"/>
      <w:outlineLvl w:val="0"/>
    </w:pPr>
    <w:rPr>
      <w:b/>
      <w:color w:val="auto"/>
      <w:sz w:val="24"/>
      <w:lang w:val="lv-LV"/>
    </w:rPr>
  </w:style>
  <w:style w:type="paragraph" w:styleId="Heading2">
    <w:name w:val="heading 2"/>
    <w:basedOn w:val="Normal"/>
    <w:next w:val="Normal"/>
    <w:qFormat/>
    <w:rsid w:val="009E2C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342C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C5F37"/>
    <w:pPr>
      <w:keepNext/>
      <w:widowControl/>
      <w:jc w:val="center"/>
      <w:outlineLvl w:val="3"/>
    </w:pPr>
    <w:rPr>
      <w:color w:val="auto"/>
      <w:sz w:val="28"/>
      <w:szCs w:val="24"/>
      <w:lang w:val="lv-LV"/>
    </w:rPr>
  </w:style>
  <w:style w:type="paragraph" w:styleId="Heading5">
    <w:name w:val="heading 5"/>
    <w:basedOn w:val="Normal"/>
    <w:next w:val="Normal"/>
    <w:qFormat/>
    <w:rsid w:val="002569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36C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A296A"/>
    <w:pPr>
      <w:keepNext/>
      <w:widowControl/>
      <w:jc w:val="center"/>
      <w:outlineLvl w:val="6"/>
    </w:pPr>
    <w:rPr>
      <w:b/>
      <w:color w:val="auto"/>
      <w:sz w:val="28"/>
      <w:szCs w:val="24"/>
      <w:lang w:val="lv-LV"/>
    </w:rPr>
  </w:style>
  <w:style w:type="paragraph" w:styleId="Heading8">
    <w:name w:val="heading 8"/>
    <w:basedOn w:val="Normal"/>
    <w:next w:val="Normal"/>
    <w:qFormat/>
    <w:rsid w:val="00BA296A"/>
    <w:pPr>
      <w:keepNext/>
      <w:widowControl/>
      <w:ind w:left="284"/>
      <w:jc w:val="center"/>
      <w:outlineLvl w:val="7"/>
    </w:pPr>
    <w:rPr>
      <w:i/>
      <w:color w:val="auto"/>
      <w:szCs w:val="24"/>
      <w:lang w:val="lv-LV"/>
    </w:rPr>
  </w:style>
  <w:style w:type="paragraph" w:styleId="Heading9">
    <w:name w:val="heading 9"/>
    <w:basedOn w:val="Normal"/>
    <w:next w:val="Normal"/>
    <w:qFormat/>
    <w:rsid w:val="00BA296A"/>
    <w:pPr>
      <w:keepNext/>
      <w:widowControl/>
      <w:ind w:left="284"/>
      <w:jc w:val="center"/>
      <w:outlineLvl w:val="8"/>
    </w:pPr>
    <w:rPr>
      <w:i/>
      <w:color w:val="auto"/>
      <w:sz w:val="22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C5F37"/>
    <w:rPr>
      <w:b/>
      <w:sz w:val="24"/>
      <w:lang w:val="lv-LV" w:eastAsia="en-US" w:bidi="ar-SA"/>
    </w:rPr>
  </w:style>
  <w:style w:type="paragraph" w:customStyle="1" w:styleId="RakstzCharCharRakstzCharCharRakstz">
    <w:name w:val="Rakstz. Char Char Rakstz. Char Char Rakstz."/>
    <w:basedOn w:val="Normal"/>
    <w:rsid w:val="00074689"/>
    <w:pPr>
      <w:widowControl/>
      <w:spacing w:after="160" w:line="240" w:lineRule="exact"/>
    </w:pPr>
    <w:rPr>
      <w:rFonts w:ascii="Tahoma" w:hAnsi="Tahoma"/>
      <w:color w:val="auto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color w:val="000000"/>
    </w:rPr>
  </w:style>
  <w:style w:type="paragraph" w:styleId="NormalWeb">
    <w:name w:val="Normal (Web)"/>
    <w:basedOn w:val="Normal"/>
    <w:pPr>
      <w:spacing w:before="100"/>
    </w:pPr>
    <w:rPr>
      <w:rFonts w:ascii="Tahoma" w:hAnsi="Tahoma"/>
      <w:sz w:val="24"/>
    </w:rPr>
  </w:style>
  <w:style w:type="paragraph" w:styleId="BodyText">
    <w:name w:val="Body Text"/>
    <w:basedOn w:val="Normal"/>
    <w:pPr>
      <w:jc w:val="center"/>
    </w:pPr>
    <w:rPr>
      <w:sz w:val="26"/>
    </w:rPr>
  </w:style>
  <w:style w:type="paragraph" w:styleId="BodyTextIndent">
    <w:name w:val="Body Text Indent"/>
    <w:basedOn w:val="Normal"/>
    <w:link w:val="BodyTextIndentChar"/>
    <w:pPr>
      <w:jc w:val="right"/>
    </w:pPr>
    <w:rPr>
      <w:sz w:val="24"/>
    </w:rPr>
  </w:style>
  <w:style w:type="character" w:customStyle="1" w:styleId="BodyTextIndentChar">
    <w:name w:val="Body Text Indent Char"/>
    <w:link w:val="BodyTextIndent"/>
    <w:semiHidden/>
    <w:rsid w:val="00CC5F37"/>
    <w:rPr>
      <w:color w:val="000000"/>
      <w:sz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pPr>
      <w:widowControl/>
      <w:ind w:right="288" w:firstLine="426"/>
      <w:jc w:val="both"/>
    </w:pPr>
    <w:rPr>
      <w:b/>
      <w:color w:val="auto"/>
      <w:sz w:val="24"/>
      <w:lang w:val="lv-LV"/>
    </w:rPr>
  </w:style>
  <w:style w:type="character" w:customStyle="1" w:styleId="BodyTextIndent2Char">
    <w:name w:val="Body Text Indent 2 Char"/>
    <w:link w:val="BodyTextIndent2"/>
    <w:semiHidden/>
    <w:rsid w:val="00CC5F37"/>
    <w:rPr>
      <w:b/>
      <w:sz w:val="24"/>
      <w:lang w:val="lv-LV" w:eastAsia="en-US" w:bidi="ar-SA"/>
    </w:rPr>
  </w:style>
  <w:style w:type="paragraph" w:styleId="BodyTextIndent3">
    <w:name w:val="Body Text Indent 3"/>
    <w:basedOn w:val="Normal"/>
    <w:pPr>
      <w:widowControl/>
      <w:ind w:right="288" w:firstLine="426"/>
      <w:jc w:val="both"/>
    </w:pPr>
    <w:rPr>
      <w:color w:val="auto"/>
      <w:sz w:val="24"/>
      <w:lang w:val="lv-LV"/>
    </w:rPr>
  </w:style>
  <w:style w:type="paragraph" w:customStyle="1" w:styleId="naisf">
    <w:name w:val="naisf"/>
    <w:basedOn w:val="Normal"/>
    <w:rsid w:val="0072721D"/>
    <w:pPr>
      <w:widowControl/>
      <w:spacing w:before="100" w:beforeAutospacing="1" w:after="100" w:afterAutospacing="1"/>
    </w:pPr>
    <w:rPr>
      <w:color w:val="auto"/>
      <w:sz w:val="24"/>
      <w:szCs w:val="24"/>
      <w:lang w:val="lv-LV" w:eastAsia="lv-LV"/>
    </w:rPr>
  </w:style>
  <w:style w:type="paragraph" w:styleId="Header">
    <w:name w:val="header"/>
    <w:basedOn w:val="Normal"/>
    <w:rsid w:val="006C63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C636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C6367"/>
    <w:rPr>
      <w:color w:val="000000"/>
      <w:lang w:val="en-US" w:eastAsia="en-US" w:bidi="ar-SA"/>
    </w:rPr>
  </w:style>
  <w:style w:type="character" w:styleId="CommentReference">
    <w:name w:val="annotation reference"/>
    <w:semiHidden/>
    <w:rsid w:val="006357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357A7"/>
  </w:style>
  <w:style w:type="character" w:customStyle="1" w:styleId="CommentTextChar">
    <w:name w:val="Comment Text Char"/>
    <w:link w:val="CommentText"/>
    <w:semiHidden/>
    <w:rsid w:val="00CC5F37"/>
    <w:rPr>
      <w:color w:val="000000"/>
      <w:lang w:val="en-US" w:eastAsia="en-US" w:bidi="ar-SA"/>
    </w:rPr>
  </w:style>
  <w:style w:type="paragraph" w:styleId="CommentSubject">
    <w:name w:val="annotation subject"/>
    <w:basedOn w:val="CommentText"/>
    <w:next w:val="CommentText"/>
    <w:semiHidden/>
    <w:rsid w:val="006357A7"/>
    <w:rPr>
      <w:b/>
      <w:bCs/>
    </w:rPr>
  </w:style>
  <w:style w:type="paragraph" w:styleId="BalloonText">
    <w:name w:val="Balloon Text"/>
    <w:basedOn w:val="Normal"/>
    <w:link w:val="BalloonTextChar"/>
    <w:semiHidden/>
    <w:rsid w:val="00635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03BE"/>
    <w:rPr>
      <w:rFonts w:ascii="Tahoma" w:hAnsi="Tahoma" w:cs="Tahoma"/>
      <w:color w:val="000000"/>
      <w:sz w:val="16"/>
      <w:szCs w:val="16"/>
      <w:lang w:val="en-US" w:eastAsia="en-US" w:bidi="ar-SA"/>
    </w:rPr>
  </w:style>
  <w:style w:type="character" w:styleId="PageNumber">
    <w:name w:val="page number"/>
    <w:basedOn w:val="DefaultParagraphFont"/>
    <w:rsid w:val="005A010C"/>
  </w:style>
  <w:style w:type="paragraph" w:customStyle="1" w:styleId="naislab">
    <w:name w:val="naislab"/>
    <w:basedOn w:val="Normal"/>
    <w:rsid w:val="00CC5F37"/>
    <w:pPr>
      <w:widowControl/>
      <w:spacing w:before="75" w:after="75"/>
      <w:jc w:val="right"/>
    </w:pPr>
    <w:rPr>
      <w:color w:val="auto"/>
      <w:sz w:val="24"/>
      <w:szCs w:val="24"/>
      <w:lang w:val="en-GB"/>
    </w:rPr>
  </w:style>
  <w:style w:type="paragraph" w:customStyle="1" w:styleId="naisnod">
    <w:name w:val="naisnod"/>
    <w:basedOn w:val="Normal"/>
    <w:rsid w:val="00CC5F37"/>
    <w:pPr>
      <w:widowControl/>
      <w:spacing w:before="450" w:after="225"/>
      <w:jc w:val="center"/>
    </w:pPr>
    <w:rPr>
      <w:b/>
      <w:bCs/>
      <w:color w:val="auto"/>
      <w:sz w:val="24"/>
      <w:szCs w:val="24"/>
      <w:lang w:val="en-GB"/>
    </w:rPr>
  </w:style>
  <w:style w:type="paragraph" w:customStyle="1" w:styleId="naisc">
    <w:name w:val="naisc"/>
    <w:basedOn w:val="Normal"/>
    <w:rsid w:val="00CC5F37"/>
    <w:pPr>
      <w:widowControl/>
      <w:spacing w:before="75" w:after="75"/>
      <w:jc w:val="center"/>
    </w:pPr>
    <w:rPr>
      <w:color w:val="auto"/>
      <w:sz w:val="24"/>
      <w:szCs w:val="24"/>
      <w:lang w:val="en-GB"/>
    </w:rPr>
  </w:style>
  <w:style w:type="paragraph" w:styleId="Subtitle">
    <w:name w:val="Subtitle"/>
    <w:basedOn w:val="Normal"/>
    <w:qFormat/>
    <w:rsid w:val="00CC5F37"/>
    <w:pPr>
      <w:widowControl/>
      <w:jc w:val="center"/>
    </w:pPr>
    <w:rPr>
      <w:b/>
      <w:bCs/>
      <w:color w:val="auto"/>
      <w:sz w:val="24"/>
      <w:szCs w:val="24"/>
      <w:lang w:val="lv-LV"/>
    </w:rPr>
  </w:style>
  <w:style w:type="paragraph" w:styleId="FootnoteText">
    <w:name w:val="footnote text"/>
    <w:basedOn w:val="Normal"/>
    <w:semiHidden/>
    <w:rsid w:val="00CC5F37"/>
    <w:pPr>
      <w:widowControl/>
    </w:pPr>
    <w:rPr>
      <w:color w:val="auto"/>
      <w:lang w:val="lv-LV"/>
    </w:rPr>
  </w:style>
  <w:style w:type="paragraph" w:styleId="ListParagraph">
    <w:name w:val="List Paragraph"/>
    <w:basedOn w:val="Normal"/>
    <w:uiPriority w:val="34"/>
    <w:qFormat/>
    <w:rsid w:val="00CC5F37"/>
    <w:pPr>
      <w:widowControl/>
      <w:ind w:left="720"/>
    </w:pPr>
    <w:rPr>
      <w:color w:val="auto"/>
      <w:sz w:val="24"/>
      <w:szCs w:val="24"/>
    </w:rPr>
  </w:style>
  <w:style w:type="paragraph" w:customStyle="1" w:styleId="naiskr">
    <w:name w:val="naiskr"/>
    <w:basedOn w:val="Normal"/>
    <w:rsid w:val="00CC5F37"/>
    <w:pPr>
      <w:widowControl/>
      <w:spacing w:before="100" w:beforeAutospacing="1" w:after="100" w:afterAutospacing="1"/>
    </w:pPr>
    <w:rPr>
      <w:color w:val="auto"/>
      <w:sz w:val="24"/>
      <w:szCs w:val="24"/>
      <w:lang w:val="lv-LV" w:eastAsia="lv-LV"/>
    </w:rPr>
  </w:style>
  <w:style w:type="paragraph" w:customStyle="1" w:styleId="CharCharChar">
    <w:name w:val="Char Char Char"/>
    <w:basedOn w:val="Normal"/>
    <w:rsid w:val="00CC5F37"/>
    <w:pPr>
      <w:widowControl/>
      <w:spacing w:after="160" w:line="240" w:lineRule="exact"/>
    </w:pPr>
    <w:rPr>
      <w:rFonts w:ascii="Tahoma" w:hAnsi="Tahoma"/>
      <w:color w:val="auto"/>
    </w:rPr>
  </w:style>
  <w:style w:type="paragraph" w:styleId="EnvelopeReturn">
    <w:name w:val="envelope return"/>
    <w:basedOn w:val="Normal"/>
    <w:rsid w:val="007342C7"/>
    <w:pPr>
      <w:widowControl/>
    </w:pPr>
    <w:rPr>
      <w:rFonts w:ascii="Tahoma" w:hAnsi="Tahoma"/>
      <w:color w:val="auto"/>
      <w:lang w:val="lv-LV"/>
    </w:rPr>
  </w:style>
  <w:style w:type="paragraph" w:styleId="BodyText2">
    <w:name w:val="Body Text 2"/>
    <w:basedOn w:val="Normal"/>
    <w:rsid w:val="00BA296A"/>
    <w:pPr>
      <w:spacing w:after="120" w:line="480" w:lineRule="auto"/>
    </w:pPr>
  </w:style>
  <w:style w:type="paragraph" w:styleId="BodyText3">
    <w:name w:val="Body Text 3"/>
    <w:basedOn w:val="Normal"/>
    <w:rsid w:val="00BA296A"/>
    <w:pPr>
      <w:widowControl/>
      <w:jc w:val="both"/>
    </w:pPr>
    <w:rPr>
      <w:color w:val="auto"/>
      <w:sz w:val="28"/>
      <w:szCs w:val="24"/>
      <w:lang w:val="lv-LV"/>
    </w:rPr>
  </w:style>
  <w:style w:type="paragraph" w:customStyle="1" w:styleId="RakstzCharCharRakstzCharCharRakstz0">
    <w:name w:val="Rakstz. Char Char Rakstz. Char Char Rakstz."/>
    <w:basedOn w:val="Normal"/>
    <w:rsid w:val="00D80FBB"/>
    <w:pPr>
      <w:widowControl/>
      <w:spacing w:after="160" w:line="240" w:lineRule="exact"/>
    </w:pPr>
    <w:rPr>
      <w:rFonts w:ascii="Tahoma" w:hAnsi="Tahoma"/>
      <w:color w:val="aut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156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lang w:val="lv-LV" w:eastAsia="lv-LV"/>
    </w:rPr>
  </w:style>
  <w:style w:type="character" w:customStyle="1" w:styleId="HTMLPreformattedChar">
    <w:name w:val="HTML Preformatted Char"/>
    <w:link w:val="HTMLPreformatted"/>
    <w:uiPriority w:val="99"/>
    <w:rsid w:val="009156DE"/>
    <w:rPr>
      <w:rFonts w:ascii="Courier New" w:hAnsi="Courier New" w:cs="Courier New"/>
    </w:rPr>
  </w:style>
  <w:style w:type="paragraph" w:styleId="Title">
    <w:name w:val="Title"/>
    <w:basedOn w:val="Normal"/>
    <w:link w:val="TitleChar"/>
    <w:qFormat/>
    <w:rsid w:val="00546C48"/>
    <w:pPr>
      <w:keepNext/>
      <w:widowControl/>
      <w:tabs>
        <w:tab w:val="left" w:pos="6804"/>
      </w:tabs>
      <w:jc w:val="center"/>
    </w:pPr>
    <w:rPr>
      <w:rFonts w:ascii="RimTimes" w:hAnsi="RimTimes"/>
      <w:color w:val="auto"/>
      <w:sz w:val="28"/>
      <w:lang w:val="lv-LV"/>
    </w:rPr>
  </w:style>
  <w:style w:type="character" w:customStyle="1" w:styleId="TitleChar">
    <w:name w:val="Title Char"/>
    <w:link w:val="Title"/>
    <w:rsid w:val="00546C48"/>
    <w:rPr>
      <w:rFonts w:ascii="RimTimes" w:hAnsi="RimTimes"/>
      <w:sz w:val="28"/>
      <w:lang w:eastAsia="en-US"/>
    </w:rPr>
  </w:style>
  <w:style w:type="table" w:styleId="TableGrid">
    <w:name w:val="Table Grid"/>
    <w:basedOn w:val="TableNormal"/>
    <w:uiPriority w:val="59"/>
    <w:rsid w:val="001178C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470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4470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4470D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8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31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72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23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603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303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78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9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95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59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60E8-B66E-4AAA-B9DB-9FF78BE1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AIMnot_220415_MK953</vt:lpstr>
    </vt:vector>
  </TitlesOfParts>
  <Company>LR Uzņēmumu reģistrs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AIMnot_220415_MK953</dc:title>
  <dc:subject>Projekts</dc:subject>
  <dc:creator>Mikus.Jekabsons@mod.gov.lv</dc:creator>
  <dc:description>Mikus Jēkabsons
67335013
mikus.jekabsons@mod.gov.lv</dc:description>
  <cp:lastModifiedBy>Leontīne Babkina</cp:lastModifiedBy>
  <cp:revision>12</cp:revision>
  <cp:lastPrinted>2015-07-03T08:41:00Z</cp:lastPrinted>
  <dcterms:created xsi:type="dcterms:W3CDTF">2015-06-02T11:22:00Z</dcterms:created>
  <dcterms:modified xsi:type="dcterms:W3CDTF">2015-07-08T11:00:00Z</dcterms:modified>
</cp:coreProperties>
</file>