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2CB78" w14:textId="31C08CD0" w:rsidR="00B93F6B" w:rsidRPr="00B93F6B" w:rsidRDefault="00B93F6B" w:rsidP="00234971">
      <w:pPr>
        <w:ind w:right="45" w:firstLine="284"/>
        <w:jc w:val="right"/>
        <w:rPr>
          <w:rFonts w:eastAsia="Times New Roman" w:cs="Times New Roman"/>
          <w:b/>
          <w:color w:val="000000" w:themeColor="text1"/>
          <w:szCs w:val="28"/>
        </w:rPr>
      </w:pPr>
      <w:r w:rsidRPr="00B93F6B">
        <w:rPr>
          <w:rFonts w:eastAsia="Times New Roman" w:cs="Times New Roman"/>
          <w:b/>
          <w:color w:val="000000" w:themeColor="text1"/>
          <w:szCs w:val="28"/>
        </w:rPr>
        <w:t xml:space="preserve">Ekonomikas ministrijas iesniegtajā redakcijā </w:t>
      </w:r>
    </w:p>
    <w:p w14:paraId="06C43F64" w14:textId="77777777" w:rsidR="00B93F6B" w:rsidRDefault="00B93F6B" w:rsidP="00234971">
      <w:pPr>
        <w:ind w:right="45" w:firstLine="284"/>
        <w:jc w:val="right"/>
        <w:rPr>
          <w:rFonts w:eastAsia="Times New Roman" w:cs="Times New Roman"/>
          <w:color w:val="000000" w:themeColor="text1"/>
          <w:szCs w:val="28"/>
        </w:rPr>
      </w:pPr>
    </w:p>
    <w:p w14:paraId="1CFC71B7" w14:textId="77777777" w:rsidR="00403254" w:rsidRDefault="00234971" w:rsidP="00234971">
      <w:pPr>
        <w:ind w:right="45" w:firstLine="284"/>
        <w:jc w:val="right"/>
        <w:rPr>
          <w:rFonts w:eastAsia="Times New Roman" w:cs="Times New Roman"/>
          <w:color w:val="000000" w:themeColor="text1"/>
          <w:szCs w:val="28"/>
        </w:rPr>
      </w:pPr>
      <w:r w:rsidRPr="00B93F6B">
        <w:rPr>
          <w:rFonts w:eastAsia="Times New Roman" w:cs="Times New Roman"/>
          <w:color w:val="000000" w:themeColor="text1"/>
          <w:szCs w:val="28"/>
        </w:rPr>
        <w:t>Apstiprināts ar</w:t>
      </w:r>
    </w:p>
    <w:p w14:paraId="71F54DD9" w14:textId="1BA34383" w:rsidR="00234971" w:rsidRPr="00B93F6B" w:rsidRDefault="00234971" w:rsidP="00234971">
      <w:pPr>
        <w:ind w:right="45" w:firstLine="284"/>
        <w:jc w:val="right"/>
        <w:rPr>
          <w:rFonts w:eastAsia="Times New Roman" w:cs="Times New Roman"/>
          <w:color w:val="000000" w:themeColor="text1"/>
          <w:szCs w:val="28"/>
        </w:rPr>
      </w:pPr>
      <w:r w:rsidRPr="00B93F6B">
        <w:rPr>
          <w:rFonts w:eastAsia="Times New Roman" w:cs="Times New Roman"/>
          <w:color w:val="000000" w:themeColor="text1"/>
          <w:szCs w:val="28"/>
        </w:rPr>
        <w:t xml:space="preserve"> Ministru kabineta</w:t>
      </w:r>
    </w:p>
    <w:p w14:paraId="33DFCFDC" w14:textId="37C2209F" w:rsidR="00403254" w:rsidRPr="00CD757F" w:rsidRDefault="00403254" w:rsidP="00CD757F">
      <w:pPr>
        <w:jc w:val="right"/>
      </w:pPr>
      <w:r w:rsidRPr="00CD757F">
        <w:t>2015. gada  </w:t>
      </w:r>
      <w:r w:rsidR="000774B1">
        <w:rPr>
          <w:szCs w:val="28"/>
        </w:rPr>
        <w:t>30. jūnij</w:t>
      </w:r>
      <w:r w:rsidR="000774B1">
        <w:rPr>
          <w:szCs w:val="28"/>
        </w:rPr>
        <w:t>a</w:t>
      </w:r>
    </w:p>
    <w:p w14:paraId="2C360A88" w14:textId="0FFE6FBB" w:rsidR="00403254" w:rsidRPr="00CD757F" w:rsidRDefault="00403254" w:rsidP="00CD757F">
      <w:pPr>
        <w:jc w:val="right"/>
      </w:pPr>
      <w:r w:rsidRPr="00CD757F">
        <w:t>noteikumiem Nr. </w:t>
      </w:r>
      <w:r w:rsidR="000774B1">
        <w:t>333</w:t>
      </w:r>
      <w:bookmarkStart w:id="0" w:name="_GoBack"/>
      <w:bookmarkEnd w:id="0"/>
    </w:p>
    <w:p w14:paraId="71F54DDB" w14:textId="4625D16B" w:rsidR="00CF5AAE" w:rsidRPr="00B93F6B" w:rsidRDefault="00CF5AAE" w:rsidP="00234971">
      <w:pPr>
        <w:ind w:right="45" w:firstLine="284"/>
        <w:jc w:val="right"/>
        <w:rPr>
          <w:rFonts w:cs="Times New Roman"/>
          <w:color w:val="000000" w:themeColor="text1"/>
          <w:szCs w:val="28"/>
        </w:rPr>
      </w:pPr>
    </w:p>
    <w:p w14:paraId="71F54DDC" w14:textId="77777777" w:rsidR="003A09F3" w:rsidRPr="00B93F6B" w:rsidRDefault="003A09F3" w:rsidP="00CF5AAE">
      <w:pPr>
        <w:spacing w:before="100" w:beforeAutospacing="1"/>
        <w:ind w:firstLine="284"/>
        <w:jc w:val="center"/>
        <w:outlineLvl w:val="3"/>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Latvijas būvnormatīvs LBN</w:t>
      </w:r>
      <w:r w:rsidR="00CF5D42"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201-</w:t>
      </w:r>
      <w:r w:rsidR="003D1E4C" w:rsidRPr="00B93F6B">
        <w:rPr>
          <w:rFonts w:eastAsia="Times New Roman" w:cs="Times New Roman"/>
          <w:b/>
          <w:bCs/>
          <w:color w:val="000000" w:themeColor="text1"/>
          <w:szCs w:val="28"/>
          <w:lang w:eastAsia="lv-LV"/>
        </w:rPr>
        <w:t>1</w:t>
      </w:r>
      <w:r w:rsidR="00234971" w:rsidRPr="00B93F6B">
        <w:rPr>
          <w:rFonts w:eastAsia="Times New Roman" w:cs="Times New Roman"/>
          <w:b/>
          <w:bCs/>
          <w:color w:val="000000" w:themeColor="text1"/>
          <w:szCs w:val="28"/>
          <w:lang w:eastAsia="lv-LV"/>
        </w:rPr>
        <w:t>5</w:t>
      </w:r>
      <w:r w:rsidRPr="00B93F6B">
        <w:rPr>
          <w:rFonts w:eastAsia="Times New Roman" w:cs="Times New Roman"/>
          <w:b/>
          <w:bCs/>
          <w:color w:val="000000" w:themeColor="text1"/>
          <w:szCs w:val="28"/>
          <w:lang w:eastAsia="lv-LV"/>
        </w:rPr>
        <w:t xml:space="preserve"> </w:t>
      </w:r>
      <w:r w:rsidR="000616E2" w:rsidRPr="00B93F6B">
        <w:rPr>
          <w:rFonts w:eastAsia="Times New Roman" w:cs="Times New Roman"/>
          <w:b/>
          <w:bCs/>
          <w:color w:val="000000" w:themeColor="text1"/>
          <w:szCs w:val="28"/>
          <w:lang w:eastAsia="lv-LV"/>
        </w:rPr>
        <w:t>“</w:t>
      </w:r>
      <w:r w:rsidRPr="00B93F6B">
        <w:rPr>
          <w:rFonts w:eastAsia="Times New Roman" w:cs="Times New Roman"/>
          <w:b/>
          <w:bCs/>
          <w:color w:val="000000" w:themeColor="text1"/>
          <w:szCs w:val="28"/>
          <w:lang w:eastAsia="lv-LV"/>
        </w:rPr>
        <w:t>Būvju ugunsdrošība</w:t>
      </w:r>
      <w:r w:rsidR="00CF5AAE" w:rsidRPr="00B93F6B">
        <w:rPr>
          <w:rFonts w:eastAsia="Times New Roman" w:cs="Times New Roman"/>
          <w:b/>
          <w:bCs/>
          <w:color w:val="000000" w:themeColor="text1"/>
          <w:szCs w:val="28"/>
          <w:lang w:eastAsia="lv-LV"/>
        </w:rPr>
        <w:t>”</w:t>
      </w:r>
    </w:p>
    <w:p w14:paraId="42E6C4DB" w14:textId="77777777" w:rsidR="00B93F6B" w:rsidRDefault="00B93F6B" w:rsidP="00234971">
      <w:pPr>
        <w:spacing w:line="293" w:lineRule="atLeast"/>
        <w:ind w:firstLine="284"/>
        <w:jc w:val="center"/>
        <w:rPr>
          <w:rFonts w:eastAsia="Times New Roman" w:cs="Times New Roman"/>
          <w:b/>
          <w:bCs/>
          <w:color w:val="000000" w:themeColor="text1"/>
          <w:szCs w:val="28"/>
          <w:lang w:eastAsia="lv-LV"/>
        </w:rPr>
      </w:pPr>
    </w:p>
    <w:p w14:paraId="71F54DDD" w14:textId="77777777" w:rsidR="003A09F3" w:rsidRPr="00B93F6B" w:rsidRDefault="003A09F3" w:rsidP="00234971">
      <w:pPr>
        <w:spacing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1.</w:t>
      </w:r>
      <w:r w:rsidR="0023497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Vispārīgie jautājumi</w:t>
      </w:r>
    </w:p>
    <w:p w14:paraId="71F54DDE" w14:textId="77777777" w:rsidR="003A09F3" w:rsidRPr="00B93F6B" w:rsidRDefault="003A09F3" w:rsidP="00CF5AAE">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Būvnormatīvs nosaka minimālās ugunsdrošības prasības, kādas ievēro</w:t>
      </w:r>
      <w:r w:rsidR="005B4207" w:rsidRPr="00B93F6B">
        <w:rPr>
          <w:rFonts w:eastAsia="Times New Roman" w:cs="Times New Roman"/>
          <w:color w:val="000000" w:themeColor="text1"/>
          <w:szCs w:val="28"/>
          <w:lang w:eastAsia="lv-LV"/>
        </w:rPr>
        <w:t>, projektējot un būvējot jaunas</w:t>
      </w:r>
      <w:r w:rsidRPr="00B93F6B">
        <w:rPr>
          <w:rFonts w:eastAsia="Times New Roman" w:cs="Times New Roman"/>
          <w:color w:val="000000" w:themeColor="text1"/>
          <w:szCs w:val="28"/>
          <w:lang w:eastAsia="lv-LV"/>
        </w:rPr>
        <w:t xml:space="preserve"> </w:t>
      </w:r>
      <w:r w:rsidR="005B4207" w:rsidRPr="00B93F6B">
        <w:rPr>
          <w:rFonts w:eastAsia="Times New Roman" w:cs="Times New Roman"/>
          <w:color w:val="000000" w:themeColor="text1"/>
          <w:szCs w:val="28"/>
          <w:lang w:eastAsia="lv-LV"/>
        </w:rPr>
        <w:t>būves, veicot esošu būvju pārbūvi, atjaunošanu, restaurāciju, novietošanu un lietošanas veida maiņu.</w:t>
      </w:r>
      <w:r w:rsidRPr="00B93F6B">
        <w:rPr>
          <w:rFonts w:eastAsia="Times New Roman" w:cs="Times New Roman"/>
          <w:color w:val="000000" w:themeColor="text1"/>
          <w:szCs w:val="28"/>
          <w:lang w:eastAsia="lv-LV"/>
        </w:rPr>
        <w:t xml:space="preserve"> Būvnormatīva prasības attiecas uz šā būvnormatīva 5.punktā minētajām būvēm.</w:t>
      </w:r>
      <w:r w:rsidR="00FF7014" w:rsidRPr="00B93F6B">
        <w:rPr>
          <w:rFonts w:eastAsia="Times New Roman" w:cs="Times New Roman"/>
          <w:color w:val="000000" w:themeColor="text1"/>
          <w:szCs w:val="28"/>
          <w:lang w:eastAsia="lv-LV"/>
        </w:rPr>
        <w:t xml:space="preserve"> Šo būvju projektēšanā piemēro standartus, kuru sarakstu </w:t>
      </w:r>
      <w:r w:rsidR="000616E2" w:rsidRPr="00B93F6B">
        <w:rPr>
          <w:rFonts w:eastAsia="Times New Roman" w:cs="Times New Roman"/>
          <w:color w:val="000000" w:themeColor="text1"/>
          <w:szCs w:val="28"/>
          <w:lang w:eastAsia="lv-LV"/>
        </w:rPr>
        <w:t>tīmekļa</w:t>
      </w:r>
      <w:r w:rsidR="00FF7014" w:rsidRPr="00B93F6B">
        <w:rPr>
          <w:rFonts w:eastAsia="Times New Roman" w:cs="Times New Roman"/>
          <w:color w:val="000000" w:themeColor="text1"/>
          <w:szCs w:val="28"/>
          <w:lang w:eastAsia="lv-LV"/>
        </w:rPr>
        <w:t xml:space="preserve"> vietnē www.lvs.lv ir publicējusi nacionālā standartizācijas institūcija.</w:t>
      </w:r>
    </w:p>
    <w:p w14:paraId="71F54DDF" w14:textId="77777777" w:rsidR="003A09F3" w:rsidRPr="00B93F6B" w:rsidRDefault="003A09F3" w:rsidP="00CF5AAE">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 Būvnormatīvā ir lietoti šādi termini:</w:t>
      </w:r>
    </w:p>
    <w:p w14:paraId="71F54DE0"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w:t>
      </w:r>
      <w:r w:rsidR="00CF5AAE" w:rsidRPr="00B93F6B">
        <w:rPr>
          <w:rFonts w:eastAsia="Times New Roman" w:cs="Times New Roman"/>
          <w:color w:val="000000" w:themeColor="text1"/>
          <w:szCs w:val="28"/>
          <w:lang w:eastAsia="lv-LV"/>
        </w:rPr>
        <w:t>.1. aizsargāts evakuācijas ceļš –</w:t>
      </w:r>
      <w:r w:rsidRPr="00B93F6B">
        <w:rPr>
          <w:rFonts w:eastAsia="Times New Roman" w:cs="Times New Roman"/>
          <w:color w:val="000000" w:themeColor="text1"/>
          <w:szCs w:val="28"/>
          <w:lang w:eastAsia="lv-LV"/>
        </w:rPr>
        <w:t xml:space="preserve"> cilvēku evakuācijai paredzēta ugunsdroši atdalīta telpa</w:t>
      </w:r>
      <w:r w:rsidR="008767E4"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w:t>
      </w:r>
      <w:r w:rsidR="008767E4" w:rsidRPr="00B93F6B">
        <w:rPr>
          <w:rFonts w:eastAsia="Times New Roman" w:cs="Times New Roman"/>
          <w:color w:val="000000" w:themeColor="text1"/>
          <w:szCs w:val="28"/>
          <w:lang w:eastAsia="lv-LV"/>
        </w:rPr>
        <w:t>kuras ugunsslodze ir mazāka par 25 MJ/m</w:t>
      </w:r>
      <w:r w:rsidR="008767E4"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DE1" w14:textId="77777777" w:rsidR="003A09F3" w:rsidRPr="00B93F6B" w:rsidRDefault="00CF5AAE"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 atklāta būve –</w:t>
      </w:r>
      <w:r w:rsidR="003A09F3" w:rsidRPr="00B93F6B">
        <w:rPr>
          <w:rFonts w:eastAsia="Times New Roman" w:cs="Times New Roman"/>
          <w:color w:val="000000" w:themeColor="text1"/>
          <w:szCs w:val="28"/>
          <w:lang w:eastAsia="lv-LV"/>
        </w:rPr>
        <w:t xml:space="preserve"> būve, kuras katra stāva sienās pa visu </w:t>
      </w:r>
      <w:r w:rsidR="00234971" w:rsidRPr="00B93F6B">
        <w:rPr>
          <w:rFonts w:eastAsia="Times New Roman" w:cs="Times New Roman"/>
          <w:color w:val="000000" w:themeColor="text1"/>
          <w:szCs w:val="28"/>
          <w:lang w:eastAsia="lv-LV"/>
        </w:rPr>
        <w:t>būves</w:t>
      </w:r>
      <w:r w:rsidR="003A09F3" w:rsidRPr="00B93F6B">
        <w:rPr>
          <w:rFonts w:eastAsia="Times New Roman" w:cs="Times New Roman"/>
          <w:color w:val="000000" w:themeColor="text1"/>
          <w:szCs w:val="28"/>
          <w:lang w:eastAsia="lv-LV"/>
        </w:rPr>
        <w:t xml:space="preserve"> perimetru vismaz 30</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ailu ir atvērtas un to atvēruma laukums ir vismaz 10</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 no </w:t>
      </w:r>
      <w:r w:rsidR="00364D2A" w:rsidRPr="00B93F6B">
        <w:rPr>
          <w:rFonts w:eastAsia="Times New Roman" w:cs="Times New Roman"/>
          <w:color w:val="000000" w:themeColor="text1"/>
          <w:szCs w:val="28"/>
          <w:lang w:eastAsia="lv-LV"/>
        </w:rPr>
        <w:t xml:space="preserve">būves </w:t>
      </w:r>
      <w:r w:rsidR="003A09F3" w:rsidRPr="00B93F6B">
        <w:rPr>
          <w:rFonts w:eastAsia="Times New Roman" w:cs="Times New Roman"/>
          <w:color w:val="000000" w:themeColor="text1"/>
          <w:szCs w:val="28"/>
          <w:lang w:eastAsia="lv-LV"/>
        </w:rPr>
        <w:t>stāva grīdas laukuma;</w:t>
      </w:r>
    </w:p>
    <w:p w14:paraId="71F54DE2"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atklātas kāpnes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būves iekšējas kāpnes, kas no būves būvapjoma nav atdalītas ar ugunsdrošām norobežojošām konstrukcijām;</w:t>
      </w:r>
    </w:p>
    <w:p w14:paraId="71F54DE3"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2.4.</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atverama aila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atverams logs, durvis, vārti vai lūka </w:t>
      </w:r>
      <w:r w:rsidR="00234971"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 xml:space="preserve"> ārējā norobežojošajā konstrukcijā, kas ir sasniedzama ar ugunsdzēsības un glābšanas dienesta tehniskajiem līdzekļiem un ko var izmantot glābšanas darbos;</w:t>
      </w:r>
    </w:p>
    <w:p w14:paraId="71F54DE4"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2.5.</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automātiskais ugunsdzēsības ūdens aizsegs, automātiskā ūdens ugunsdzēsības atdzesēšanas sistēma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stacionāra inženiertehniskā sistēma, kas, konstatējot ugunsgrēka izcelšanos vai saņemot vadības signālu no citas automātiskās ugunsaizsardzības sistēmas, kura konstatējusi ugunsgrēka izcelšanos, automātiski nodrošina ugunsgrēka izplatīšanās ierobežošanu vai būvkonstrukciju ugunsaizsardzību;</w:t>
      </w:r>
    </w:p>
    <w:p w14:paraId="71F54DE5"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2.6.</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 ugunsgrēka atklāšanas un trauksmes signalizācijas sistēma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stacionāra inženiertehniskā sistēma, kas automātiski atklāj ugunsgrēka izcelšanos un signālu par ugunsgrēku vai sistēmas bojājumiem pārraida uz kontroles un signalizācijas pulti, ugunsgrēka gadījumā iedarbina aizsargājamā būvē trauksmes signālu izziņošanas ierīces, kā arī izstrādā signālus citu inženiertehnisko sistēmu vadībai;</w:t>
      </w:r>
    </w:p>
    <w:p w14:paraId="71F54DE6"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2.7.</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 balss ugunsgrēka izziņošanas sistēma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stacionāra inženiertehniskā sistēma, kas, saņemot vadības signālu no citas automātiskās </w:t>
      </w:r>
      <w:r w:rsidRPr="00B93F6B">
        <w:rPr>
          <w:rFonts w:eastAsia="Times New Roman" w:cs="Times New Roman"/>
          <w:color w:val="000000" w:themeColor="text1"/>
          <w:szCs w:val="28"/>
          <w:lang w:eastAsia="lv-LV"/>
        </w:rPr>
        <w:lastRenderedPageBreak/>
        <w:t>ugunsaizsardzības sistēmas, kura konstatējusi ugunsgrēka izcelšanos, aizsargājamā būvē automātiski pārraida balss paziņojumu par ugunsgrēka izcelšanos</w:t>
      </w:r>
      <w:r w:rsidR="00AC7966" w:rsidRPr="00B93F6B">
        <w:t xml:space="preserve"> </w:t>
      </w:r>
      <w:r w:rsidR="00AC7966" w:rsidRPr="00B93F6B">
        <w:rPr>
          <w:rFonts w:eastAsia="Times New Roman" w:cs="Times New Roman"/>
          <w:color w:val="000000" w:themeColor="text1"/>
          <w:szCs w:val="28"/>
          <w:lang w:eastAsia="lv-LV"/>
        </w:rPr>
        <w:t>un rīcību ugunsgrēka gadījumā</w:t>
      </w:r>
      <w:r w:rsidRPr="00B93F6B">
        <w:rPr>
          <w:rFonts w:eastAsia="Times New Roman" w:cs="Times New Roman"/>
          <w:color w:val="000000" w:themeColor="text1"/>
          <w:szCs w:val="28"/>
          <w:lang w:eastAsia="lv-LV"/>
        </w:rPr>
        <w:t>;</w:t>
      </w:r>
    </w:p>
    <w:p w14:paraId="71F54DE7" w14:textId="77777777" w:rsidR="003A09F3" w:rsidRPr="00B93F6B" w:rsidRDefault="00CF5AAE"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2.8. </w:t>
      </w:r>
      <w:r w:rsidR="003A09F3" w:rsidRPr="00B93F6B">
        <w:rPr>
          <w:rFonts w:eastAsia="Times New Roman" w:cs="Times New Roman"/>
          <w:color w:val="000000" w:themeColor="text1"/>
          <w:szCs w:val="28"/>
          <w:lang w:eastAsia="lv-LV"/>
        </w:rPr>
        <w:t>automātiskā dūmu</w:t>
      </w:r>
      <w:r w:rsidR="00AC7966" w:rsidRPr="00B93F6B">
        <w:rPr>
          <w:rFonts w:eastAsia="Times New Roman" w:cs="Times New Roman"/>
          <w:color w:val="000000" w:themeColor="text1"/>
          <w:szCs w:val="28"/>
          <w:lang w:eastAsia="lv-LV"/>
        </w:rPr>
        <w:t xml:space="preserve"> un karstuma</w:t>
      </w:r>
      <w:r w:rsidR="003A09F3" w:rsidRPr="00B93F6B">
        <w:rPr>
          <w:rFonts w:eastAsia="Times New Roman" w:cs="Times New Roman"/>
          <w:color w:val="000000" w:themeColor="text1"/>
          <w:szCs w:val="28"/>
          <w:lang w:eastAsia="lv-LV"/>
        </w:rPr>
        <w:t xml:space="preserve"> izvades sistēma </w:t>
      </w:r>
      <w:r w:rsidRPr="00B93F6B">
        <w:rPr>
          <w:rFonts w:eastAsia="Times New Roman" w:cs="Times New Roman"/>
          <w:bCs/>
          <w:color w:val="000000" w:themeColor="text1"/>
          <w:szCs w:val="28"/>
          <w:lang w:eastAsia="lv-LV"/>
        </w:rPr>
        <w:t>–</w:t>
      </w:r>
      <w:r w:rsidRPr="00B93F6B">
        <w:rPr>
          <w:rFonts w:eastAsia="Times New Roman" w:cs="Times New Roman"/>
          <w:color w:val="000000" w:themeColor="text1"/>
          <w:szCs w:val="28"/>
          <w:lang w:eastAsia="lv-LV"/>
        </w:rPr>
        <w:t xml:space="preserve"> </w:t>
      </w:r>
      <w:r w:rsidR="003A09F3" w:rsidRPr="00B93F6B">
        <w:rPr>
          <w:rFonts w:eastAsia="Times New Roman" w:cs="Times New Roman"/>
          <w:color w:val="000000" w:themeColor="text1"/>
          <w:szCs w:val="28"/>
          <w:lang w:eastAsia="lv-LV"/>
        </w:rPr>
        <w:t xml:space="preserve">stacionāra inženiertehniskā sistēma, kas ugunsgrēka gadījumā, saņemot vadības signālu no citas automātiskās ugunsaizsardzības sistēmas, kura konstatējusi ugunsgrēka izcelšanos, nodrošina dūmu </w:t>
      </w:r>
      <w:r w:rsidR="00AC7966" w:rsidRPr="00B93F6B">
        <w:rPr>
          <w:rFonts w:eastAsia="Times New Roman" w:cs="Times New Roman"/>
          <w:color w:val="000000" w:themeColor="text1"/>
          <w:szCs w:val="28"/>
          <w:lang w:eastAsia="lv-LV"/>
        </w:rPr>
        <w:t xml:space="preserve">un karstuma </w:t>
      </w:r>
      <w:r w:rsidR="003A09F3" w:rsidRPr="00B93F6B">
        <w:rPr>
          <w:rFonts w:eastAsia="Times New Roman" w:cs="Times New Roman"/>
          <w:color w:val="000000" w:themeColor="text1"/>
          <w:szCs w:val="28"/>
          <w:lang w:eastAsia="lv-LV"/>
        </w:rPr>
        <w:t>izvadi no aizsargājamās telpas ārpus būves, radot aizsargājamās telpās dabīgo vai mehānisko dūmu vilkmi;</w:t>
      </w:r>
    </w:p>
    <w:p w14:paraId="71F54DE8" w14:textId="77777777" w:rsidR="003A09F3" w:rsidRPr="00B93F6B" w:rsidRDefault="00CF5AAE"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2.9. </w:t>
      </w:r>
      <w:r w:rsidR="003A09F3" w:rsidRPr="00B93F6B">
        <w:rPr>
          <w:rFonts w:eastAsia="Times New Roman" w:cs="Times New Roman"/>
          <w:color w:val="000000" w:themeColor="text1"/>
          <w:szCs w:val="28"/>
          <w:lang w:eastAsia="lv-LV"/>
        </w:rPr>
        <w:t>automātiskā gaisa virsspiediena sistēma</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 stacionāra inženiertehniskā sistēma, kas ugunsgrēka gadījumā, saņemot vadības signālu no citas automātiskās ugunsaizsardzības sistēmas, kura konstatējusi ugunsgrēka izcelšanos, nodrošina aizsargājamās telpas aizsardzību no piedūmošanas, radot tajā gaisa spiedienu, kas ir lielāks par gaisa spiedienu blakus telpās;</w:t>
      </w:r>
    </w:p>
    <w:p w14:paraId="71F54DE9"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2.10.</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 ugunsdzēsības sistēma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stacionāra inženiertehniskā sistēma, kas, konstatējot ugunsgrēka izcelšanos vai saņemot vadības signālu no citas automātiskās ugunsaizsardzības sistēmas, kura konstatējusi ugunsgrēka izcelšanos, automātiski veic ugunsgrēka dzēšanu vai ugunsgrēka lokalizāciju, kā arī izstrādā signālus citu inženiertehnisko sistēmu vadībai;</w:t>
      </w:r>
    </w:p>
    <w:p w14:paraId="71F54DEA"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2.11.</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autonomais ugunsgrēka detektors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lokālais ugunsgrēka detektors (ierīce), kas reaģē uz ugunsgrēka faktoriem (dūmu koncentrāciju, augstu temperatūru</w:t>
      </w:r>
      <w:r w:rsidR="000576CC" w:rsidRPr="00B93F6B">
        <w:rPr>
          <w:rFonts w:eastAsia="Times New Roman" w:cs="Times New Roman"/>
          <w:color w:val="000000" w:themeColor="text1"/>
          <w:szCs w:val="28"/>
          <w:lang w:eastAsia="lv-LV"/>
        </w:rPr>
        <w:t>, liesmu</w:t>
      </w:r>
      <w:r w:rsidRPr="00B93F6B">
        <w:rPr>
          <w:rFonts w:eastAsia="Times New Roman" w:cs="Times New Roman"/>
          <w:color w:val="000000" w:themeColor="text1"/>
          <w:szCs w:val="28"/>
          <w:lang w:eastAsia="lv-LV"/>
        </w:rPr>
        <w:t xml:space="preserve">) un ar skaņas signālu un vizuālo signalizāciju paziņo par ugunsgrēku cilvēkiem, kas atrodas telpā, kurā tas ierīkots. Autonomā ugunsgrēka detektora korpusā konstruktīvi apvienoti autonomais </w:t>
      </w:r>
      <w:proofErr w:type="spellStart"/>
      <w:r w:rsidRPr="00B93F6B">
        <w:rPr>
          <w:rFonts w:eastAsia="Times New Roman" w:cs="Times New Roman"/>
          <w:color w:val="000000" w:themeColor="text1"/>
          <w:szCs w:val="28"/>
          <w:lang w:eastAsia="lv-LV"/>
        </w:rPr>
        <w:t>elektrobarošanas</w:t>
      </w:r>
      <w:proofErr w:type="spellEnd"/>
      <w:r w:rsidRPr="00B93F6B">
        <w:rPr>
          <w:rFonts w:eastAsia="Times New Roman" w:cs="Times New Roman"/>
          <w:color w:val="000000" w:themeColor="text1"/>
          <w:szCs w:val="28"/>
          <w:lang w:eastAsia="lv-LV"/>
        </w:rPr>
        <w:t xml:space="preserve"> avots un ugunsgrēka atklāšanas, gaismas </w:t>
      </w:r>
      <w:r w:rsidR="000576CC" w:rsidRPr="00B93F6B">
        <w:rPr>
          <w:rFonts w:eastAsia="Times New Roman" w:cs="Times New Roman"/>
          <w:color w:val="000000" w:themeColor="text1"/>
          <w:szCs w:val="28"/>
          <w:lang w:eastAsia="lv-LV"/>
        </w:rPr>
        <w:t>indikācijas</w:t>
      </w:r>
      <w:r w:rsidRPr="00B93F6B">
        <w:rPr>
          <w:rFonts w:eastAsia="Times New Roman" w:cs="Times New Roman"/>
          <w:color w:val="000000" w:themeColor="text1"/>
          <w:szCs w:val="28"/>
          <w:lang w:eastAsia="lv-LV"/>
        </w:rPr>
        <w:t>, skaņas izziņošanas komponenti;</w:t>
      </w:r>
    </w:p>
    <w:p w14:paraId="71F54DEB"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2.12.</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ārējās evakuācijas kāpnes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ar ugunsdrošām būvkonstrukcijām atdalītas kāpnes ārpus būves vai atklātā vidē;</w:t>
      </w:r>
    </w:p>
    <w:p w14:paraId="71F54DEC"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2.13.</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būves augstākā stāva grīdas līmenis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līmeņu starpība starp brauktuves vai līdzvērtīgas virsmas līmeni, uz kuras var uzbraukt un nostāties ugunsdzēsības un glābšanas tehniskie līdzekļi, un būves augstākā stāva grīdas līmeni, kurā var atrasties būves lietotāji;</w:t>
      </w:r>
    </w:p>
    <w:p w14:paraId="71F54DED"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2.14.</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būves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pakāpe</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w:t>
      </w:r>
      <w:r w:rsidR="000576CC" w:rsidRPr="00B93F6B">
        <w:rPr>
          <w:rFonts w:eastAsia="Times New Roman" w:cs="Times New Roman"/>
          <w:color w:val="000000" w:themeColor="text1"/>
          <w:szCs w:val="28"/>
          <w:lang w:eastAsia="lv-LV"/>
        </w:rPr>
        <w:t xml:space="preserve">būves </w:t>
      </w:r>
      <w:proofErr w:type="spellStart"/>
      <w:r w:rsidR="000576CC" w:rsidRPr="00B93F6B">
        <w:rPr>
          <w:rFonts w:eastAsia="Times New Roman" w:cs="Times New Roman"/>
          <w:color w:val="000000" w:themeColor="text1"/>
          <w:szCs w:val="28"/>
          <w:lang w:eastAsia="lv-LV"/>
        </w:rPr>
        <w:t>ugunsnoturības</w:t>
      </w:r>
      <w:proofErr w:type="spellEnd"/>
      <w:r w:rsidR="000576CC" w:rsidRPr="00B93F6B">
        <w:rPr>
          <w:rFonts w:eastAsia="Times New Roman" w:cs="Times New Roman"/>
          <w:color w:val="000000" w:themeColor="text1"/>
          <w:szCs w:val="28"/>
          <w:lang w:eastAsia="lv-LV"/>
        </w:rPr>
        <w:t xml:space="preserve"> rādītājs, kas atkarīgs no būves lietošanas veida, būves augstākā stāva grīdas līmeņa atzīmes, noteiktās ugunsdrošības nodalījuma platības, telpu ugunsslodzes, būvkonstrukciju ugunsizturības un iebūvēto būvizstrādājumu </w:t>
      </w:r>
      <w:proofErr w:type="spellStart"/>
      <w:r w:rsidR="000576CC"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w:t>
      </w:r>
    </w:p>
    <w:p w14:paraId="71F54DEE"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2.15.</w:t>
      </w:r>
      <w:r w:rsidR="00CF5AAE"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dūmaizsargāta</w:t>
      </w:r>
      <w:proofErr w:type="spellEnd"/>
      <w:r w:rsidRPr="00B93F6B">
        <w:rPr>
          <w:rFonts w:eastAsia="Times New Roman" w:cs="Times New Roman"/>
          <w:color w:val="000000" w:themeColor="text1"/>
          <w:szCs w:val="28"/>
          <w:lang w:eastAsia="lv-LV"/>
        </w:rPr>
        <w:t xml:space="preserve"> kāpņu telpa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w:t>
      </w:r>
      <w:proofErr w:type="spellStart"/>
      <w:r w:rsidRPr="00B93F6B">
        <w:rPr>
          <w:rFonts w:eastAsia="Times New Roman" w:cs="Times New Roman"/>
          <w:color w:val="000000" w:themeColor="text1"/>
          <w:szCs w:val="28"/>
          <w:lang w:eastAsia="lv-LV"/>
        </w:rPr>
        <w:t>ugunsaizsargāta</w:t>
      </w:r>
      <w:proofErr w:type="spellEnd"/>
      <w:r w:rsidRPr="00B93F6B">
        <w:rPr>
          <w:rFonts w:eastAsia="Times New Roman" w:cs="Times New Roman"/>
          <w:color w:val="000000" w:themeColor="text1"/>
          <w:szCs w:val="28"/>
          <w:lang w:eastAsia="lv-LV"/>
        </w:rPr>
        <w:t xml:space="preserve"> kāpņu telpa, kurā nepieļauj piedūmošanās iespēju;</w:t>
      </w:r>
    </w:p>
    <w:p w14:paraId="71F54DEF"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2.16.</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izvades ailas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w:t>
      </w:r>
      <w:r w:rsidR="000576CC" w:rsidRPr="00B93F6B">
        <w:rPr>
          <w:rFonts w:eastAsia="Times New Roman" w:cs="Times New Roman"/>
          <w:color w:val="000000" w:themeColor="text1"/>
          <w:szCs w:val="28"/>
          <w:lang w:eastAsia="lv-LV"/>
        </w:rPr>
        <w:t xml:space="preserve">veramas </w:t>
      </w:r>
      <w:r w:rsidRPr="00B93F6B">
        <w:rPr>
          <w:rFonts w:eastAsia="Times New Roman" w:cs="Times New Roman"/>
          <w:color w:val="000000" w:themeColor="text1"/>
          <w:szCs w:val="28"/>
          <w:lang w:eastAsia="lv-LV"/>
        </w:rPr>
        <w:t>durvis, vārti, atverami vai izsitami logi, atveramās žalūzijas un lūkas, atklātas ailas ārējās norobežojošajās konstrukcijās, caur kurām ugunsgrēka gadījumā iespējams izvadīt dūmus;</w:t>
      </w:r>
    </w:p>
    <w:p w14:paraId="71F54DF0"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2.17.</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w:t>
      </w:r>
      <w:r w:rsidR="000576CC" w:rsidRPr="00B93F6B">
        <w:rPr>
          <w:rFonts w:eastAsia="Times New Roman" w:cs="Times New Roman"/>
          <w:color w:val="000000" w:themeColor="text1"/>
          <w:szCs w:val="28"/>
          <w:lang w:eastAsia="lv-LV"/>
        </w:rPr>
        <w:t xml:space="preserve">organizēta </w:t>
      </w:r>
      <w:r w:rsidRPr="00B93F6B">
        <w:rPr>
          <w:rFonts w:eastAsia="Times New Roman" w:cs="Times New Roman"/>
          <w:color w:val="000000" w:themeColor="text1"/>
          <w:szCs w:val="28"/>
          <w:lang w:eastAsia="lv-LV"/>
        </w:rPr>
        <w:t xml:space="preserve">cilvēku pārvietošanās uz drošu vietu ārpus būves zemes virsmas līmenī </w:t>
      </w:r>
      <w:r w:rsidR="000576CC" w:rsidRPr="00B93F6B">
        <w:rPr>
          <w:rFonts w:eastAsia="Times New Roman" w:cs="Times New Roman"/>
          <w:color w:val="000000" w:themeColor="text1"/>
          <w:szCs w:val="28"/>
          <w:lang w:eastAsia="lv-LV"/>
        </w:rPr>
        <w:t xml:space="preserve">vai ugunsdrošības nodalījumu </w:t>
      </w:r>
      <w:r w:rsidRPr="00B93F6B">
        <w:rPr>
          <w:rFonts w:eastAsia="Times New Roman" w:cs="Times New Roman"/>
          <w:color w:val="000000" w:themeColor="text1"/>
          <w:szCs w:val="28"/>
          <w:lang w:eastAsia="lv-LV"/>
        </w:rPr>
        <w:t>ugunsgrēka vai citu briesmu gadījumā;</w:t>
      </w:r>
    </w:p>
    <w:p w14:paraId="71F54DF1"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2.18.</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ceļa garums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attālums no būves daļas vai ugunsdrošības nodalījuma vistālākās vietas pa visīsāko iespējamo </w:t>
      </w:r>
      <w:r w:rsidR="000576CC" w:rsidRPr="00B93F6B">
        <w:rPr>
          <w:rFonts w:eastAsia="Times New Roman" w:cs="Times New Roman"/>
          <w:color w:val="000000" w:themeColor="text1"/>
          <w:szCs w:val="28"/>
          <w:lang w:eastAsia="lv-LV"/>
        </w:rPr>
        <w:t xml:space="preserve">evakuācijas </w:t>
      </w:r>
      <w:r w:rsidRPr="00B93F6B">
        <w:rPr>
          <w:rFonts w:eastAsia="Times New Roman" w:cs="Times New Roman"/>
          <w:color w:val="000000" w:themeColor="text1"/>
          <w:szCs w:val="28"/>
          <w:lang w:eastAsia="lv-LV"/>
        </w:rPr>
        <w:t>ceļu līdz tuvākajai evakuācijas izejai;</w:t>
      </w:r>
    </w:p>
    <w:p w14:paraId="71F54DF2"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2.19.</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ceļš</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drošs un viegli atrodams kustības ceļš, kas sākas jebkurā būves punktā un ved uz evakuācijas izeju;</w:t>
      </w:r>
    </w:p>
    <w:p w14:paraId="71F54DF3"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2.20.</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izeja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izeja no būves vai ugunsdrošības nodalījuma daļām, pa kuru var nokļūt ārpus būves zemes virsmas līmenī;</w:t>
      </w:r>
    </w:p>
    <w:p w14:paraId="71F54DF4"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2.21.</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jumta seguma sistēma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jumta virsmas un izolācijas konstrukcija, kura ietver visus slāņus, kas veido </w:t>
      </w:r>
      <w:proofErr w:type="spellStart"/>
      <w:r w:rsidRPr="00B93F6B">
        <w:rPr>
          <w:rFonts w:eastAsia="Times New Roman" w:cs="Times New Roman"/>
          <w:color w:val="000000" w:themeColor="text1"/>
          <w:szCs w:val="28"/>
          <w:lang w:eastAsia="lv-LV"/>
        </w:rPr>
        <w:t>atmosfērizturīgu</w:t>
      </w:r>
      <w:proofErr w:type="spellEnd"/>
      <w:r w:rsidRPr="00B93F6B">
        <w:rPr>
          <w:rFonts w:eastAsia="Times New Roman" w:cs="Times New Roman"/>
          <w:color w:val="000000" w:themeColor="text1"/>
          <w:szCs w:val="28"/>
          <w:lang w:eastAsia="lv-LV"/>
        </w:rPr>
        <w:t xml:space="preserve"> jumta konstrukciju, izņemot nesošo konstrukciju</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siltuma izolāciju, tvaika izolāciju, mehāniski stiprināmu vai līmējamu jumta segumu (hidroizolāciju), kā arī papildelementus </w:t>
      </w:r>
      <w:r w:rsidR="002D4868"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jumta logus;</w:t>
      </w:r>
    </w:p>
    <w:p w14:paraId="71F54DF5"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2.22.</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jumta segums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jumta augšējais </w:t>
      </w:r>
      <w:proofErr w:type="spellStart"/>
      <w:r w:rsidRPr="00B93F6B">
        <w:rPr>
          <w:rFonts w:eastAsia="Times New Roman" w:cs="Times New Roman"/>
          <w:color w:val="000000" w:themeColor="text1"/>
          <w:szCs w:val="28"/>
          <w:lang w:eastAsia="lv-LV"/>
        </w:rPr>
        <w:t>hidroizolējošais</w:t>
      </w:r>
      <w:proofErr w:type="spellEnd"/>
      <w:r w:rsidRPr="00B93F6B">
        <w:rPr>
          <w:rFonts w:eastAsia="Times New Roman" w:cs="Times New Roman"/>
          <w:color w:val="000000" w:themeColor="text1"/>
          <w:szCs w:val="28"/>
          <w:lang w:eastAsia="lv-LV"/>
        </w:rPr>
        <w:t xml:space="preserve"> slānis, kas pasargā būvi no atmosfēras ārējās iedarbības;</w:t>
      </w:r>
    </w:p>
    <w:p w14:paraId="71F54DF6"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2.23.</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neautomātiskā dūmu </w:t>
      </w:r>
      <w:r w:rsidR="00AC7966" w:rsidRPr="00B93F6B">
        <w:rPr>
          <w:rFonts w:eastAsia="Times New Roman" w:cs="Times New Roman"/>
          <w:color w:val="000000" w:themeColor="text1"/>
          <w:szCs w:val="28"/>
          <w:lang w:eastAsia="lv-LV"/>
        </w:rPr>
        <w:t xml:space="preserve">un karstuma </w:t>
      </w:r>
      <w:r w:rsidRPr="00B93F6B">
        <w:rPr>
          <w:rFonts w:eastAsia="Times New Roman" w:cs="Times New Roman"/>
          <w:color w:val="000000" w:themeColor="text1"/>
          <w:szCs w:val="28"/>
          <w:lang w:eastAsia="lv-LV"/>
        </w:rPr>
        <w:t>izvades sistēma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stacionāra inženiertehniskā sistēma, kas gadījumā, ja darbību iniciē manuāli, nodrošina dūmu izvadi no aizsargājamās telpas ārpus būves, radot aizsargājamās telpās dabīgu vai mehānisku dūmu vilkmi;</w:t>
      </w:r>
    </w:p>
    <w:p w14:paraId="71F54DF7"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2.24.</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neventilējama fasāde</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fasādes (ārsienas) daudzslāņu konstrukcija, kurai starp atsevišķiem slāņiem nav gaisa </w:t>
      </w:r>
      <w:proofErr w:type="spellStart"/>
      <w:r w:rsidRPr="00B93F6B">
        <w:rPr>
          <w:rFonts w:eastAsia="Times New Roman" w:cs="Times New Roman"/>
          <w:color w:val="000000" w:themeColor="text1"/>
          <w:szCs w:val="28"/>
          <w:lang w:eastAsia="lv-LV"/>
        </w:rPr>
        <w:t>šķirkārtas</w:t>
      </w:r>
      <w:proofErr w:type="spellEnd"/>
      <w:r w:rsidRPr="00B93F6B">
        <w:rPr>
          <w:rFonts w:eastAsia="Times New Roman" w:cs="Times New Roman"/>
          <w:color w:val="000000" w:themeColor="text1"/>
          <w:szCs w:val="28"/>
          <w:lang w:eastAsia="lv-LV"/>
        </w:rPr>
        <w:t>;</w:t>
      </w:r>
    </w:p>
    <w:p w14:paraId="71F54DF8"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2.25.</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savietotais jumts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būves norobežojošā konstrukcija, kura vienlaikus izpilda augšējā stāva pārseguma un jumta funkcijas;</w:t>
      </w:r>
    </w:p>
    <w:p w14:paraId="71F54DF9"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2.26.</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sprādzienbīstama telpa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telpa, kurā izmantotā ražošanas vai glabāšanas tehnoloģija veido sprādzienbīstamo vidi</w:t>
      </w:r>
      <w:r w:rsidR="00A86774" w:rsidRPr="00B93F6B">
        <w:rPr>
          <w:rFonts w:eastAsia="Times New Roman" w:cs="Times New Roman"/>
          <w:color w:val="000000" w:themeColor="text1"/>
          <w:szCs w:val="28"/>
          <w:lang w:eastAsia="lv-LV"/>
        </w:rPr>
        <w:t xml:space="preserve"> vairāk par 30% no telpas kopējās platības</w:t>
      </w:r>
      <w:r w:rsidRPr="00B93F6B">
        <w:rPr>
          <w:rFonts w:eastAsia="Times New Roman" w:cs="Times New Roman"/>
          <w:color w:val="000000" w:themeColor="text1"/>
          <w:szCs w:val="28"/>
          <w:lang w:eastAsia="lv-LV"/>
        </w:rPr>
        <w:t>;</w:t>
      </w:r>
    </w:p>
    <w:p w14:paraId="71F54DFA"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2.27.</w:t>
      </w:r>
      <w:r w:rsidR="00CF5AAE"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ugunsaizsargāta</w:t>
      </w:r>
      <w:proofErr w:type="spellEnd"/>
      <w:r w:rsidRPr="00B93F6B">
        <w:rPr>
          <w:rFonts w:eastAsia="Times New Roman" w:cs="Times New Roman"/>
          <w:color w:val="000000" w:themeColor="text1"/>
          <w:szCs w:val="28"/>
          <w:lang w:eastAsia="lv-LV"/>
        </w:rPr>
        <w:t xml:space="preserve"> kāpņu telpa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ar ugunsdrošām konstrukcijām no citām telpām nodalīta kāpņu telpa bez ugunsslodzes, kurai ir tieša izeja uz āru zemes virsmas līmenī vai caur </w:t>
      </w:r>
      <w:r w:rsidR="00A86774" w:rsidRPr="00B93F6B">
        <w:rPr>
          <w:rFonts w:eastAsia="Times New Roman" w:cs="Times New Roman"/>
          <w:color w:val="000000" w:themeColor="text1"/>
          <w:szCs w:val="28"/>
          <w:lang w:eastAsia="lv-LV"/>
        </w:rPr>
        <w:t xml:space="preserve">ugunsdrošības </w:t>
      </w:r>
      <w:r w:rsidRPr="00B93F6B">
        <w:rPr>
          <w:rFonts w:eastAsia="Times New Roman" w:cs="Times New Roman"/>
          <w:color w:val="000000" w:themeColor="text1"/>
          <w:szCs w:val="28"/>
          <w:lang w:eastAsia="lv-LV"/>
        </w:rPr>
        <w:t>priekštelpu;</w:t>
      </w:r>
    </w:p>
    <w:p w14:paraId="71F54DFB" w14:textId="77777777" w:rsidR="003A09F3" w:rsidRPr="00B93F6B" w:rsidRDefault="00CF5AAE"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2.28. </w:t>
      </w:r>
      <w:r w:rsidR="003A09F3" w:rsidRPr="00B93F6B">
        <w:rPr>
          <w:rFonts w:eastAsia="Times New Roman" w:cs="Times New Roman"/>
          <w:color w:val="000000" w:themeColor="text1"/>
          <w:szCs w:val="28"/>
          <w:lang w:eastAsia="lv-LV"/>
        </w:rPr>
        <w:t>ugunsdroša būvkonstrukcija</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 būvkonstrukcija ar normētu ugunsizturības robežu, kas paredzēta ugunsgrēka bīstamo faktoru ierobežošanai;</w:t>
      </w:r>
    </w:p>
    <w:p w14:paraId="71F54DFC"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2.29.</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ugunsdroši atdalīta telpa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telpa, kas no citām telpām atdalīta ar ugunsdrošām būvkonstrukcijām;</w:t>
      </w:r>
    </w:p>
    <w:p w14:paraId="71F54DFD"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2.30.</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w:t>
      </w:r>
      <w:r w:rsidR="002D4868" w:rsidRPr="00B93F6B">
        <w:rPr>
          <w:rFonts w:eastAsia="Times New Roman" w:cs="Times New Roman"/>
          <w:color w:val="000000" w:themeColor="text1"/>
          <w:szCs w:val="28"/>
          <w:lang w:eastAsia="lv-LV"/>
        </w:rPr>
        <w:t>gunsdrošības nodalījuma platība –</w:t>
      </w:r>
      <w:r w:rsidRPr="00B93F6B">
        <w:rPr>
          <w:rFonts w:eastAsia="Times New Roman" w:cs="Times New Roman"/>
          <w:color w:val="000000" w:themeColor="text1"/>
          <w:szCs w:val="28"/>
          <w:lang w:eastAsia="lv-LV"/>
        </w:rPr>
        <w:t xml:space="preserve"> ugunsdrošības nodalījuma stāva platība starp ārējām sienām vai ārējām un </w:t>
      </w:r>
      <w:r w:rsidR="002A4123" w:rsidRPr="00B93F6B">
        <w:rPr>
          <w:rFonts w:eastAsia="Times New Roman" w:cs="Times New Roman"/>
          <w:color w:val="000000" w:themeColor="text1"/>
          <w:szCs w:val="28"/>
          <w:lang w:eastAsia="lv-LV"/>
        </w:rPr>
        <w:t>ugunsdrošības nodalījuma norobežojošām konstrukcijām</w:t>
      </w:r>
      <w:r w:rsidRPr="00B93F6B">
        <w:rPr>
          <w:rFonts w:eastAsia="Times New Roman" w:cs="Times New Roman"/>
          <w:color w:val="000000" w:themeColor="text1"/>
          <w:szCs w:val="28"/>
          <w:lang w:eastAsia="lv-LV"/>
        </w:rPr>
        <w:t>;</w:t>
      </w:r>
    </w:p>
    <w:p w14:paraId="71F54DFE"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2.31.</w:t>
      </w:r>
      <w:r w:rsidR="002A4123"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ugunsdrošības nodalījums</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būves daļa, kas atdalīta no pārējām būves daļām ar ugunsdrošām konstrukcijām tā, lai uguns un dūmu izplatība uz šo būves daļu un no tās noteiktā laikposmā tiktu aizkavēta</w:t>
      </w:r>
      <w:r w:rsidR="00A86774" w:rsidRPr="00B93F6B">
        <w:rPr>
          <w:rFonts w:eastAsia="Times New Roman" w:cs="Times New Roman"/>
          <w:color w:val="000000" w:themeColor="text1"/>
          <w:szCs w:val="28"/>
          <w:lang w:eastAsia="lv-LV"/>
        </w:rPr>
        <w:t xml:space="preserve"> un saglabāta </w:t>
      </w:r>
      <w:proofErr w:type="spellStart"/>
      <w:r w:rsidR="00A86774" w:rsidRPr="00B93F6B">
        <w:rPr>
          <w:rFonts w:eastAsia="Times New Roman" w:cs="Times New Roman"/>
          <w:color w:val="000000" w:themeColor="text1"/>
          <w:szCs w:val="28"/>
          <w:lang w:eastAsia="lv-LV"/>
        </w:rPr>
        <w:t>netspēja</w:t>
      </w:r>
      <w:proofErr w:type="spellEnd"/>
      <w:r w:rsidRPr="00B93F6B">
        <w:rPr>
          <w:rFonts w:eastAsia="Times New Roman" w:cs="Times New Roman"/>
          <w:color w:val="000000" w:themeColor="text1"/>
          <w:szCs w:val="28"/>
          <w:lang w:eastAsia="lv-LV"/>
        </w:rPr>
        <w:t>;</w:t>
      </w:r>
    </w:p>
    <w:p w14:paraId="71F54DFF"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2.32.</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ugunsdrošības priekštelpa</w:t>
      </w:r>
      <w:r w:rsidR="00CF5AAE"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ar ugunsdrošām būvkonstrukcijām nodalīta telpa bez ugunsslodzes starp diviem ugunsdrošības nodalījumiem vai ugunsdroši atdalītām telpām;</w:t>
      </w:r>
    </w:p>
    <w:p w14:paraId="71F54E00"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ugunsizturība</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būves konstrukciju vai elementu spēja noteiktā laikposmā saglabāt nestspēju, </w:t>
      </w:r>
      <w:proofErr w:type="spellStart"/>
      <w:r w:rsidRPr="00B93F6B">
        <w:rPr>
          <w:rFonts w:eastAsia="Times New Roman" w:cs="Times New Roman"/>
          <w:color w:val="000000" w:themeColor="text1"/>
          <w:szCs w:val="28"/>
          <w:lang w:eastAsia="lv-LV"/>
        </w:rPr>
        <w:t>termoizolētību</w:t>
      </w:r>
      <w:proofErr w:type="spellEnd"/>
      <w:r w:rsidRPr="00B93F6B">
        <w:rPr>
          <w:rFonts w:eastAsia="Times New Roman" w:cs="Times New Roman"/>
          <w:color w:val="000000" w:themeColor="text1"/>
          <w:szCs w:val="28"/>
          <w:lang w:eastAsia="lv-LV"/>
        </w:rPr>
        <w:t xml:space="preserve"> un viengabalainību;</w:t>
      </w:r>
    </w:p>
    <w:p w14:paraId="71F54E01"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2.34.</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 norobežotāji</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būvkonstrukcijas uguns izplatības novēršanai, kas veidotas no būvizstrādājumiem, kuru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w:t>
      </w:r>
      <w:r w:rsidR="00A86774" w:rsidRPr="00B93F6B">
        <w:rPr>
          <w:rFonts w:eastAsia="Times New Roman" w:cs="Times New Roman"/>
          <w:color w:val="000000" w:themeColor="text1"/>
          <w:szCs w:val="28"/>
          <w:lang w:eastAsia="lv-LV"/>
        </w:rPr>
        <w:t>nav mazāka par</w:t>
      </w:r>
      <w:r w:rsidRPr="00B93F6B">
        <w:rPr>
          <w:rFonts w:eastAsia="Times New Roman" w:cs="Times New Roman"/>
          <w:color w:val="000000" w:themeColor="text1"/>
          <w:szCs w:val="28"/>
          <w:lang w:eastAsia="lv-LV"/>
        </w:rPr>
        <w:t xml:space="preserve"> A2-s1,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d0;</w:t>
      </w:r>
    </w:p>
    <w:p w14:paraId="71F54E02"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2.35.</w:t>
      </w:r>
      <w:r w:rsidR="00011601"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ugunsreakcija</w:t>
      </w:r>
      <w:proofErr w:type="spellEnd"/>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būvizstrādājuma reakcija, to noteiktos apstākļos pakļaujot uguns iedarbībai, kas raksturo tā spēju ar savu noārdīšanos veicināt uguns izplatību;</w:t>
      </w:r>
    </w:p>
    <w:p w14:paraId="71F54E03"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2.36.</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ugunsslodze</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degšanas procesa laikā izdalāmās siltuma enerģijas daudzums (MJ) no </w:t>
      </w:r>
      <w:r w:rsidR="002A4123" w:rsidRPr="00B93F6B">
        <w:rPr>
          <w:rFonts w:eastAsia="Times New Roman" w:cs="Times New Roman"/>
          <w:color w:val="000000" w:themeColor="text1"/>
          <w:szCs w:val="28"/>
          <w:lang w:eastAsia="lv-LV"/>
        </w:rPr>
        <w:t xml:space="preserve">telpas būvkonstrukcijām (pastāvīga ugunsslodze) un telpā esošajām </w:t>
      </w:r>
      <w:proofErr w:type="spellStart"/>
      <w:r w:rsidR="002A4123" w:rsidRPr="00B93F6B">
        <w:rPr>
          <w:rFonts w:eastAsia="Times New Roman" w:cs="Times New Roman"/>
          <w:color w:val="000000" w:themeColor="text1"/>
          <w:szCs w:val="28"/>
          <w:lang w:eastAsia="lv-LV"/>
        </w:rPr>
        <w:t>degtspējīgām</w:t>
      </w:r>
      <w:proofErr w:type="spellEnd"/>
      <w:r w:rsidR="002A4123" w:rsidRPr="00B93F6B">
        <w:rPr>
          <w:rFonts w:eastAsia="Times New Roman" w:cs="Times New Roman"/>
          <w:color w:val="000000" w:themeColor="text1"/>
          <w:szCs w:val="28"/>
          <w:lang w:eastAsia="lv-LV"/>
        </w:rPr>
        <w:t xml:space="preserve"> vielām, materiāliem un iekārtam (mainīgā ugunsslodze)</w:t>
      </w:r>
      <w:r w:rsidRPr="00B93F6B">
        <w:rPr>
          <w:rFonts w:eastAsia="Times New Roman" w:cs="Times New Roman"/>
          <w:color w:val="000000" w:themeColor="text1"/>
          <w:szCs w:val="28"/>
          <w:lang w:eastAsia="lv-LV"/>
        </w:rPr>
        <w:t xml:space="preserve"> uz telpas grīdas laukuma vienību (m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E04"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2.37.</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ventilējama (piekārtā) fasāde</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fasādes konstrukcija, kurai starp siltumizolāciju un ārējo apdari ir gaisa </w:t>
      </w:r>
      <w:proofErr w:type="spellStart"/>
      <w:r w:rsidRPr="00B93F6B">
        <w:rPr>
          <w:rFonts w:eastAsia="Times New Roman" w:cs="Times New Roman"/>
          <w:color w:val="000000" w:themeColor="text1"/>
          <w:szCs w:val="28"/>
          <w:lang w:eastAsia="lv-LV"/>
        </w:rPr>
        <w:t>šķirkārta</w:t>
      </w:r>
      <w:proofErr w:type="spellEnd"/>
      <w:r w:rsidRPr="00B93F6B">
        <w:rPr>
          <w:rFonts w:eastAsia="Times New Roman" w:cs="Times New Roman"/>
          <w:color w:val="000000" w:themeColor="text1"/>
          <w:szCs w:val="28"/>
          <w:lang w:eastAsia="lv-LV"/>
        </w:rPr>
        <w:t>;</w:t>
      </w:r>
    </w:p>
    <w:p w14:paraId="71F54E05" w14:textId="77777777" w:rsidR="003A09F3" w:rsidRPr="00B93F6B" w:rsidRDefault="003A09F3" w:rsidP="002349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2.38.</w:t>
      </w:r>
      <w:r w:rsidR="00011601" w:rsidRPr="00B93F6B">
        <w:rPr>
          <w:rFonts w:eastAsia="Times New Roman" w:cs="Times New Roman"/>
          <w:color w:val="000000" w:themeColor="text1"/>
          <w:szCs w:val="28"/>
          <w:lang w:eastAsia="lv-LV"/>
        </w:rPr>
        <w:t> zibensaizsardzības sistēma –</w:t>
      </w:r>
      <w:r w:rsidRPr="00B93F6B">
        <w:rPr>
          <w:rFonts w:eastAsia="Times New Roman" w:cs="Times New Roman"/>
          <w:color w:val="000000" w:themeColor="text1"/>
          <w:szCs w:val="28"/>
          <w:lang w:eastAsia="lv-LV"/>
        </w:rPr>
        <w:t xml:space="preserve"> vienota sistēma, kas paredzēta būvju, to atsevišķo daļu, elektroietaišu un citu objektu aizsardzībai pret </w:t>
      </w:r>
      <w:proofErr w:type="spellStart"/>
      <w:r w:rsidRPr="00B93F6B">
        <w:rPr>
          <w:rFonts w:eastAsia="Times New Roman" w:cs="Times New Roman"/>
          <w:color w:val="000000" w:themeColor="text1"/>
          <w:szCs w:val="28"/>
          <w:lang w:eastAsia="lv-LV"/>
        </w:rPr>
        <w:t>zibensizlādes</w:t>
      </w:r>
      <w:proofErr w:type="spellEnd"/>
      <w:r w:rsidRPr="00B93F6B">
        <w:rPr>
          <w:rFonts w:eastAsia="Times New Roman" w:cs="Times New Roman"/>
          <w:color w:val="000000" w:themeColor="text1"/>
          <w:szCs w:val="28"/>
          <w:lang w:eastAsia="lv-LV"/>
        </w:rPr>
        <w:t xml:space="preserve"> tiešo un netiešo iedarbi.</w:t>
      </w:r>
    </w:p>
    <w:p w14:paraId="71F54E06" w14:textId="77777777" w:rsidR="003A09F3" w:rsidRPr="00B93F6B" w:rsidRDefault="00011601" w:rsidP="00CF5AAE">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3. </w:t>
      </w:r>
      <w:r w:rsidR="003A09F3" w:rsidRPr="00B93F6B">
        <w:rPr>
          <w:rFonts w:eastAsia="Times New Roman" w:cs="Times New Roman"/>
          <w:color w:val="000000" w:themeColor="text1"/>
          <w:szCs w:val="28"/>
          <w:lang w:eastAsia="lv-LV"/>
        </w:rPr>
        <w:t xml:space="preserve">Būves </w:t>
      </w:r>
      <w:r w:rsidR="009A37D1" w:rsidRPr="00B93F6B">
        <w:rPr>
          <w:rFonts w:eastAsia="Times New Roman" w:cs="Times New Roman"/>
          <w:color w:val="000000" w:themeColor="text1"/>
          <w:szCs w:val="28"/>
          <w:lang w:eastAsia="lv-LV"/>
        </w:rPr>
        <w:t xml:space="preserve">vai tās daļas </w:t>
      </w:r>
      <w:r w:rsidR="002D4868" w:rsidRPr="00B93F6B">
        <w:rPr>
          <w:rFonts w:eastAsia="Times New Roman" w:cs="Times New Roman"/>
          <w:color w:val="000000" w:themeColor="text1"/>
          <w:szCs w:val="28"/>
          <w:lang w:eastAsia="lv-LV"/>
        </w:rPr>
        <w:t>atjaunošana</w:t>
      </w:r>
      <w:r w:rsidR="003A09F3" w:rsidRPr="00B93F6B">
        <w:rPr>
          <w:rFonts w:eastAsia="Times New Roman" w:cs="Times New Roman"/>
          <w:color w:val="000000" w:themeColor="text1"/>
          <w:szCs w:val="28"/>
          <w:lang w:eastAsia="lv-LV"/>
        </w:rPr>
        <w:t xml:space="preserve">, </w:t>
      </w:r>
      <w:r w:rsidR="002D4868" w:rsidRPr="00B93F6B">
        <w:rPr>
          <w:rFonts w:eastAsia="Times New Roman" w:cs="Times New Roman"/>
          <w:color w:val="000000" w:themeColor="text1"/>
          <w:szCs w:val="28"/>
          <w:lang w:eastAsia="lv-LV"/>
        </w:rPr>
        <w:t>pārbūve</w:t>
      </w:r>
      <w:r w:rsidR="009A37D1" w:rsidRPr="00B93F6B">
        <w:rPr>
          <w:rFonts w:eastAsia="Times New Roman" w:cs="Times New Roman"/>
          <w:color w:val="000000" w:themeColor="text1"/>
          <w:szCs w:val="28"/>
          <w:lang w:eastAsia="lv-LV"/>
        </w:rPr>
        <w:t>, novietošanas, lietošanas veida maiņa</w:t>
      </w:r>
      <w:r w:rsidR="003A09F3" w:rsidRPr="00B93F6B">
        <w:rPr>
          <w:rFonts w:eastAsia="Times New Roman" w:cs="Times New Roman"/>
          <w:color w:val="000000" w:themeColor="text1"/>
          <w:szCs w:val="28"/>
          <w:lang w:eastAsia="lv-LV"/>
        </w:rPr>
        <w:t xml:space="preserve"> un restaurācija nedrīkst pazemināt būves ugunsdrošību.</w:t>
      </w:r>
    </w:p>
    <w:p w14:paraId="71F54E07" w14:textId="77777777" w:rsidR="003A09F3" w:rsidRPr="00B93F6B" w:rsidRDefault="00011601" w:rsidP="00CF5AAE">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 xml:space="preserve">4. Ja </w:t>
      </w:r>
      <w:hyperlink r:id="rId7" w:tgtFrame="_blank" w:history="1">
        <w:r w:rsidR="003A09F3" w:rsidRPr="00B93F6B">
          <w:rPr>
            <w:rFonts w:eastAsia="Times New Roman" w:cs="Times New Roman"/>
            <w:color w:val="000000" w:themeColor="text1"/>
            <w:szCs w:val="28"/>
            <w:lang w:eastAsia="lv-LV"/>
          </w:rPr>
          <w:t>Būvniecības likuma</w:t>
        </w:r>
      </w:hyperlink>
      <w:r w:rsidR="002D4868" w:rsidRPr="00B93F6B">
        <w:rPr>
          <w:rFonts w:eastAsia="Times New Roman" w:cs="Times New Roman"/>
          <w:color w:val="000000" w:themeColor="text1"/>
          <w:szCs w:val="28"/>
          <w:lang w:eastAsia="lv-LV"/>
        </w:rPr>
        <w:t xml:space="preserve"> 9</w:t>
      </w:r>
      <w:r w:rsidR="003A09F3" w:rsidRPr="00B93F6B">
        <w:rPr>
          <w:rFonts w:eastAsia="Times New Roman" w:cs="Times New Roman"/>
          <w:color w:val="000000" w:themeColor="text1"/>
          <w:szCs w:val="28"/>
          <w:lang w:eastAsia="lv-LV"/>
        </w:rPr>
        <w:t>.panta trešajā daļā minētajos gadījumos nevar ievērot šajā būvnormatīvā noteiktās minimālās ugunsdrošības prasības, tad atkāpes no tehniskajām prasībām var pamatot ar aprēķiniem vai citā veidā pierādīt būves atbilstību šajā būvnormatīvā noteiktajām minimālajām ugunsdrošības prasībām, ņemot vērā būves konstruktīvo un plānošanas risinājumu, funkcionālo nozīmi un iespējamos ugunsgrēka norises variantus.</w:t>
      </w:r>
    </w:p>
    <w:p w14:paraId="71F54E08" w14:textId="77777777" w:rsidR="003A09F3" w:rsidRPr="00B93F6B" w:rsidRDefault="003A09F3" w:rsidP="00CF5AAE">
      <w:pPr>
        <w:spacing w:before="100" w:beforeAutospacing="1"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2.</w:t>
      </w:r>
      <w:r w:rsidR="002D486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Būvju ugunsdrošības parametri</w:t>
      </w:r>
    </w:p>
    <w:p w14:paraId="71F54E09" w14:textId="77777777" w:rsidR="003A09F3" w:rsidRPr="00B93F6B" w:rsidRDefault="003A09F3" w:rsidP="002D4868">
      <w:pPr>
        <w:spacing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2.1.</w:t>
      </w:r>
      <w:r w:rsidR="002D486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Būvju lietošanas veidi</w:t>
      </w:r>
    </w:p>
    <w:p w14:paraId="71F54E0A"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 Atkarībā no izvirzītām ugunsdrošības prasībām ir septiņi būvju lietošanas veidi:</w:t>
      </w:r>
    </w:p>
    <w:p w14:paraId="71F54E0B" w14:textId="77777777" w:rsidR="003A09F3" w:rsidRPr="00B93F6B" w:rsidRDefault="00011601"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5.1. I lietošanas veids –</w:t>
      </w:r>
      <w:r w:rsidR="003A09F3" w:rsidRPr="00B93F6B">
        <w:rPr>
          <w:rFonts w:eastAsia="Times New Roman" w:cs="Times New Roman"/>
          <w:color w:val="000000" w:themeColor="text1"/>
          <w:szCs w:val="28"/>
          <w:lang w:eastAsia="lv-LV"/>
        </w:rPr>
        <w:t xml:space="preserve"> dzīvojamās ēkas un telpas, tai skaitā mazstāvu viendzīvokļa un daudzdzīvokļu dzīvojamās ēkas, daudzstāvu daudzdzīvokļu ēkas, saimniecības ēkas un būves, vasarnīcas, dārza mājas, dvīņu mājas, rindu mājas;</w:t>
      </w:r>
    </w:p>
    <w:p w14:paraId="71F54E0C" w14:textId="77777777" w:rsidR="003A09F3" w:rsidRPr="00B93F6B" w:rsidRDefault="003A09F3"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II lietošanas veids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publiska</w:t>
      </w:r>
      <w:r w:rsidR="008C3B61" w:rsidRPr="00B93F6B">
        <w:rPr>
          <w:rFonts w:eastAsia="Times New Roman" w:cs="Times New Roman"/>
          <w:color w:val="000000" w:themeColor="text1"/>
          <w:szCs w:val="28"/>
          <w:lang w:eastAsia="lv-LV"/>
        </w:rPr>
        <w:t>s</w:t>
      </w:r>
      <w:r w:rsidRPr="00B93F6B">
        <w:rPr>
          <w:rFonts w:eastAsia="Times New Roman" w:cs="Times New Roman"/>
          <w:color w:val="000000" w:themeColor="text1"/>
          <w:szCs w:val="28"/>
          <w:lang w:eastAsia="lv-LV"/>
        </w:rPr>
        <w:t xml:space="preserve"> būves, kuras paredzētas cilvēku izmitināšanai, tai skaitā viesnīcas, dienesta viesnīcas, hosteļi, moteļi, viesu mājas, patversmes, sanatorijas, kempingi, atpūtas bāzes, atpūtas nometnes, citas atpūtas </w:t>
      </w:r>
      <w:r w:rsidR="008C3B61"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 xml:space="preserve">, kazarmas, citas izmitināšanas </w:t>
      </w:r>
      <w:r w:rsidR="008C3B61"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 xml:space="preserve"> (arī īslaicīgas izmitināšanas </w:t>
      </w:r>
      <w:r w:rsidR="008C3B61"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w:t>
      </w:r>
    </w:p>
    <w:p w14:paraId="71F54E0D" w14:textId="77777777" w:rsidR="003A09F3" w:rsidRPr="00B93F6B" w:rsidRDefault="003A09F3"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III lietošanas veids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publiska</w:t>
      </w:r>
      <w:r w:rsidR="008C3B61" w:rsidRPr="00B93F6B">
        <w:rPr>
          <w:rFonts w:eastAsia="Times New Roman" w:cs="Times New Roman"/>
          <w:color w:val="000000" w:themeColor="text1"/>
          <w:szCs w:val="28"/>
          <w:lang w:eastAsia="lv-LV"/>
        </w:rPr>
        <w:t>s</w:t>
      </w:r>
      <w:r w:rsidRPr="00B93F6B">
        <w:rPr>
          <w:rFonts w:eastAsia="Times New Roman" w:cs="Times New Roman"/>
          <w:color w:val="000000" w:themeColor="text1"/>
          <w:szCs w:val="28"/>
          <w:lang w:eastAsia="lv-LV"/>
        </w:rPr>
        <w:t xml:space="preserve"> būves, kas tiek izmantotas visu diennakti un kurās uzturas aprūpējami vai izolējami lietotāji, tai skaitā slimnīcas, pansionāti, aprūpes ēkas, bērnunami, dzemdību nami, sociālās reabilitācijas </w:t>
      </w:r>
      <w:r w:rsidRPr="00B93F6B">
        <w:rPr>
          <w:rFonts w:eastAsia="Times New Roman" w:cs="Times New Roman"/>
          <w:color w:val="000000" w:themeColor="text1"/>
          <w:szCs w:val="28"/>
          <w:lang w:eastAsia="lv-LV"/>
        </w:rPr>
        <w:lastRenderedPageBreak/>
        <w:t xml:space="preserve">centri, </w:t>
      </w:r>
      <w:r w:rsidR="008C3B61"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 kurās izmitinātas personas, kurām kompetentas institūcijas ir ierobežojošas pārvietošanās brīvību;</w:t>
      </w:r>
    </w:p>
    <w:p w14:paraId="71F54E0E" w14:textId="77777777" w:rsidR="003A09F3" w:rsidRPr="00B93F6B" w:rsidRDefault="003A09F3"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5.4.</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IV lietošanas veids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publiska</w:t>
      </w:r>
      <w:r w:rsidR="008C3B61" w:rsidRPr="00B93F6B">
        <w:rPr>
          <w:rFonts w:eastAsia="Times New Roman" w:cs="Times New Roman"/>
          <w:color w:val="000000" w:themeColor="text1"/>
          <w:szCs w:val="28"/>
          <w:lang w:eastAsia="lv-LV"/>
        </w:rPr>
        <w:t>s</w:t>
      </w:r>
      <w:r w:rsidRPr="00B93F6B">
        <w:rPr>
          <w:rFonts w:eastAsia="Times New Roman" w:cs="Times New Roman"/>
          <w:color w:val="000000" w:themeColor="text1"/>
          <w:szCs w:val="28"/>
          <w:lang w:eastAsia="lv-LV"/>
        </w:rPr>
        <w:t xml:space="preserve"> būves, kuras tiek izmantotas komercdarbībai un publiskiem pasākumiem, tai skaitā teātri, kinoteātri, koncertzāles, cirki, restorāni, kafejnīcas, bāri un citi sabiedriskās ēdināšanas uzņēmumi, veikali, tirdzniecības centri, tirgus paviljoni un citas tirdzniecības būves, konferenču un izstāžu telpas un būves, klubi, kultūras nami, muzeji, kulta būves, deju zāles, diskotēkas, bibliotēkas, tiesas ēkas, pasta un sakaru būves, dzelzceļa stacijas, lidostas, autoostas, sporta būves, ēkas, kurās tiek sniegta ambulatoriskā medicīniskā palīdzība;</w:t>
      </w:r>
    </w:p>
    <w:p w14:paraId="71F54E0F" w14:textId="77777777" w:rsidR="003A09F3" w:rsidRPr="00B93F6B" w:rsidRDefault="00011601"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5.5. 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lietošanas veids –</w:t>
      </w:r>
      <w:r w:rsidR="003A09F3" w:rsidRPr="00B93F6B">
        <w:rPr>
          <w:rFonts w:eastAsia="Times New Roman" w:cs="Times New Roman"/>
          <w:color w:val="000000" w:themeColor="text1"/>
          <w:szCs w:val="28"/>
          <w:lang w:eastAsia="lv-LV"/>
        </w:rPr>
        <w:t xml:space="preserve"> izglītības darbībai paredzētas būves, tai skaitā pirmsskolas bērnu izglītības iestāžu ēkas, pamatskolu un ģimnāziju mācību ēkas, amatniecības skolu mācību ēkas;</w:t>
      </w:r>
    </w:p>
    <w:p w14:paraId="71F54E10" w14:textId="77777777" w:rsidR="003A09F3" w:rsidRPr="00B93F6B" w:rsidRDefault="003A09F3"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5.6.</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 lietošanas veids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būves, kas parasti tiek izmantotas dienā un kurās pastāvīgi uzturas lietotāji, kas pārzina telpas, tai skaitā administratīvās ēkās, arhīvi, bankas, biroju ēkas, glābšanas dienestu būves, universitāšu un augstskolu mācību ēkas, zinātnes un pētniecības iestāžu ēkas, interešu skolu mācību ēkas,</w:t>
      </w:r>
      <w:r w:rsidR="009A37D1" w:rsidRPr="00B93F6B">
        <w:t xml:space="preserve"> </w:t>
      </w:r>
      <w:r w:rsidR="009A37D1" w:rsidRPr="00B93F6B">
        <w:rPr>
          <w:rFonts w:eastAsia="Times New Roman" w:cs="Times New Roman"/>
          <w:color w:val="000000" w:themeColor="text1"/>
          <w:szCs w:val="28"/>
          <w:lang w:eastAsia="lv-LV"/>
        </w:rPr>
        <w:t>bērnu pieskatīšanas centri,</w:t>
      </w:r>
      <w:r w:rsidRPr="00B93F6B">
        <w:rPr>
          <w:rFonts w:eastAsia="Times New Roman" w:cs="Times New Roman"/>
          <w:color w:val="000000" w:themeColor="text1"/>
          <w:szCs w:val="28"/>
          <w:lang w:eastAsia="lv-LV"/>
        </w:rPr>
        <w:t xml:space="preserve"> citu izglītības un zinātnisko iestāžu ēkas;</w:t>
      </w:r>
    </w:p>
    <w:p w14:paraId="71F54E11" w14:textId="77777777" w:rsidR="003A09F3" w:rsidRPr="00B93F6B" w:rsidRDefault="003A09F3"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5.7.</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 lietošanas veids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w:t>
      </w:r>
      <w:r w:rsidR="008C3B61" w:rsidRPr="00B93F6B">
        <w:rPr>
          <w:rFonts w:eastAsia="Times New Roman" w:cs="Times New Roman"/>
          <w:color w:val="000000" w:themeColor="text1"/>
          <w:szCs w:val="28"/>
          <w:lang w:eastAsia="lv-LV"/>
        </w:rPr>
        <w:t>ra</w:t>
      </w:r>
      <w:r w:rsidRPr="00B93F6B">
        <w:rPr>
          <w:rFonts w:eastAsia="Times New Roman" w:cs="Times New Roman"/>
          <w:color w:val="000000" w:themeColor="text1"/>
          <w:szCs w:val="28"/>
          <w:lang w:eastAsia="lv-LV"/>
        </w:rPr>
        <w:t xml:space="preserve">žošanas </w:t>
      </w:r>
      <w:r w:rsidR="00A86774"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 xml:space="preserve"> un telpas, kurās notiek ražošanas procesi, un noliktavas</w:t>
      </w:r>
      <w:r w:rsidR="00A86774" w:rsidRPr="00B93F6B">
        <w:rPr>
          <w:rFonts w:eastAsia="Times New Roman" w:cs="Times New Roman"/>
          <w:color w:val="000000" w:themeColor="text1"/>
          <w:szCs w:val="28"/>
          <w:lang w:eastAsia="lv-LV"/>
        </w:rPr>
        <w:t>, tai skaitā, preču piegādes telpas</w:t>
      </w:r>
      <w:r w:rsidRPr="00B93F6B">
        <w:rPr>
          <w:rFonts w:eastAsia="Times New Roman" w:cs="Times New Roman"/>
          <w:color w:val="000000" w:themeColor="text1"/>
          <w:szCs w:val="28"/>
          <w:lang w:eastAsia="lv-LV"/>
        </w:rPr>
        <w:t>;</w:t>
      </w:r>
    </w:p>
    <w:p w14:paraId="71F54E12" w14:textId="77777777" w:rsidR="003A09F3" w:rsidRPr="00B93F6B" w:rsidRDefault="003A09F3" w:rsidP="002D486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5.8.</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VII lietošanas veids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garāžas un autostāvvietas, tai skaitā iebūvētās pazemes vai virszemes autostāvvietas.</w:t>
      </w:r>
    </w:p>
    <w:p w14:paraId="71F54E13" w14:textId="77777777" w:rsidR="003A09F3" w:rsidRPr="00B93F6B" w:rsidRDefault="003A09F3" w:rsidP="00CF5AAE">
      <w:pPr>
        <w:spacing w:before="100" w:beforeAutospacing="1"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2.2.</w:t>
      </w:r>
      <w:r w:rsidR="008C3B6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 xml:space="preserve">Būvju </w:t>
      </w:r>
      <w:proofErr w:type="spellStart"/>
      <w:r w:rsidRPr="00B93F6B">
        <w:rPr>
          <w:rFonts w:eastAsia="Times New Roman" w:cs="Times New Roman"/>
          <w:b/>
          <w:bCs/>
          <w:color w:val="000000" w:themeColor="text1"/>
          <w:szCs w:val="28"/>
          <w:lang w:eastAsia="lv-LV"/>
        </w:rPr>
        <w:t>ugunsnoturības</w:t>
      </w:r>
      <w:proofErr w:type="spellEnd"/>
      <w:r w:rsidRPr="00B93F6B">
        <w:rPr>
          <w:rFonts w:eastAsia="Times New Roman" w:cs="Times New Roman"/>
          <w:b/>
          <w:bCs/>
          <w:color w:val="000000" w:themeColor="text1"/>
          <w:szCs w:val="28"/>
          <w:lang w:eastAsia="lv-LV"/>
        </w:rPr>
        <w:t xml:space="preserve"> pakāpes</w:t>
      </w:r>
    </w:p>
    <w:p w14:paraId="71F54E14"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6. </w:t>
      </w:r>
      <w:r w:rsidR="003A09F3" w:rsidRPr="00B93F6B">
        <w:rPr>
          <w:rFonts w:eastAsia="Times New Roman" w:cs="Times New Roman"/>
          <w:color w:val="000000" w:themeColor="text1"/>
          <w:szCs w:val="28"/>
          <w:lang w:eastAsia="lv-LV"/>
        </w:rPr>
        <w:t xml:space="preserve">Būvēm ir šādas </w:t>
      </w:r>
      <w:proofErr w:type="spellStart"/>
      <w:r w:rsidR="003A09F3" w:rsidRPr="00B93F6B">
        <w:rPr>
          <w:rFonts w:eastAsia="Times New Roman" w:cs="Times New Roman"/>
          <w:color w:val="000000" w:themeColor="text1"/>
          <w:szCs w:val="28"/>
          <w:lang w:eastAsia="lv-LV"/>
        </w:rPr>
        <w:t>ugunsnoturības</w:t>
      </w:r>
      <w:proofErr w:type="spellEnd"/>
      <w:r w:rsidR="003A09F3" w:rsidRPr="00B93F6B">
        <w:rPr>
          <w:rFonts w:eastAsia="Times New Roman" w:cs="Times New Roman"/>
          <w:color w:val="000000" w:themeColor="text1"/>
          <w:szCs w:val="28"/>
          <w:lang w:eastAsia="lv-LV"/>
        </w:rPr>
        <w:t xml:space="preserve"> pakāpes:</w:t>
      </w:r>
    </w:p>
    <w:p w14:paraId="71F54E15"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U1, kurai ir di</w:t>
      </w:r>
      <w:r w:rsidR="00011601" w:rsidRPr="00B93F6B">
        <w:rPr>
          <w:rFonts w:eastAsia="Times New Roman" w:cs="Times New Roman"/>
          <w:color w:val="000000" w:themeColor="text1"/>
          <w:szCs w:val="28"/>
          <w:lang w:eastAsia="lv-LV"/>
        </w:rPr>
        <w:t xml:space="preserve">vas </w:t>
      </w:r>
      <w:proofErr w:type="spellStart"/>
      <w:r w:rsidR="00011601" w:rsidRPr="00B93F6B">
        <w:rPr>
          <w:rFonts w:eastAsia="Times New Roman" w:cs="Times New Roman"/>
          <w:color w:val="000000" w:themeColor="text1"/>
          <w:szCs w:val="28"/>
          <w:lang w:eastAsia="lv-LV"/>
        </w:rPr>
        <w:t>ugunsnoturības</w:t>
      </w:r>
      <w:proofErr w:type="spellEnd"/>
      <w:r w:rsidR="00011601" w:rsidRPr="00B93F6B">
        <w:rPr>
          <w:rFonts w:eastAsia="Times New Roman" w:cs="Times New Roman"/>
          <w:color w:val="000000" w:themeColor="text1"/>
          <w:szCs w:val="28"/>
          <w:lang w:eastAsia="lv-LV"/>
        </w:rPr>
        <w:t xml:space="preserve"> </w:t>
      </w:r>
      <w:proofErr w:type="spellStart"/>
      <w:r w:rsidR="00011601" w:rsidRPr="00B93F6B">
        <w:rPr>
          <w:rFonts w:eastAsia="Times New Roman" w:cs="Times New Roman"/>
          <w:color w:val="000000" w:themeColor="text1"/>
          <w:szCs w:val="28"/>
          <w:lang w:eastAsia="lv-LV"/>
        </w:rPr>
        <w:t>apakšpakāpes</w:t>
      </w:r>
      <w:proofErr w:type="spellEnd"/>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U1a un U1b;</w:t>
      </w:r>
    </w:p>
    <w:p w14:paraId="71F54E16"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U2, kurai ir divas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w:t>
      </w:r>
      <w:proofErr w:type="spellStart"/>
      <w:r w:rsidRPr="00B93F6B">
        <w:rPr>
          <w:rFonts w:eastAsia="Times New Roman" w:cs="Times New Roman"/>
          <w:color w:val="000000" w:themeColor="text1"/>
          <w:szCs w:val="28"/>
          <w:lang w:eastAsia="lv-LV"/>
        </w:rPr>
        <w:t>apakšp</w:t>
      </w:r>
      <w:r w:rsidR="00011601" w:rsidRPr="00B93F6B">
        <w:rPr>
          <w:rFonts w:eastAsia="Times New Roman" w:cs="Times New Roman"/>
          <w:color w:val="000000" w:themeColor="text1"/>
          <w:szCs w:val="28"/>
          <w:lang w:eastAsia="lv-LV"/>
        </w:rPr>
        <w:t>akāpes</w:t>
      </w:r>
      <w:proofErr w:type="spellEnd"/>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U2a un U2b;</w:t>
      </w:r>
    </w:p>
    <w:p w14:paraId="71F54E17"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6.3. U3 –</w:t>
      </w:r>
      <w:r w:rsidR="003A09F3" w:rsidRPr="00B93F6B">
        <w:rPr>
          <w:rFonts w:eastAsia="Times New Roman" w:cs="Times New Roman"/>
          <w:color w:val="000000" w:themeColor="text1"/>
          <w:szCs w:val="28"/>
          <w:lang w:eastAsia="lv-LV"/>
        </w:rPr>
        <w:t xml:space="preserve"> būves nesošajām konstrukcijām nav noteiktas prasības ugunsdrošības jomā, un šo būvju drošības līmeni nodrošina, ierobežojot būvju gabarītus atbilstoši būves lietošanas veidam.</w:t>
      </w:r>
    </w:p>
    <w:p w14:paraId="71F54E18"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7. </w:t>
      </w:r>
      <w:r w:rsidR="003A09F3" w:rsidRPr="00B93F6B">
        <w:rPr>
          <w:rFonts w:eastAsia="Times New Roman" w:cs="Times New Roman"/>
          <w:color w:val="000000" w:themeColor="text1"/>
          <w:szCs w:val="28"/>
          <w:lang w:eastAsia="lv-LV"/>
        </w:rPr>
        <w:t xml:space="preserve">Attiecīgās </w:t>
      </w:r>
      <w:proofErr w:type="spellStart"/>
      <w:r w:rsidR="003A09F3" w:rsidRPr="00B93F6B">
        <w:rPr>
          <w:rFonts w:eastAsia="Times New Roman" w:cs="Times New Roman"/>
          <w:color w:val="000000" w:themeColor="text1"/>
          <w:szCs w:val="28"/>
          <w:lang w:eastAsia="lv-LV"/>
        </w:rPr>
        <w:t>ugunsnoturības</w:t>
      </w:r>
      <w:proofErr w:type="spellEnd"/>
      <w:r w:rsidR="003A09F3" w:rsidRPr="00B93F6B">
        <w:rPr>
          <w:rFonts w:eastAsia="Times New Roman" w:cs="Times New Roman"/>
          <w:color w:val="000000" w:themeColor="text1"/>
          <w:szCs w:val="28"/>
          <w:lang w:eastAsia="lv-LV"/>
        </w:rPr>
        <w:t xml:space="preserve"> pakāpes būvei noteiktā būvkonstrukciju minimālā ugunsizturība un būvizstrādājumu minimālā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 norādīta šā būvnormatīva pielikuma 1. un 2.tabulā.</w:t>
      </w:r>
    </w:p>
    <w:p w14:paraId="71F54E19"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8. </w:t>
      </w:r>
      <w:r w:rsidR="003A09F3" w:rsidRPr="00B93F6B">
        <w:rPr>
          <w:rFonts w:eastAsia="Times New Roman" w:cs="Times New Roman"/>
          <w:color w:val="000000" w:themeColor="text1"/>
          <w:szCs w:val="28"/>
          <w:lang w:eastAsia="lv-LV"/>
        </w:rPr>
        <w:t xml:space="preserve">Vienas būves dažādām daļām var būt atšķirīga </w:t>
      </w:r>
      <w:proofErr w:type="spellStart"/>
      <w:r w:rsidR="003A09F3" w:rsidRPr="00B93F6B">
        <w:rPr>
          <w:rFonts w:eastAsia="Times New Roman" w:cs="Times New Roman"/>
          <w:color w:val="000000" w:themeColor="text1"/>
          <w:szCs w:val="28"/>
          <w:lang w:eastAsia="lv-LV"/>
        </w:rPr>
        <w:t>ugunsnoturības</w:t>
      </w:r>
      <w:proofErr w:type="spellEnd"/>
      <w:r w:rsidR="003A09F3" w:rsidRPr="00B93F6B">
        <w:rPr>
          <w:rFonts w:eastAsia="Times New Roman" w:cs="Times New Roman"/>
          <w:color w:val="000000" w:themeColor="text1"/>
          <w:szCs w:val="28"/>
          <w:lang w:eastAsia="lv-LV"/>
        </w:rPr>
        <w:t xml:space="preserve"> pakāpe un </w:t>
      </w:r>
      <w:proofErr w:type="spellStart"/>
      <w:r w:rsidR="003A09F3" w:rsidRPr="00B93F6B">
        <w:rPr>
          <w:rFonts w:eastAsia="Times New Roman" w:cs="Times New Roman"/>
          <w:color w:val="000000" w:themeColor="text1"/>
          <w:szCs w:val="28"/>
          <w:lang w:eastAsia="lv-LV"/>
        </w:rPr>
        <w:t>ugunsnoturības</w:t>
      </w:r>
      <w:proofErr w:type="spellEnd"/>
      <w:r w:rsidR="003A09F3" w:rsidRPr="00B93F6B">
        <w:rPr>
          <w:rFonts w:eastAsia="Times New Roman" w:cs="Times New Roman"/>
          <w:color w:val="000000" w:themeColor="text1"/>
          <w:szCs w:val="28"/>
          <w:lang w:eastAsia="lv-LV"/>
        </w:rPr>
        <w:t xml:space="preserve"> </w:t>
      </w:r>
      <w:proofErr w:type="spellStart"/>
      <w:r w:rsidR="003A09F3" w:rsidRPr="00B93F6B">
        <w:rPr>
          <w:rFonts w:eastAsia="Times New Roman" w:cs="Times New Roman"/>
          <w:color w:val="000000" w:themeColor="text1"/>
          <w:szCs w:val="28"/>
          <w:lang w:eastAsia="lv-LV"/>
        </w:rPr>
        <w:t>apakšpakāpe</w:t>
      </w:r>
      <w:proofErr w:type="spellEnd"/>
      <w:r w:rsidR="003A09F3" w:rsidRPr="00B93F6B">
        <w:rPr>
          <w:rFonts w:eastAsia="Times New Roman" w:cs="Times New Roman"/>
          <w:color w:val="000000" w:themeColor="text1"/>
          <w:szCs w:val="28"/>
          <w:lang w:eastAsia="lv-LV"/>
        </w:rPr>
        <w:t xml:space="preserve">. Uguns izplatības iespēju starp atšķirīgas </w:t>
      </w:r>
      <w:proofErr w:type="spellStart"/>
      <w:r w:rsidR="003A09F3" w:rsidRPr="00B93F6B">
        <w:rPr>
          <w:rFonts w:eastAsia="Times New Roman" w:cs="Times New Roman"/>
          <w:color w:val="000000" w:themeColor="text1"/>
          <w:szCs w:val="28"/>
          <w:lang w:eastAsia="lv-LV"/>
        </w:rPr>
        <w:t>ugunsnoturības</w:t>
      </w:r>
      <w:proofErr w:type="spellEnd"/>
      <w:r w:rsidR="003A09F3" w:rsidRPr="00B93F6B">
        <w:rPr>
          <w:rFonts w:eastAsia="Times New Roman" w:cs="Times New Roman"/>
          <w:color w:val="000000" w:themeColor="text1"/>
          <w:szCs w:val="28"/>
          <w:lang w:eastAsia="lv-LV"/>
        </w:rPr>
        <w:t xml:space="preserve"> pakāpes būves daļām novērš ar ugunsdrošām norobežojošām konstrukcijām.</w:t>
      </w:r>
    </w:p>
    <w:p w14:paraId="71F54E1A" w14:textId="77777777" w:rsidR="003A09F3" w:rsidRPr="00B93F6B" w:rsidRDefault="003A09F3" w:rsidP="00CF5AAE">
      <w:pPr>
        <w:spacing w:before="100" w:beforeAutospacing="1"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2.3.</w:t>
      </w:r>
      <w:r w:rsidR="008C3B6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Būvkonstrukciju ugunsizturība</w:t>
      </w:r>
    </w:p>
    <w:p w14:paraId="71F54E1B"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9. </w:t>
      </w:r>
      <w:r w:rsidR="003A09F3" w:rsidRPr="00B93F6B">
        <w:rPr>
          <w:rFonts w:eastAsia="Times New Roman" w:cs="Times New Roman"/>
          <w:color w:val="000000" w:themeColor="text1"/>
          <w:szCs w:val="28"/>
          <w:lang w:eastAsia="lv-LV"/>
        </w:rPr>
        <w:t xml:space="preserve">Būvju konstrukciju ugunsizturību nosaka atbilstoši būvkonstrukciju nestspējas (simbols R), viengabalainības (simbols E) un </w:t>
      </w:r>
      <w:proofErr w:type="spellStart"/>
      <w:r w:rsidR="003A09F3" w:rsidRPr="00B93F6B">
        <w:rPr>
          <w:rFonts w:eastAsia="Times New Roman" w:cs="Times New Roman"/>
          <w:color w:val="000000" w:themeColor="text1"/>
          <w:szCs w:val="28"/>
          <w:lang w:eastAsia="lv-LV"/>
        </w:rPr>
        <w:t>termoizolētības</w:t>
      </w:r>
      <w:proofErr w:type="spellEnd"/>
      <w:r w:rsidR="003A09F3" w:rsidRPr="00B93F6B">
        <w:rPr>
          <w:rFonts w:eastAsia="Times New Roman" w:cs="Times New Roman"/>
          <w:color w:val="000000" w:themeColor="text1"/>
          <w:szCs w:val="28"/>
          <w:lang w:eastAsia="lv-LV"/>
        </w:rPr>
        <w:t xml:space="preserve"> </w:t>
      </w:r>
      <w:r w:rsidR="003A09F3" w:rsidRPr="00B93F6B">
        <w:rPr>
          <w:rFonts w:eastAsia="Times New Roman" w:cs="Times New Roman"/>
          <w:color w:val="000000" w:themeColor="text1"/>
          <w:szCs w:val="28"/>
          <w:lang w:eastAsia="lv-LV"/>
        </w:rPr>
        <w:lastRenderedPageBreak/>
        <w:t>(simbols I) īpašību noturībai ugunsgrēka laikā. Būvkonstrukciju ugunsizturību nosaka testējot, aprēķinot vai arī apvienojot testēšanu ar aprēķiniem.</w:t>
      </w:r>
    </w:p>
    <w:p w14:paraId="71F54E1C"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Papildus šā būvnormatīva 9.punktā minētajiem ugunsizturības rādītājiem piemēro šādus ugunsizturības un dūmu necaurlaidības rādītājus:</w:t>
      </w:r>
    </w:p>
    <w:p w14:paraId="71F54E1D"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siltuma starojuma ierobežojums (simbols W);</w:t>
      </w:r>
    </w:p>
    <w:p w14:paraId="71F54E1E"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mehāniskā izturība (simbols M);</w:t>
      </w:r>
    </w:p>
    <w:p w14:paraId="71F54E1F"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10.3.</w:t>
      </w:r>
      <w:r w:rsidR="00011601"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pašaizvēršanās</w:t>
      </w:r>
      <w:proofErr w:type="spellEnd"/>
      <w:r w:rsidRPr="00B93F6B">
        <w:rPr>
          <w:rFonts w:eastAsia="Times New Roman" w:cs="Times New Roman"/>
          <w:color w:val="000000" w:themeColor="text1"/>
          <w:szCs w:val="28"/>
          <w:lang w:eastAsia="lv-LV"/>
        </w:rPr>
        <w:t xml:space="preserve"> spēja durvīm, vārtiem, logiem, lūkām, žalūzijām, vārstiem un ugunsdrošajiem aizkariem (simbols C);</w:t>
      </w:r>
    </w:p>
    <w:p w14:paraId="71F54E20"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10.4.</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caurlaidības ierobežojums (simbols S);</w:t>
      </w:r>
    </w:p>
    <w:p w14:paraId="71F54E21"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10.5.</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sodrēju degšanas izturība (simbols G);</w:t>
      </w:r>
    </w:p>
    <w:p w14:paraId="71F54E22"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10.6.</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ugunsaizsardzības spēja</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segumam izmantojamo būvizstrādājumu spēja aizsargāt aiz tiem esošo konstrukciju no aizdegšanās un pārogļošanās</w:t>
      </w:r>
      <w:r w:rsidR="00011601" w:rsidRPr="00B93F6B">
        <w:rPr>
          <w:rFonts w:eastAsia="Times New Roman" w:cs="Times New Roman"/>
          <w:color w:val="000000" w:themeColor="text1"/>
          <w:szCs w:val="28"/>
          <w:lang w:eastAsia="lv-LV"/>
        </w:rPr>
        <w:t xml:space="preserve"> (simbols </w:t>
      </w:r>
      <w:r w:rsidRPr="00B93F6B">
        <w:rPr>
          <w:rFonts w:eastAsia="Times New Roman" w:cs="Times New Roman"/>
          <w:color w:val="000000" w:themeColor="text1"/>
          <w:szCs w:val="28"/>
          <w:lang w:eastAsia="lv-LV"/>
        </w:rPr>
        <w:t>K);</w:t>
      </w:r>
    </w:p>
    <w:p w14:paraId="71F54E23"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10.7.</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noturība nemainīgā temperatūrā (simbols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w:t>
      </w:r>
    </w:p>
    <w:p w14:paraId="71F54E24"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10.8.</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noturība standarta temperatūras/laika līknes apstākļos (simbols</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DH);</w:t>
      </w:r>
    </w:p>
    <w:p w14:paraId="71F54E25"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10.9.</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un karstuma izvades elektrisko ventilatoru funkcionalitāte (simbols F);</w:t>
      </w:r>
    </w:p>
    <w:p w14:paraId="71F54E26"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10.10.</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dabiskās dūmu un karstuma izvades ierīces funkcionalitāte (simbols B).</w:t>
      </w:r>
    </w:p>
    <w:p w14:paraId="71F54E27"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Šā būvnormatīva 9. un 10.punktā minēto simbolu skaitlisko rādītāju, kas raksturo būvju nesošo konstrukciju un ugunsdrošības nodalījumu veidojošo konstrukciju ugunsizturību, norāda kā minimālo konstrukcijas visu ugunsizturību raksturojošo parametru ugunsizturības laiku minūtēs. Ja būves nesošajām konstrukcijām ir dažādi viengabalainības (simbols E), </w:t>
      </w:r>
      <w:proofErr w:type="spellStart"/>
      <w:r w:rsidRPr="00B93F6B">
        <w:rPr>
          <w:rFonts w:eastAsia="Times New Roman" w:cs="Times New Roman"/>
          <w:color w:val="000000" w:themeColor="text1"/>
          <w:szCs w:val="28"/>
          <w:lang w:eastAsia="lv-LV"/>
        </w:rPr>
        <w:t>termoizolētības</w:t>
      </w:r>
      <w:proofErr w:type="spellEnd"/>
      <w:r w:rsidRPr="00B93F6B">
        <w:rPr>
          <w:rFonts w:eastAsia="Times New Roman" w:cs="Times New Roman"/>
          <w:color w:val="000000" w:themeColor="text1"/>
          <w:szCs w:val="28"/>
          <w:lang w:eastAsia="lv-LV"/>
        </w:rPr>
        <w:t xml:space="preserve"> (simbols I) un nestspējas (simbols R) ugunsizturības laiki, konstrukcijas ugunsdrošības skaitliskajā apzīmējumā norāda mazāko nodrošināto viengabalainības, </w:t>
      </w:r>
      <w:proofErr w:type="spellStart"/>
      <w:r w:rsidRPr="00B93F6B">
        <w:rPr>
          <w:rFonts w:eastAsia="Times New Roman" w:cs="Times New Roman"/>
          <w:color w:val="000000" w:themeColor="text1"/>
          <w:szCs w:val="28"/>
          <w:lang w:eastAsia="lv-LV"/>
        </w:rPr>
        <w:t>termoizolētības</w:t>
      </w:r>
      <w:proofErr w:type="spellEnd"/>
      <w:r w:rsidRPr="00B93F6B">
        <w:rPr>
          <w:rFonts w:eastAsia="Times New Roman" w:cs="Times New Roman"/>
          <w:color w:val="000000" w:themeColor="text1"/>
          <w:szCs w:val="28"/>
          <w:lang w:eastAsia="lv-LV"/>
        </w:rPr>
        <w:t xml:space="preserve"> un nestspējas ugunsizturības laiku.</w:t>
      </w:r>
    </w:p>
    <w:p w14:paraId="71F54E28"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Ugunsizturību izsaka minūtēs. Ir šādi normatīvie ugunsizturības laiki: 15, 30, 45, 60, 90, 120, 180 un 240 minūtes.</w:t>
      </w:r>
    </w:p>
    <w:p w14:paraId="71F54E29"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Būvju nesošo konstrukciju un ugunsdrošības nodalījumu veidojošo būvkonstrukciju nepieciešamo ugunsizturību nosaka, ņemot vērā būves lietošanas veidu, nepieciešamo būves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pakāpi, būves augstākā stāva grīdas līmeni, ugunsdrošības nodalījuma pieļaujamo platību un būves vai tās daļu ugunsslodzi.</w:t>
      </w:r>
    </w:p>
    <w:p w14:paraId="71F54E2A"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Jebkurai būvkonstrukcijai no attiecīgi izvirzītajiem ugunsizturības rādītājiem jānodrošina lielākais attiecīgajai būvkonstrukcijai noteiktais ugunsizturības laiks. Būvju nesošo konstrukciju un ugunsdrošības nodalījumu konstrukciju ugunsizturības prasības norādītas šā būvnormatīva pielikuma 1.tabulā.</w:t>
      </w:r>
    </w:p>
    <w:p w14:paraId="71F54E2B"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15.</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Ugunsdrošo durvju ugunsizturību klasificē atbilstoši standartam LVS EN 14600:2007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Durvju bloki un atverami logi ar ugunsizturības un/vai dūmu kontroles raksturlielumiem. Prasības un klasifikācija</w:t>
      </w:r>
      <w:r w:rsidR="00011601"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w:t>
      </w:r>
    </w:p>
    <w:p w14:paraId="71F54E2C"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Ugunsdrošo stiklu ugunsizturību klasificē atbilstoši standartam LVS EN 357:2007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Stikls būvniecībā. Ugunsizturīgie stiklotie elementi ar caurredzamu vai caurspīdīgu stikla izstrādājumu. Ugunsizturības klasifikācija</w:t>
      </w:r>
      <w:r w:rsidR="00011601"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w:t>
      </w:r>
    </w:p>
    <w:p w14:paraId="71F54E2D" w14:textId="77777777" w:rsidR="003A09F3" w:rsidRPr="00B93F6B" w:rsidRDefault="003A09F3" w:rsidP="00CF5AAE">
      <w:pPr>
        <w:spacing w:before="100" w:beforeAutospacing="1"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2.4.</w:t>
      </w:r>
      <w:r w:rsidR="008C3B61" w:rsidRPr="00B93F6B">
        <w:rPr>
          <w:rFonts w:eastAsia="Times New Roman" w:cs="Times New Roman"/>
          <w:b/>
          <w:bCs/>
          <w:color w:val="000000" w:themeColor="text1"/>
          <w:szCs w:val="28"/>
          <w:lang w:eastAsia="lv-LV"/>
        </w:rPr>
        <w:t> </w:t>
      </w:r>
      <w:proofErr w:type="spellStart"/>
      <w:r w:rsidRPr="00B93F6B">
        <w:rPr>
          <w:rFonts w:eastAsia="Times New Roman" w:cs="Times New Roman"/>
          <w:b/>
          <w:bCs/>
          <w:color w:val="000000" w:themeColor="text1"/>
          <w:szCs w:val="28"/>
          <w:lang w:eastAsia="lv-LV"/>
        </w:rPr>
        <w:t>Ugunsreakcija</w:t>
      </w:r>
      <w:proofErr w:type="spellEnd"/>
    </w:p>
    <w:p w14:paraId="71F54E2E"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17. </w:t>
      </w:r>
      <w:r w:rsidR="003A09F3" w:rsidRPr="00B93F6B">
        <w:rPr>
          <w:rFonts w:eastAsia="Times New Roman" w:cs="Times New Roman"/>
          <w:color w:val="000000" w:themeColor="text1"/>
          <w:szCs w:val="28"/>
          <w:lang w:eastAsia="lv-LV"/>
        </w:rPr>
        <w:t xml:space="preserve">Būvizstrādājumu </w:t>
      </w:r>
      <w:proofErr w:type="spellStart"/>
      <w:r w:rsidR="003A09F3" w:rsidRPr="00B93F6B">
        <w:rPr>
          <w:rFonts w:eastAsia="Times New Roman" w:cs="Times New Roman"/>
          <w:color w:val="000000" w:themeColor="text1"/>
          <w:szCs w:val="28"/>
          <w:lang w:eastAsia="lv-LV"/>
        </w:rPr>
        <w:t>ugunsreakciju</w:t>
      </w:r>
      <w:proofErr w:type="spellEnd"/>
      <w:r w:rsidR="003A09F3" w:rsidRPr="00B93F6B">
        <w:rPr>
          <w:rFonts w:eastAsia="Times New Roman" w:cs="Times New Roman"/>
          <w:color w:val="000000" w:themeColor="text1"/>
          <w:szCs w:val="28"/>
          <w:lang w:eastAsia="lv-LV"/>
        </w:rPr>
        <w:t xml:space="preserve"> raksturo šādas īpašības, kas izpaužas, būvizstrādājumam nonākot saskarē ar uguni:</w:t>
      </w:r>
    </w:p>
    <w:p w14:paraId="71F54E2F"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uzliesmošana;</w:t>
      </w:r>
    </w:p>
    <w:p w14:paraId="71F54E30"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siltuma izdalīšanās;</w:t>
      </w:r>
    </w:p>
    <w:p w14:paraId="71F54E31"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 izplatība;</w:t>
      </w:r>
    </w:p>
    <w:p w14:paraId="71F54E32"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izdalīšanās;</w:t>
      </w:r>
    </w:p>
    <w:p w14:paraId="71F54E33"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17.5.</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degošu (karstu) pilienu izdalīšanās.</w:t>
      </w:r>
    </w:p>
    <w:p w14:paraId="71F54E34"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Būvizstrādājumiem un konstrukciju elementiem (izņemot grīdas un jumta segumus, cauruļvadu siltumizolācijas izstrādājumus) ir šādas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klases:</w:t>
      </w:r>
    </w:p>
    <w:p w14:paraId="71F54E35"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būvizstrādājums nereaģē uz uguns iedarbību, šīs klases būvizstrādājumi neveicina ugunsgrēka attīstību vispārējas uzliesmošanas gadījumā;</w:t>
      </w:r>
    </w:p>
    <w:p w14:paraId="71F54E36"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būvizstrādājums, kas pakļauts uguns iedarbībai, nelielā daudzumā izdala dūmus, vispārējas uzliesmošanas gadījumā nerada uguns slodzi un neveicina ugunsgrēka attīstību;</w:t>
      </w:r>
    </w:p>
    <w:p w14:paraId="71F54E37"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būvizstrādājums nerada vispārējas uzliesmošanas situācijas, bet tas var uzturēt degšanu attīstīta ugunsgrēka gadījumā;</w:t>
      </w:r>
    </w:p>
    <w:p w14:paraId="71F54E38"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18.4.</w:t>
      </w:r>
      <w:r w:rsidR="00011601" w:rsidRPr="00B93F6B">
        <w:rPr>
          <w:rFonts w:eastAsia="Times New Roman" w:cs="Times New Roman"/>
          <w:color w:val="000000" w:themeColor="text1"/>
          <w:szCs w:val="28"/>
          <w:lang w:eastAsia="lv-LV"/>
        </w:rPr>
        <w:t> C –</w:t>
      </w:r>
      <w:r w:rsidRPr="00B93F6B">
        <w:rPr>
          <w:rFonts w:eastAsia="Times New Roman" w:cs="Times New Roman"/>
          <w:color w:val="000000" w:themeColor="text1"/>
          <w:szCs w:val="28"/>
          <w:lang w:eastAsia="lv-LV"/>
        </w:rPr>
        <w:t xml:space="preserve"> būvizstrādājums var radīt vispārējas uzliesmošanas situāciju, bet ne ugunsgrēka attīstības sākumā;</w:t>
      </w:r>
    </w:p>
    <w:p w14:paraId="71F54E39"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 D –</w:t>
      </w:r>
      <w:r w:rsidR="003A09F3" w:rsidRPr="00B93F6B">
        <w:rPr>
          <w:rFonts w:eastAsia="Times New Roman" w:cs="Times New Roman"/>
          <w:color w:val="000000" w:themeColor="text1"/>
          <w:szCs w:val="28"/>
          <w:lang w:eastAsia="lv-LV"/>
        </w:rPr>
        <w:t xml:space="preserve"> būvizstrādājums uguns iedarbības dēļ var radīt vispārējas uzliesmošanas situāciju un aktīvi iesaistās degšanas procesā, kad tiek pakļauts uguns iedarbībai;</w:t>
      </w:r>
    </w:p>
    <w:p w14:paraId="71F54E3A"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18.6. E –</w:t>
      </w:r>
      <w:r w:rsidR="003A09F3" w:rsidRPr="00B93F6B">
        <w:rPr>
          <w:rFonts w:eastAsia="Times New Roman" w:cs="Times New Roman"/>
          <w:color w:val="000000" w:themeColor="text1"/>
          <w:szCs w:val="28"/>
          <w:lang w:eastAsia="lv-LV"/>
        </w:rPr>
        <w:t xml:space="preserve"> būvizstrādājums degšanas laikā jau pirmajās divās minūtēs var radīt vispārējas uzliesmošanas situāciju;</w:t>
      </w:r>
    </w:p>
    <w:p w14:paraId="71F54E3B"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18.7. F –</w:t>
      </w:r>
      <w:r w:rsidR="003A09F3" w:rsidRPr="00B93F6B">
        <w:rPr>
          <w:rFonts w:eastAsia="Times New Roman" w:cs="Times New Roman"/>
          <w:color w:val="000000" w:themeColor="text1"/>
          <w:szCs w:val="28"/>
          <w:lang w:eastAsia="lv-LV"/>
        </w:rPr>
        <w:t xml:space="preserve"> b</w:t>
      </w:r>
      <w:r w:rsidRPr="00B93F6B">
        <w:rPr>
          <w:rFonts w:eastAsia="Times New Roman" w:cs="Times New Roman"/>
          <w:color w:val="000000" w:themeColor="text1"/>
          <w:szCs w:val="28"/>
          <w:lang w:eastAsia="lv-LV"/>
        </w:rPr>
        <w:t> </w:t>
      </w:r>
      <w:proofErr w:type="spellStart"/>
      <w:r w:rsidR="003A09F3" w:rsidRPr="00B93F6B">
        <w:rPr>
          <w:rFonts w:eastAsia="Times New Roman" w:cs="Times New Roman"/>
          <w:color w:val="000000" w:themeColor="text1"/>
          <w:szCs w:val="28"/>
          <w:lang w:eastAsia="lv-LV"/>
        </w:rPr>
        <w:t>ūvizstrādājuma</w:t>
      </w:r>
      <w:proofErr w:type="spellEnd"/>
      <w:r w:rsidR="003A09F3" w:rsidRPr="00B93F6B">
        <w:rPr>
          <w:rFonts w:eastAsia="Times New Roman" w:cs="Times New Roman"/>
          <w:color w:val="000000" w:themeColor="text1"/>
          <w:szCs w:val="28"/>
          <w:lang w:eastAsia="lv-LV"/>
        </w:rPr>
        <w:t xml:space="preserve"> ugunsizturības robeža un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 nav noteikta, un tas var strauji degt un ātri radīt vispārēju uzliesmošanu.</w:t>
      </w:r>
    </w:p>
    <w:p w14:paraId="71F54E3C"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19. </w:t>
      </w:r>
      <w:r w:rsidR="003A09F3" w:rsidRPr="00B93F6B">
        <w:rPr>
          <w:rFonts w:eastAsia="Times New Roman" w:cs="Times New Roman"/>
          <w:color w:val="000000" w:themeColor="text1"/>
          <w:szCs w:val="28"/>
          <w:lang w:eastAsia="lv-LV"/>
        </w:rPr>
        <w:t>Būvizstrādājumu un konstrukciju elementu dūmu un degošo pilienu izdalīšanās intensitāti apzīmē ar šādiem simboliem:</w:t>
      </w:r>
    </w:p>
    <w:p w14:paraId="71F54E3D"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w:t>
      </w:r>
      <w:r w:rsidR="00011601" w:rsidRPr="00B93F6B">
        <w:rPr>
          <w:rFonts w:eastAsia="Times New Roman" w:cs="Times New Roman"/>
          <w:color w:val="000000" w:themeColor="text1"/>
          <w:szCs w:val="28"/>
          <w:lang w:eastAsia="lv-LV"/>
        </w:rPr>
        <w:t>.1. s1 –</w:t>
      </w:r>
      <w:r w:rsidRPr="00B93F6B">
        <w:rPr>
          <w:rFonts w:eastAsia="Times New Roman" w:cs="Times New Roman"/>
          <w:color w:val="000000" w:themeColor="text1"/>
          <w:szCs w:val="28"/>
          <w:lang w:eastAsia="lv-LV"/>
        </w:rPr>
        <w:t xml:space="preserve"> būvizstrādājuma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laikā dūmu veidošanās ir ļoti neliela;</w:t>
      </w:r>
    </w:p>
    <w:p w14:paraId="71F54E3E"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19.2. s2 –</w:t>
      </w:r>
      <w:r w:rsidR="003A09F3" w:rsidRPr="00B93F6B">
        <w:rPr>
          <w:rFonts w:eastAsia="Times New Roman" w:cs="Times New Roman"/>
          <w:color w:val="000000" w:themeColor="text1"/>
          <w:szCs w:val="28"/>
          <w:lang w:eastAsia="lv-LV"/>
        </w:rPr>
        <w:t xml:space="preserve"> dūmu izdalīšanās no būvizstrādājuma ir būtiska, dūmu pieauguma apmēra indekss atbilst testēšanas standartā noteiktajiem lielumiem;</w:t>
      </w:r>
    </w:p>
    <w:p w14:paraId="71F54E3F"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19.3.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s3</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testēšanā iegūtie parametri ir lielāki par klasifikācijas standartā s2 intensitātei noteiktajiem parametriem (praktiski dūmu izdalīšanās apmērs nav ierobežots);</w:t>
      </w:r>
    </w:p>
    <w:p w14:paraId="71F54E40"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19.4. d0 –</w:t>
      </w:r>
      <w:r w:rsidR="003A09F3" w:rsidRPr="00B93F6B">
        <w:rPr>
          <w:rFonts w:eastAsia="Times New Roman" w:cs="Times New Roman"/>
          <w:color w:val="000000" w:themeColor="text1"/>
          <w:szCs w:val="28"/>
          <w:lang w:eastAsia="lv-LV"/>
        </w:rPr>
        <w:t xml:space="preserve"> būvizstrādājums degšanas laikā neizdala degošu pilienu daļiņas;</w:t>
      </w:r>
    </w:p>
    <w:p w14:paraId="71F54E41"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 d1 –</w:t>
      </w:r>
      <w:r w:rsidR="003A09F3" w:rsidRPr="00B93F6B">
        <w:rPr>
          <w:rFonts w:eastAsia="Times New Roman" w:cs="Times New Roman"/>
          <w:color w:val="000000" w:themeColor="text1"/>
          <w:szCs w:val="28"/>
          <w:lang w:eastAsia="lv-LV"/>
        </w:rPr>
        <w:t xml:space="preserve"> būvizstrādājuma degšanas laikā novērojama degošu pilienu klātbūtne, bet to degšanas laiks nav lielāks par testēšanas standartā noteikto un tie ātri nodziest;</w:t>
      </w:r>
    </w:p>
    <w:p w14:paraId="71F54E42"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19.6.</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d2</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būvizstrādājuma izdalīto degošo pilienu daļiņu degšanas ilgums ir lielāks par testēšanas standartā d1 intensitātei noteikto.</w:t>
      </w:r>
    </w:p>
    <w:p w14:paraId="71F54E43"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Grīdas seguma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klases ir A1</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A2</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B</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C</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D</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E</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un F</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 Dūmu izdalīšanās intensitāti no grīdas seguma apzīmē ar šādiem simboliem:</w:t>
      </w:r>
    </w:p>
    <w:p w14:paraId="71F54E44"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s1</w:t>
      </w:r>
      <w:r w:rsidR="0001160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kopējais dūmu izdalīšanās daudzums ir ierobežots;</w:t>
      </w:r>
    </w:p>
    <w:p w14:paraId="71F54E45" w14:textId="77777777" w:rsidR="003A09F3" w:rsidRPr="00B93F6B" w:rsidRDefault="00011601"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20.2. </w:t>
      </w:r>
      <w:r w:rsidR="003A09F3" w:rsidRPr="00B93F6B">
        <w:rPr>
          <w:rFonts w:eastAsia="Times New Roman" w:cs="Times New Roman"/>
          <w:color w:val="000000" w:themeColor="text1"/>
          <w:szCs w:val="28"/>
          <w:lang w:eastAsia="lv-LV"/>
        </w:rPr>
        <w:t>s2</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 dūmu izdalīšanās daudzumam ierobežojumi nav noteikti.</w:t>
      </w:r>
    </w:p>
    <w:p w14:paraId="71F54E46"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21. </w:t>
      </w:r>
      <w:r w:rsidR="003A09F3" w:rsidRPr="00B93F6B">
        <w:rPr>
          <w:rFonts w:eastAsia="Times New Roman" w:cs="Times New Roman"/>
          <w:color w:val="000000" w:themeColor="text1"/>
          <w:szCs w:val="28"/>
          <w:lang w:eastAsia="lv-LV"/>
        </w:rPr>
        <w:t xml:space="preserve">Jumta seguma sistēmas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klases uz ārējā ugunsgrēka iedarbību ir B</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(t1), F</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(t1), B</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(t2), F</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(t2), B</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(t3), C</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(t3), D</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(t3), F</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(t3), B</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(t4), C</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(t4), D</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(t4), E</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(t4) un F</w:t>
      </w:r>
      <w:r w:rsidR="003A09F3" w:rsidRPr="00B93F6B">
        <w:rPr>
          <w:rFonts w:eastAsia="Times New Roman" w:cs="Times New Roman"/>
          <w:color w:val="000000" w:themeColor="text1"/>
          <w:szCs w:val="28"/>
          <w:vertAlign w:val="subscript"/>
          <w:lang w:eastAsia="lv-LV"/>
        </w:rPr>
        <w:t>ROOF</w:t>
      </w:r>
      <w:r w:rsidR="003A09F3" w:rsidRPr="00B93F6B">
        <w:rPr>
          <w:rFonts w:eastAsia="Times New Roman" w:cs="Times New Roman"/>
          <w:color w:val="000000" w:themeColor="text1"/>
          <w:szCs w:val="28"/>
          <w:lang w:eastAsia="lv-LV"/>
        </w:rPr>
        <w:t>(t4).</w:t>
      </w:r>
    </w:p>
    <w:p w14:paraId="71F54E47"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22. </w:t>
      </w:r>
      <w:r w:rsidR="003A09F3" w:rsidRPr="00B93F6B">
        <w:rPr>
          <w:rFonts w:eastAsia="Times New Roman" w:cs="Times New Roman"/>
          <w:color w:val="000000" w:themeColor="text1"/>
          <w:szCs w:val="28"/>
          <w:lang w:eastAsia="lv-LV"/>
        </w:rPr>
        <w:t xml:space="preserve">Cauruļvadu siltumizolācijas izstrādājumu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klases ir A1</w:t>
      </w:r>
      <w:r w:rsidR="003A09F3" w:rsidRPr="00B93F6B">
        <w:rPr>
          <w:rFonts w:eastAsia="Times New Roman" w:cs="Times New Roman"/>
          <w:color w:val="000000" w:themeColor="text1"/>
          <w:szCs w:val="28"/>
          <w:vertAlign w:val="subscript"/>
          <w:lang w:eastAsia="lv-LV"/>
        </w:rPr>
        <w:t>L</w:t>
      </w:r>
      <w:r w:rsidR="003A09F3" w:rsidRPr="00B93F6B">
        <w:rPr>
          <w:rFonts w:eastAsia="Times New Roman" w:cs="Times New Roman"/>
          <w:color w:val="000000" w:themeColor="text1"/>
          <w:szCs w:val="28"/>
          <w:lang w:eastAsia="lv-LV"/>
        </w:rPr>
        <w:t>, A2</w:t>
      </w:r>
      <w:r w:rsidR="003A09F3" w:rsidRPr="00B93F6B">
        <w:rPr>
          <w:rFonts w:eastAsia="Times New Roman" w:cs="Times New Roman"/>
          <w:color w:val="000000" w:themeColor="text1"/>
          <w:szCs w:val="28"/>
          <w:vertAlign w:val="subscript"/>
          <w:lang w:eastAsia="lv-LV"/>
        </w:rPr>
        <w:t>L</w:t>
      </w:r>
      <w:r w:rsidR="003A09F3" w:rsidRPr="00B93F6B">
        <w:rPr>
          <w:rFonts w:eastAsia="Times New Roman" w:cs="Times New Roman"/>
          <w:color w:val="000000" w:themeColor="text1"/>
          <w:szCs w:val="28"/>
          <w:lang w:eastAsia="lv-LV"/>
        </w:rPr>
        <w:t>, B</w:t>
      </w:r>
      <w:r w:rsidR="003A09F3" w:rsidRPr="00B93F6B">
        <w:rPr>
          <w:rFonts w:eastAsia="Times New Roman" w:cs="Times New Roman"/>
          <w:color w:val="000000" w:themeColor="text1"/>
          <w:szCs w:val="28"/>
          <w:vertAlign w:val="subscript"/>
          <w:lang w:eastAsia="lv-LV"/>
        </w:rPr>
        <w:t>L</w:t>
      </w:r>
      <w:r w:rsidR="003A09F3" w:rsidRPr="00B93F6B">
        <w:rPr>
          <w:rFonts w:eastAsia="Times New Roman" w:cs="Times New Roman"/>
          <w:color w:val="000000" w:themeColor="text1"/>
          <w:szCs w:val="28"/>
          <w:lang w:eastAsia="lv-LV"/>
        </w:rPr>
        <w:t>, C</w:t>
      </w:r>
      <w:r w:rsidR="003A09F3" w:rsidRPr="00B93F6B">
        <w:rPr>
          <w:rFonts w:eastAsia="Times New Roman" w:cs="Times New Roman"/>
          <w:color w:val="000000" w:themeColor="text1"/>
          <w:szCs w:val="28"/>
          <w:vertAlign w:val="subscript"/>
          <w:lang w:eastAsia="lv-LV"/>
        </w:rPr>
        <w:t>L</w:t>
      </w:r>
      <w:r w:rsidR="003A09F3" w:rsidRPr="00B93F6B">
        <w:rPr>
          <w:rFonts w:eastAsia="Times New Roman" w:cs="Times New Roman"/>
          <w:color w:val="000000" w:themeColor="text1"/>
          <w:szCs w:val="28"/>
          <w:lang w:eastAsia="lv-LV"/>
        </w:rPr>
        <w:t>, D</w:t>
      </w:r>
      <w:r w:rsidR="003A09F3" w:rsidRPr="00B93F6B">
        <w:rPr>
          <w:rFonts w:eastAsia="Times New Roman" w:cs="Times New Roman"/>
          <w:color w:val="000000" w:themeColor="text1"/>
          <w:szCs w:val="28"/>
          <w:vertAlign w:val="subscript"/>
          <w:lang w:eastAsia="lv-LV"/>
        </w:rPr>
        <w:t>L</w:t>
      </w:r>
      <w:r w:rsidR="003A09F3" w:rsidRPr="00B93F6B">
        <w:rPr>
          <w:rFonts w:eastAsia="Times New Roman" w:cs="Times New Roman"/>
          <w:color w:val="000000" w:themeColor="text1"/>
          <w:szCs w:val="28"/>
          <w:lang w:eastAsia="lv-LV"/>
        </w:rPr>
        <w:t> un E</w:t>
      </w:r>
      <w:r w:rsidR="003A09F3" w:rsidRPr="00B93F6B">
        <w:rPr>
          <w:rFonts w:eastAsia="Times New Roman" w:cs="Times New Roman"/>
          <w:color w:val="000000" w:themeColor="text1"/>
          <w:szCs w:val="28"/>
          <w:vertAlign w:val="subscript"/>
          <w:lang w:eastAsia="lv-LV"/>
        </w:rPr>
        <w:t>L</w:t>
      </w:r>
      <w:r w:rsidR="003A09F3" w:rsidRPr="00B93F6B">
        <w:rPr>
          <w:rFonts w:eastAsia="Times New Roman" w:cs="Times New Roman"/>
          <w:color w:val="000000" w:themeColor="text1"/>
          <w:szCs w:val="28"/>
          <w:lang w:eastAsia="lv-LV"/>
        </w:rPr>
        <w:t>.</w:t>
      </w:r>
    </w:p>
    <w:p w14:paraId="71F54E48"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23. </w:t>
      </w:r>
      <w:r w:rsidR="003A09F3" w:rsidRPr="00B93F6B">
        <w:rPr>
          <w:rFonts w:eastAsia="Times New Roman" w:cs="Times New Roman"/>
          <w:color w:val="000000" w:themeColor="text1"/>
          <w:szCs w:val="28"/>
          <w:lang w:eastAsia="lv-LV"/>
        </w:rPr>
        <w:t>Dūmu izdalīšanās intensitāti no cauruļvadu siltumizolācijas izstrādājumiem apzīmē ar simboliem s1, s2 un s3.</w:t>
      </w:r>
    </w:p>
    <w:p w14:paraId="71F54E49" w14:textId="77777777" w:rsidR="003A09F3" w:rsidRPr="00B93F6B" w:rsidRDefault="00011601"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24. </w:t>
      </w:r>
      <w:r w:rsidR="003A09F3" w:rsidRPr="00B93F6B">
        <w:rPr>
          <w:rFonts w:eastAsia="Times New Roman" w:cs="Times New Roman"/>
          <w:color w:val="000000" w:themeColor="text1"/>
          <w:szCs w:val="28"/>
          <w:lang w:eastAsia="lv-LV"/>
        </w:rPr>
        <w:t>Degošo pilienu izdalīšanās intensitāti no cauruļvadu siltumizolācijas izstrādājumiem apzīmē ar simboliem d0, d1 un d2.</w:t>
      </w:r>
    </w:p>
    <w:p w14:paraId="71F54E4A" w14:textId="77777777" w:rsidR="003A09F3" w:rsidRPr="00B93F6B" w:rsidRDefault="003A09F3" w:rsidP="00011601">
      <w:pPr>
        <w:spacing w:before="100" w:beforeAutospacing="1" w:line="293" w:lineRule="atLeast"/>
        <w:ind w:firstLine="284"/>
        <w:jc w:val="center"/>
        <w:rPr>
          <w:rFonts w:eastAsia="Times New Roman" w:cs="Times New Roman"/>
          <w:color w:val="000000" w:themeColor="text1"/>
          <w:szCs w:val="28"/>
          <w:lang w:eastAsia="lv-LV"/>
        </w:rPr>
      </w:pPr>
      <w:r w:rsidRPr="00B93F6B">
        <w:rPr>
          <w:rFonts w:eastAsia="Times New Roman" w:cs="Times New Roman"/>
          <w:b/>
          <w:bCs/>
          <w:color w:val="000000" w:themeColor="text1"/>
          <w:szCs w:val="28"/>
          <w:lang w:eastAsia="lv-LV"/>
        </w:rPr>
        <w:t>2.5.</w:t>
      </w:r>
      <w:r w:rsidR="008C3B6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Ugunsslodze</w:t>
      </w:r>
    </w:p>
    <w:p w14:paraId="71F54E4B"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25.</w:t>
      </w:r>
      <w:r w:rsidR="008C3B6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Ir šādas telpu ugunsslodzes grupas:</w:t>
      </w:r>
    </w:p>
    <w:p w14:paraId="71F54E4C"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25.1.</w:t>
      </w:r>
      <w:r w:rsidR="008C3B6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ar ugunsslodzi virs 1200 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E4D"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25.2.</w:t>
      </w:r>
      <w:r w:rsidR="008C3B6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ar ugunsslodzi no 600 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līdz 1200 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(ieskaitot);</w:t>
      </w:r>
    </w:p>
    <w:p w14:paraId="71F54E4E"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25.3.</w:t>
      </w:r>
      <w:r w:rsidR="008C3B6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ar ugunsslodzi no 300 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līdz 600 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(ieskaitot);</w:t>
      </w:r>
    </w:p>
    <w:p w14:paraId="71F54E4F" w14:textId="77777777" w:rsidR="003A09F3" w:rsidRPr="00B93F6B" w:rsidRDefault="003A09F3" w:rsidP="008C3B6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25.4.</w:t>
      </w:r>
      <w:r w:rsidR="008C3B61"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ar ugunsslodzi, kas mazāka par 300 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E50" w14:textId="77777777" w:rsidR="003A09F3" w:rsidRPr="00B93F6B" w:rsidRDefault="002061C2"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26. </w:t>
      </w:r>
      <w:r w:rsidR="003A09F3" w:rsidRPr="00B93F6B">
        <w:rPr>
          <w:rFonts w:eastAsia="Times New Roman" w:cs="Times New Roman"/>
          <w:color w:val="000000" w:themeColor="text1"/>
          <w:szCs w:val="28"/>
          <w:lang w:eastAsia="lv-LV"/>
        </w:rPr>
        <w:t xml:space="preserve">Telpas ugunsslodzi </w:t>
      </w:r>
      <w:r w:rsidR="008C3B61" w:rsidRPr="00B93F6B">
        <w:rPr>
          <w:rFonts w:ascii="Arial" w:eastAsia="Times New Roman" w:hAnsi="Arial" w:cs="Arial"/>
          <w:color w:val="000000" w:themeColor="text1"/>
          <w:sz w:val="24"/>
          <w:szCs w:val="24"/>
          <w:lang w:eastAsia="lv-LV"/>
        </w:rPr>
        <w:t>g</w:t>
      </w:r>
      <w:r w:rsidR="003A09F3" w:rsidRPr="00B93F6B">
        <w:rPr>
          <w:rFonts w:eastAsia="Times New Roman" w:cs="Times New Roman"/>
          <w:color w:val="000000" w:themeColor="text1"/>
          <w:szCs w:val="28"/>
          <w:lang w:eastAsia="lv-LV"/>
        </w:rPr>
        <w:t xml:space="preserve"> (izteiktu MJ/m</w:t>
      </w:r>
      <w:r w:rsidR="003A09F3" w:rsidRPr="00B93F6B">
        <w:rPr>
          <w:rFonts w:eastAsia="Times New Roman" w:cs="Times New Roman"/>
          <w:color w:val="000000" w:themeColor="text1"/>
          <w:szCs w:val="28"/>
          <w:vertAlign w:val="superscript"/>
          <w:lang w:eastAsia="lv-LV"/>
        </w:rPr>
        <w:t>2</w:t>
      </w:r>
      <w:r w:rsidR="003A09F3" w:rsidRPr="00B93F6B">
        <w:rPr>
          <w:rFonts w:eastAsia="Times New Roman" w:cs="Times New Roman"/>
          <w:color w:val="000000" w:themeColor="text1"/>
          <w:szCs w:val="28"/>
          <w:lang w:eastAsia="lv-LV"/>
        </w:rPr>
        <w:t>) var noteikt, izmantojot šādu formulu:</w:t>
      </w:r>
    </w:p>
    <w:p w14:paraId="71F54E51" w14:textId="77777777" w:rsidR="002061C2" w:rsidRPr="00B93F6B" w:rsidRDefault="002061C2" w:rsidP="00674C18">
      <w:pPr>
        <w:spacing w:before="120" w:after="120" w:line="293" w:lineRule="atLeast"/>
        <w:ind w:firstLine="284"/>
        <w:jc w:val="center"/>
        <w:rPr>
          <w:rFonts w:eastAsia="Times New Roman" w:cs="Times New Roman"/>
          <w:color w:val="000000" w:themeColor="text1"/>
          <w:szCs w:val="28"/>
          <w:lang w:eastAsia="lv-LV"/>
        </w:rPr>
      </w:pPr>
      <m:oMath>
        <m:r>
          <w:rPr>
            <w:rFonts w:ascii="Cambria Math" w:eastAsia="Times New Roman" w:hAnsi="Cambria Math" w:cs="Times New Roman"/>
            <w:color w:val="000000" w:themeColor="text1"/>
            <w:szCs w:val="28"/>
            <w:lang w:eastAsia="lv-LV"/>
          </w:rPr>
          <m:t>g=</m:t>
        </m:r>
        <m:f>
          <m:fPr>
            <m:ctrlPr>
              <w:rPr>
                <w:rFonts w:ascii="Cambria Math" w:eastAsia="Times New Roman" w:hAnsi="Cambria Math" w:cs="Times New Roman"/>
                <w:i/>
                <w:color w:val="000000" w:themeColor="text1"/>
                <w:szCs w:val="28"/>
                <w:lang w:eastAsia="lv-LV"/>
              </w:rPr>
            </m:ctrlPr>
          </m:fPr>
          <m:num>
            <m:r>
              <w:rPr>
                <w:rFonts w:ascii="Cambria Math" w:eastAsia="Times New Roman" w:hAnsi="Cambria Math" w:cs="Times New Roman"/>
                <w:color w:val="000000" w:themeColor="text1"/>
                <w:szCs w:val="28"/>
                <w:lang w:eastAsia="lv-LV"/>
              </w:rPr>
              <m:t>Q</m:t>
            </m:r>
          </m:num>
          <m:den>
            <m:r>
              <w:rPr>
                <w:rFonts w:ascii="Cambria Math" w:eastAsia="Times New Roman" w:hAnsi="Cambria Math" w:cs="Times New Roman"/>
                <w:color w:val="000000" w:themeColor="text1"/>
                <w:szCs w:val="28"/>
                <w:lang w:eastAsia="lv-LV"/>
              </w:rPr>
              <m:t>S</m:t>
            </m:r>
          </m:den>
        </m:f>
      </m:oMath>
      <w:r w:rsidRPr="00B93F6B">
        <w:rPr>
          <w:rFonts w:eastAsia="Times New Roman" w:cs="Times New Roman"/>
          <w:color w:val="000000" w:themeColor="text1"/>
          <w:szCs w:val="28"/>
          <w:lang w:eastAsia="lv-LV"/>
        </w:rPr>
        <w:t>, kur:</w:t>
      </w:r>
    </w:p>
    <w:p w14:paraId="71F54E52" w14:textId="77777777" w:rsidR="003A09F3" w:rsidRPr="00B93F6B" w:rsidRDefault="003A09F3" w:rsidP="00674C18">
      <w:pPr>
        <w:spacing w:line="293" w:lineRule="atLeast"/>
        <w:jc w:val="both"/>
        <w:rPr>
          <w:rFonts w:eastAsia="Times New Roman" w:cs="Times New Roman"/>
          <w:color w:val="000000" w:themeColor="text1"/>
          <w:szCs w:val="28"/>
          <w:lang w:eastAsia="lv-LV"/>
        </w:rPr>
      </w:pPr>
      <w:r w:rsidRPr="00B93F6B">
        <w:rPr>
          <w:rFonts w:eastAsia="Times New Roman" w:cs="Times New Roman"/>
          <w:i/>
          <w:iCs/>
          <w:color w:val="000000" w:themeColor="text1"/>
          <w:szCs w:val="28"/>
          <w:lang w:eastAsia="lv-LV"/>
        </w:rPr>
        <w:t>S</w:t>
      </w:r>
      <w:r w:rsidRPr="00B93F6B">
        <w:rPr>
          <w:rFonts w:eastAsia="Times New Roman" w:cs="Times New Roman"/>
          <w:color w:val="000000" w:themeColor="text1"/>
          <w:szCs w:val="28"/>
          <w:lang w:eastAsia="lv-LV"/>
        </w:rPr>
        <w:t> </w:t>
      </w:r>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telpas platība (m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E53" w14:textId="77777777" w:rsidR="003A09F3" w:rsidRPr="00B93F6B" w:rsidRDefault="003A09F3" w:rsidP="00674C18">
      <w:pPr>
        <w:spacing w:line="293" w:lineRule="atLeast"/>
        <w:jc w:val="both"/>
        <w:rPr>
          <w:rFonts w:eastAsia="Times New Roman" w:cs="Times New Roman"/>
          <w:color w:val="000000" w:themeColor="text1"/>
          <w:szCs w:val="28"/>
          <w:lang w:eastAsia="lv-LV"/>
        </w:rPr>
      </w:pPr>
      <w:r w:rsidRPr="00B93F6B">
        <w:rPr>
          <w:rFonts w:eastAsia="Times New Roman" w:cs="Times New Roman"/>
          <w:i/>
          <w:iCs/>
          <w:color w:val="000000" w:themeColor="text1"/>
          <w:szCs w:val="28"/>
          <w:lang w:eastAsia="lv-LV"/>
        </w:rPr>
        <w:t>Q</w:t>
      </w:r>
      <w:r w:rsidRPr="00B93F6B">
        <w:rPr>
          <w:rFonts w:eastAsia="Times New Roman" w:cs="Times New Roman"/>
          <w:color w:val="000000" w:themeColor="text1"/>
          <w:szCs w:val="28"/>
          <w:lang w:eastAsia="lv-LV"/>
        </w:rPr>
        <w:t> </w:t>
      </w:r>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telpas kopējais degšanas siltuma daudzums (MJ). To aprēķina, izmantojot šādu formulu:</w:t>
      </w:r>
    </w:p>
    <w:p w14:paraId="71F54E54" w14:textId="77777777" w:rsidR="002061C2" w:rsidRPr="00B93F6B" w:rsidRDefault="002061C2" w:rsidP="00674C18">
      <w:pPr>
        <w:spacing w:before="120" w:after="120" w:line="293" w:lineRule="atLeast"/>
        <w:jc w:val="center"/>
        <w:rPr>
          <w:rFonts w:eastAsia="Times New Roman" w:cs="Times New Roman"/>
          <w:color w:val="000000" w:themeColor="text1"/>
          <w:szCs w:val="28"/>
          <w:lang w:eastAsia="lv-LV"/>
        </w:rPr>
      </w:pPr>
      <m:oMath>
        <m:r>
          <w:rPr>
            <w:rFonts w:ascii="Cambria Math" w:eastAsia="Times New Roman" w:hAnsi="Cambria Math" w:cs="Times New Roman"/>
            <w:color w:val="000000" w:themeColor="text1"/>
            <w:szCs w:val="28"/>
            <w:lang w:eastAsia="lv-LV"/>
          </w:rPr>
          <m:t>Q=</m:t>
        </m:r>
        <m:nary>
          <m:naryPr>
            <m:chr m:val="∑"/>
            <m:limLoc m:val="undOvr"/>
            <m:subHide m:val="1"/>
            <m:supHide m:val="1"/>
            <m:ctrlPr>
              <w:rPr>
                <w:rFonts w:ascii="Cambria Math" w:eastAsia="Times New Roman" w:hAnsi="Cambria Math" w:cs="Times New Roman"/>
                <w:i/>
                <w:color w:val="000000" w:themeColor="text1"/>
                <w:szCs w:val="28"/>
                <w:lang w:eastAsia="lv-LV"/>
              </w:rPr>
            </m:ctrlPr>
          </m:naryPr>
          <m:sub/>
          <m:sup/>
          <m:e>
            <m:sSub>
              <m:sSubPr>
                <m:ctrlPr>
                  <w:rPr>
                    <w:rFonts w:ascii="Cambria Math" w:eastAsia="Times New Roman" w:hAnsi="Cambria Math" w:cs="Times New Roman"/>
                    <w:i/>
                    <w:color w:val="000000" w:themeColor="text1"/>
                    <w:szCs w:val="28"/>
                    <w:lang w:eastAsia="lv-LV"/>
                  </w:rPr>
                </m:ctrlPr>
              </m:sSubPr>
              <m:e>
                <m:r>
                  <w:rPr>
                    <w:rFonts w:ascii="Cambria Math" w:eastAsia="Times New Roman" w:hAnsi="Cambria Math" w:cs="Times New Roman"/>
                    <w:color w:val="000000" w:themeColor="text1"/>
                    <w:szCs w:val="28"/>
                    <w:lang w:eastAsia="lv-LV"/>
                  </w:rPr>
                  <m:t>G</m:t>
                </m:r>
              </m:e>
              <m:sub>
                <m:r>
                  <w:rPr>
                    <w:rFonts w:ascii="Cambria Math" w:eastAsia="Times New Roman" w:hAnsi="Cambria Math" w:cs="Times New Roman"/>
                    <w:color w:val="000000" w:themeColor="text1"/>
                    <w:szCs w:val="28"/>
                    <w:lang w:eastAsia="lv-LV"/>
                  </w:rPr>
                  <m:t>i</m:t>
                </m:r>
              </m:sub>
            </m:sSub>
            <m:sSubSup>
              <m:sSubSupPr>
                <m:ctrlPr>
                  <w:rPr>
                    <w:rFonts w:ascii="Cambria Math" w:eastAsia="Times New Roman" w:hAnsi="Cambria Math" w:cs="Times New Roman"/>
                    <w:i/>
                    <w:color w:val="000000" w:themeColor="text1"/>
                    <w:szCs w:val="28"/>
                    <w:lang w:eastAsia="lv-LV"/>
                  </w:rPr>
                </m:ctrlPr>
              </m:sSubSupPr>
              <m:e>
                <m:r>
                  <w:rPr>
                    <w:rFonts w:ascii="Cambria Math" w:eastAsia="Times New Roman" w:hAnsi="Cambria Math" w:cs="Times New Roman"/>
                    <w:color w:val="000000" w:themeColor="text1"/>
                    <w:szCs w:val="28"/>
                    <w:lang w:eastAsia="lv-LV"/>
                  </w:rPr>
                  <m:t>Q</m:t>
                </m:r>
              </m:e>
              <m:sub>
                <m:r>
                  <w:rPr>
                    <w:rFonts w:ascii="Cambria Math" w:eastAsia="Times New Roman" w:hAnsi="Cambria Math" w:cs="Times New Roman"/>
                    <w:color w:val="000000" w:themeColor="text1"/>
                    <w:szCs w:val="28"/>
                    <w:lang w:eastAsia="lv-LV"/>
                  </w:rPr>
                  <m:t>i</m:t>
                </m:r>
              </m:sub>
              <m:sup>
                <m:r>
                  <w:rPr>
                    <w:rFonts w:ascii="Cambria Math" w:eastAsia="Times New Roman" w:hAnsi="Cambria Math" w:cs="Times New Roman"/>
                    <w:color w:val="000000" w:themeColor="text1"/>
                    <w:szCs w:val="28"/>
                    <w:lang w:eastAsia="lv-LV"/>
                  </w:rPr>
                  <m:t>p</m:t>
                </m:r>
              </m:sup>
            </m:sSubSup>
          </m:e>
        </m:nary>
      </m:oMath>
      <w:r w:rsidRPr="00B93F6B">
        <w:rPr>
          <w:rFonts w:eastAsia="Times New Roman" w:cs="Times New Roman"/>
          <w:color w:val="000000" w:themeColor="text1"/>
          <w:szCs w:val="28"/>
          <w:lang w:eastAsia="lv-LV"/>
        </w:rPr>
        <w:t>, kur:</w:t>
      </w:r>
    </w:p>
    <w:p w14:paraId="71F54E55" w14:textId="77777777" w:rsidR="003A09F3" w:rsidRPr="00B93F6B" w:rsidRDefault="003A09F3" w:rsidP="00674C18">
      <w:pPr>
        <w:spacing w:line="293" w:lineRule="atLeast"/>
        <w:jc w:val="both"/>
        <w:rPr>
          <w:rFonts w:eastAsia="Times New Roman" w:cs="Times New Roman"/>
          <w:color w:val="000000" w:themeColor="text1"/>
          <w:szCs w:val="28"/>
          <w:lang w:eastAsia="lv-LV"/>
        </w:rPr>
      </w:pPr>
      <w:proofErr w:type="spellStart"/>
      <w:r w:rsidRPr="00B93F6B">
        <w:rPr>
          <w:rFonts w:eastAsia="Times New Roman" w:cs="Times New Roman"/>
          <w:i/>
          <w:iCs/>
          <w:color w:val="000000" w:themeColor="text1"/>
          <w:szCs w:val="28"/>
          <w:lang w:eastAsia="lv-LV"/>
        </w:rPr>
        <w:lastRenderedPageBreak/>
        <w:t>G</w:t>
      </w:r>
      <w:r w:rsidRPr="00B93F6B">
        <w:rPr>
          <w:rFonts w:eastAsia="Times New Roman" w:cs="Times New Roman"/>
          <w:i/>
          <w:iCs/>
          <w:color w:val="000000" w:themeColor="text1"/>
          <w:szCs w:val="28"/>
          <w:vertAlign w:val="subscript"/>
          <w:lang w:eastAsia="lv-LV"/>
        </w:rPr>
        <w:t>i</w:t>
      </w:r>
      <w:proofErr w:type="spellEnd"/>
      <w:r w:rsidRPr="00B93F6B">
        <w:rPr>
          <w:rFonts w:eastAsia="Times New Roman" w:cs="Times New Roman"/>
          <w:color w:val="000000" w:themeColor="text1"/>
          <w:szCs w:val="28"/>
          <w:lang w:eastAsia="lv-LV"/>
        </w:rPr>
        <w:t> </w:t>
      </w:r>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i-tā materiāla daudzums (kg);</w:t>
      </w:r>
    </w:p>
    <w:p w14:paraId="71F54E56" w14:textId="77777777" w:rsidR="003A09F3" w:rsidRPr="00B93F6B" w:rsidRDefault="000774B1" w:rsidP="00674C18">
      <w:pPr>
        <w:spacing w:line="293" w:lineRule="atLeast"/>
        <w:jc w:val="both"/>
        <w:rPr>
          <w:rFonts w:eastAsia="Times New Roman" w:cs="Times New Roman"/>
          <w:color w:val="000000" w:themeColor="text1"/>
          <w:szCs w:val="28"/>
          <w:lang w:eastAsia="lv-LV"/>
        </w:rPr>
      </w:pPr>
      <m:oMath>
        <m:sSubSup>
          <m:sSubSupPr>
            <m:ctrlPr>
              <w:rPr>
                <w:rFonts w:ascii="Cambria Math" w:eastAsia="Times New Roman" w:hAnsi="Cambria Math" w:cs="Times New Roman"/>
                <w:i/>
                <w:iCs/>
                <w:color w:val="000000" w:themeColor="text1"/>
                <w:szCs w:val="28"/>
                <w:lang w:eastAsia="lv-LV"/>
              </w:rPr>
            </m:ctrlPr>
          </m:sSubSupPr>
          <m:e>
            <m:r>
              <w:rPr>
                <w:rFonts w:ascii="Cambria Math" w:eastAsia="Times New Roman" w:hAnsi="Cambria Math" w:cs="Times New Roman"/>
                <w:color w:val="000000" w:themeColor="text1"/>
                <w:szCs w:val="28"/>
                <w:lang w:eastAsia="lv-LV"/>
              </w:rPr>
              <m:t>Q</m:t>
            </m:r>
          </m:e>
          <m:sub>
            <m:r>
              <w:rPr>
                <w:rFonts w:ascii="Cambria Math" w:eastAsia="Times New Roman" w:hAnsi="Cambria Math" w:cs="Times New Roman"/>
                <w:color w:val="000000" w:themeColor="text1"/>
                <w:szCs w:val="28"/>
                <w:lang w:eastAsia="lv-LV"/>
              </w:rPr>
              <m:t>i</m:t>
            </m:r>
          </m:sub>
          <m:sup>
            <m:r>
              <w:rPr>
                <w:rFonts w:ascii="Cambria Math" w:eastAsia="Times New Roman" w:hAnsi="Cambria Math" w:cs="Times New Roman"/>
                <w:color w:val="000000" w:themeColor="text1"/>
                <w:szCs w:val="28"/>
                <w:lang w:eastAsia="lv-LV"/>
              </w:rPr>
              <m:t>p</m:t>
            </m:r>
          </m:sup>
        </m:sSubSup>
      </m:oMath>
      <w:r w:rsidR="002061C2" w:rsidRPr="00B93F6B">
        <w:rPr>
          <w:rFonts w:eastAsia="Times New Roman" w:cs="Times New Roman"/>
          <w:iCs/>
          <w:color w:val="000000" w:themeColor="text1"/>
          <w:szCs w:val="28"/>
          <w:lang w:eastAsia="lv-LV"/>
        </w:rPr>
        <w:t> </w:t>
      </w:r>
      <w:r w:rsidR="002061C2" w:rsidRPr="00B93F6B">
        <w:rPr>
          <w:rFonts w:eastAsia="Times New Roman" w:cs="Times New Roman"/>
          <w:color w:val="000000" w:themeColor="text1"/>
          <w:szCs w:val="28"/>
          <w:lang w:eastAsia="lv-LV"/>
        </w:rPr>
        <w:t>–</w:t>
      </w:r>
      <w:r w:rsidR="003A09F3" w:rsidRPr="00B93F6B">
        <w:rPr>
          <w:rFonts w:eastAsia="Times New Roman" w:cs="Times New Roman"/>
          <w:color w:val="000000" w:themeColor="text1"/>
          <w:szCs w:val="28"/>
          <w:lang w:eastAsia="lv-LV"/>
        </w:rPr>
        <w:t xml:space="preserve"> i-tā materiāla vienības degšanas siltuma daudzums (MJ/kg).</w:t>
      </w:r>
    </w:p>
    <w:p w14:paraId="71F54E57" w14:textId="77777777" w:rsidR="003A09F3" w:rsidRPr="00B93F6B" w:rsidRDefault="002061C2"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27. </w:t>
      </w:r>
      <w:r w:rsidR="003A09F3" w:rsidRPr="00B93F6B">
        <w:rPr>
          <w:rFonts w:eastAsia="Times New Roman" w:cs="Times New Roman"/>
          <w:color w:val="000000" w:themeColor="text1"/>
          <w:szCs w:val="28"/>
          <w:lang w:eastAsia="lv-LV"/>
        </w:rPr>
        <w:t>Ja būvē ir ugunsdrošības nodalījumi, kuru ugunsslodze atšķiras, katra ugunsdrošības nodalījuma ugunsslodzi aprēķina atsevišķi. Konstrukcijas un to elementus klasificē atbilstoši tā ugunsdrošības nodalījuma ugunsslodzei, kurā tā ir lielāka.</w:t>
      </w:r>
    </w:p>
    <w:p w14:paraId="71F54E58" w14:textId="77777777" w:rsidR="003A09F3" w:rsidRPr="00B93F6B" w:rsidRDefault="003A09F3" w:rsidP="0001160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28.</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Būvi, kurai ir dažādi lietošanas </w:t>
      </w:r>
      <w:r w:rsidR="00A86774" w:rsidRPr="00B93F6B">
        <w:rPr>
          <w:rFonts w:eastAsia="Times New Roman" w:cs="Times New Roman"/>
          <w:color w:val="000000" w:themeColor="text1"/>
          <w:szCs w:val="28"/>
          <w:lang w:eastAsia="lv-LV"/>
        </w:rPr>
        <w:t>veidi</w:t>
      </w:r>
      <w:r w:rsidRPr="00B93F6B">
        <w:rPr>
          <w:rFonts w:eastAsia="Times New Roman" w:cs="Times New Roman"/>
          <w:color w:val="000000" w:themeColor="text1"/>
          <w:szCs w:val="28"/>
          <w:lang w:eastAsia="lv-LV"/>
        </w:rPr>
        <w:t>, var sadalīt atsevišķās ugunsslodzes grupās. Būves nesošo konstrukciju un ugunsdrošības nodalījumu ugunsizturības prasības nosaka atbilstoši attiecīgajai ugunsslodzes grupai.</w:t>
      </w:r>
    </w:p>
    <w:p w14:paraId="71F54E59"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3.</w:t>
      </w:r>
      <w:r w:rsidR="00674C1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Noteikumi būvju plānošanai</w:t>
      </w:r>
    </w:p>
    <w:p w14:paraId="71F54E5A" w14:textId="77777777" w:rsidR="003A09F3" w:rsidRPr="00B93F6B" w:rsidRDefault="003A09F3" w:rsidP="00674C18">
      <w:pPr>
        <w:spacing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3.1.</w:t>
      </w:r>
      <w:r w:rsidR="00674C1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Ugunsdrošības atstarpes</w:t>
      </w:r>
    </w:p>
    <w:p w14:paraId="71F54E5B" w14:textId="77777777" w:rsidR="003A09F3" w:rsidRPr="00B93F6B" w:rsidRDefault="002061C2"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29. </w:t>
      </w:r>
      <w:r w:rsidR="003A09F3" w:rsidRPr="00B93F6B">
        <w:rPr>
          <w:rFonts w:eastAsia="Times New Roman" w:cs="Times New Roman"/>
          <w:color w:val="000000" w:themeColor="text1"/>
          <w:szCs w:val="28"/>
          <w:lang w:eastAsia="lv-LV"/>
        </w:rPr>
        <w:t xml:space="preserve">Lai ugunsgrēka gadījumā ierobežotu iespējamo uguns izplatību no vienas šā būvnormatīva 5.punktā minētās būves uz citu, starp būvēm ievēro ugunsdrošības atstarpes. Minimālās ugunsdrošības atstarpes starp būvēm ir norādītas šā būvnormatīva pielikuma 7.tabulā, turklāt būvēm ar </w:t>
      </w:r>
      <w:proofErr w:type="spellStart"/>
      <w:r w:rsidR="003A09F3" w:rsidRPr="00B93F6B">
        <w:rPr>
          <w:rFonts w:eastAsia="Times New Roman" w:cs="Times New Roman"/>
          <w:color w:val="000000" w:themeColor="text1"/>
          <w:szCs w:val="28"/>
          <w:lang w:eastAsia="lv-LV"/>
        </w:rPr>
        <w:t>ugunsnoturības</w:t>
      </w:r>
      <w:proofErr w:type="spellEnd"/>
      <w:r w:rsidR="003A09F3" w:rsidRPr="00B93F6B">
        <w:rPr>
          <w:rFonts w:eastAsia="Times New Roman" w:cs="Times New Roman"/>
          <w:color w:val="000000" w:themeColor="text1"/>
          <w:szCs w:val="28"/>
          <w:lang w:eastAsia="lv-LV"/>
        </w:rPr>
        <w:t xml:space="preserve"> pakāpi U1 un U2 minimālais ugunsdrošības attālums līdz blakus esošo zemes vienību robežām ir četri metri, U3 būvēm</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 pieci metri. Ugunsdrošības atstarpes starp būvēm ievēro arī tad, ja būves atrodas vienā zemes vienībā.</w:t>
      </w:r>
    </w:p>
    <w:p w14:paraId="71F54E5C"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Ugunsdrošības atstarpes starp būvēm vienā zemesgabalā var neievērot, ja būvju apbūves laukums nav lielāks par šā būvnormatīva pielikuma 3.tabulā norādītajiem ugunsdrošības nodalījuma maksimāli pieļaujamiem lielumiem. Ja būvju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pakāpes ir atšķirīgas, ugunsdrošības atstarpi pieņem atbilstoši būvei ar zemāko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pakāpi.</w:t>
      </w:r>
    </w:p>
    <w:p w14:paraId="71F54E5D"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31.</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Noteiktās ugunsdrošības atstarpes un minimālo ugunsdrošības attālumu līdz blakus esošo zemes vienību robežai var samazināt, ja starp būvēm ierīkota ugunsdroša siena atbilstoši šā būvnormatīva pielikuma 1.tabulā noteiktajām prasībām.</w:t>
      </w:r>
    </w:p>
    <w:p w14:paraId="71F54E5E"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32.</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Būvi var izvietot tuvāk par šā būvnormatīva 29.punktā minēto minimālo attālumu līdz blakus esošā zemesgabala robežai, neparedzot ugunsdrošo sienu, ja:</w:t>
      </w:r>
    </w:p>
    <w:p w14:paraId="71F54E5F"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32.1.</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būve atrodas blakus zemesgabaliem, kuriem pašvaldības teritorijas plānojumā noteikts ielas, ceļa vai laukuma statuss;</w:t>
      </w:r>
    </w:p>
    <w:p w14:paraId="71F54E60"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32.2.</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plānotais attālums starp blakus esošām būvēm dažādos zemesgabalos atbilst šā būvnormatīva pielikuma 7.tabulā noteiktajam attālumam.</w:t>
      </w:r>
    </w:p>
    <w:p w14:paraId="71F54E61"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33.</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Minimālās ugunsdrošības atstarpes starp divos blakus esošos zemesgabalos izvietotām mazstāvu dzīvojamām mājām</w:t>
      </w:r>
      <w:r w:rsidR="00A86774" w:rsidRPr="00B93F6B">
        <w:rPr>
          <w:rFonts w:eastAsia="Times New Roman" w:cs="Times New Roman"/>
          <w:color w:val="000000" w:themeColor="text1"/>
          <w:szCs w:val="28"/>
          <w:lang w:eastAsia="lv-LV"/>
        </w:rPr>
        <w:t xml:space="preserve"> un saimniecības ēkām</w:t>
      </w:r>
      <w:r w:rsidRPr="00B93F6B">
        <w:rPr>
          <w:rFonts w:eastAsia="Times New Roman" w:cs="Times New Roman"/>
          <w:color w:val="000000" w:themeColor="text1"/>
          <w:szCs w:val="28"/>
          <w:lang w:eastAsia="lv-LV"/>
        </w:rPr>
        <w:t xml:space="preserve"> var samazināt, ja būvju stāvu kopējā platība nav lielāka par šā būvnormatīva </w:t>
      </w:r>
      <w:r w:rsidRPr="00B93F6B">
        <w:rPr>
          <w:rFonts w:eastAsia="Times New Roman" w:cs="Times New Roman"/>
          <w:color w:val="000000" w:themeColor="text1"/>
          <w:szCs w:val="28"/>
          <w:lang w:eastAsia="lv-LV"/>
        </w:rPr>
        <w:lastRenderedPageBreak/>
        <w:t xml:space="preserve">pielikuma 3.tabulā norādītajiem ugunsdrošības nodalījuma maksimāli pieļaujamiem lielumiem. Ja būvju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pakāpes ir atšķirīgas, ugunsdrošības atstarpi pieņem atbilstoši būvei ar zemāko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pakāpi.</w:t>
      </w:r>
    </w:p>
    <w:p w14:paraId="71F54E62"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34.</w:t>
      </w:r>
      <w:r w:rsidR="002061C2" w:rsidRPr="00B93F6B">
        <w:rPr>
          <w:rFonts w:eastAsia="Times New Roman" w:cs="Times New Roman"/>
          <w:color w:val="000000" w:themeColor="text1"/>
          <w:szCs w:val="28"/>
          <w:lang w:eastAsia="lv-LV"/>
        </w:rPr>
        <w:t> </w:t>
      </w:r>
      <w:r w:rsidR="00674C18" w:rsidRPr="00B93F6B">
        <w:rPr>
          <w:rFonts w:eastAsia="Times New Roman" w:cs="Times New Roman"/>
          <w:color w:val="000000" w:themeColor="text1"/>
          <w:szCs w:val="28"/>
          <w:lang w:eastAsia="lv-LV"/>
        </w:rPr>
        <w:t>Būves pārbūves</w:t>
      </w:r>
      <w:r w:rsidRPr="00B93F6B">
        <w:rPr>
          <w:rFonts w:eastAsia="Times New Roman" w:cs="Times New Roman"/>
          <w:color w:val="000000" w:themeColor="text1"/>
          <w:szCs w:val="28"/>
          <w:lang w:eastAsia="lv-LV"/>
        </w:rPr>
        <w:t xml:space="preserve"> un </w:t>
      </w:r>
      <w:r w:rsidR="00674C18" w:rsidRPr="00B93F6B">
        <w:rPr>
          <w:rFonts w:eastAsia="Times New Roman" w:cs="Times New Roman"/>
          <w:color w:val="000000" w:themeColor="text1"/>
          <w:szCs w:val="28"/>
          <w:lang w:eastAsia="lv-LV"/>
        </w:rPr>
        <w:t>atjaunošanas</w:t>
      </w:r>
      <w:r w:rsidRPr="00B93F6B">
        <w:rPr>
          <w:rFonts w:eastAsia="Times New Roman" w:cs="Times New Roman"/>
          <w:color w:val="000000" w:themeColor="text1"/>
          <w:szCs w:val="28"/>
          <w:lang w:eastAsia="lv-LV"/>
        </w:rPr>
        <w:t xml:space="preserve"> gadījumā atļauts saglabāt esošās atstarpes starp būvēm, ja netiek palielināti būvju gabarīti ugunsdrošības atstarpes virzienā.</w:t>
      </w:r>
    </w:p>
    <w:p w14:paraId="71F54E63"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3.2.</w:t>
      </w:r>
      <w:r w:rsidR="00674C1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Ugunsdzēsības un glābšanas darbu nodrošinājums</w:t>
      </w:r>
    </w:p>
    <w:p w14:paraId="71F54E64" w14:textId="77777777" w:rsidR="003A09F3" w:rsidRPr="00B93F6B" w:rsidRDefault="002061C2"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35. </w:t>
      </w:r>
      <w:r w:rsidR="00A86774" w:rsidRPr="00B93F6B">
        <w:rPr>
          <w:rFonts w:eastAsia="Times New Roman" w:cs="Times New Roman"/>
          <w:color w:val="000000" w:themeColor="text1"/>
          <w:szCs w:val="28"/>
          <w:lang w:eastAsia="lv-LV"/>
        </w:rPr>
        <w:t>Būvēm</w:t>
      </w:r>
      <w:r w:rsidR="003A09F3" w:rsidRPr="00B93F6B">
        <w:rPr>
          <w:rFonts w:eastAsia="Times New Roman" w:cs="Times New Roman"/>
          <w:color w:val="000000" w:themeColor="text1"/>
          <w:szCs w:val="28"/>
          <w:lang w:eastAsia="lv-LV"/>
        </w:rPr>
        <w:t>, kas atrodas iežogotā teritorijā, kuras platība ir lielāka par pieciem hektāriem, nodrošina vismaz divas ugunsdzēsības un glābšanas tehnikai piemērotas iebrauktuves.</w:t>
      </w:r>
    </w:p>
    <w:p w14:paraId="71F54E65"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36.</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iežogotās teritorijas perimetrs, kurā atrodas būves, ir garāks par 1000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ugunsdzēsības un glābšanas tehnikai nepieciešama vismaz viena iebrauktuve uz katriem perimetra 500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un tās izvieto vienmērīgi pa visu perimetru. Ja nožogotā mala gar ceļiem vai ielām ir garāka par 500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attiecīgajā malā ugunsdzēsības un glābšanas tehnikai nepieciešamas vismaz divas iebrauktuves. Attālums starp iebrauktuvēm perimetra daļā gar ielām un ceļiem nedrīkst būt lielāks par 500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w:t>
      </w:r>
      <w:r w:rsidR="002061C2" w:rsidRPr="00B93F6B">
        <w:rPr>
          <w:rFonts w:eastAsia="Times New Roman" w:cs="Times New Roman"/>
          <w:color w:val="000000" w:themeColor="text1"/>
          <w:szCs w:val="28"/>
          <w:lang w:eastAsia="lv-LV"/>
        </w:rPr>
        <w:t>riem, bet pārējā perimetra daļā –</w:t>
      </w:r>
      <w:r w:rsidRPr="00B93F6B">
        <w:rPr>
          <w:rFonts w:eastAsia="Times New Roman" w:cs="Times New Roman"/>
          <w:color w:val="000000" w:themeColor="text1"/>
          <w:szCs w:val="28"/>
          <w:lang w:eastAsia="lv-LV"/>
        </w:rPr>
        <w:t xml:space="preserve"> par 1000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w:t>
      </w:r>
    </w:p>
    <w:p w14:paraId="71F54E66"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37.</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Ugunsdzēsības tehnikai paredzēto piebrauktuvju, iebrauktuvju un caurbrauktuvju platum</w:t>
      </w:r>
      <w:r w:rsidR="002061C2" w:rsidRPr="00B93F6B">
        <w:rPr>
          <w:rFonts w:eastAsia="Times New Roman" w:cs="Times New Roman"/>
          <w:color w:val="000000" w:themeColor="text1"/>
          <w:szCs w:val="28"/>
          <w:lang w:eastAsia="lv-LV"/>
        </w:rPr>
        <w:t>s ir vismaz 3,5</w:t>
      </w:r>
      <w:r w:rsidR="00674C18" w:rsidRPr="00B93F6B">
        <w:rPr>
          <w:rFonts w:eastAsia="Times New Roman" w:cs="Times New Roman"/>
          <w:color w:val="000000" w:themeColor="text1"/>
          <w:szCs w:val="28"/>
          <w:lang w:eastAsia="lv-LV"/>
        </w:rPr>
        <w:t> </w:t>
      </w:r>
      <w:r w:rsidR="002061C2" w:rsidRPr="00B93F6B">
        <w:rPr>
          <w:rFonts w:eastAsia="Times New Roman" w:cs="Times New Roman"/>
          <w:color w:val="000000" w:themeColor="text1"/>
          <w:szCs w:val="28"/>
          <w:lang w:eastAsia="lv-LV"/>
        </w:rPr>
        <w:t>metri, augstums –</w:t>
      </w:r>
      <w:r w:rsidRPr="00B93F6B">
        <w:rPr>
          <w:rFonts w:eastAsia="Times New Roman" w:cs="Times New Roman"/>
          <w:color w:val="000000" w:themeColor="text1"/>
          <w:szCs w:val="28"/>
          <w:lang w:eastAsia="lv-LV"/>
        </w:rPr>
        <w:t xml:space="preserve"> vismaz 4,25</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metri. </w:t>
      </w:r>
      <w:r w:rsidR="00674C18" w:rsidRPr="00B93F6B">
        <w:rPr>
          <w:rFonts w:eastAsia="Times New Roman" w:cs="Times New Roman"/>
          <w:color w:val="000000" w:themeColor="text1"/>
          <w:szCs w:val="28"/>
          <w:lang w:eastAsia="lv-LV"/>
        </w:rPr>
        <w:t>Pārbūvējamām</w:t>
      </w:r>
      <w:r w:rsidRPr="00B93F6B">
        <w:rPr>
          <w:rFonts w:eastAsia="Times New Roman" w:cs="Times New Roman"/>
          <w:color w:val="000000" w:themeColor="text1"/>
          <w:szCs w:val="28"/>
          <w:lang w:eastAsia="lv-LV"/>
        </w:rPr>
        <w:t xml:space="preserve">, </w:t>
      </w:r>
      <w:r w:rsidR="00674C18" w:rsidRPr="00B93F6B">
        <w:rPr>
          <w:rFonts w:eastAsia="Times New Roman" w:cs="Times New Roman"/>
          <w:color w:val="000000" w:themeColor="text1"/>
          <w:szCs w:val="28"/>
          <w:lang w:eastAsia="lv-LV"/>
        </w:rPr>
        <w:t>atjaunojam</w:t>
      </w:r>
      <w:r w:rsidRPr="00B93F6B">
        <w:rPr>
          <w:rFonts w:eastAsia="Times New Roman" w:cs="Times New Roman"/>
          <w:color w:val="000000" w:themeColor="text1"/>
          <w:szCs w:val="28"/>
          <w:lang w:eastAsia="lv-LV"/>
        </w:rPr>
        <w:t>ām un restaurējamām būvēm atļauts saglabāt esošos caurbrauktuvju gabarītus.</w:t>
      </w:r>
    </w:p>
    <w:p w14:paraId="71F54E67"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38.</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Iebrauktuvju un caurbrauktuvju vārtus aprīko ar ierīcēm, kas </w:t>
      </w:r>
      <w:r w:rsidR="00A86774" w:rsidRPr="00B93F6B">
        <w:rPr>
          <w:rFonts w:eastAsia="Times New Roman" w:cs="Times New Roman"/>
          <w:color w:val="000000" w:themeColor="text1"/>
          <w:szCs w:val="28"/>
          <w:lang w:eastAsia="lv-LV"/>
        </w:rPr>
        <w:t>nodrošina</w:t>
      </w:r>
      <w:r w:rsidRPr="00B93F6B">
        <w:rPr>
          <w:rFonts w:eastAsia="Times New Roman" w:cs="Times New Roman"/>
          <w:color w:val="000000" w:themeColor="text1"/>
          <w:szCs w:val="28"/>
          <w:lang w:eastAsia="lv-LV"/>
        </w:rPr>
        <w:t xml:space="preserve"> to manuālu atvēršanu.</w:t>
      </w:r>
    </w:p>
    <w:p w14:paraId="71F54E68"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39.</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Būvēm, kuru augstākā stāva grīdas līmeņa atzīme pārsniedz astoņus metrus, nodrošina ugunsdzēsības piebrauktuvi vismaz no vienas fasādes puses. Ja būve ir platāka par:</w:t>
      </w:r>
    </w:p>
    <w:p w14:paraId="71F54E69"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39.1.</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36</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metriem, ugunsdzēsības piebrauktuves nepieciešamas pie abām </w:t>
      </w:r>
      <w:proofErr w:type="spellStart"/>
      <w:r w:rsidRPr="00B93F6B">
        <w:rPr>
          <w:rFonts w:eastAsia="Times New Roman" w:cs="Times New Roman"/>
          <w:color w:val="000000" w:themeColor="text1"/>
          <w:szCs w:val="28"/>
          <w:lang w:eastAsia="lv-LV"/>
        </w:rPr>
        <w:t>garenfasādēm</w:t>
      </w:r>
      <w:proofErr w:type="spellEnd"/>
      <w:r w:rsidRPr="00B93F6B">
        <w:rPr>
          <w:rFonts w:eastAsia="Times New Roman" w:cs="Times New Roman"/>
          <w:color w:val="000000" w:themeColor="text1"/>
          <w:szCs w:val="28"/>
          <w:lang w:eastAsia="lv-LV"/>
        </w:rPr>
        <w:t xml:space="preserve"> vismaz 50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garumā no katras fasādes puses;</w:t>
      </w:r>
    </w:p>
    <w:p w14:paraId="71F54E6A"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39.2.</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100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ugunsdzēsības piebrauktuves nepieciešamas pa visu būves perimetru vismaz 50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garumā no katras fasādes puses.</w:t>
      </w:r>
    </w:p>
    <w:p w14:paraId="71F54E6B"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Ugunsdzēsības un glābšanas tehnikas piekļuvi būvei nodrošina ar vismaz 3,5</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metrus platu piebrauktuvi, kura atrodas piecu līdz 20</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metru attālumā no būves fasādes.</w:t>
      </w:r>
    </w:p>
    <w:p w14:paraId="71F54E6C"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41.</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Ugunsdzēsības un glābšanas tehnikai paredzētajās piebrauktuvēs nedrīkst ierīkot autostāvvietas un citus šķēršļus. Piebrauktuvēm nodrošina pietiekamu izturību, kas atbilst ugunsdzēsības un glābšanas tehnikas slodzei. Tās apzīmē </w:t>
      </w:r>
      <w:r w:rsidRPr="00B93F6B">
        <w:rPr>
          <w:rFonts w:eastAsia="Times New Roman" w:cs="Times New Roman"/>
          <w:color w:val="000000" w:themeColor="text1"/>
          <w:szCs w:val="28"/>
          <w:lang w:eastAsia="lv-LV"/>
        </w:rPr>
        <w:lastRenderedPageBreak/>
        <w:t xml:space="preserve">atbilstoši standartam LVS 446:2004/A1:2006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Ugunsdrošībai un civilajai aizsardzībai lietojamās drošības zīmes un </w:t>
      </w:r>
      <w:proofErr w:type="spellStart"/>
      <w:r w:rsidRPr="00B93F6B">
        <w:rPr>
          <w:rFonts w:eastAsia="Times New Roman" w:cs="Times New Roman"/>
          <w:color w:val="000000" w:themeColor="text1"/>
          <w:szCs w:val="28"/>
          <w:lang w:eastAsia="lv-LV"/>
        </w:rPr>
        <w:t>signālkrāsojums</w:t>
      </w:r>
      <w:proofErr w:type="spellEnd"/>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Piebrauktuvēs drīkst ierīkot zālāju ar attiecīgi nostiprinātu pamatnes konstrukciju.</w:t>
      </w:r>
    </w:p>
    <w:p w14:paraId="71F54E6D"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42.</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Būvju </w:t>
      </w:r>
      <w:r w:rsidR="00674C18" w:rsidRPr="00B93F6B">
        <w:rPr>
          <w:rFonts w:eastAsia="Times New Roman" w:cs="Times New Roman"/>
          <w:color w:val="000000" w:themeColor="text1"/>
          <w:szCs w:val="28"/>
          <w:lang w:eastAsia="lv-LV"/>
        </w:rPr>
        <w:t>atjaunošanas</w:t>
      </w:r>
      <w:r w:rsidRPr="00B93F6B">
        <w:rPr>
          <w:rFonts w:eastAsia="Times New Roman" w:cs="Times New Roman"/>
          <w:color w:val="000000" w:themeColor="text1"/>
          <w:szCs w:val="28"/>
          <w:lang w:eastAsia="lv-LV"/>
        </w:rPr>
        <w:t xml:space="preserve"> un </w:t>
      </w:r>
      <w:r w:rsidR="00674C18" w:rsidRPr="00B93F6B">
        <w:rPr>
          <w:rFonts w:eastAsia="Times New Roman" w:cs="Times New Roman"/>
          <w:color w:val="000000" w:themeColor="text1"/>
          <w:szCs w:val="28"/>
          <w:lang w:eastAsia="lv-LV"/>
        </w:rPr>
        <w:t>pārbūve</w:t>
      </w:r>
      <w:r w:rsidRPr="00B93F6B">
        <w:rPr>
          <w:rFonts w:eastAsia="Times New Roman" w:cs="Times New Roman"/>
          <w:color w:val="000000" w:themeColor="text1"/>
          <w:szCs w:val="28"/>
          <w:lang w:eastAsia="lv-LV"/>
        </w:rPr>
        <w:t>s gadījumā no šā būvnormatīva 40. un 41.punktā minētajām prasībām var atkāpties, ja netiek pasliktināta esošā situācija ugunsdzēsības un glābšanas tehnikas piekļuvei.</w:t>
      </w:r>
    </w:p>
    <w:p w14:paraId="71F54E6E"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43.</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Ugunsdzēsības vajadzībām paredzētiem hidrantiem jāatbilst standartu LVS EN 14339:2007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Apakšzemes ugunsdzēsības hidranti</w:t>
      </w:r>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LVS EN 14384:2007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Virszemes ugunsdzēsības hidranti</w:t>
      </w:r>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un LVS 187:2007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Ugunsdzēsības hidrantu nacionālās prasības</w:t>
      </w:r>
      <w:r w:rsidR="002061C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prasībām.</w:t>
      </w:r>
    </w:p>
    <w:p w14:paraId="71F54E6F"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3.3.</w:t>
      </w:r>
      <w:r w:rsidR="00674C1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Atveramas ailas</w:t>
      </w:r>
    </w:p>
    <w:p w14:paraId="71F54E70"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44.</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Atveramas ailas izbūvē tā, lai tās no būves iekšpuses varētu viegli atvērt. Atveramas ailas brīvā augstuma un platuma summa ir vismaz 1,5</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 un malas minimālais garums</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60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cm.</w:t>
      </w:r>
    </w:p>
    <w:p w14:paraId="71F54E71"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45.</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Attālums no atveramas ailas apakšējās malas līdz grīdas līmenim nedrīkst būt lielāks par 1,2</w:t>
      </w:r>
      <w:r w:rsidR="00674C18"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w:t>
      </w:r>
    </w:p>
    <w:p w14:paraId="71F54E72"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3.4.</w:t>
      </w:r>
      <w:r w:rsidR="00674C1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Ugunsdrošas būvkonstrukcijas</w:t>
      </w:r>
    </w:p>
    <w:p w14:paraId="71F54E73"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46.</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Ugunsdrošām būvkonstrukcijām ugunsgrēka gadījumā noteiktā laikposmā jāsaglabā nestspēja, lai būvē esošie cilvēki varētu būvi nekavējoties atstāt vai arī viņi tiktu evakuēti vai izglābti citādi. Būvkonstrukcijas nedrīkst radīt neparedzamus draudus ugunsdzēsības un glābšanas dienestu darbībai.</w:t>
      </w:r>
    </w:p>
    <w:p w14:paraId="71F54E74"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47.</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Par ugunsdrošu būvkonstrukciju uzskata būvkonstrukciju, kas paredzēta uguns izplatības aizturēšanai vai uguns un dūmu ierobežošanai. Ugunsdrošo konstrukciju minimālā ugunsizturība norādīta šā būvnormatīva pielikuma 1.tabulā un būvizstrādājumu minimālā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norādīta šā būvnormatīva pielikuma 2.tabulā.</w:t>
      </w:r>
    </w:p>
    <w:p w14:paraId="71F54E75" w14:textId="77777777" w:rsidR="003A09F3" w:rsidRPr="00B93F6B" w:rsidRDefault="002061C2"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48. </w:t>
      </w:r>
      <w:r w:rsidR="003A09F3" w:rsidRPr="00B93F6B">
        <w:rPr>
          <w:rFonts w:eastAsia="Times New Roman" w:cs="Times New Roman"/>
          <w:color w:val="000000" w:themeColor="text1"/>
          <w:szCs w:val="28"/>
          <w:lang w:eastAsia="lv-LV"/>
        </w:rPr>
        <w:t>Ugunsdrošās būvkonstrukcijās iebūvētie būvizstrādājumi nedrīkst samazināt ugunsdrošās konstrukcijas ugunsizturību, un tajās izvietoto stiprinājuma detaļu ugunsizturība nedrīkst būt zemāka par pašas būvkonstrukcijas ugunsizturību.</w:t>
      </w:r>
    </w:p>
    <w:p w14:paraId="71F54E76"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49.</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Būvkonstrukciju ugunsizturībai jāatbilst šā būvnormatīva pielikuma 1.tabulā norādītajām prasībām. Ugunsdroši atdalītu telpu norobežojošās konstrukcijas pieļaujamas tādas, kas atbilst viengabalainības un siltuma starojuma caurlaidības</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(EW) prasībām, ja ugunsslodze telpās nepārsniedz </w:t>
      </w:r>
      <w:r w:rsidRPr="00B93F6B">
        <w:rPr>
          <w:rFonts w:eastAsia="Times New Roman" w:cs="Times New Roman"/>
          <w:color w:val="000000" w:themeColor="text1"/>
          <w:szCs w:val="28"/>
          <w:lang w:eastAsia="lv-LV"/>
        </w:rPr>
        <w:lastRenderedPageBreak/>
        <w:t>300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un papildus ir aprīkotas ar ūdens aizsegu (</w:t>
      </w:r>
      <w:proofErr w:type="spellStart"/>
      <w:r w:rsidRPr="00B93F6B">
        <w:rPr>
          <w:rFonts w:eastAsia="Times New Roman" w:cs="Times New Roman"/>
          <w:color w:val="000000" w:themeColor="text1"/>
          <w:szCs w:val="28"/>
          <w:lang w:eastAsia="lv-LV"/>
        </w:rPr>
        <w:t>sprinkleriem</w:t>
      </w:r>
      <w:proofErr w:type="spellEnd"/>
      <w:r w:rsidRPr="00B93F6B">
        <w:rPr>
          <w:rFonts w:eastAsia="Times New Roman" w:cs="Times New Roman"/>
          <w:color w:val="000000" w:themeColor="text1"/>
          <w:szCs w:val="28"/>
          <w:lang w:eastAsia="lv-LV"/>
        </w:rPr>
        <w:t>), ja ugunsslodze šajās telpās pārsniedz 300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E77"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3.5.</w:t>
      </w:r>
      <w:r w:rsidR="00674C1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Ailu aizsardzība un inženiertehniskās sistēmas ugunsdrošās konstrukcijās</w:t>
      </w:r>
    </w:p>
    <w:p w14:paraId="71F54E78"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50.</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Ugunsdrošā konstrukcijā atļauts ierīkot ailas ar neveramu un veramu aizpildījumu, kuru summārais laukums nepārsniedz 25</w:t>
      </w:r>
      <w:r w:rsidR="002061C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no ugunsdrošās konstrukcijas laukuma. Ailu veramo aizpildījumu (durvju, vārtu, logu, lūku, žalūziju, ugunsdrošo aizkaru un ugunsdrošo vārstu) ugunsizturība var būt par 50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zemāka par ugunsdrošām konstrukcijām noteikto ugunsizturību, bet ne zemāka par EI</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30.</w:t>
      </w:r>
    </w:p>
    <w:p w14:paraId="71F54E79"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Ugunsdrošās sienās un ugunsdrošās konstrukcijās esošo ailu (logu, durvju vai lūku) aizpildījumu minimālā ugunsizturība un minimālā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norādīta šā būvnormatīva pielikuma 1. un 2.tabulā.</w:t>
      </w:r>
    </w:p>
    <w:p w14:paraId="71F54E7A"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dažādos ugunsdrošības nodalījumos izvietotās ailas atrodas leņķī viena pret otru, tad:</w:t>
      </w:r>
    </w:p>
    <w:p w14:paraId="71F54E7B"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52.1.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leņķis ir mazāks par 60º, ailu aizpildījuma ugunsizturībai jāatbilst šā būvnormatīva pielikuma 1.tabulā norādītajām prasībām;</w:t>
      </w:r>
    </w:p>
    <w:p w14:paraId="71F54E7C"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52.2. ja leņķis ir robežās no 60º līdz 135º, ailu aizpildījumam jāatbilst viengabalainības (E) un siltuma starojuma ierobežojuma (W) prasībām, kas norādītas šā būvnormatīva pielikuma 1.tabulā;</w:t>
      </w:r>
    </w:p>
    <w:p w14:paraId="71F54E7D" w14:textId="77777777" w:rsidR="003A09F3" w:rsidRPr="00B93F6B" w:rsidRDefault="003A09F3" w:rsidP="00674C18">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52.3.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leņķis ir lielāks par 135º, ailu aizpildījumam ugunsizturības papildprasības netiek izvirzītas.</w:t>
      </w:r>
    </w:p>
    <w:p w14:paraId="71F54E7E"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w:t>
      </w:r>
      <w:r w:rsidR="00674C18" w:rsidRPr="00B93F6B">
        <w:rPr>
          <w:rFonts w:eastAsia="Times New Roman" w:cs="Times New Roman"/>
          <w:color w:val="000000" w:themeColor="text1"/>
          <w:szCs w:val="28"/>
          <w:lang w:eastAsia="lv-LV"/>
        </w:rPr>
        <w:t>nsdrošo konstrukciju šķērsojošos</w:t>
      </w:r>
      <w:r w:rsidRPr="00B93F6B">
        <w:rPr>
          <w:rFonts w:eastAsia="Times New Roman" w:cs="Times New Roman"/>
          <w:color w:val="000000" w:themeColor="text1"/>
          <w:szCs w:val="28"/>
          <w:lang w:eastAsia="lv-LV"/>
        </w:rPr>
        <w:t xml:space="preserve"> inženier</w:t>
      </w:r>
      <w:r w:rsidR="00674C18" w:rsidRPr="00B93F6B">
        <w:rPr>
          <w:rFonts w:eastAsia="Times New Roman" w:cs="Times New Roman"/>
          <w:color w:val="000000" w:themeColor="text1"/>
          <w:szCs w:val="28"/>
          <w:lang w:eastAsia="lv-LV"/>
        </w:rPr>
        <w:t>tīklus</w:t>
      </w:r>
      <w:r w:rsidRPr="00B93F6B">
        <w:rPr>
          <w:rFonts w:eastAsia="Times New Roman" w:cs="Times New Roman"/>
          <w:color w:val="000000" w:themeColor="text1"/>
          <w:szCs w:val="28"/>
          <w:lang w:eastAsia="lv-LV"/>
        </w:rPr>
        <w:t xml:space="preserve"> izbūvē tā, lai nesamazinātu ugunsdrošo konstrukciju ugunsizturību un nepieļautu dūmu, gāzes un uguns izplatību.</w:t>
      </w:r>
    </w:p>
    <w:p w14:paraId="71F54E7F"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54.</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Ugunsdrošo būvkonstrukciju un inženier</w:t>
      </w:r>
      <w:r w:rsidR="00674C18" w:rsidRPr="00B93F6B">
        <w:rPr>
          <w:rFonts w:eastAsia="Times New Roman" w:cs="Times New Roman"/>
          <w:color w:val="000000" w:themeColor="text1"/>
          <w:szCs w:val="28"/>
          <w:lang w:eastAsia="lv-LV"/>
        </w:rPr>
        <w:t>tīklu</w:t>
      </w:r>
      <w:r w:rsidRPr="00B93F6B">
        <w:rPr>
          <w:rFonts w:eastAsia="Times New Roman" w:cs="Times New Roman"/>
          <w:color w:val="000000" w:themeColor="text1"/>
          <w:szCs w:val="28"/>
          <w:lang w:eastAsia="lv-LV"/>
        </w:rPr>
        <w:t xml:space="preserve"> šķērsojuma vietu spraugas visā konstrukciju biezumā aizpilda ar būvizstrādājumiem, kuru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nav zemāka par ugunsdrošo būvkonstrukciju minimālo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klasi. Pieļaujama ugunsdrošo būvkonstrukciju un inženier</w:t>
      </w:r>
      <w:r w:rsidR="003D2387" w:rsidRPr="00B93F6B">
        <w:rPr>
          <w:rFonts w:eastAsia="Times New Roman" w:cs="Times New Roman"/>
          <w:color w:val="000000" w:themeColor="text1"/>
          <w:szCs w:val="28"/>
          <w:lang w:eastAsia="lv-LV"/>
        </w:rPr>
        <w:t>tīklu</w:t>
      </w:r>
      <w:r w:rsidRPr="00B93F6B">
        <w:rPr>
          <w:rFonts w:eastAsia="Times New Roman" w:cs="Times New Roman"/>
          <w:color w:val="000000" w:themeColor="text1"/>
          <w:szCs w:val="28"/>
          <w:lang w:eastAsia="lv-LV"/>
        </w:rPr>
        <w:t xml:space="preserve"> šķērsojuma mezgla noblīvēšana ar ugunsdrošajiem blīvējumiem vai sistēmām, kuru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vismaz Bs1,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d0, kas, reaģējot ar uguni, nodrošina </w:t>
      </w:r>
      <w:r w:rsidR="003D2387" w:rsidRPr="00B93F6B">
        <w:rPr>
          <w:rFonts w:eastAsia="Times New Roman" w:cs="Times New Roman"/>
          <w:color w:val="000000" w:themeColor="text1"/>
          <w:szCs w:val="28"/>
          <w:lang w:eastAsia="lv-LV"/>
        </w:rPr>
        <w:t>inženiertīklu</w:t>
      </w:r>
      <w:r w:rsidRPr="00B93F6B">
        <w:rPr>
          <w:rFonts w:eastAsia="Times New Roman" w:cs="Times New Roman"/>
          <w:color w:val="000000" w:themeColor="text1"/>
          <w:szCs w:val="28"/>
          <w:lang w:eastAsia="lv-LV"/>
        </w:rPr>
        <w:t xml:space="preserve"> hermētiskumu, degošu cauruļu un kabeļu izolācijas noslēgšanu un kuru atbilstība ir apliecināta likumā </w:t>
      </w:r>
      <w:r w:rsidR="000616E2"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Par atbilstības novērtēšanu</w:t>
      </w:r>
      <w:r w:rsidR="000D6B6A"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noteiktajā kārtībā.</w:t>
      </w:r>
    </w:p>
    <w:p w14:paraId="71F54E80" w14:textId="77777777" w:rsidR="003A09F3" w:rsidRPr="00B93F6B" w:rsidRDefault="003A09F3" w:rsidP="002061C2">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Ugunsdrošās konstrukcijās iebūvētos ailu veramos aizpildījumus aprīko ar </w:t>
      </w:r>
      <w:proofErr w:type="spellStart"/>
      <w:r w:rsidRPr="00B93F6B">
        <w:rPr>
          <w:rFonts w:eastAsia="Times New Roman" w:cs="Times New Roman"/>
          <w:color w:val="000000" w:themeColor="text1"/>
          <w:szCs w:val="28"/>
          <w:lang w:eastAsia="lv-LV"/>
        </w:rPr>
        <w:t>pašaizvēršanās</w:t>
      </w:r>
      <w:proofErr w:type="spellEnd"/>
      <w:r w:rsidRPr="00B93F6B">
        <w:rPr>
          <w:rFonts w:eastAsia="Times New Roman" w:cs="Times New Roman"/>
          <w:color w:val="000000" w:themeColor="text1"/>
          <w:szCs w:val="28"/>
          <w:lang w:eastAsia="lv-LV"/>
        </w:rPr>
        <w:t xml:space="preserve"> mehānismiem, kuri ugunsgrēka gadījumā ailas aizver, lai nepieļautu ugunsgrēka un degšanas produktu izplatīšanos.</w:t>
      </w:r>
    </w:p>
    <w:p w14:paraId="71F54E81"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4.</w:t>
      </w:r>
      <w:r w:rsidR="003D238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būvkonstrukcijām</w:t>
      </w:r>
    </w:p>
    <w:p w14:paraId="71F54E82" w14:textId="77777777" w:rsidR="003A09F3" w:rsidRPr="00B93F6B" w:rsidRDefault="003A09F3" w:rsidP="003D2387">
      <w:pPr>
        <w:spacing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4.1.</w:t>
      </w:r>
      <w:r w:rsidR="003D238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Ugunsdrošības nodalījumi un ugunsdroši atdalītas telpas</w:t>
      </w:r>
    </w:p>
    <w:p w14:paraId="71F54E83"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Ugunsdrošības nodalījumus un ugunsdroši atdalītas telpas norobežo no citiem nodalījumiem un telpām ar ugunsdrošām būvkonstrukcijām. Ugunsdrošo būvkonstrukciju minimālā ugunsizturība un minimālā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norādīta šā būvnormatīva pielikuma 1. un 2.tabulā.</w:t>
      </w:r>
    </w:p>
    <w:p w14:paraId="71F54E84"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57.</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Ugunsdrošības nodalījuma pieļaujamā platība un stāvu platība ugunsdrošības nodalījuma ietvaros ir atkarīga no būves augstuma, lietošanas veida un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pakāpes. Maksimālā stāva vai ugunsdrošības nodalījuma platība norādīta šā būvnormatīva pielikuma 3.tabulā.</w:t>
      </w:r>
    </w:p>
    <w:p w14:paraId="71F54E85"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58.</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Ugunsdrošības nodalījums var aptvert vienu vai vairākus būves stāvus. </w:t>
      </w:r>
      <w:r w:rsidR="00976E3E" w:rsidRPr="00B93F6B">
        <w:rPr>
          <w:rFonts w:eastAsia="Times New Roman" w:cs="Times New Roman"/>
          <w:color w:val="000000" w:themeColor="text1"/>
          <w:szCs w:val="28"/>
          <w:lang w:eastAsia="lv-LV"/>
        </w:rPr>
        <w:t xml:space="preserve">Ugunsdrošības nodalījumā katru stāvu atdala ar ugunsdrošām būvkonstrukcijām, kuru ugunsizturība un būvizstrādājumu minimālā </w:t>
      </w:r>
      <w:proofErr w:type="spellStart"/>
      <w:r w:rsidR="00976E3E" w:rsidRPr="00B93F6B">
        <w:rPr>
          <w:rFonts w:eastAsia="Times New Roman" w:cs="Times New Roman"/>
          <w:color w:val="000000" w:themeColor="text1"/>
          <w:szCs w:val="28"/>
          <w:lang w:eastAsia="lv-LV"/>
        </w:rPr>
        <w:t>ugunsreakcijas</w:t>
      </w:r>
      <w:proofErr w:type="spellEnd"/>
      <w:r w:rsidR="00976E3E" w:rsidRPr="00B93F6B">
        <w:rPr>
          <w:rFonts w:eastAsia="Times New Roman" w:cs="Times New Roman"/>
          <w:color w:val="000000" w:themeColor="text1"/>
          <w:szCs w:val="28"/>
          <w:lang w:eastAsia="lv-LV"/>
        </w:rPr>
        <w:t xml:space="preserve"> klase ir normēta un norādīta šā būvnormatīva pielikuma 1. un 2.tabulā. </w:t>
      </w:r>
      <w:r w:rsidRPr="00B93F6B">
        <w:rPr>
          <w:rFonts w:eastAsia="Times New Roman" w:cs="Times New Roman"/>
          <w:color w:val="000000" w:themeColor="text1"/>
          <w:szCs w:val="28"/>
          <w:lang w:eastAsia="lv-LV"/>
        </w:rPr>
        <w:t xml:space="preserve">Ugunsdrošības nodalījumā katru stāvu atdala ar ugunsdrošām būvkonstrukcijām, kuru ugunsizturība un būvizstrādājumu minimālā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normēta un norādīta šā būvnormatīva pielikuma 1. un 2.tabulā. Ja stāvi nav atdalīti ar ugunsdrošām būvkonstrukcijām, šo stāvu kopējā platība nedrīkst pārsniegt ugunsdrošības nodalījuma maksimālo platību, kas norādīta šā būvnormatīva pielikuma 3.tabulā.</w:t>
      </w:r>
    </w:p>
    <w:p w14:paraId="71F54E86"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59.</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Būves sadala atsevišķos ugunsdrošības nodalījumos, kuru platība nepārsniedz pieļaujamo ugunsdrošības nodalījuma platību, kas norādīta šā būvnormatīva pielikuma 3.tabulā.</w:t>
      </w:r>
    </w:p>
    <w:p w14:paraId="71F54E87"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 atsevišķus ugunsdrošības nodalījumus projektē būves ar atšķirīgu lietošanas veidu. Prasība neattiecas uz iebūvētām telpām.</w:t>
      </w:r>
    </w:p>
    <w:p w14:paraId="71F54E88"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Viena lietošanas veida būvē cita lietošanas veida telpu grupas paredz kā ugunsdroši atdalītas telpas. Atļauts neparedzēt kā ugunsdroši atdalītas telpas, t.i.,</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ugunsdroši neatdalīt:</w:t>
      </w:r>
    </w:p>
    <w:p w14:paraId="71F54E89"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61.1.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VI lietošanas veida būvēs </w:t>
      </w:r>
      <w:r w:rsidR="003D2387" w:rsidRPr="00B93F6B">
        <w:rPr>
          <w:rFonts w:eastAsia="Times New Roman" w:cs="Times New Roman"/>
          <w:color w:val="000000" w:themeColor="text1"/>
          <w:szCs w:val="28"/>
          <w:lang w:eastAsia="lv-LV"/>
        </w:rPr>
        <w:t>–</w:t>
      </w:r>
      <w:r w:rsidRPr="00B93F6B">
        <w:rPr>
          <w:rFonts w:eastAsia="Times New Roman" w:cs="Times New Roman"/>
          <w:color w:val="000000" w:themeColor="text1"/>
          <w:szCs w:val="28"/>
          <w:lang w:eastAsia="lv-LV"/>
        </w:rPr>
        <w:t xml:space="preserve"> V lietošanas veida telpu grupas;</w:t>
      </w:r>
    </w:p>
    <w:p w14:paraId="71F54E8A"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61.2.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II, III,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un V lietošanas veida būvēs</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II, III,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un V lietošanas veida telpas.</w:t>
      </w:r>
    </w:p>
    <w:p w14:paraId="71F54E8B"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 atsevišķas ugunsdroši atdalītas telpas veido:</w:t>
      </w:r>
    </w:p>
    <w:p w14:paraId="71F54E8C"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būves stāvus ugunsdrošības nodalījuma ietvaros;</w:t>
      </w:r>
    </w:p>
    <w:p w14:paraId="71F54E8D"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dzīvokļus un viesnīcu numurus;</w:t>
      </w:r>
    </w:p>
    <w:p w14:paraId="71F54E8E"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tehnisko iekārtu telpas, kuru platība ir lielāka par 10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vai ugunsslodze ir lielāka par 600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E8F"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62.4.</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liftu šahtas, izņemot kāpņu telpās, </w:t>
      </w:r>
      <w:proofErr w:type="spellStart"/>
      <w:r w:rsidRPr="00B93F6B">
        <w:rPr>
          <w:rFonts w:eastAsia="Times New Roman" w:cs="Times New Roman"/>
          <w:color w:val="000000" w:themeColor="text1"/>
          <w:szCs w:val="28"/>
          <w:lang w:eastAsia="lv-LV"/>
        </w:rPr>
        <w:t>ātrijos</w:t>
      </w:r>
      <w:proofErr w:type="spellEnd"/>
      <w:r w:rsidRPr="00B93F6B">
        <w:rPr>
          <w:rFonts w:eastAsia="Times New Roman" w:cs="Times New Roman"/>
          <w:color w:val="000000" w:themeColor="text1"/>
          <w:szCs w:val="28"/>
          <w:lang w:eastAsia="lv-LV"/>
        </w:rPr>
        <w:t xml:space="preserve"> un ārpus būvēm izvietotās liftu šahtas;</w:t>
      </w:r>
    </w:p>
    <w:p w14:paraId="71F54E90"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62.5.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liftu mašīntelpas un liftu priekštelpas;</w:t>
      </w:r>
    </w:p>
    <w:p w14:paraId="71F54E91"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62.6.</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ugunsaizsargātas</w:t>
      </w:r>
      <w:proofErr w:type="spellEnd"/>
      <w:r w:rsidRPr="00B93F6B">
        <w:rPr>
          <w:rFonts w:eastAsia="Times New Roman" w:cs="Times New Roman"/>
          <w:color w:val="000000" w:themeColor="text1"/>
          <w:szCs w:val="28"/>
          <w:lang w:eastAsia="lv-LV"/>
        </w:rPr>
        <w:t xml:space="preserve"> un </w:t>
      </w:r>
      <w:proofErr w:type="spellStart"/>
      <w:r w:rsidRPr="00B93F6B">
        <w:rPr>
          <w:rFonts w:eastAsia="Times New Roman" w:cs="Times New Roman"/>
          <w:color w:val="000000" w:themeColor="text1"/>
          <w:szCs w:val="28"/>
          <w:lang w:eastAsia="lv-LV"/>
        </w:rPr>
        <w:t>dūmaizsargātas</w:t>
      </w:r>
      <w:proofErr w:type="spellEnd"/>
      <w:r w:rsidRPr="00B93F6B">
        <w:rPr>
          <w:rFonts w:eastAsia="Times New Roman" w:cs="Times New Roman"/>
          <w:color w:val="000000" w:themeColor="text1"/>
          <w:szCs w:val="28"/>
          <w:lang w:eastAsia="lv-LV"/>
        </w:rPr>
        <w:t xml:space="preserve"> kāpņu telpas;</w:t>
      </w:r>
    </w:p>
    <w:p w14:paraId="71F54E92"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62.7</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aizsargātus evakuācijas ceļus;</w:t>
      </w:r>
    </w:p>
    <w:p w14:paraId="71F54E93"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62.8.</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pirts telpu grupas;</w:t>
      </w:r>
    </w:p>
    <w:p w14:paraId="71F54E94"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62.9.</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inženier</w:t>
      </w:r>
      <w:r w:rsidR="003D2387" w:rsidRPr="00B93F6B">
        <w:rPr>
          <w:rFonts w:eastAsia="Times New Roman" w:cs="Times New Roman"/>
          <w:color w:val="000000" w:themeColor="text1"/>
          <w:szCs w:val="28"/>
          <w:lang w:eastAsia="lv-LV"/>
        </w:rPr>
        <w:t>tīklu</w:t>
      </w:r>
      <w:r w:rsidRPr="00B93F6B">
        <w:rPr>
          <w:rFonts w:eastAsia="Times New Roman" w:cs="Times New Roman"/>
          <w:color w:val="000000" w:themeColor="text1"/>
          <w:szCs w:val="28"/>
          <w:lang w:eastAsia="lv-LV"/>
        </w:rPr>
        <w:t xml:space="preserve"> šahtas ar nenoblīvētām ailām starpstāvu pārsegumu līmenī;</w:t>
      </w:r>
    </w:p>
    <w:p w14:paraId="71F54E95"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62.10.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ugunsdzēsības stacionāro sistēmu sūkņu un to vadības mezglu telpas;</w:t>
      </w:r>
    </w:p>
    <w:p w14:paraId="71F54E96" w14:textId="77777777" w:rsidR="003A09F3" w:rsidRPr="00B93F6B" w:rsidRDefault="003A09F3" w:rsidP="003D238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62.11.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ugunsdrošības priekštelpas.</w:t>
      </w:r>
    </w:p>
    <w:p w14:paraId="71F54E97"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U3 ugunsdrošības pakāpes būvēs ugunsdroši atdalītu telpu būvkonstrukciju ugunsizturība un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netiek normēta, izņemot citos normatīvajos aktos noteiktos gadījumus.</w:t>
      </w:r>
    </w:p>
    <w:p w14:paraId="71F54E98"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4.2.</w:t>
      </w:r>
      <w:r w:rsidR="003D238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Ugunsdrošās sienas</w:t>
      </w:r>
    </w:p>
    <w:p w14:paraId="71F54E99"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64.</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Ugunsdrošo sienu minimālās ugunsizturības robežvērtības norādītas šā būvnormatīva pielikuma 1.tabulā.</w:t>
      </w:r>
    </w:p>
    <w:p w14:paraId="71F54E9A"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Ugunsdrošajās sienās atļauts iebūvēt būvizstrādājumus, kuru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nav zemāka par šā būvnormatīva pielikuma 2.tabulā norādīto klasi.</w:t>
      </w:r>
    </w:p>
    <w:p w14:paraId="71F54E9B"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Ugunsdrošās sienas projektē visā būves augstumā un platumā, un tās šķērso visas būves konstrukcijas. Sienai nodrošina stabilitāti un nestspēju, lai sienas vienā pusē esošo būvju sagrūšana nepasliktinātu ugunsdrošās sienas stiprību, stabilitāti un citas īpašības. </w:t>
      </w:r>
      <w:r w:rsidR="003D2387" w:rsidRPr="00B93F6B">
        <w:rPr>
          <w:rFonts w:eastAsia="Times New Roman" w:cs="Times New Roman"/>
          <w:color w:val="000000" w:themeColor="text1"/>
          <w:szCs w:val="28"/>
          <w:lang w:eastAsia="lv-LV"/>
        </w:rPr>
        <w:t>Inženiertīkli</w:t>
      </w:r>
      <w:r w:rsidRPr="00B93F6B">
        <w:rPr>
          <w:rFonts w:eastAsia="Times New Roman" w:cs="Times New Roman"/>
          <w:color w:val="000000" w:themeColor="text1"/>
          <w:szCs w:val="28"/>
          <w:lang w:eastAsia="lv-LV"/>
        </w:rPr>
        <w:t xml:space="preserve"> un konstruktīvie elementi, kas iemontēti ugunsdrošajā sienā vai atrodas uz tās vai tai cieši blakus, nedrīkst radīt papildu slodzi vai deformācijas, kas pazemina ugunsdrošās sienas stiprību vai stabilitāti.</w:t>
      </w:r>
    </w:p>
    <w:p w14:paraId="71F54E9C"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67.</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Ugunsdrošo sienu savienojumu vietas ar citiem konstruktīvajiem elementiem, kā arī </w:t>
      </w:r>
      <w:r w:rsidR="003D2387" w:rsidRPr="00B93F6B">
        <w:rPr>
          <w:rFonts w:eastAsia="Times New Roman" w:cs="Times New Roman"/>
          <w:color w:val="000000" w:themeColor="text1"/>
          <w:szCs w:val="28"/>
          <w:lang w:eastAsia="lv-LV"/>
        </w:rPr>
        <w:t>inženiertīklu</w:t>
      </w:r>
      <w:r w:rsidRPr="00B93F6B">
        <w:rPr>
          <w:rFonts w:eastAsia="Times New Roman" w:cs="Times New Roman"/>
          <w:color w:val="000000" w:themeColor="text1"/>
          <w:szCs w:val="28"/>
          <w:lang w:eastAsia="lv-LV"/>
        </w:rPr>
        <w:t xml:space="preserve"> šķērsojumus caur ugunsdrošo sienu veido no atbilstošas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materiāliem tā, lai netiktu pasliktinātas ugunsdrošās sienas funkcijas.</w:t>
      </w:r>
    </w:p>
    <w:p w14:paraId="71F54E9D"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68.</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Ugunsdrošā siena var nešķērsot jumta un ārsienu konstrukcijas, ja jumta un ārsienu konstrukcijās iebūvēto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vismaz A2-s1,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d0.</w:t>
      </w:r>
    </w:p>
    <w:p w14:paraId="71F54E9E"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69.</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Ugunsdrošās sienās nav atļauts ierīkot ventilācijas gaisa vadu un kanālu šķērsojumus, kā arī ierīkot tādu </w:t>
      </w:r>
      <w:r w:rsidR="00150AAD" w:rsidRPr="00B93F6B">
        <w:rPr>
          <w:rFonts w:eastAsia="Times New Roman" w:cs="Times New Roman"/>
          <w:color w:val="000000" w:themeColor="text1"/>
          <w:szCs w:val="28"/>
          <w:lang w:eastAsia="lv-LV"/>
        </w:rPr>
        <w:t>inženiertīklu</w:t>
      </w:r>
      <w:r w:rsidRPr="00B93F6B">
        <w:rPr>
          <w:rFonts w:eastAsia="Times New Roman" w:cs="Times New Roman"/>
          <w:color w:val="000000" w:themeColor="text1"/>
          <w:szCs w:val="28"/>
          <w:lang w:eastAsia="lv-LV"/>
        </w:rPr>
        <w:t xml:space="preserve"> šķērsojumus, pa kuriem transportē </w:t>
      </w:r>
      <w:proofErr w:type="spellStart"/>
      <w:r w:rsidRPr="00B93F6B">
        <w:rPr>
          <w:rFonts w:eastAsia="Times New Roman" w:cs="Times New Roman"/>
          <w:color w:val="000000" w:themeColor="text1"/>
          <w:szCs w:val="28"/>
          <w:lang w:eastAsia="lv-LV"/>
        </w:rPr>
        <w:t>degtspējīgus</w:t>
      </w:r>
      <w:proofErr w:type="spellEnd"/>
      <w:r w:rsidRPr="00B93F6B">
        <w:rPr>
          <w:rFonts w:eastAsia="Times New Roman" w:cs="Times New Roman"/>
          <w:color w:val="000000" w:themeColor="text1"/>
          <w:szCs w:val="28"/>
          <w:lang w:eastAsia="lv-LV"/>
        </w:rPr>
        <w:t xml:space="preserve"> materiālus.</w:t>
      </w:r>
    </w:p>
    <w:p w14:paraId="71F54E9F"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Ja jumta un ārsienu būvkonstrukcijās iebūvēto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zemāka par A2-s1,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d0, ugunsdrošām sienām jābūt vismaz 60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cm augstākām par jumta seguma virsmu un vismaz 30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cm izvirzītām ārpus </w:t>
      </w:r>
      <w:r w:rsidRPr="00B93F6B">
        <w:rPr>
          <w:rFonts w:eastAsia="Times New Roman" w:cs="Times New Roman"/>
          <w:color w:val="000000" w:themeColor="text1"/>
          <w:szCs w:val="28"/>
          <w:lang w:eastAsia="lv-LV"/>
        </w:rPr>
        <w:lastRenderedPageBreak/>
        <w:t>ārsienas plaknes. Šī prasība nav obligāta, ja ugunsdrošās sienas savienojuma vietā ar jumta un ārsienas konstruktīvajiem elementiem jumtā un ārsienā paredzēts divus metrus plats uguns norobežotājs (pa vienam metram uz katru pusi no ugunsdrošās sienas), kas pilda ugunsdrošas sienas funkcijas.</w:t>
      </w:r>
    </w:p>
    <w:p w14:paraId="71F54EA0"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dažādu līmeņu jumtu augstumu starpība pie ugunsdrošās sienas ir lielāka par 30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cm, ugunsdrošajai sienai jābūt vismaz 30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cm augstākai par augstākā jumta līmeni.</w:t>
      </w:r>
    </w:p>
    <w:p w14:paraId="71F54EA1"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4.3.</w:t>
      </w:r>
      <w:r w:rsidR="00150AAD"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Ārsienas</w:t>
      </w:r>
    </w:p>
    <w:p w14:paraId="71F54EA2"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72. </w:t>
      </w:r>
      <w:r w:rsidR="003A09F3" w:rsidRPr="00B93F6B">
        <w:rPr>
          <w:rFonts w:eastAsia="Times New Roman" w:cs="Times New Roman"/>
          <w:color w:val="000000" w:themeColor="text1"/>
          <w:szCs w:val="28"/>
          <w:lang w:eastAsia="lv-LV"/>
        </w:rPr>
        <w:t xml:space="preserve">Ārsienu konstrukciju minimālā ugunsizturība un lietojamo būvizstrādājumu minimālās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klases norādītas šā būvnormatīva pielikuma 1., 2. un 5.tabulā. Ārsienu ailu aizpildījumu (izņemot ailu aizpildījumus, kas ierīkoti ugunsdrošās sienās) ugunsizturība un </w:t>
      </w:r>
      <w:proofErr w:type="spellStart"/>
      <w:r w:rsidR="003A09F3" w:rsidRPr="00B93F6B">
        <w:rPr>
          <w:rFonts w:eastAsia="Times New Roman" w:cs="Times New Roman"/>
          <w:color w:val="000000" w:themeColor="text1"/>
          <w:szCs w:val="28"/>
          <w:lang w:eastAsia="lv-LV"/>
        </w:rPr>
        <w:t>ugunsreakcija</w:t>
      </w:r>
      <w:proofErr w:type="spellEnd"/>
      <w:r w:rsidR="003A09F3" w:rsidRPr="00B93F6B">
        <w:rPr>
          <w:rFonts w:eastAsia="Times New Roman" w:cs="Times New Roman"/>
          <w:color w:val="000000" w:themeColor="text1"/>
          <w:szCs w:val="28"/>
          <w:lang w:eastAsia="lv-LV"/>
        </w:rPr>
        <w:t xml:space="preserve"> netiek normēta.</w:t>
      </w:r>
    </w:p>
    <w:p w14:paraId="71F54EA3"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73. </w:t>
      </w:r>
      <w:r w:rsidR="003A09F3" w:rsidRPr="00B93F6B">
        <w:rPr>
          <w:rFonts w:eastAsia="Times New Roman" w:cs="Times New Roman"/>
          <w:color w:val="000000" w:themeColor="text1"/>
          <w:szCs w:val="28"/>
          <w:lang w:eastAsia="lv-LV"/>
        </w:rPr>
        <w:t>Būves katrā stāvā, ja tas veido ugunsdrošības nodalījumu, ārsienā starpstāvu pārseguma līmenī ierīko vismaz 0,8</w:t>
      </w:r>
      <w:r w:rsidR="00150AAD"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metrus platu </w:t>
      </w:r>
      <w:r w:rsidR="00B42F8F" w:rsidRPr="00B93F6B">
        <w:rPr>
          <w:rFonts w:eastAsia="Times New Roman" w:cs="Times New Roman"/>
          <w:color w:val="000000" w:themeColor="text1"/>
          <w:szCs w:val="28"/>
          <w:lang w:eastAsia="lv-LV"/>
        </w:rPr>
        <w:t>vertikālu</w:t>
      </w:r>
      <w:r w:rsidR="003A09F3" w:rsidRPr="00B93F6B">
        <w:rPr>
          <w:rFonts w:eastAsia="Times New Roman" w:cs="Times New Roman"/>
          <w:color w:val="000000" w:themeColor="text1"/>
          <w:szCs w:val="28"/>
          <w:lang w:eastAsia="lv-LV"/>
        </w:rPr>
        <w:t xml:space="preserve"> uguns norobežotāju, kura ugunsizturība nav zemāka par pārseguma ugunsizturību. Ārsienu ugunsizturība netiek normēta un </w:t>
      </w:r>
      <w:r w:rsidR="00B42F8F" w:rsidRPr="00B93F6B">
        <w:rPr>
          <w:rFonts w:eastAsia="Times New Roman" w:cs="Times New Roman"/>
          <w:color w:val="000000" w:themeColor="text1"/>
          <w:szCs w:val="28"/>
          <w:lang w:eastAsia="lv-LV"/>
        </w:rPr>
        <w:t>vertikā</w:t>
      </w:r>
      <w:r w:rsidR="003A09F3" w:rsidRPr="00B93F6B">
        <w:rPr>
          <w:rFonts w:eastAsia="Times New Roman" w:cs="Times New Roman"/>
          <w:color w:val="000000" w:themeColor="text1"/>
          <w:szCs w:val="28"/>
          <w:lang w:eastAsia="lv-LV"/>
        </w:rPr>
        <w:t>lie uguns norobežotāji nav nepieciešami, ja būve aprīkota ar automātisko ugunsdzēsības sistēmu vai ja pa būves iekšējo perimetru ierīko automātiskās ugunsdzēsības sistēmas aizsardzības ūdens aizsegu (ja stāvu kopējā platība nepārsniedz pieļaujamo ugunsdrošības nodalījuma platību, kas norādīta šā būvnormatīva pielikuma 3.tabulā).</w:t>
      </w:r>
    </w:p>
    <w:p w14:paraId="71F54EA4"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74. </w:t>
      </w:r>
      <w:r w:rsidR="003A09F3" w:rsidRPr="00B93F6B">
        <w:rPr>
          <w:rFonts w:eastAsia="Times New Roman" w:cs="Times New Roman"/>
          <w:color w:val="000000" w:themeColor="text1"/>
          <w:szCs w:val="28"/>
          <w:lang w:eastAsia="lv-LV"/>
        </w:rPr>
        <w:t xml:space="preserve">Ārsienas un pārseguma </w:t>
      </w:r>
      <w:proofErr w:type="spellStart"/>
      <w:r w:rsidR="003A09F3" w:rsidRPr="00B93F6B">
        <w:rPr>
          <w:rFonts w:eastAsia="Times New Roman" w:cs="Times New Roman"/>
          <w:color w:val="000000" w:themeColor="text1"/>
          <w:szCs w:val="28"/>
          <w:lang w:eastAsia="lv-LV"/>
        </w:rPr>
        <w:t>sadurvietas</w:t>
      </w:r>
      <w:proofErr w:type="spellEnd"/>
      <w:r w:rsidR="003A09F3" w:rsidRPr="00B93F6B">
        <w:rPr>
          <w:rFonts w:eastAsia="Times New Roman" w:cs="Times New Roman"/>
          <w:color w:val="000000" w:themeColor="text1"/>
          <w:szCs w:val="28"/>
          <w:lang w:eastAsia="lv-LV"/>
        </w:rPr>
        <w:t xml:space="preserve"> (membrānas)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 nav zemāka par pārseguma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klasi.</w:t>
      </w:r>
    </w:p>
    <w:p w14:paraId="71F54EA5"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 kuras augstākā stāva grīdas līmenis pārsniedz 28</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metrus, ar dubultām ārsienām paredz automātisko ugunsdzēsības sistēmu vai būves katrā stāvā ārsienu ailu aizsardzībai no iekšpuses paredz automātisko ugunsdzēsības ūdens aizsegu. Dubulta ārsiena ir ārsiena, kurā nav veramu ailu un kuras ārējā norobežojošā konstrukcija ir atdalīta no nesošās sienas konstrukcijas ar spraugu, kas pārsniedz 10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cm.</w:t>
      </w:r>
    </w:p>
    <w:p w14:paraId="71F54EA6"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76. </w:t>
      </w:r>
      <w:r w:rsidR="003A09F3" w:rsidRPr="00B93F6B">
        <w:rPr>
          <w:rFonts w:eastAsia="Times New Roman" w:cs="Times New Roman"/>
          <w:color w:val="000000" w:themeColor="text1"/>
          <w:szCs w:val="28"/>
          <w:lang w:eastAsia="lv-LV"/>
        </w:rPr>
        <w:t>Pārsegumiem pie ārējām sienām jāpiekļaujas bez atstarpēm.</w:t>
      </w:r>
    </w:p>
    <w:p w14:paraId="71F54EA7"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4.4.</w:t>
      </w:r>
      <w:r w:rsidR="00150AAD"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Bēniņi un pažobeles</w:t>
      </w:r>
    </w:p>
    <w:p w14:paraId="71F54EA8"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77. </w:t>
      </w:r>
      <w:r w:rsidR="003A09F3" w:rsidRPr="00B93F6B">
        <w:rPr>
          <w:rFonts w:eastAsia="Times New Roman" w:cs="Times New Roman"/>
          <w:color w:val="000000" w:themeColor="text1"/>
          <w:szCs w:val="28"/>
          <w:lang w:eastAsia="lv-LV"/>
        </w:rPr>
        <w:t xml:space="preserve">Bēniņus no citām telpām atdala ar konstrukcijām, kuru minimālā ugunsizturība un būvizstrādājumu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 norādīta šā būvnormatīva pielikuma 1. un 2.tabulā.</w:t>
      </w:r>
    </w:p>
    <w:p w14:paraId="71F54EA9"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78.</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augstums no brauktuves (zemes) līmeņa līdz dzegai vai parapeta augšmalai ir lielāks par 10</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katrā ugunsdrošības nodalījumā no bēniņiem ierīko izeju uz jumtu caur durvīm, lūkām vai logiem, kuru minimālais brīvais izmērs ir 0,6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x</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0,8</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 Ja augstums līdz izejas apakšējai malai ir lielāks par 1,5</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ierīko stacionāras kāpnes.</w:t>
      </w:r>
    </w:p>
    <w:p w14:paraId="71F54EAA"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79.</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augstums no brauktuves (zemes) līmeņa līdz dzegai vai parapeta augšmalai ir lielāks par 10</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 no katras kāpņu telpas, kas ved līdz pēdējam (augšējam) stāvam, izbūvē izeju uz bēniņiem caur ugunsdrošām durvīm vai lūku ar minimālo izmēru 0,6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x</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0,8</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 un stacionāri piestiprinātām vertikālām vai izvāžamām kāpnēm no A1</w:t>
      </w:r>
      <w:r w:rsidR="00150AAD"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klases būvizstrādājumiem</w:t>
      </w:r>
      <w:r w:rsidR="005F4593" w:rsidRPr="00B93F6B">
        <w:rPr>
          <w:rFonts w:eastAsia="Times New Roman" w:cs="Times New Roman"/>
          <w:color w:val="000000" w:themeColor="text1"/>
          <w:szCs w:val="28"/>
          <w:lang w:eastAsia="lv-LV"/>
        </w:rPr>
        <w:t xml:space="preserve"> ar minimālo platumu 0,6 metri</w:t>
      </w:r>
      <w:r w:rsidRPr="00B93F6B">
        <w:rPr>
          <w:rFonts w:eastAsia="Times New Roman" w:cs="Times New Roman"/>
          <w:color w:val="000000" w:themeColor="text1"/>
          <w:szCs w:val="28"/>
          <w:lang w:eastAsia="lv-LV"/>
        </w:rPr>
        <w:t>.</w:t>
      </w:r>
    </w:p>
    <w:p w14:paraId="71F54EAB"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4.5.</w:t>
      </w:r>
      <w:r w:rsidR="00150AAD"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Jumti</w:t>
      </w:r>
    </w:p>
    <w:p w14:paraId="71F54EAC"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Prasības jumtu nesošām konstrukcijām norādītas šā būvnormatīva pielikuma 1. un 2.tabulā.</w:t>
      </w:r>
    </w:p>
    <w:p w14:paraId="71F54EAD"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augstums no brauktuves (zemes) līmeņa līdz dzegai vai parapeta augšmalai ir lielāks par 10</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metriem:</w:t>
      </w:r>
    </w:p>
    <w:p w14:paraId="71F54EAE" w14:textId="77777777" w:rsidR="003A09F3" w:rsidRPr="00B93F6B" w:rsidRDefault="003A09F3" w:rsidP="00150AAD">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81.1.</w:t>
      </w:r>
      <w:r w:rsidR="000D6B6A" w:rsidRPr="00B93F6B">
        <w:rPr>
          <w:rFonts w:eastAsia="Times New Roman" w:cs="Times New Roman"/>
          <w:color w:val="000000" w:themeColor="text1"/>
          <w:szCs w:val="28"/>
          <w:lang w:eastAsia="lv-LV"/>
        </w:rPr>
        <w:t> </w:t>
      </w:r>
      <w:r w:rsidR="005F4593" w:rsidRPr="00B93F6B">
        <w:rPr>
          <w:rFonts w:eastAsia="Times New Roman" w:cs="Times New Roman"/>
          <w:color w:val="000000" w:themeColor="text1"/>
          <w:szCs w:val="28"/>
          <w:lang w:eastAsia="lv-LV"/>
        </w:rPr>
        <w:t>no katras kāpņu telpas</w:t>
      </w:r>
      <w:r w:rsidRPr="00B93F6B">
        <w:rPr>
          <w:rFonts w:eastAsia="Times New Roman" w:cs="Times New Roman"/>
          <w:color w:val="000000" w:themeColor="text1"/>
          <w:szCs w:val="28"/>
          <w:lang w:eastAsia="lv-LV"/>
        </w:rPr>
        <w:t xml:space="preserve"> paredz izeju</w:t>
      </w:r>
      <w:r w:rsidR="005F4593" w:rsidRPr="00B93F6B">
        <w:rPr>
          <w:rFonts w:eastAsia="Times New Roman" w:cs="Times New Roman"/>
          <w:color w:val="000000" w:themeColor="text1"/>
          <w:szCs w:val="28"/>
          <w:lang w:eastAsia="lv-LV"/>
        </w:rPr>
        <w:t xml:space="preserve"> uz jumtu</w:t>
      </w:r>
      <w:r w:rsidRPr="00B93F6B">
        <w:rPr>
          <w:rFonts w:eastAsia="Times New Roman" w:cs="Times New Roman"/>
          <w:color w:val="000000" w:themeColor="text1"/>
          <w:szCs w:val="28"/>
          <w:lang w:eastAsia="lv-LV"/>
        </w:rPr>
        <w:t>:</w:t>
      </w:r>
    </w:p>
    <w:p w14:paraId="71F54EAF" w14:textId="77777777" w:rsidR="003A09F3" w:rsidRPr="00B93F6B" w:rsidRDefault="003A09F3" w:rsidP="00150AAD">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81.1.1.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stacionāri piestiprinātām vai izvāžamām kāpnēm caur ugunsdrošu lūku, kuras minimālais izmērs ir 0,6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x</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0,8</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w:t>
      </w:r>
    </w:p>
    <w:p w14:paraId="71F54EB0" w14:textId="77777777" w:rsidR="003A09F3" w:rsidRPr="00B93F6B" w:rsidRDefault="003A09F3" w:rsidP="00150AAD">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81.1.2.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kāpnēm caur ugunsdrošām durvīm, kuru minimālais izmērs ir 0,75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x</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1,5</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metri, un bēniņiem saskaņā ar šā būvnormatīva 78.punktu;</w:t>
      </w:r>
    </w:p>
    <w:p w14:paraId="71F54EB1" w14:textId="77777777" w:rsidR="003A09F3" w:rsidRPr="00B93F6B" w:rsidRDefault="003A09F3" w:rsidP="00150AAD">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81.1.3.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caur bēniņiem saskaņā ar šā būvnormatīva 79.punktu;</w:t>
      </w:r>
    </w:p>
    <w:p w14:paraId="71F54EB2" w14:textId="77777777" w:rsidR="003A09F3" w:rsidRPr="00B93F6B" w:rsidRDefault="003A09F3" w:rsidP="00150AAD">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81.2.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būves jumta perimetru izbūvē jumta nožogojumu vismaz 300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mm augstumā vai jumta korē </w:t>
      </w:r>
      <w:r w:rsidR="00650E94" w:rsidRPr="00B93F6B">
        <w:rPr>
          <w:rFonts w:eastAsia="Times New Roman" w:cs="Times New Roman"/>
          <w:color w:val="000000" w:themeColor="text1"/>
          <w:szCs w:val="28"/>
          <w:lang w:eastAsia="lv-LV"/>
        </w:rPr>
        <w:t xml:space="preserve">visā tās garumā </w:t>
      </w:r>
      <w:r w:rsidRPr="00B93F6B">
        <w:rPr>
          <w:rFonts w:eastAsia="Times New Roman" w:cs="Times New Roman"/>
          <w:color w:val="000000" w:themeColor="text1"/>
          <w:szCs w:val="28"/>
          <w:lang w:eastAsia="lv-LV"/>
        </w:rPr>
        <w:t>ierīko horizontālus stieņus (troses) drošības ierīču stiprināšanai. Plakaniem jumtiem jumta nožogojumu ierīko vismaz 600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mm augstumā. Ja jumta slīpums ir lielāks par 40°, nožogojumu neierīko, bet no izejas lūkām līdz jumta korei ierīko kāpnes vai jumta korē </w:t>
      </w:r>
      <w:r w:rsidR="00650E94" w:rsidRPr="00B93F6B">
        <w:rPr>
          <w:rFonts w:eastAsia="Times New Roman" w:cs="Times New Roman"/>
          <w:color w:val="000000" w:themeColor="text1"/>
          <w:szCs w:val="28"/>
          <w:lang w:eastAsia="lv-LV"/>
        </w:rPr>
        <w:t xml:space="preserve">visā tās garumā </w:t>
      </w:r>
      <w:r w:rsidRPr="00B93F6B">
        <w:rPr>
          <w:rFonts w:eastAsia="Times New Roman" w:cs="Times New Roman"/>
          <w:color w:val="000000" w:themeColor="text1"/>
          <w:szCs w:val="28"/>
          <w:lang w:eastAsia="lv-LV"/>
        </w:rPr>
        <w:t>ierīko horizontālus stieņus (troses) drošības ierīču stiprināšanai.</w:t>
      </w:r>
    </w:p>
    <w:p w14:paraId="71F54EB3"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 kuras augstākā stāva grīdas līmenis pārsniedz 28</w:t>
      </w:r>
      <w:r w:rsidR="00150AA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metrus un jumta seguma sistēmā izmantoto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zemāka par A2-s1,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d0, paredz jumta segumu, kura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uz ārējā ugunsgrēka iedarbību nav zemāka par B</w:t>
      </w:r>
      <w:r w:rsidRPr="00B93F6B">
        <w:rPr>
          <w:rFonts w:eastAsia="Times New Roman" w:cs="Times New Roman"/>
          <w:color w:val="000000" w:themeColor="text1"/>
          <w:szCs w:val="28"/>
          <w:vertAlign w:val="subscript"/>
          <w:lang w:eastAsia="lv-LV"/>
        </w:rPr>
        <w:t>ROOF</w:t>
      </w:r>
      <w:r w:rsidRPr="00B93F6B">
        <w:rPr>
          <w:rFonts w:eastAsia="Times New Roman" w:cs="Times New Roman"/>
          <w:color w:val="000000" w:themeColor="text1"/>
          <w:szCs w:val="28"/>
          <w:lang w:eastAsia="lv-LV"/>
        </w:rPr>
        <w:t>(t1).</w:t>
      </w:r>
    </w:p>
    <w:p w14:paraId="71F54EB4"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būves jumts ir dažādos līmeņos un augstumu starpība ir lielāka par vienu metru, attiecīgās jumta daļas savieno ar ārējām ugunsdzēsības kāpnēm, kas izgatavotas no A1</w:t>
      </w:r>
      <w:r w:rsidR="00150AAD"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klases materiāla.</w:t>
      </w:r>
    </w:p>
    <w:p w14:paraId="5865E9D2" w14:textId="77777777" w:rsidR="00403254" w:rsidRDefault="00403254">
      <w:pP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br w:type="page"/>
      </w:r>
    </w:p>
    <w:p w14:paraId="71F54EB5" w14:textId="29CA7E8E"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4.6.</w:t>
      </w:r>
      <w:r w:rsidR="00150AAD"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Balkoni, lodžijas, terases, pārejas un galerijas</w:t>
      </w:r>
    </w:p>
    <w:p w14:paraId="71F54EB6"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84. </w:t>
      </w:r>
      <w:r w:rsidR="003A09F3" w:rsidRPr="00B93F6B">
        <w:rPr>
          <w:rFonts w:eastAsia="Times New Roman" w:cs="Times New Roman"/>
          <w:color w:val="000000" w:themeColor="text1"/>
          <w:szCs w:val="28"/>
          <w:lang w:eastAsia="lv-LV"/>
        </w:rPr>
        <w:t xml:space="preserve">Balkonu, terašu, pāreju un galeriju būvkonstrukciju minimālā ugunsizturība un lietojamo būvizstrādājumu minimālā </w:t>
      </w:r>
      <w:proofErr w:type="spellStart"/>
      <w:r w:rsidR="003A09F3" w:rsidRPr="00B93F6B">
        <w:rPr>
          <w:rFonts w:eastAsia="Times New Roman" w:cs="Times New Roman"/>
          <w:color w:val="000000" w:themeColor="text1"/>
          <w:szCs w:val="28"/>
          <w:lang w:eastAsia="lv-LV"/>
        </w:rPr>
        <w:t>ugunsreakcijas</w:t>
      </w:r>
      <w:proofErr w:type="spellEnd"/>
      <w:r w:rsidR="003A09F3" w:rsidRPr="00B93F6B">
        <w:rPr>
          <w:rFonts w:eastAsia="Times New Roman" w:cs="Times New Roman"/>
          <w:color w:val="000000" w:themeColor="text1"/>
          <w:szCs w:val="28"/>
          <w:lang w:eastAsia="lv-LV"/>
        </w:rPr>
        <w:t xml:space="preserve"> klase norādīta šā būvnormatīva pielikuma 1., 2. un 5.tabulā.</w:t>
      </w:r>
    </w:p>
    <w:p w14:paraId="71F54EB7"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Erkeru konstrukcijām izvirzāmās ugunsizturības prasības ir identiskas ar būves nesošajām konstrukcijām noteiktajām ugunsizturības prasībām.</w:t>
      </w:r>
    </w:p>
    <w:p w14:paraId="71F54EB8"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4.7.</w:t>
      </w:r>
      <w:r w:rsidR="00A94872" w:rsidRPr="00B93F6B">
        <w:rPr>
          <w:rFonts w:eastAsia="Times New Roman" w:cs="Times New Roman"/>
          <w:b/>
          <w:bCs/>
          <w:color w:val="000000" w:themeColor="text1"/>
          <w:szCs w:val="28"/>
          <w:lang w:eastAsia="lv-LV"/>
        </w:rPr>
        <w:t> </w:t>
      </w:r>
      <w:proofErr w:type="spellStart"/>
      <w:r w:rsidRPr="00B93F6B">
        <w:rPr>
          <w:rFonts w:eastAsia="Times New Roman" w:cs="Times New Roman"/>
          <w:b/>
          <w:bCs/>
          <w:color w:val="000000" w:themeColor="text1"/>
          <w:szCs w:val="28"/>
          <w:lang w:eastAsia="lv-LV"/>
        </w:rPr>
        <w:t>Ātriji</w:t>
      </w:r>
      <w:proofErr w:type="spellEnd"/>
    </w:p>
    <w:p w14:paraId="71F54EB9"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86.</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Ātriji</w:t>
      </w:r>
      <w:proofErr w:type="spellEnd"/>
      <w:r w:rsidRPr="00B93F6B">
        <w:rPr>
          <w:rFonts w:eastAsia="Times New Roman" w:cs="Times New Roman"/>
          <w:color w:val="000000" w:themeColor="text1"/>
          <w:szCs w:val="28"/>
          <w:lang w:eastAsia="lv-LV"/>
        </w:rPr>
        <w:t xml:space="preserve"> šā būvnormatīva izpratnē ir pārsegta ēkas iekšējā telpa, kas secīgi savieno trīs un vairāk stāvus. Kāpņu telpas, liftu šahtas un inženier</w:t>
      </w:r>
      <w:r w:rsidR="00A94872" w:rsidRPr="00B93F6B">
        <w:rPr>
          <w:rFonts w:eastAsia="Times New Roman" w:cs="Times New Roman"/>
          <w:color w:val="000000" w:themeColor="text1"/>
          <w:szCs w:val="28"/>
          <w:lang w:eastAsia="lv-LV"/>
        </w:rPr>
        <w:t>tīklu</w:t>
      </w:r>
      <w:r w:rsidRPr="00B93F6B">
        <w:rPr>
          <w:rFonts w:eastAsia="Times New Roman" w:cs="Times New Roman"/>
          <w:color w:val="000000" w:themeColor="text1"/>
          <w:szCs w:val="28"/>
          <w:lang w:eastAsia="lv-LV"/>
        </w:rPr>
        <w:t xml:space="preserve"> šahtas nav </w:t>
      </w:r>
      <w:proofErr w:type="spellStart"/>
      <w:r w:rsidRPr="00B93F6B">
        <w:rPr>
          <w:rFonts w:eastAsia="Times New Roman" w:cs="Times New Roman"/>
          <w:color w:val="000000" w:themeColor="text1"/>
          <w:szCs w:val="28"/>
          <w:lang w:eastAsia="lv-LV"/>
        </w:rPr>
        <w:t>ātriji</w:t>
      </w:r>
      <w:proofErr w:type="spellEnd"/>
      <w:r w:rsidRPr="00B93F6B">
        <w:rPr>
          <w:rFonts w:eastAsia="Times New Roman" w:cs="Times New Roman"/>
          <w:color w:val="000000" w:themeColor="text1"/>
          <w:szCs w:val="28"/>
          <w:lang w:eastAsia="lv-LV"/>
        </w:rPr>
        <w:t>.</w:t>
      </w:r>
    </w:p>
    <w:p w14:paraId="71F54EBA"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87.</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Ātriju</w:t>
      </w:r>
      <w:proofErr w:type="spellEnd"/>
      <w:r w:rsidRPr="00B93F6B">
        <w:rPr>
          <w:rFonts w:eastAsia="Times New Roman" w:cs="Times New Roman"/>
          <w:color w:val="000000" w:themeColor="text1"/>
          <w:szCs w:val="28"/>
          <w:lang w:eastAsia="lv-LV"/>
        </w:rPr>
        <w:t xml:space="preserve"> veido vienā no šādiem veidiem:</w:t>
      </w:r>
    </w:p>
    <w:p w14:paraId="71F54EBB"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87.1.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 ugunsdroši atdalītu telpu;</w:t>
      </w:r>
    </w:p>
    <w:p w14:paraId="71F54EBC"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87.2.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kopā ar </w:t>
      </w:r>
      <w:proofErr w:type="spellStart"/>
      <w:r w:rsidRPr="00B93F6B">
        <w:rPr>
          <w:rFonts w:eastAsia="Times New Roman" w:cs="Times New Roman"/>
          <w:color w:val="000000" w:themeColor="text1"/>
          <w:szCs w:val="28"/>
          <w:lang w:eastAsia="lv-LV"/>
        </w:rPr>
        <w:t>ātrijam</w:t>
      </w:r>
      <w:proofErr w:type="spellEnd"/>
      <w:r w:rsidRPr="00B93F6B">
        <w:rPr>
          <w:rFonts w:eastAsia="Times New Roman" w:cs="Times New Roman"/>
          <w:color w:val="000000" w:themeColor="text1"/>
          <w:szCs w:val="28"/>
          <w:lang w:eastAsia="lv-LV"/>
        </w:rPr>
        <w:t xml:space="preserve"> piegulošajām telpām kā ugunsdrošības nodalījumu, kura platība</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visu tajā esošo telpu platību summa</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nedrīkst pārsniegt šā būvnormatīva pielikuma 3.tabulā norādīto ugunsdrošības nodalījuma maksimālo platību.</w:t>
      </w:r>
    </w:p>
    <w:p w14:paraId="71F54EBD"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88.</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Ja </w:t>
      </w:r>
      <w:proofErr w:type="spellStart"/>
      <w:r w:rsidRPr="00B93F6B">
        <w:rPr>
          <w:rFonts w:eastAsia="Times New Roman" w:cs="Times New Roman"/>
          <w:color w:val="000000" w:themeColor="text1"/>
          <w:szCs w:val="28"/>
          <w:lang w:eastAsia="lv-LV"/>
        </w:rPr>
        <w:t>ātrijs</w:t>
      </w:r>
      <w:proofErr w:type="spellEnd"/>
      <w:r w:rsidRPr="00B93F6B">
        <w:rPr>
          <w:rFonts w:eastAsia="Times New Roman" w:cs="Times New Roman"/>
          <w:color w:val="000000" w:themeColor="text1"/>
          <w:szCs w:val="28"/>
          <w:lang w:eastAsia="lv-LV"/>
        </w:rPr>
        <w:t xml:space="preserve"> veidots atbilstoši šā būvnormatīva 87.2.apakšpunktam:</w:t>
      </w:r>
    </w:p>
    <w:p w14:paraId="71F54EBE"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88.1.</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ātriju</w:t>
      </w:r>
      <w:proofErr w:type="spellEnd"/>
      <w:r w:rsidRPr="00B93F6B">
        <w:rPr>
          <w:rFonts w:eastAsia="Times New Roman" w:cs="Times New Roman"/>
          <w:color w:val="000000" w:themeColor="text1"/>
          <w:szCs w:val="28"/>
          <w:lang w:eastAsia="lv-LV"/>
        </w:rPr>
        <w:t xml:space="preserve"> no tam piegulošajām telpām norobežo pa </w:t>
      </w:r>
      <w:proofErr w:type="spellStart"/>
      <w:r w:rsidRPr="00B93F6B">
        <w:rPr>
          <w:rFonts w:eastAsia="Times New Roman" w:cs="Times New Roman"/>
          <w:color w:val="000000" w:themeColor="text1"/>
          <w:szCs w:val="28"/>
          <w:lang w:eastAsia="lv-LV"/>
        </w:rPr>
        <w:t>ātrija</w:t>
      </w:r>
      <w:proofErr w:type="spellEnd"/>
      <w:r w:rsidRPr="00B93F6B">
        <w:rPr>
          <w:rFonts w:eastAsia="Times New Roman" w:cs="Times New Roman"/>
          <w:color w:val="000000" w:themeColor="text1"/>
          <w:szCs w:val="28"/>
          <w:lang w:eastAsia="lv-LV"/>
        </w:rPr>
        <w:t xml:space="preserve"> robežu, veidojot dūmu barjeru un automātisko ugunsdzēsības aizsegu;</w:t>
      </w:r>
    </w:p>
    <w:p w14:paraId="71F54EBF"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88.2.</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ātrijam</w:t>
      </w:r>
      <w:proofErr w:type="spellEnd"/>
      <w:r w:rsidRPr="00B93F6B">
        <w:rPr>
          <w:rFonts w:eastAsia="Times New Roman" w:cs="Times New Roman"/>
          <w:color w:val="000000" w:themeColor="text1"/>
          <w:szCs w:val="28"/>
          <w:lang w:eastAsia="lv-LV"/>
        </w:rPr>
        <w:t xml:space="preserve"> piegulošajās ugunsdrošības nodalījumā esošajās telpās ierīko automātisko ugunsdzēsības sistēmu.</w:t>
      </w:r>
    </w:p>
    <w:p w14:paraId="71F54EC0"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89.</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Ātrija</w:t>
      </w:r>
      <w:proofErr w:type="spellEnd"/>
      <w:r w:rsidRPr="00B93F6B">
        <w:rPr>
          <w:rFonts w:eastAsia="Times New Roman" w:cs="Times New Roman"/>
          <w:color w:val="000000" w:themeColor="text1"/>
          <w:szCs w:val="28"/>
          <w:lang w:eastAsia="lv-LV"/>
        </w:rPr>
        <w:t xml:space="preserve"> </w:t>
      </w:r>
      <w:proofErr w:type="spellStart"/>
      <w:r w:rsidRPr="00B93F6B">
        <w:rPr>
          <w:rFonts w:eastAsia="Times New Roman" w:cs="Times New Roman"/>
          <w:color w:val="000000" w:themeColor="text1"/>
          <w:szCs w:val="28"/>
          <w:lang w:eastAsia="lv-LV"/>
        </w:rPr>
        <w:t>pamatstāvā</w:t>
      </w:r>
      <w:proofErr w:type="spellEnd"/>
      <w:r w:rsidRPr="00B93F6B">
        <w:rPr>
          <w:rFonts w:eastAsia="Times New Roman" w:cs="Times New Roman"/>
          <w:color w:val="000000" w:themeColor="text1"/>
          <w:szCs w:val="28"/>
          <w:lang w:eastAsia="lv-LV"/>
        </w:rPr>
        <w:t xml:space="preserve"> nav pieļaujama ugunsslodze, kas pārsniedz 300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xml:space="preserve">. </w:t>
      </w:r>
      <w:proofErr w:type="spellStart"/>
      <w:r w:rsidRPr="00B93F6B">
        <w:rPr>
          <w:rFonts w:eastAsia="Times New Roman" w:cs="Times New Roman"/>
          <w:color w:val="000000" w:themeColor="text1"/>
          <w:szCs w:val="28"/>
          <w:lang w:eastAsia="lv-LV"/>
        </w:rPr>
        <w:t>Ātrijam</w:t>
      </w:r>
      <w:proofErr w:type="spellEnd"/>
      <w:r w:rsidRPr="00B93F6B">
        <w:rPr>
          <w:rFonts w:eastAsia="Times New Roman" w:cs="Times New Roman"/>
          <w:color w:val="000000" w:themeColor="text1"/>
          <w:szCs w:val="28"/>
          <w:lang w:eastAsia="lv-LV"/>
        </w:rPr>
        <w:t xml:space="preserve"> piegulošajās telpās ugunsslodze netiek normēta.</w:t>
      </w:r>
    </w:p>
    <w:p w14:paraId="71F54EC1"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90.</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Ātriju</w:t>
      </w:r>
      <w:proofErr w:type="spellEnd"/>
      <w:r w:rsidRPr="00B93F6B">
        <w:rPr>
          <w:rFonts w:eastAsia="Times New Roman" w:cs="Times New Roman"/>
          <w:color w:val="000000" w:themeColor="text1"/>
          <w:szCs w:val="28"/>
          <w:lang w:eastAsia="lv-LV"/>
        </w:rPr>
        <w:t xml:space="preserve"> norobežojošās konstrukcijās izvietotās durvis aprīko ar </w:t>
      </w:r>
      <w:proofErr w:type="spellStart"/>
      <w:r w:rsidRPr="00B93F6B">
        <w:rPr>
          <w:rFonts w:eastAsia="Times New Roman" w:cs="Times New Roman"/>
          <w:color w:val="000000" w:themeColor="text1"/>
          <w:szCs w:val="28"/>
          <w:lang w:eastAsia="lv-LV"/>
        </w:rPr>
        <w:t>pašaizvēršanās</w:t>
      </w:r>
      <w:proofErr w:type="spellEnd"/>
      <w:r w:rsidRPr="00B93F6B">
        <w:rPr>
          <w:rFonts w:eastAsia="Times New Roman" w:cs="Times New Roman"/>
          <w:color w:val="000000" w:themeColor="text1"/>
          <w:szCs w:val="28"/>
          <w:lang w:eastAsia="lv-LV"/>
        </w:rPr>
        <w:t xml:space="preserve"> mehānismiem.</w:t>
      </w:r>
    </w:p>
    <w:p w14:paraId="71F54EC2"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4.8.</w:t>
      </w:r>
      <w:r w:rsidR="00A94872" w:rsidRPr="00B93F6B">
        <w:rPr>
          <w:rFonts w:eastAsia="Times New Roman" w:cs="Times New Roman"/>
          <w:b/>
          <w:bCs/>
          <w:color w:val="000000" w:themeColor="text1"/>
          <w:szCs w:val="28"/>
          <w:lang w:eastAsia="lv-LV"/>
        </w:rPr>
        <w:t> </w:t>
      </w:r>
      <w:proofErr w:type="spellStart"/>
      <w:r w:rsidRPr="00B93F6B">
        <w:rPr>
          <w:rFonts w:eastAsia="Times New Roman" w:cs="Times New Roman"/>
          <w:b/>
          <w:bCs/>
          <w:color w:val="000000" w:themeColor="text1"/>
          <w:szCs w:val="28"/>
          <w:lang w:eastAsia="lv-LV"/>
        </w:rPr>
        <w:t>Sprādzienaizsardzības</w:t>
      </w:r>
      <w:proofErr w:type="spellEnd"/>
      <w:r w:rsidRPr="00B93F6B">
        <w:rPr>
          <w:rFonts w:eastAsia="Times New Roman" w:cs="Times New Roman"/>
          <w:b/>
          <w:bCs/>
          <w:color w:val="000000" w:themeColor="text1"/>
          <w:szCs w:val="28"/>
          <w:lang w:eastAsia="lv-LV"/>
        </w:rPr>
        <w:t xml:space="preserve"> pasākumi</w:t>
      </w:r>
    </w:p>
    <w:p w14:paraId="71F54EC3"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91. </w:t>
      </w:r>
      <w:r w:rsidR="003A09F3" w:rsidRPr="00B93F6B">
        <w:rPr>
          <w:rFonts w:eastAsia="Times New Roman" w:cs="Times New Roman"/>
          <w:color w:val="000000" w:themeColor="text1"/>
          <w:szCs w:val="28"/>
          <w:lang w:eastAsia="lv-LV"/>
        </w:rPr>
        <w:t xml:space="preserve">Būves vai telpu aizsardzību pret sprādzieniem nosaka, ņemot vērā </w:t>
      </w:r>
      <w:proofErr w:type="spellStart"/>
      <w:r w:rsidR="003A09F3" w:rsidRPr="00B93F6B">
        <w:rPr>
          <w:rFonts w:eastAsia="Times New Roman" w:cs="Times New Roman"/>
          <w:color w:val="000000" w:themeColor="text1"/>
          <w:szCs w:val="28"/>
          <w:lang w:eastAsia="lv-LV"/>
        </w:rPr>
        <w:t>degtspējīgu</w:t>
      </w:r>
      <w:proofErr w:type="spellEnd"/>
      <w:r w:rsidR="003A09F3" w:rsidRPr="00B93F6B">
        <w:rPr>
          <w:rFonts w:eastAsia="Times New Roman" w:cs="Times New Roman"/>
          <w:color w:val="000000" w:themeColor="text1"/>
          <w:szCs w:val="28"/>
          <w:lang w:eastAsia="lv-LV"/>
        </w:rPr>
        <w:t xml:space="preserve"> vielu, gāzu, tvaiku, pilienu vai putekļu maisījuma iespēja</w:t>
      </w:r>
      <w:r w:rsidRPr="00B93F6B">
        <w:rPr>
          <w:rFonts w:eastAsia="Times New Roman" w:cs="Times New Roman"/>
          <w:color w:val="000000" w:themeColor="text1"/>
          <w:szCs w:val="28"/>
          <w:lang w:eastAsia="lv-LV"/>
        </w:rPr>
        <w:t>mo koncentrāciju gaisā (turpmāk –</w:t>
      </w:r>
      <w:r w:rsidR="00A94872" w:rsidRPr="00B93F6B">
        <w:rPr>
          <w:rFonts w:eastAsia="Times New Roman" w:cs="Times New Roman"/>
          <w:color w:val="000000" w:themeColor="text1"/>
          <w:szCs w:val="28"/>
          <w:lang w:eastAsia="lv-LV"/>
        </w:rPr>
        <w:t> </w:t>
      </w:r>
      <w:r w:rsidR="005F4593" w:rsidRPr="00B93F6B">
        <w:rPr>
          <w:rFonts w:eastAsia="Times New Roman" w:cs="Times New Roman"/>
          <w:color w:val="000000" w:themeColor="text1"/>
          <w:szCs w:val="28"/>
          <w:lang w:eastAsia="lv-LV"/>
        </w:rPr>
        <w:t>sprādzienbīstama vide)</w:t>
      </w:r>
      <w:r w:rsidR="003A09F3" w:rsidRPr="00B93F6B">
        <w:rPr>
          <w:rFonts w:eastAsia="Times New Roman" w:cs="Times New Roman"/>
          <w:color w:val="000000" w:themeColor="text1"/>
          <w:szCs w:val="28"/>
          <w:lang w:eastAsia="lv-LV"/>
        </w:rPr>
        <w:t>.</w:t>
      </w:r>
    </w:p>
    <w:p w14:paraId="71F54EC4"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92. </w:t>
      </w:r>
      <w:r w:rsidR="003A09F3" w:rsidRPr="00B93F6B">
        <w:rPr>
          <w:rFonts w:eastAsia="Times New Roman" w:cs="Times New Roman"/>
          <w:color w:val="000000" w:themeColor="text1"/>
          <w:szCs w:val="28"/>
          <w:lang w:eastAsia="lv-LV"/>
        </w:rPr>
        <w:t>Sprādzienbīstamo telpu nosaka, ņemot vērā tehnoloģijai nepieciešamo vielu un materiālu daudzumu un vielu un materiālu ugunsbīstamības un sprādzienbīstamības rādītājus.</w:t>
      </w:r>
    </w:p>
    <w:p w14:paraId="71F54EC5"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93.</w:t>
      </w:r>
      <w:r w:rsidR="000D6B6A" w:rsidRPr="00B93F6B">
        <w:rPr>
          <w:rFonts w:eastAsia="Times New Roman" w:cs="Times New Roman"/>
          <w:color w:val="000000" w:themeColor="text1"/>
          <w:szCs w:val="28"/>
          <w:lang w:eastAsia="lv-LV"/>
        </w:rPr>
        <w:t> </w:t>
      </w:r>
      <w:r w:rsidR="005F4593" w:rsidRPr="00B93F6B">
        <w:rPr>
          <w:rFonts w:eastAsia="Times New Roman" w:cs="Times New Roman"/>
          <w:color w:val="000000" w:themeColor="text1"/>
          <w:szCs w:val="28"/>
          <w:lang w:eastAsia="lv-LV"/>
        </w:rPr>
        <w:t xml:space="preserve">Ja sprādzienbīstamā vide pārsniedz 30% no telpas kopējās platības, tad </w:t>
      </w:r>
      <w:proofErr w:type="spellStart"/>
      <w:r w:rsidR="005F4593" w:rsidRPr="00B93F6B">
        <w:rPr>
          <w:rFonts w:eastAsia="Times New Roman" w:cs="Times New Roman"/>
          <w:color w:val="000000" w:themeColor="text1"/>
          <w:szCs w:val="28"/>
          <w:lang w:eastAsia="lv-LV"/>
        </w:rPr>
        <w:t>s</w:t>
      </w:r>
      <w:r w:rsidRPr="00B93F6B">
        <w:rPr>
          <w:rFonts w:eastAsia="Times New Roman" w:cs="Times New Roman"/>
          <w:color w:val="000000" w:themeColor="text1"/>
          <w:szCs w:val="28"/>
          <w:lang w:eastAsia="lv-LV"/>
        </w:rPr>
        <w:t>prādzienaizsardzības</w:t>
      </w:r>
      <w:proofErr w:type="spellEnd"/>
      <w:r w:rsidRPr="00B93F6B">
        <w:rPr>
          <w:rFonts w:eastAsia="Times New Roman" w:cs="Times New Roman"/>
          <w:color w:val="000000" w:themeColor="text1"/>
          <w:szCs w:val="28"/>
          <w:lang w:eastAsia="lv-LV"/>
        </w:rPr>
        <w:t xml:space="preserve"> pasākumus paredz, lai:</w:t>
      </w:r>
    </w:p>
    <w:p w14:paraId="71F54EC6"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93.1.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novērstu sprādzienbīstamas vides rašanos vai aizdegšanos;</w:t>
      </w:r>
    </w:p>
    <w:p w14:paraId="71F54EC7"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93.2.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samazinātu sprādziena radīto ietekmi.</w:t>
      </w:r>
    </w:p>
    <w:p w14:paraId="71F54EC8"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94.</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Lai ierobežotu sprādzienbīstamas vides izplatīšanos:</w:t>
      </w:r>
    </w:p>
    <w:p w14:paraId="71F54EC9"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94.1.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sprādzienbīstamo telpu veido kā ugunsdroši atdalītu telpu;</w:t>
      </w:r>
    </w:p>
    <w:p w14:paraId="71F54ECA"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94.2.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sprādzienbīstamu telpu izejas un ieejas uz citām telpām ierīko caur ugunsdrošības priekštelpu un paredz pasākumus, kas ierobežo sprādzienbīstamās vides izplatīšanos būvē;</w:t>
      </w:r>
    </w:p>
    <w:p w14:paraId="71F54ECB"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94.3.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veic </w:t>
      </w:r>
      <w:r w:rsidR="00A94872" w:rsidRPr="00B93F6B">
        <w:rPr>
          <w:rFonts w:eastAsia="Times New Roman" w:cs="Times New Roman"/>
          <w:color w:val="000000" w:themeColor="text1"/>
          <w:szCs w:val="28"/>
          <w:lang w:eastAsia="lv-LV"/>
        </w:rPr>
        <w:t>inženiertīklu</w:t>
      </w:r>
      <w:r w:rsidR="00B42F8F" w:rsidRPr="00B93F6B">
        <w:rPr>
          <w:rFonts w:eastAsia="Times New Roman" w:cs="Times New Roman"/>
          <w:color w:val="000000" w:themeColor="text1"/>
          <w:szCs w:val="28"/>
          <w:lang w:eastAsia="lv-LV"/>
        </w:rPr>
        <w:t xml:space="preserve"> ievadu hermetizāciju;</w:t>
      </w:r>
    </w:p>
    <w:p w14:paraId="71F54ECC" w14:textId="77777777" w:rsidR="00B42F8F" w:rsidRPr="00B93F6B" w:rsidRDefault="00B42F8F"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94.4. </w:t>
      </w:r>
      <w:r w:rsidR="00E176CC" w:rsidRPr="00B93F6B">
        <w:rPr>
          <w:rFonts w:eastAsia="Times New Roman" w:cs="Times New Roman"/>
          <w:color w:val="000000" w:themeColor="text1"/>
          <w:szCs w:val="28"/>
          <w:lang w:eastAsia="lv-LV"/>
        </w:rPr>
        <w:t xml:space="preserve">uzstāda </w:t>
      </w:r>
      <w:r w:rsidRPr="00B93F6B">
        <w:rPr>
          <w:rFonts w:eastAsia="Times New Roman" w:cs="Times New Roman"/>
          <w:color w:val="000000" w:themeColor="text1"/>
          <w:szCs w:val="28"/>
          <w:lang w:eastAsia="lv-LV"/>
        </w:rPr>
        <w:t>gāzes noplūdes detektoru;</w:t>
      </w:r>
    </w:p>
    <w:p w14:paraId="71F54ECD" w14:textId="77777777" w:rsidR="00B42F8F" w:rsidRPr="00B93F6B" w:rsidRDefault="00E176CC"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94.5. sprādzienbīstamā telpā izvietotajām iekārtām ir jābūt sprādziendrošā izpildījumā.</w:t>
      </w:r>
    </w:p>
    <w:p w14:paraId="71F54ECE"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Sprādzienbīstamās telpas izvieto pie būves ārējās norobežojošās konstrukcijas.</w:t>
      </w:r>
      <w:r w:rsidR="005F4593" w:rsidRPr="00B93F6B">
        <w:rPr>
          <w:rFonts w:eastAsia="Times New Roman" w:cs="Times New Roman"/>
          <w:color w:val="000000" w:themeColor="text1"/>
          <w:szCs w:val="28"/>
          <w:lang w:eastAsia="lv-LV"/>
        </w:rPr>
        <w:t xml:space="preserve"> Minētās telpas aizliegts izvietot pagrabstāvā, cokolstāvā, kā arī tieši zem telpām, kurās vienlaikus var atrasties vairāk par 50 cilvēkiem.</w:t>
      </w:r>
    </w:p>
    <w:p w14:paraId="71F54ECF"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Šīs apakšnodaļas prasības neatteicas uz būvēm, kur notiek darbības ar sprāgstvielām, kurām degšanai nav nepieciešams skābeklis.</w:t>
      </w:r>
    </w:p>
    <w:p w14:paraId="71F54ED0"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5.</w:t>
      </w:r>
      <w:r w:rsidR="00A94872"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Evakuācijas ceļi un izejas</w:t>
      </w:r>
    </w:p>
    <w:p w14:paraId="71F54ED1" w14:textId="77777777" w:rsidR="003A09F3" w:rsidRPr="00B93F6B" w:rsidRDefault="000D6B6A"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97. </w:t>
      </w:r>
      <w:r w:rsidR="003A09F3" w:rsidRPr="00B93F6B">
        <w:rPr>
          <w:rFonts w:eastAsia="Times New Roman" w:cs="Times New Roman"/>
          <w:color w:val="000000" w:themeColor="text1"/>
          <w:szCs w:val="28"/>
          <w:lang w:eastAsia="lv-LV"/>
        </w:rPr>
        <w:t>Evakuācijas ceļus un evakuācijas izejas ierīko cilvēku evakuācijai no būvēm un telpām ugunsgrēka un citu briesmu vai draudu gadījumā.</w:t>
      </w:r>
    </w:p>
    <w:p w14:paraId="71F54ED2"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98.</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ceļam ir izvirzītas šādas prasības:</w:t>
      </w:r>
    </w:p>
    <w:p w14:paraId="71F54ED3"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98.1.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tas ir viegli atrodams;</w:t>
      </w:r>
    </w:p>
    <w:p w14:paraId="71F54ED4"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98.2.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tā sienu un griestu apdare un grīdas segums nedrīkst apdraudēt lietotāju drošību evakuācijas laikā;</w:t>
      </w:r>
    </w:p>
    <w:p w14:paraId="71F54ED5"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98.3.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to neaizsedz priekšmeti un ierīces, kas apdraud lietotāju drošību evakuācijas laikā;</w:t>
      </w:r>
    </w:p>
    <w:p w14:paraId="71F54ED6"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98.4.</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III lietošanas veida būvēs tas veidots kā gaitenis, kas atbilst vides pieejamības prasībām.</w:t>
      </w:r>
    </w:p>
    <w:p w14:paraId="71F54ED7"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99.</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evakuācijas ceļos grīdas līmeņu starpība pārsniedz 20</w:t>
      </w:r>
      <w:r w:rsidR="00A94872"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bet ugunsdrošo durvju sliekšņiem</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25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grīdas līmeņa izmaiņas vietās izbūvē slīpni (</w:t>
      </w:r>
      <w:proofErr w:type="spellStart"/>
      <w:r w:rsidRPr="00B93F6B">
        <w:rPr>
          <w:rFonts w:eastAsia="Times New Roman" w:cs="Times New Roman"/>
          <w:color w:val="000000" w:themeColor="text1"/>
          <w:szCs w:val="28"/>
          <w:lang w:eastAsia="lv-LV"/>
        </w:rPr>
        <w:t>pandusu</w:t>
      </w:r>
      <w:proofErr w:type="spellEnd"/>
      <w:r w:rsidRPr="00B93F6B">
        <w:rPr>
          <w:rFonts w:eastAsia="Times New Roman" w:cs="Times New Roman"/>
          <w:color w:val="000000" w:themeColor="text1"/>
          <w:szCs w:val="28"/>
          <w:lang w:eastAsia="lv-LV"/>
        </w:rPr>
        <w:t>), kura slīpums nav lielāks par 1:12, vai vismaz trīs pakāpienus, kuru ģeometrija atbilst attiecīgās būves projektēšanu reglamentējošo būvnormatīvu prasībām. Ja telpu grīdas līmeņu starpība vertikālajā projekcijā ir lielāka par 0,45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m, kāpnes vai </w:t>
      </w:r>
      <w:proofErr w:type="spellStart"/>
      <w:r w:rsidRPr="00B93F6B">
        <w:rPr>
          <w:rFonts w:eastAsia="Times New Roman" w:cs="Times New Roman"/>
          <w:color w:val="000000" w:themeColor="text1"/>
          <w:szCs w:val="28"/>
          <w:lang w:eastAsia="lv-LV"/>
        </w:rPr>
        <w:t>pandusu</w:t>
      </w:r>
      <w:proofErr w:type="spellEnd"/>
      <w:r w:rsidRPr="00B93F6B">
        <w:rPr>
          <w:rFonts w:eastAsia="Times New Roman" w:cs="Times New Roman"/>
          <w:color w:val="000000" w:themeColor="text1"/>
          <w:szCs w:val="28"/>
          <w:lang w:eastAsia="lv-LV"/>
        </w:rPr>
        <w:t xml:space="preserve"> aprīko ar margām.</w:t>
      </w:r>
    </w:p>
    <w:p w14:paraId="71F54ED8"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100.</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Visu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pakāpju būvju (izņemot U3 </w:t>
      </w:r>
      <w:proofErr w:type="spellStart"/>
      <w:r w:rsidRPr="00B93F6B">
        <w:rPr>
          <w:rFonts w:eastAsia="Times New Roman" w:cs="Times New Roman"/>
          <w:color w:val="000000" w:themeColor="text1"/>
          <w:szCs w:val="28"/>
          <w:lang w:eastAsia="lv-LV"/>
        </w:rPr>
        <w:t>ugunsnoturības</w:t>
      </w:r>
      <w:proofErr w:type="spellEnd"/>
      <w:r w:rsidRPr="00B93F6B">
        <w:rPr>
          <w:rFonts w:eastAsia="Times New Roman" w:cs="Times New Roman"/>
          <w:color w:val="000000" w:themeColor="text1"/>
          <w:szCs w:val="28"/>
          <w:lang w:eastAsia="lv-LV"/>
        </w:rPr>
        <w:t xml:space="preserve"> pakāpes būves):</w:t>
      </w:r>
    </w:p>
    <w:p w14:paraId="71F54ED9"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100.1.</w:t>
      </w:r>
      <w:r w:rsidR="000D6B6A"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ugunsaizsargātās</w:t>
      </w:r>
      <w:proofErr w:type="spellEnd"/>
      <w:r w:rsidRPr="00B93F6B">
        <w:rPr>
          <w:rFonts w:eastAsia="Times New Roman" w:cs="Times New Roman"/>
          <w:color w:val="000000" w:themeColor="text1"/>
          <w:szCs w:val="28"/>
          <w:lang w:eastAsia="lv-LV"/>
        </w:rPr>
        <w:t xml:space="preserve"> kāpņu telpās un aizsargātos evakuācijas ceļos sienu un griestu apdares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vismaz A2-s1,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d0 un grīdu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vismaz B</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w:t>
      </w:r>
    </w:p>
    <w:p w14:paraId="71F54EDA"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100.2.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vestibilos, </w:t>
      </w:r>
      <w:proofErr w:type="spellStart"/>
      <w:r w:rsidRPr="00B93F6B">
        <w:rPr>
          <w:rFonts w:eastAsia="Times New Roman" w:cs="Times New Roman"/>
          <w:color w:val="000000" w:themeColor="text1"/>
          <w:szCs w:val="28"/>
          <w:lang w:eastAsia="lv-LV"/>
        </w:rPr>
        <w:t>ātrijos</w:t>
      </w:r>
      <w:proofErr w:type="spellEnd"/>
      <w:r w:rsidRPr="00B93F6B">
        <w:rPr>
          <w:rFonts w:eastAsia="Times New Roman" w:cs="Times New Roman"/>
          <w:color w:val="000000" w:themeColor="text1"/>
          <w:szCs w:val="28"/>
          <w:lang w:eastAsia="lv-LV"/>
        </w:rPr>
        <w:t xml:space="preserve">, hallēs un foajē sienu un griestu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vismaz Bs1,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d0 un grīdu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vismaz</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w:t>
      </w:r>
      <w:r w:rsidRPr="00B93F6B">
        <w:rPr>
          <w:rFonts w:eastAsia="Times New Roman" w:cs="Times New Roman"/>
          <w:color w:val="000000" w:themeColor="text1"/>
          <w:szCs w:val="28"/>
          <w:vertAlign w:val="subscript"/>
          <w:lang w:eastAsia="lv-LV"/>
        </w:rPr>
        <w:t>FL</w:t>
      </w:r>
      <w:r w:rsidRPr="00B93F6B">
        <w:rPr>
          <w:rFonts w:eastAsia="Times New Roman" w:cs="Times New Roman"/>
          <w:color w:val="000000" w:themeColor="text1"/>
          <w:szCs w:val="28"/>
          <w:lang w:eastAsia="lv-LV"/>
        </w:rPr>
        <w:t>.</w:t>
      </w:r>
    </w:p>
    <w:p w14:paraId="71F54EDB"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5.1.</w:t>
      </w:r>
      <w:r w:rsidR="00A94872"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Evakuācijas izejas</w:t>
      </w:r>
    </w:p>
    <w:p w14:paraId="71F54EDC"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izejām jābūt viegli un bez piepūles atveramām no iekšpuses, tai skaitā personām ar īpašām vajadzībām. Evakuācijas izejas nodrošina evakuējamo cilvēku drošu izkļūšanu no būves un tās telpām tieši uz āru zemes virsmas līmenī vai:</w:t>
      </w:r>
    </w:p>
    <w:p w14:paraId="71F54EDD"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101.1.</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kāpņu telpu;</w:t>
      </w:r>
    </w:p>
    <w:p w14:paraId="71F54EDE"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101.2.</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atklātām kāpnēm;</w:t>
      </w:r>
    </w:p>
    <w:p w14:paraId="71F54EDF"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101.3.</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aizsargātu evakuācijas ceļu;</w:t>
      </w:r>
    </w:p>
    <w:p w14:paraId="71F54EE0"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101.4.</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aizsargātu evakuācijas ceļu un kāpņu telpu;</w:t>
      </w:r>
    </w:p>
    <w:p w14:paraId="71F54EE1"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101.5.</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 aizsargātu evakuācijas ceļu un atklātām kāpnēm;</w:t>
      </w:r>
    </w:p>
    <w:p w14:paraId="71F54EE2"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101.6.</w:t>
      </w:r>
      <w:r w:rsidR="000D6B6A"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caur citu ugunsdrošības nodalījumu.</w:t>
      </w:r>
    </w:p>
    <w:p w14:paraId="71F54EE3"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izeju skaitu un izvietojumu nosaka atbilstoši būves lietošanas veidam, paredzētajam būves maksimālajam lietotāju skaitam un attālumam līdz evakuācijas izejai atbilstoši šā būvnormatīva pielikuma 6.tabulai.</w:t>
      </w:r>
    </w:p>
    <w:p w14:paraId="71F54EE4"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103.</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izeju summārais platums daudzstāvu būvēs nav mazāks par evakuācijas ceļu summāro platumu, kas noteikts šā būvnormatīva 143. un 144.punktā, aprēķinā par pamatu ņemot maksimālo lietotāju skaitu stāvā ar lielāko platību vai lielāko lietotāju skaitu.</w:t>
      </w:r>
    </w:p>
    <w:p w14:paraId="71F54EE5"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104.</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No būves, tās ugunsdrošības nodalījumiem</w:t>
      </w:r>
      <w:r w:rsidR="005F4593" w:rsidRPr="00B93F6B">
        <w:rPr>
          <w:rFonts w:eastAsia="Times New Roman" w:cs="Times New Roman"/>
          <w:color w:val="000000" w:themeColor="text1"/>
          <w:szCs w:val="28"/>
          <w:lang w:eastAsia="lv-LV"/>
        </w:rPr>
        <w:t xml:space="preserve"> un</w:t>
      </w:r>
      <w:r w:rsidRPr="00B93F6B">
        <w:rPr>
          <w:rFonts w:eastAsia="Times New Roman" w:cs="Times New Roman"/>
          <w:color w:val="000000" w:themeColor="text1"/>
          <w:szCs w:val="28"/>
          <w:lang w:eastAsia="lv-LV"/>
        </w:rPr>
        <w:t xml:space="preserve"> būves stāviem, kur pastāvīgi uzturas būves lietotāji, jānodrošina iespēja evakuēties vismaz pa divām atsevišķām un dažādās vietās izvietotām evakuācijas izejām, izņemot šā būvnormatīva 112.punktā minētos gadījumus.</w:t>
      </w:r>
    </w:p>
    <w:p w14:paraId="71F54EE6"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105.</w:t>
      </w:r>
      <w:r w:rsidR="00310AE7" w:rsidRPr="00B93F6B">
        <w:rPr>
          <w:rFonts w:eastAsia="Times New Roman" w:cs="Times New Roman"/>
          <w:color w:val="000000" w:themeColor="text1"/>
          <w:szCs w:val="28"/>
          <w:lang w:eastAsia="lv-LV"/>
        </w:rPr>
        <w:t> </w:t>
      </w:r>
      <w:r w:rsidR="005F4593" w:rsidRPr="00B93F6B">
        <w:rPr>
          <w:rFonts w:eastAsia="Times New Roman" w:cs="Times New Roman"/>
          <w:color w:val="000000" w:themeColor="text1"/>
          <w:szCs w:val="28"/>
          <w:lang w:eastAsia="lv-LV"/>
        </w:rPr>
        <w:t xml:space="preserve">No atsevišķas telpas var paredzēt vienu evakuācijas izeju, ja evakuācijas ceļa garums no telpas vistālākā punkta nepārsniedz 30 metrus. </w:t>
      </w:r>
      <w:r w:rsidRPr="00B93F6B">
        <w:rPr>
          <w:rFonts w:eastAsia="Times New Roman" w:cs="Times New Roman"/>
          <w:color w:val="000000" w:themeColor="text1"/>
          <w:szCs w:val="28"/>
          <w:lang w:eastAsia="lv-LV"/>
        </w:rPr>
        <w:t>No telpām vai stāviem, kuros uzturas vairāk par 500 lietotājiem, izbūvē vismaz trīs evakuācijas izejas, bet no telpām vai stāviem, kuros uztur</w:t>
      </w:r>
      <w:r w:rsidR="00310AE7" w:rsidRPr="00B93F6B">
        <w:rPr>
          <w:rFonts w:eastAsia="Times New Roman" w:cs="Times New Roman"/>
          <w:color w:val="000000" w:themeColor="text1"/>
          <w:szCs w:val="28"/>
          <w:lang w:eastAsia="lv-LV"/>
        </w:rPr>
        <w:t>as vairāk par 1000 lietotājiem, –</w:t>
      </w:r>
      <w:r w:rsidRPr="00B93F6B">
        <w:rPr>
          <w:rFonts w:eastAsia="Times New Roman" w:cs="Times New Roman"/>
          <w:color w:val="000000" w:themeColor="text1"/>
          <w:szCs w:val="28"/>
          <w:lang w:eastAsia="lv-LV"/>
        </w:rPr>
        <w:t xml:space="preserve"> vismaz četras evakuācijas izejas.</w:t>
      </w:r>
    </w:p>
    <w:p w14:paraId="71F54EE7"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106.</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Minimālos attālumus starp tuvākajām evakuācijas izejām telpās nosaka, izmantojot šādu formulu:</w:t>
      </w:r>
    </w:p>
    <w:p w14:paraId="71F54EE8" w14:textId="77777777" w:rsidR="00310AE7" w:rsidRPr="00B93F6B" w:rsidRDefault="00310AE7" w:rsidP="00A94872">
      <w:pPr>
        <w:spacing w:before="120" w:after="120" w:line="293" w:lineRule="atLeast"/>
        <w:ind w:firstLine="284"/>
        <w:jc w:val="center"/>
        <w:rPr>
          <w:rFonts w:eastAsia="Times New Roman" w:cs="Times New Roman"/>
          <w:color w:val="000000" w:themeColor="text1"/>
          <w:szCs w:val="28"/>
          <w:lang w:eastAsia="lv-LV"/>
        </w:rPr>
      </w:pPr>
      <m:oMath>
        <m:r>
          <w:rPr>
            <w:rFonts w:ascii="Cambria Math" w:eastAsia="Times New Roman" w:hAnsi="Cambria Math" w:cs="Times New Roman"/>
            <w:color w:val="000000" w:themeColor="text1"/>
            <w:szCs w:val="28"/>
            <w:lang w:eastAsia="lv-LV"/>
          </w:rPr>
          <m:t>L≥</m:t>
        </m:r>
        <m:f>
          <m:fPr>
            <m:ctrlPr>
              <w:rPr>
                <w:rFonts w:ascii="Cambria Math" w:eastAsia="Times New Roman" w:hAnsi="Cambria Math" w:cs="Times New Roman"/>
                <w:i/>
                <w:color w:val="000000" w:themeColor="text1"/>
                <w:szCs w:val="28"/>
                <w:lang w:eastAsia="lv-LV"/>
              </w:rPr>
            </m:ctrlPr>
          </m:fPr>
          <m:num>
            <m:r>
              <w:rPr>
                <w:rFonts w:ascii="Cambria Math" w:eastAsia="Times New Roman" w:hAnsi="Cambria Math" w:cs="Times New Roman"/>
                <w:color w:val="000000" w:themeColor="text1"/>
                <w:szCs w:val="28"/>
                <w:lang w:eastAsia="lv-LV"/>
              </w:rPr>
              <m:t>1.5</m:t>
            </m:r>
            <m:rad>
              <m:radPr>
                <m:degHide m:val="1"/>
                <m:ctrlPr>
                  <w:rPr>
                    <w:rFonts w:ascii="Cambria Math" w:eastAsia="Times New Roman" w:hAnsi="Cambria Math" w:cs="Times New Roman"/>
                    <w:i/>
                    <w:color w:val="000000" w:themeColor="text1"/>
                    <w:szCs w:val="28"/>
                    <w:lang w:eastAsia="lv-LV"/>
                  </w:rPr>
                </m:ctrlPr>
              </m:radPr>
              <m:deg/>
              <m:e>
                <m:r>
                  <w:rPr>
                    <w:rFonts w:ascii="Cambria Math" w:eastAsia="Times New Roman" w:hAnsi="Cambria Math" w:cs="Times New Roman"/>
                    <w:color w:val="000000" w:themeColor="text1"/>
                    <w:szCs w:val="28"/>
                    <w:lang w:eastAsia="lv-LV"/>
                  </w:rPr>
                  <m:t>P</m:t>
                </m:r>
              </m:e>
            </m:rad>
          </m:num>
          <m:den>
            <m:r>
              <w:rPr>
                <w:rFonts w:ascii="Cambria Math" w:eastAsia="Times New Roman" w:hAnsi="Cambria Math" w:cs="Times New Roman"/>
                <w:color w:val="000000" w:themeColor="text1"/>
                <w:szCs w:val="28"/>
                <w:lang w:eastAsia="lv-LV"/>
              </w:rPr>
              <m:t>n-1</m:t>
            </m:r>
          </m:den>
        </m:f>
      </m:oMath>
      <w:r w:rsidRPr="00B93F6B">
        <w:rPr>
          <w:rFonts w:eastAsia="Times New Roman" w:cs="Times New Roman"/>
          <w:color w:val="000000" w:themeColor="text1"/>
          <w:szCs w:val="28"/>
          <w:lang w:eastAsia="lv-LV"/>
        </w:rPr>
        <w:t>, kur:</w:t>
      </w:r>
    </w:p>
    <w:p w14:paraId="71F54EE9" w14:textId="77777777" w:rsidR="003A09F3" w:rsidRPr="00B93F6B" w:rsidRDefault="003A09F3" w:rsidP="00A94872">
      <w:pPr>
        <w:spacing w:line="293" w:lineRule="atLeast"/>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P - telpas vai ugunsdrošības nodalījuma perimetrs (m);</w:t>
      </w:r>
    </w:p>
    <w:p w14:paraId="71F54EEA" w14:textId="77777777" w:rsidR="003A09F3" w:rsidRPr="00B93F6B" w:rsidRDefault="003A09F3" w:rsidP="00A94872">
      <w:pPr>
        <w:spacing w:line="293" w:lineRule="atLeast"/>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n - evakuācijas izeju skaits.</w:t>
      </w:r>
    </w:p>
    <w:p w14:paraId="71F54EEB"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107.</w:t>
      </w:r>
      <w:r w:rsidR="00310AE7" w:rsidRPr="00B93F6B">
        <w:t> </w:t>
      </w:r>
      <w:r w:rsidRPr="00B93F6B">
        <w:rPr>
          <w:rFonts w:eastAsia="Times New Roman" w:cs="Times New Roman"/>
          <w:color w:val="000000" w:themeColor="text1"/>
          <w:szCs w:val="28"/>
          <w:lang w:eastAsia="lv-LV"/>
        </w:rPr>
        <w:t xml:space="preserve">Būvēs, kuru augstākā stāva grīdas līmeņa atzīme nepārsniedz 28 metrus, vienu no evakuācijas izejām no būves stāviem var paredzēt pa ārējām atklātām slīpām vai </w:t>
      </w:r>
      <w:proofErr w:type="spellStart"/>
      <w:r w:rsidRPr="00B93F6B">
        <w:rPr>
          <w:rFonts w:eastAsia="Times New Roman" w:cs="Times New Roman"/>
          <w:color w:val="000000" w:themeColor="text1"/>
          <w:szCs w:val="28"/>
          <w:lang w:eastAsia="lv-LV"/>
        </w:rPr>
        <w:t>vītņveida</w:t>
      </w:r>
      <w:proofErr w:type="spellEnd"/>
      <w:r w:rsidRPr="00B93F6B">
        <w:rPr>
          <w:rFonts w:eastAsia="Times New Roman" w:cs="Times New Roman"/>
          <w:color w:val="000000" w:themeColor="text1"/>
          <w:szCs w:val="28"/>
          <w:lang w:eastAsia="lv-LV"/>
        </w:rPr>
        <w:t xml:space="preserve"> kāpnēm. Pārējām evakuācijas izejām jāatbilst šā būvnormatīva 101.1., 101.3. vai 101.4.apakšpunktā minētajām prasībām.</w:t>
      </w:r>
    </w:p>
    <w:p w14:paraId="71F54EEC"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108.</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Vienu no evakuācijas izejām no būves stāviem var paredzēt caur citu ugunsdrošības nodalījumu. Pārējām evakuācijas izejām jāatbilst šā būvnormatīva 101.1., 101.3. vai 101.4.apakšpunktā minētajām prasībām. Evakuāciju atļauts paredzēt tikai caur vienu ugunsdrošības nodalījumu.</w:t>
      </w:r>
    </w:p>
    <w:p w14:paraId="71F54EED"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109.</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Evakuācijai nav atļauts izmantot liftus un tiem analogas iekārtas.</w:t>
      </w:r>
    </w:p>
    <w:p w14:paraId="71F54EEE"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Evakuāciju nav atļauts paredzēt caur ugunsdroši atdalītām tehniskajām telpām un telpām, kurās ir sprādzienbīstama vide.</w:t>
      </w:r>
    </w:p>
    <w:p w14:paraId="71F54EEF"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 II, III,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un V lietošanas veida būvēs evakuāciju nav atļauts paredzēt caur VI un VII lietošanas veida būvēm un telpām.</w:t>
      </w:r>
    </w:p>
    <w:p w14:paraId="71F54EF0" w14:textId="77777777" w:rsidR="003A09F3" w:rsidRPr="00B93F6B" w:rsidRDefault="003A09F3" w:rsidP="000D6B6A">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Viena evakuācijas izeja no stāva ir pieļaujama šādās būvēs:</w:t>
      </w:r>
    </w:p>
    <w:p w14:paraId="71F54EF1"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 lietošanas veida būvēs, kurās augstākā stāva grīdas līmenis nav augstāks par astoņiem metriem;</w:t>
      </w:r>
    </w:p>
    <w:p w14:paraId="71F54EF2"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 lietošanas veida būvēs, kurās augstākā stāva grīdas līmenis nav augstāks par 28 metriem, ja evakuācija paredzēta tikai no dzīvokļiem caur </w:t>
      </w:r>
      <w:proofErr w:type="spellStart"/>
      <w:r w:rsidRPr="00B93F6B">
        <w:rPr>
          <w:rFonts w:eastAsia="Times New Roman" w:cs="Times New Roman"/>
          <w:color w:val="000000" w:themeColor="text1"/>
          <w:szCs w:val="28"/>
          <w:lang w:eastAsia="lv-LV"/>
        </w:rPr>
        <w:t>ugunsaizsargātu</w:t>
      </w:r>
      <w:proofErr w:type="spellEnd"/>
      <w:r w:rsidRPr="00B93F6B">
        <w:rPr>
          <w:rFonts w:eastAsia="Times New Roman" w:cs="Times New Roman"/>
          <w:color w:val="000000" w:themeColor="text1"/>
          <w:szCs w:val="28"/>
          <w:lang w:eastAsia="lv-LV"/>
        </w:rPr>
        <w:t xml:space="preserve"> kāpņu telpu un katrā dzīvoklī ir atverama aila;</w:t>
      </w:r>
    </w:p>
    <w:p w14:paraId="71F54EF3"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112.3.</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 lietošanas veida būvēs, kurās augstākā stāva grīdas līmenis nav augstāks par 75 metriem, ja evakuācija paredzēta caur 1.veida </w:t>
      </w:r>
      <w:proofErr w:type="spellStart"/>
      <w:r w:rsidRPr="00B93F6B">
        <w:rPr>
          <w:rFonts w:eastAsia="Times New Roman" w:cs="Times New Roman"/>
          <w:color w:val="000000" w:themeColor="text1"/>
          <w:szCs w:val="28"/>
          <w:lang w:eastAsia="lv-LV"/>
        </w:rPr>
        <w:t>dūmaizsargātu</w:t>
      </w:r>
      <w:proofErr w:type="spellEnd"/>
      <w:r w:rsidRPr="00B93F6B">
        <w:rPr>
          <w:rFonts w:eastAsia="Times New Roman" w:cs="Times New Roman"/>
          <w:color w:val="000000" w:themeColor="text1"/>
          <w:szCs w:val="28"/>
          <w:lang w:eastAsia="lv-LV"/>
        </w:rPr>
        <w:t xml:space="preserve"> kāpņu telpu, kopējā dzīvokļu platība vienā stāvā nav lielāka par 500</w:t>
      </w:r>
      <w:r w:rsidR="00310AE7" w:rsidRPr="00B93F6B">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00310AE7" w:rsidRPr="00B93F6B">
        <w:rPr>
          <w:rFonts w:eastAsia="Times New Roman" w:cs="Times New Roman"/>
          <w:color w:val="000000" w:themeColor="text1"/>
          <w:szCs w:val="28"/>
          <w:lang w:eastAsia="lv-LV"/>
        </w:rPr>
        <w:t xml:space="preserve"> </w:t>
      </w:r>
      <w:r w:rsidRPr="00B93F6B">
        <w:rPr>
          <w:rFonts w:eastAsia="Times New Roman" w:cs="Times New Roman"/>
          <w:color w:val="000000" w:themeColor="text1"/>
          <w:szCs w:val="28"/>
          <w:lang w:eastAsia="lv-LV"/>
        </w:rPr>
        <w:t xml:space="preserve">un stāvos nav iebūvētas citu lietošanas veidu telpas, kas nav saistītas ar </w:t>
      </w:r>
      <w:r w:rsidR="00A94872" w:rsidRPr="00B93F6B">
        <w:rPr>
          <w:rFonts w:eastAsia="Times New Roman" w:cs="Times New Roman"/>
          <w:color w:val="000000" w:themeColor="text1"/>
          <w:szCs w:val="28"/>
          <w:lang w:eastAsia="lv-LV"/>
        </w:rPr>
        <w:t>būves</w:t>
      </w:r>
      <w:r w:rsidRPr="00B93F6B">
        <w:rPr>
          <w:rFonts w:eastAsia="Times New Roman" w:cs="Times New Roman"/>
          <w:color w:val="000000" w:themeColor="text1"/>
          <w:szCs w:val="28"/>
          <w:lang w:eastAsia="lv-LV"/>
        </w:rPr>
        <w:t xml:space="preserve"> ekspluatācijas nodrošināšanu;</w:t>
      </w:r>
    </w:p>
    <w:p w14:paraId="71F54EF4"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112.4.</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 VI un VII lietošanas veida būvēs, kurās augstākā stāva grīdas līmenis nav augstāks par 28 metriem, evakuācijas ceļa garums nepārsniedz 30 metrus, stāvā paredzēts uzturēties ne vairāk par 50 lietotājiem un katrā lietošanas veida telpu grupā vai stāvā ir atverama aila;</w:t>
      </w:r>
    </w:p>
    <w:p w14:paraId="71F54EF5"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112.5.</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II, III un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lietošanas veida būvēs, kurās paredzēts uzturēties ne vairāk par 50 lietotājiem un katrā stāvā ir atverama aila;</w:t>
      </w:r>
    </w:p>
    <w:p w14:paraId="71F54EF6"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112.6.</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būvēs, kurās augstākā stāva grīdas līmenis nav augstāks par 28 metriem, ja evakuācija paredzēta caur </w:t>
      </w:r>
      <w:proofErr w:type="spellStart"/>
      <w:r w:rsidRPr="00B93F6B">
        <w:rPr>
          <w:rFonts w:eastAsia="Times New Roman" w:cs="Times New Roman"/>
          <w:color w:val="000000" w:themeColor="text1"/>
          <w:szCs w:val="28"/>
          <w:lang w:eastAsia="lv-LV"/>
        </w:rPr>
        <w:t>dūmaizsargātu</w:t>
      </w:r>
      <w:proofErr w:type="spellEnd"/>
      <w:r w:rsidRPr="00B93F6B">
        <w:rPr>
          <w:rFonts w:eastAsia="Times New Roman" w:cs="Times New Roman"/>
          <w:color w:val="000000" w:themeColor="text1"/>
          <w:szCs w:val="28"/>
          <w:lang w:eastAsia="lv-LV"/>
        </w:rPr>
        <w:t xml:space="preserve"> kāpņu telpu un evakuācijas ceļa garums nepārsniedz 30 metrus;</w:t>
      </w:r>
    </w:p>
    <w:p w14:paraId="71F54EF7" w14:textId="77777777" w:rsidR="003A09F3" w:rsidRPr="00B93F6B" w:rsidRDefault="003A09F3" w:rsidP="00A9487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112.7.</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atklātās būvēs.</w:t>
      </w:r>
    </w:p>
    <w:p w14:paraId="0DD2F6F6" w14:textId="77777777" w:rsidR="00403254" w:rsidRDefault="00403254">
      <w:pP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br w:type="page"/>
      </w:r>
    </w:p>
    <w:p w14:paraId="71F54EF8" w14:textId="58C80E21"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5.2.</w:t>
      </w:r>
      <w:r w:rsidR="00A94872"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Kāpnes un kāpņu telpas</w:t>
      </w:r>
    </w:p>
    <w:p w14:paraId="71F54EF9" w14:textId="77777777" w:rsidR="003A09F3" w:rsidRPr="00B93F6B" w:rsidRDefault="00310AE7"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113. </w:t>
      </w:r>
      <w:r w:rsidR="003A09F3" w:rsidRPr="00B93F6B">
        <w:rPr>
          <w:rFonts w:eastAsia="Times New Roman" w:cs="Times New Roman"/>
          <w:color w:val="000000" w:themeColor="text1"/>
          <w:szCs w:val="28"/>
          <w:lang w:eastAsia="lv-LV"/>
        </w:rPr>
        <w:t xml:space="preserve">Būves lietotāju evakuācijai un ugunsdzēsības un glābšanas dienesta darbībai paredz </w:t>
      </w:r>
      <w:proofErr w:type="spellStart"/>
      <w:r w:rsidR="003A09F3" w:rsidRPr="00B93F6B">
        <w:rPr>
          <w:rFonts w:eastAsia="Times New Roman" w:cs="Times New Roman"/>
          <w:color w:val="000000" w:themeColor="text1"/>
          <w:szCs w:val="28"/>
          <w:lang w:eastAsia="lv-LV"/>
        </w:rPr>
        <w:t>ugunsaizsargātas</w:t>
      </w:r>
      <w:proofErr w:type="spellEnd"/>
      <w:r w:rsidR="003A09F3" w:rsidRPr="00B93F6B">
        <w:rPr>
          <w:rFonts w:eastAsia="Times New Roman" w:cs="Times New Roman"/>
          <w:color w:val="000000" w:themeColor="text1"/>
          <w:szCs w:val="28"/>
          <w:lang w:eastAsia="lv-LV"/>
        </w:rPr>
        <w:t xml:space="preserve"> un </w:t>
      </w:r>
      <w:proofErr w:type="spellStart"/>
      <w:r w:rsidR="003A09F3" w:rsidRPr="00B93F6B">
        <w:rPr>
          <w:rFonts w:eastAsia="Times New Roman" w:cs="Times New Roman"/>
          <w:color w:val="000000" w:themeColor="text1"/>
          <w:szCs w:val="28"/>
          <w:lang w:eastAsia="lv-LV"/>
        </w:rPr>
        <w:t>dūmaizsargātas</w:t>
      </w:r>
      <w:proofErr w:type="spellEnd"/>
      <w:r w:rsidR="003A09F3" w:rsidRPr="00B93F6B">
        <w:rPr>
          <w:rFonts w:eastAsia="Times New Roman" w:cs="Times New Roman"/>
          <w:color w:val="000000" w:themeColor="text1"/>
          <w:szCs w:val="28"/>
          <w:lang w:eastAsia="lv-LV"/>
        </w:rPr>
        <w:t xml:space="preserve"> kāpņu telpas, kā arī atklātas kāpnes un ārējās evakuācijas kāpnes.</w:t>
      </w:r>
    </w:p>
    <w:p w14:paraId="71F54EFA"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114.</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Kāpņu telpu būvkonstrukciju minimālā ugunsizturība un iebūvējamo būvizstrādājumu minimālās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klases norādītas šā būvnormatīva pielikuma 1. un 2.tabulā.</w:t>
      </w:r>
    </w:p>
    <w:p w14:paraId="71F54EFB"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115.</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Ārējās evakuācijas kāpnes izbūvē ar slīpiem </w:t>
      </w:r>
      <w:proofErr w:type="spellStart"/>
      <w:r w:rsidRPr="00B93F6B">
        <w:rPr>
          <w:rFonts w:eastAsia="Times New Roman" w:cs="Times New Roman"/>
          <w:color w:val="000000" w:themeColor="text1"/>
          <w:szCs w:val="28"/>
          <w:lang w:eastAsia="lv-LV"/>
        </w:rPr>
        <w:t>laidiem</w:t>
      </w:r>
      <w:proofErr w:type="spellEnd"/>
      <w:r w:rsidRPr="00B93F6B">
        <w:rPr>
          <w:rFonts w:eastAsia="Times New Roman" w:cs="Times New Roman"/>
          <w:color w:val="000000" w:themeColor="text1"/>
          <w:szCs w:val="28"/>
          <w:lang w:eastAsia="lv-LV"/>
        </w:rPr>
        <w:t xml:space="preserve"> vai </w:t>
      </w:r>
      <w:proofErr w:type="spellStart"/>
      <w:r w:rsidRPr="00B93F6B">
        <w:rPr>
          <w:rFonts w:eastAsia="Times New Roman" w:cs="Times New Roman"/>
          <w:color w:val="000000" w:themeColor="text1"/>
          <w:szCs w:val="28"/>
          <w:lang w:eastAsia="lv-LV"/>
        </w:rPr>
        <w:t>vītņveidā</w:t>
      </w:r>
      <w:proofErr w:type="spellEnd"/>
      <w:r w:rsidRPr="00B93F6B">
        <w:rPr>
          <w:rFonts w:eastAsia="Times New Roman" w:cs="Times New Roman"/>
          <w:color w:val="000000" w:themeColor="text1"/>
          <w:szCs w:val="28"/>
          <w:lang w:eastAsia="lv-LV"/>
        </w:rPr>
        <w:t xml:space="preserve"> no A1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klases būvizstrādājumiem.</w:t>
      </w:r>
    </w:p>
    <w:p w14:paraId="71F54EFC"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116.</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Būvēs, kuru augstākā stāva grīdas līmeņa atzīme pārsniedz 28 metrus, izbūvē </w:t>
      </w:r>
      <w:proofErr w:type="spellStart"/>
      <w:r w:rsidRPr="00B93F6B">
        <w:rPr>
          <w:rFonts w:eastAsia="Times New Roman" w:cs="Times New Roman"/>
          <w:color w:val="000000" w:themeColor="text1"/>
          <w:szCs w:val="28"/>
          <w:lang w:eastAsia="lv-LV"/>
        </w:rPr>
        <w:t>dūmaizsargātas</w:t>
      </w:r>
      <w:proofErr w:type="spellEnd"/>
      <w:r w:rsidRPr="00B93F6B">
        <w:rPr>
          <w:rFonts w:eastAsia="Times New Roman" w:cs="Times New Roman"/>
          <w:color w:val="000000" w:themeColor="text1"/>
          <w:szCs w:val="28"/>
          <w:lang w:eastAsia="lv-LV"/>
        </w:rPr>
        <w:t xml:space="preserve"> kāpņu telpas. Būvēs, kuru augstākā stāva grīdas līmeņa atzīme pārsniedz 50 metrus, automātiskajām ugunsaizsardzības sistēmām un ierīcēm rezerves elektroapgādi paredz no ģeneratora ar iekšdedzes dzinēju. Ģeneratoru ar iekšdedzes dzinēju var neparedzēt būvēs, kurās vismaz viena no kāpņu telpām ir 1.veida </w:t>
      </w:r>
      <w:proofErr w:type="spellStart"/>
      <w:r w:rsidRPr="00B93F6B">
        <w:rPr>
          <w:rFonts w:eastAsia="Times New Roman" w:cs="Times New Roman"/>
          <w:color w:val="000000" w:themeColor="text1"/>
          <w:szCs w:val="28"/>
          <w:lang w:eastAsia="lv-LV"/>
        </w:rPr>
        <w:t>dūmaizsargāta</w:t>
      </w:r>
      <w:proofErr w:type="spellEnd"/>
      <w:r w:rsidRPr="00B93F6B">
        <w:rPr>
          <w:rFonts w:eastAsia="Times New Roman" w:cs="Times New Roman"/>
          <w:color w:val="000000" w:themeColor="text1"/>
          <w:szCs w:val="28"/>
          <w:lang w:eastAsia="lv-LV"/>
        </w:rPr>
        <w:t xml:space="preserve"> kāpņu telpa.</w:t>
      </w:r>
    </w:p>
    <w:p w14:paraId="71F54EFD"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117.</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Atkarībā no tehniskajiem risinājumiem, ar kuriem nepieļauj piedūmošanas iespēju, izšķir šādu veidu </w:t>
      </w:r>
      <w:proofErr w:type="spellStart"/>
      <w:r w:rsidRPr="00B93F6B">
        <w:rPr>
          <w:rFonts w:eastAsia="Times New Roman" w:cs="Times New Roman"/>
          <w:color w:val="000000" w:themeColor="text1"/>
          <w:szCs w:val="28"/>
          <w:lang w:eastAsia="lv-LV"/>
        </w:rPr>
        <w:t>dūmaizsargātas</w:t>
      </w:r>
      <w:proofErr w:type="spellEnd"/>
      <w:r w:rsidRPr="00B93F6B">
        <w:rPr>
          <w:rFonts w:eastAsia="Times New Roman" w:cs="Times New Roman"/>
          <w:color w:val="000000" w:themeColor="text1"/>
          <w:szCs w:val="28"/>
          <w:lang w:eastAsia="lv-LV"/>
        </w:rPr>
        <w:t xml:space="preserve"> kāpņu telpas:</w:t>
      </w:r>
    </w:p>
    <w:p w14:paraId="71F54EFE"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117.1.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1.veids</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kāpņu telpas savienojums ar citām telpām ierīkots stāvu līmenī caur atklātu ārējo zonu (balkoniem, lodžijām, atklātām pārejām un galerijām) un tiešu izeju uz āru zemes virsmas līmenī;</w:t>
      </w:r>
    </w:p>
    <w:p w14:paraId="71F54EFF"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117.2.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2.veids</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kāpņu telpā ugunsgrēka gadījumā visā tās apjomā nodrošina gaisa virsspiedienu;</w:t>
      </w:r>
    </w:p>
    <w:p w14:paraId="71F54F00"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117.3.</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3.veids</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kāpņu telpas savienojums ar citām telpām ierīkots caur ugunsdrošības priekštelpu, kurā ugunsgrēka gadījumā ir nodrošināts gaisa virsspiediens.</w:t>
      </w:r>
    </w:p>
    <w:p w14:paraId="71F54F01"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118.</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Izejas no </w:t>
      </w:r>
      <w:proofErr w:type="spellStart"/>
      <w:r w:rsidRPr="00B93F6B">
        <w:rPr>
          <w:rFonts w:eastAsia="Times New Roman" w:cs="Times New Roman"/>
          <w:color w:val="000000" w:themeColor="text1"/>
          <w:szCs w:val="28"/>
          <w:lang w:eastAsia="lv-LV"/>
        </w:rPr>
        <w:t>dūmaizsargātām</w:t>
      </w:r>
      <w:proofErr w:type="spellEnd"/>
      <w:r w:rsidRPr="00B93F6B">
        <w:rPr>
          <w:rFonts w:eastAsia="Times New Roman" w:cs="Times New Roman"/>
          <w:color w:val="000000" w:themeColor="text1"/>
          <w:szCs w:val="28"/>
          <w:lang w:eastAsia="lv-LV"/>
        </w:rPr>
        <w:t xml:space="preserve"> kāpņu telpām zemes virsmas līmenī ierīko tieši uz āru vai caur ugunsdrošu priekštelpu, kurā nepieļauj piedūmošanas iespēju. Šajā gadījumā ugunsdrošās priekštelpas būvkonstrukciju ugunsizturībai un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klasei jābūt ne zemākai par kāpņu telpas būvkonstrukciju ugunsizturību un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klasi.</w:t>
      </w:r>
    </w:p>
    <w:p w14:paraId="71F54F02"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119.</w:t>
      </w:r>
      <w:r w:rsidR="00310AE7"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Ugunsaizsargātas</w:t>
      </w:r>
      <w:proofErr w:type="spellEnd"/>
      <w:r w:rsidRPr="00B93F6B">
        <w:rPr>
          <w:rFonts w:eastAsia="Times New Roman" w:cs="Times New Roman"/>
          <w:color w:val="000000" w:themeColor="text1"/>
          <w:szCs w:val="28"/>
          <w:lang w:eastAsia="lv-LV"/>
        </w:rPr>
        <w:t xml:space="preserve"> un </w:t>
      </w:r>
      <w:proofErr w:type="spellStart"/>
      <w:r w:rsidRPr="00B93F6B">
        <w:rPr>
          <w:rFonts w:eastAsia="Times New Roman" w:cs="Times New Roman"/>
          <w:color w:val="000000" w:themeColor="text1"/>
          <w:szCs w:val="28"/>
          <w:lang w:eastAsia="lv-LV"/>
        </w:rPr>
        <w:t>dūmaizsargātas</w:t>
      </w:r>
      <w:proofErr w:type="spellEnd"/>
      <w:r w:rsidRPr="00B93F6B">
        <w:rPr>
          <w:rFonts w:eastAsia="Times New Roman" w:cs="Times New Roman"/>
          <w:color w:val="000000" w:themeColor="text1"/>
          <w:szCs w:val="28"/>
          <w:lang w:eastAsia="lv-LV"/>
        </w:rPr>
        <w:t xml:space="preserve"> kāpņu telpas (izņemot 1.veida </w:t>
      </w:r>
      <w:proofErr w:type="spellStart"/>
      <w:r w:rsidRPr="00B93F6B">
        <w:rPr>
          <w:rFonts w:eastAsia="Times New Roman" w:cs="Times New Roman"/>
          <w:color w:val="000000" w:themeColor="text1"/>
          <w:szCs w:val="28"/>
          <w:lang w:eastAsia="lv-LV"/>
        </w:rPr>
        <w:t>dūmaizsargātas</w:t>
      </w:r>
      <w:proofErr w:type="spellEnd"/>
      <w:r w:rsidRPr="00B93F6B">
        <w:rPr>
          <w:rFonts w:eastAsia="Times New Roman" w:cs="Times New Roman"/>
          <w:color w:val="000000" w:themeColor="text1"/>
          <w:szCs w:val="28"/>
          <w:lang w:eastAsia="lv-LV"/>
        </w:rPr>
        <w:t xml:space="preserve"> kāpņu telpas) var būt caur ugunsdrošības priekštelpu savienotas ar cokola stāvu vai pagrabstāviem.</w:t>
      </w:r>
    </w:p>
    <w:p w14:paraId="71F54F03"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Kāpņu laidu un kāpņu laukumu brīvais platums nedrīkst būt mazāks par evakuācijas ceļa minimālo platumu, kā arī par evakuācijai paredzēto izeju (durvju) un ailu platumu. Kāpņu laida brīvais platums nedrīkst būt mazāks par:</w:t>
      </w:r>
    </w:p>
    <w:p w14:paraId="71F54F04"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120.1.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1400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ugunsdrošības nodalījumam, no kura paredzēts evakuēt vairāk nekā 250 lietotājus;</w:t>
      </w:r>
    </w:p>
    <w:p w14:paraId="71F54F05"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120.2.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1200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ugunsdrošības nodalījumam, no kura paredzēts evakuēt vairāk nekā piecus lietotājus;</w:t>
      </w:r>
    </w:p>
    <w:p w14:paraId="71F54F06"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120.3.</w:t>
      </w:r>
      <w:r w:rsidR="00310AE7" w:rsidRPr="00B93F6B">
        <w:rPr>
          <w:rFonts w:eastAsia="Times New Roman" w:cs="Times New Roman"/>
          <w:color w:val="000000" w:themeColor="text1"/>
          <w:szCs w:val="28"/>
          <w:lang w:eastAsia="lv-LV"/>
        </w:rPr>
        <w:t xml:space="preserve"> 700 mm – </w:t>
      </w:r>
      <w:r w:rsidR="008744E7" w:rsidRPr="00B93F6B">
        <w:rPr>
          <w:rFonts w:eastAsia="Times New Roman" w:cs="Times New Roman"/>
          <w:color w:val="000000" w:themeColor="text1"/>
          <w:szCs w:val="28"/>
          <w:lang w:eastAsia="lv-LV"/>
        </w:rPr>
        <w:t>kāpnēm</w:t>
      </w:r>
      <w:r w:rsidRPr="00B93F6B">
        <w:rPr>
          <w:rFonts w:eastAsia="Times New Roman" w:cs="Times New Roman"/>
          <w:color w:val="000000" w:themeColor="text1"/>
          <w:szCs w:val="28"/>
          <w:lang w:eastAsia="lv-LV"/>
        </w:rPr>
        <w:t>, pa kurām paredzēts evakuēt ne vairāk kā piecus lietotājus.</w:t>
      </w:r>
    </w:p>
    <w:p w14:paraId="71F54F07"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121.</w:t>
      </w:r>
      <w:r w:rsidR="00310AE7" w:rsidRPr="00B93F6B">
        <w:rPr>
          <w:rFonts w:eastAsia="Times New Roman" w:cs="Times New Roman"/>
          <w:color w:val="000000" w:themeColor="text1"/>
          <w:szCs w:val="28"/>
          <w:lang w:eastAsia="lv-LV"/>
        </w:rPr>
        <w:t> </w:t>
      </w:r>
      <w:r w:rsidR="008744E7" w:rsidRPr="00B93F6B">
        <w:rPr>
          <w:rFonts w:eastAsia="Times New Roman" w:cs="Times New Roman"/>
          <w:color w:val="000000" w:themeColor="text1"/>
          <w:szCs w:val="28"/>
          <w:lang w:eastAsia="lv-LV"/>
        </w:rPr>
        <w:t>Atjaunojamās</w:t>
      </w:r>
      <w:r w:rsidRPr="00B93F6B">
        <w:rPr>
          <w:rFonts w:eastAsia="Times New Roman" w:cs="Times New Roman"/>
          <w:color w:val="000000" w:themeColor="text1"/>
          <w:szCs w:val="28"/>
          <w:lang w:eastAsia="lv-LV"/>
        </w:rPr>
        <w:t xml:space="preserve"> un </w:t>
      </w:r>
      <w:r w:rsidR="008744E7" w:rsidRPr="00B93F6B">
        <w:rPr>
          <w:rFonts w:eastAsia="Times New Roman" w:cs="Times New Roman"/>
          <w:color w:val="000000" w:themeColor="text1"/>
          <w:szCs w:val="28"/>
          <w:lang w:eastAsia="lv-LV"/>
        </w:rPr>
        <w:t>pārbūvējamās</w:t>
      </w:r>
      <w:r w:rsidRPr="00B93F6B">
        <w:rPr>
          <w:rFonts w:eastAsia="Times New Roman" w:cs="Times New Roman"/>
          <w:color w:val="000000" w:themeColor="text1"/>
          <w:szCs w:val="28"/>
          <w:lang w:eastAsia="lv-LV"/>
        </w:rPr>
        <w:t xml:space="preserve"> būvēs atļauts saglabāt esošos kāpņu telpu gabarītus.</w:t>
      </w:r>
    </w:p>
    <w:p w14:paraId="71F54F08"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Izejas no </w:t>
      </w:r>
      <w:proofErr w:type="spellStart"/>
      <w:r w:rsidRPr="00B93F6B">
        <w:rPr>
          <w:rFonts w:eastAsia="Times New Roman" w:cs="Times New Roman"/>
          <w:color w:val="000000" w:themeColor="text1"/>
          <w:szCs w:val="28"/>
          <w:lang w:eastAsia="lv-LV"/>
        </w:rPr>
        <w:t>ugunsaizsargātām</w:t>
      </w:r>
      <w:proofErr w:type="spellEnd"/>
      <w:r w:rsidRPr="00B93F6B">
        <w:rPr>
          <w:rFonts w:eastAsia="Times New Roman" w:cs="Times New Roman"/>
          <w:color w:val="000000" w:themeColor="text1"/>
          <w:szCs w:val="28"/>
          <w:lang w:eastAsia="lv-LV"/>
        </w:rPr>
        <w:t xml:space="preserve"> kāpņu telpām zemes virsmas līmenī ierīko tieši uz āru vai caur ugunsdroši atdalītu telpu, kuras būvkonstrukciju ugunsizturība un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atbilst kāpņu telpu būvkonstrukciju ugunsizturībai un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klasei.</w:t>
      </w:r>
    </w:p>
    <w:p w14:paraId="71F54F09"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123.</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Drīkst noapaļot kāpņu laukuma stūrus un mainīt tā ģeometriju, ja tiek saglabāts šajā apakšnodaļā noteiktais evakuācijas ceļa platums pa rādiusu.</w:t>
      </w:r>
    </w:p>
    <w:p w14:paraId="71F54F0A"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124.</w:t>
      </w:r>
      <w:r w:rsidR="008744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Kāpņu slīpums evakuācijas ceļos nav lielāks par 1:1, pakāpiena platums ir vismaz 250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pakāpiens nav augstāks par 220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w:t>
      </w:r>
    </w:p>
    <w:p w14:paraId="71F54F0B"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125. Kāpnes, kas paredzētas ne vairāk kā pieciem lietotājiem, pieļauts izbūvēt ar slīpumu 2:1.</w:t>
      </w:r>
    </w:p>
    <w:p w14:paraId="71F54F0C"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126.</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Līklīniju vai </w:t>
      </w:r>
      <w:proofErr w:type="spellStart"/>
      <w:r w:rsidRPr="00B93F6B">
        <w:rPr>
          <w:rFonts w:eastAsia="Times New Roman" w:cs="Times New Roman"/>
          <w:color w:val="000000" w:themeColor="text1"/>
          <w:szCs w:val="28"/>
          <w:lang w:eastAsia="lv-LV"/>
        </w:rPr>
        <w:t>vītņveida</w:t>
      </w:r>
      <w:proofErr w:type="spellEnd"/>
      <w:r w:rsidRPr="00B93F6B">
        <w:rPr>
          <w:rFonts w:eastAsia="Times New Roman" w:cs="Times New Roman"/>
          <w:color w:val="000000" w:themeColor="text1"/>
          <w:szCs w:val="28"/>
          <w:lang w:eastAsia="lv-LV"/>
        </w:rPr>
        <w:t xml:space="preserve"> kāpnēm pakāpiena šaurākā mala ir vismaz 220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bet kāpnēm, kuras paredzētas kā otra evakuācijas izeja no telpām, kas paredzētas līdz 25 lietotājiem,</w:t>
      </w:r>
      <w:r w:rsidR="00310AE7" w:rsidRPr="00B93F6B">
        <w:rPr>
          <w:rFonts w:eastAsia="Times New Roman" w:cs="Times New Roman"/>
          <w:color w:val="000000" w:themeColor="text1"/>
          <w:szCs w:val="28"/>
          <w:lang w:eastAsia="lv-LV"/>
        </w:rPr>
        <w:t xml:space="preserve"> – </w:t>
      </w:r>
      <w:r w:rsidRPr="00B93F6B">
        <w:rPr>
          <w:rFonts w:eastAsia="Times New Roman" w:cs="Times New Roman"/>
          <w:color w:val="000000" w:themeColor="text1"/>
          <w:szCs w:val="28"/>
          <w:lang w:eastAsia="lv-LV"/>
        </w:rPr>
        <w:t>līdz 120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Kāpņu platumu nosaka atbilstoši šā būvnormatīva 120.punktam.</w:t>
      </w:r>
    </w:p>
    <w:p w14:paraId="71F54F0D"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127.</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Kāpņu telpās nedrīkst ierīkot telpas, kas paredzētas citam lietošanas mērķim, izvietot cauruļvadus, kas paredzēti sašķidrinātai gāzei vai </w:t>
      </w:r>
      <w:proofErr w:type="spellStart"/>
      <w:r w:rsidRPr="00B93F6B">
        <w:rPr>
          <w:rFonts w:eastAsia="Times New Roman" w:cs="Times New Roman"/>
          <w:color w:val="000000" w:themeColor="text1"/>
          <w:szCs w:val="28"/>
          <w:lang w:eastAsia="lv-LV"/>
        </w:rPr>
        <w:t>degtspējīgiem</w:t>
      </w:r>
      <w:proofErr w:type="spellEnd"/>
      <w:r w:rsidRPr="00B93F6B">
        <w:rPr>
          <w:rFonts w:eastAsia="Times New Roman" w:cs="Times New Roman"/>
          <w:color w:val="000000" w:themeColor="text1"/>
          <w:szCs w:val="28"/>
          <w:lang w:eastAsia="lv-LV"/>
        </w:rPr>
        <w:t xml:space="preserve"> šķidrumiem, ventilācijas vadus, iebūvētus skapjus, atklāti izvietotus elektroapgādes kabeļus vai vadus spriegumam virs 230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 izejas no kravas liftiem vai pacēlājiem, kā arī izvietot iekārtas un būvkonstrukcijas, kuras ir izvirzītas ārpus sienu plaknēm līdz 2,2 metru augstumam no pakāpieniem vai kāpņu laukumiem.</w:t>
      </w:r>
    </w:p>
    <w:p w14:paraId="71F54F0E"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128.</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Attālums starp kāpņu </w:t>
      </w:r>
      <w:proofErr w:type="spellStart"/>
      <w:r w:rsidRPr="00B93F6B">
        <w:rPr>
          <w:rFonts w:eastAsia="Times New Roman" w:cs="Times New Roman"/>
          <w:color w:val="000000" w:themeColor="text1"/>
          <w:szCs w:val="28"/>
          <w:lang w:eastAsia="lv-LV"/>
        </w:rPr>
        <w:t>laidiem</w:t>
      </w:r>
      <w:proofErr w:type="spellEnd"/>
      <w:r w:rsidRPr="00B93F6B">
        <w:rPr>
          <w:rFonts w:eastAsia="Times New Roman" w:cs="Times New Roman"/>
          <w:color w:val="000000" w:themeColor="text1"/>
          <w:szCs w:val="28"/>
          <w:lang w:eastAsia="lv-LV"/>
        </w:rPr>
        <w:t xml:space="preserve"> ir vismaz 50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vai tiek paredzēti citi pasākumi, kas nodrošina ugunsgrēka dzēšanai nepieciešamā ūdens padevi būves augšējos stāvos.</w:t>
      </w:r>
    </w:p>
    <w:p w14:paraId="71F54F0F"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129.</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Kāpņu telpās atļauts iebūvēt un atklāti izvietot </w:t>
      </w:r>
      <w:r w:rsidR="008744E7" w:rsidRPr="00B93F6B">
        <w:rPr>
          <w:rFonts w:eastAsia="Times New Roman" w:cs="Times New Roman"/>
          <w:color w:val="000000" w:themeColor="text1"/>
          <w:szCs w:val="28"/>
          <w:lang w:eastAsia="lv-LV"/>
        </w:rPr>
        <w:t>inženiertīklu</w:t>
      </w:r>
      <w:r w:rsidRPr="00B93F6B">
        <w:rPr>
          <w:rFonts w:eastAsia="Times New Roman" w:cs="Times New Roman"/>
          <w:color w:val="000000" w:themeColor="text1"/>
          <w:szCs w:val="28"/>
          <w:lang w:eastAsia="lv-LV"/>
        </w:rPr>
        <w:t xml:space="preserve"> un ugunsdzēsības šļūteņu iekārtu skapjus un sildķermeņus, ja tie nesamazina evakuācijas ceļa platumu un kāpņu telpu sienu ugunsizturību.</w:t>
      </w:r>
    </w:p>
    <w:p w14:paraId="71F54F10"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130.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Būvēs, kuru augstākā stāva grīdas līmeņa atzīme nepārsniedz 28 metrus, kāpņu telpās atļauts ierīkot atkritumu vadus, ja to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nav zemāka par A2-s1,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d0 un ja tas nav pretrunā ar pašvaldības vietējiem apbūves noteikumiem. Ja atkritumu vada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ir zemāka par A2-s1,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d0, to izvieto ugunsdroši atdalītā telpā.</w:t>
      </w:r>
    </w:p>
    <w:p w14:paraId="71F54F11"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III lietošanas veida būvēs un mācību iestādēs evakuācijas kāpnes nedrīkst būt </w:t>
      </w:r>
      <w:proofErr w:type="spellStart"/>
      <w:r w:rsidRPr="00B93F6B">
        <w:rPr>
          <w:rFonts w:eastAsia="Times New Roman" w:cs="Times New Roman"/>
          <w:color w:val="000000" w:themeColor="text1"/>
          <w:szCs w:val="28"/>
          <w:lang w:eastAsia="lv-LV"/>
        </w:rPr>
        <w:t>vītņveida</w:t>
      </w:r>
      <w:proofErr w:type="spellEnd"/>
      <w:r w:rsidRPr="00B93F6B">
        <w:rPr>
          <w:rFonts w:eastAsia="Times New Roman" w:cs="Times New Roman"/>
          <w:color w:val="000000" w:themeColor="text1"/>
          <w:szCs w:val="28"/>
          <w:lang w:eastAsia="lv-LV"/>
        </w:rPr>
        <w:t>, ja vidējās atveres diametrs ir mazāks par 1000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mm. Kāpņu pakāpiena šaurākā mala nedrīkst būt mazāka par 22</w:t>
      </w:r>
      <w:r w:rsidR="00310AE7" w:rsidRPr="00B93F6B">
        <w:rPr>
          <w:rFonts w:eastAsia="Times New Roman" w:cs="Times New Roman"/>
          <w:color w:val="000000" w:themeColor="text1"/>
          <w:szCs w:val="28"/>
          <w:lang w:eastAsia="lv-LV"/>
        </w:rPr>
        <w:t>0 </w:t>
      </w:r>
      <w:r w:rsidRPr="00B93F6B">
        <w:rPr>
          <w:rFonts w:eastAsia="Times New Roman" w:cs="Times New Roman"/>
          <w:color w:val="000000" w:themeColor="text1"/>
          <w:szCs w:val="28"/>
          <w:lang w:eastAsia="lv-LV"/>
        </w:rPr>
        <w:t>mm. Kāpņu platumu nosaka atbilstoši nepieciešamā evakuācijas ceļa platumam.</w:t>
      </w:r>
    </w:p>
    <w:p w14:paraId="71F54F12"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132.</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Kāpnes eva</w:t>
      </w:r>
      <w:r w:rsidR="008744E7" w:rsidRPr="00B93F6B">
        <w:rPr>
          <w:rFonts w:eastAsia="Times New Roman" w:cs="Times New Roman"/>
          <w:color w:val="000000" w:themeColor="text1"/>
          <w:szCs w:val="28"/>
          <w:lang w:eastAsia="lv-LV"/>
        </w:rPr>
        <w:t>kuācijas ceļos aprīko ar margām, kas nav zemākas par 0,9 m.</w:t>
      </w:r>
    </w:p>
    <w:p w14:paraId="71F54F13"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133.</w:t>
      </w:r>
      <w:r w:rsidR="00310AE7"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Ugunsaizsargātā</w:t>
      </w:r>
      <w:proofErr w:type="spellEnd"/>
      <w:r w:rsidRPr="00B93F6B">
        <w:rPr>
          <w:rFonts w:eastAsia="Times New Roman" w:cs="Times New Roman"/>
          <w:color w:val="000000" w:themeColor="text1"/>
          <w:szCs w:val="28"/>
          <w:lang w:eastAsia="lv-LV"/>
        </w:rPr>
        <w:t xml:space="preserve"> kāpņu telpā dūmu izvadei katra stāva līmenī ārējā norobežojošajā konstrukcijā paredz </w:t>
      </w:r>
      <w:r w:rsidR="005F4593" w:rsidRPr="00B93F6B">
        <w:rPr>
          <w:rFonts w:eastAsia="Times New Roman" w:cs="Times New Roman"/>
          <w:color w:val="000000" w:themeColor="text1"/>
          <w:szCs w:val="28"/>
          <w:lang w:eastAsia="lv-LV"/>
        </w:rPr>
        <w:t>dūmu izvades</w:t>
      </w:r>
      <w:r w:rsidRPr="00B93F6B">
        <w:rPr>
          <w:rFonts w:eastAsia="Times New Roman" w:cs="Times New Roman"/>
          <w:color w:val="000000" w:themeColor="text1"/>
          <w:szCs w:val="28"/>
          <w:lang w:eastAsia="lv-LV"/>
        </w:rPr>
        <w:t xml:space="preserve"> ailu.</w:t>
      </w:r>
    </w:p>
    <w:p w14:paraId="71F54F14"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134.</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Būvēs, kuru augstākā stāva grīdas līmeņa atzīme nepārsniedz astoņus metrus un </w:t>
      </w:r>
      <w:proofErr w:type="spellStart"/>
      <w:r w:rsidRPr="00B93F6B">
        <w:rPr>
          <w:rFonts w:eastAsia="Times New Roman" w:cs="Times New Roman"/>
          <w:color w:val="000000" w:themeColor="text1"/>
          <w:szCs w:val="28"/>
          <w:lang w:eastAsia="lv-LV"/>
        </w:rPr>
        <w:t>ugunsaizsargātās</w:t>
      </w:r>
      <w:proofErr w:type="spellEnd"/>
      <w:r w:rsidRPr="00B93F6B">
        <w:rPr>
          <w:rFonts w:eastAsia="Times New Roman" w:cs="Times New Roman"/>
          <w:color w:val="000000" w:themeColor="text1"/>
          <w:szCs w:val="28"/>
          <w:lang w:eastAsia="lv-LV"/>
        </w:rPr>
        <w:t xml:space="preserve"> kāpņu telpas ārsienās katrā stāvā nav atveramās dūmu izvades ailas, dūmu izvades ailu paredz kāpņu telpas augšējā zonā, kuras brīvā atvēruma laukums ir vismaz 5</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no kāpņu telpas laukuma un nav mazāks par 1</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15"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135.</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Ja </w:t>
      </w:r>
      <w:proofErr w:type="spellStart"/>
      <w:r w:rsidRPr="00B93F6B">
        <w:rPr>
          <w:rFonts w:eastAsia="Times New Roman" w:cs="Times New Roman"/>
          <w:color w:val="000000" w:themeColor="text1"/>
          <w:szCs w:val="28"/>
          <w:lang w:eastAsia="lv-LV"/>
        </w:rPr>
        <w:t>ugunsaizsargātā</w:t>
      </w:r>
      <w:proofErr w:type="spellEnd"/>
      <w:r w:rsidRPr="00B93F6B">
        <w:rPr>
          <w:rFonts w:eastAsia="Times New Roman" w:cs="Times New Roman"/>
          <w:color w:val="000000" w:themeColor="text1"/>
          <w:szCs w:val="28"/>
          <w:lang w:eastAsia="lv-LV"/>
        </w:rPr>
        <w:t xml:space="preserve"> kāpņu telpā nav dūmu izvades ailu atbilstoši šā būvnormatīva 133. un 134.punktā minētajām prasībām, paredz </w:t>
      </w:r>
      <w:proofErr w:type="spellStart"/>
      <w:r w:rsidRPr="00B93F6B">
        <w:rPr>
          <w:rFonts w:eastAsia="Times New Roman" w:cs="Times New Roman"/>
          <w:color w:val="000000" w:themeColor="text1"/>
          <w:szCs w:val="28"/>
          <w:lang w:eastAsia="lv-LV"/>
        </w:rPr>
        <w:t>dūmaizsargātu</w:t>
      </w:r>
      <w:proofErr w:type="spellEnd"/>
      <w:r w:rsidRPr="00B93F6B">
        <w:rPr>
          <w:rFonts w:eastAsia="Times New Roman" w:cs="Times New Roman"/>
          <w:color w:val="000000" w:themeColor="text1"/>
          <w:szCs w:val="28"/>
          <w:lang w:eastAsia="lv-LV"/>
        </w:rPr>
        <w:t xml:space="preserve"> kāpņu telpu.</w:t>
      </w:r>
    </w:p>
    <w:p w14:paraId="71F54F16"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136</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Kāpņu telpas iekšējās sienās nav atļauts ierīkot ailas (izņemot durvju ailas).</w:t>
      </w:r>
    </w:p>
    <w:p w14:paraId="71F54F17"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137.</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Kāpņu telpas ārdurvju platums nedrīkst būt mazāks par evakuācijas izeju minimālo platumu, kas noteikts šā būvnormatīva 120.punktā.</w:t>
      </w:r>
    </w:p>
    <w:p w14:paraId="71F54F18"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138.</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1.veida </w:t>
      </w:r>
      <w:proofErr w:type="spellStart"/>
      <w:r w:rsidRPr="00B93F6B">
        <w:rPr>
          <w:rFonts w:eastAsia="Times New Roman" w:cs="Times New Roman"/>
          <w:color w:val="000000" w:themeColor="text1"/>
          <w:szCs w:val="28"/>
          <w:lang w:eastAsia="lv-LV"/>
        </w:rPr>
        <w:t>dūmaizsargātās</w:t>
      </w:r>
      <w:proofErr w:type="spellEnd"/>
      <w:r w:rsidRPr="00B93F6B">
        <w:rPr>
          <w:rFonts w:eastAsia="Times New Roman" w:cs="Times New Roman"/>
          <w:color w:val="000000" w:themeColor="text1"/>
          <w:szCs w:val="28"/>
          <w:lang w:eastAsia="lv-LV"/>
        </w:rPr>
        <w:t xml:space="preserve"> kāpņu telpās ar izeju no stāva caur ārējo atdalīto zonu attālumam no kāpņu telpas durvīm līdz logiem jābūt ne mazākam par diviem metriem.</w:t>
      </w:r>
    </w:p>
    <w:p w14:paraId="71F54F19"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139.</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Nav atļauts liftu izejas paredzēt 1.veida </w:t>
      </w:r>
      <w:proofErr w:type="spellStart"/>
      <w:r w:rsidRPr="00B93F6B">
        <w:rPr>
          <w:rFonts w:eastAsia="Times New Roman" w:cs="Times New Roman"/>
          <w:color w:val="000000" w:themeColor="text1"/>
          <w:szCs w:val="28"/>
          <w:lang w:eastAsia="lv-LV"/>
        </w:rPr>
        <w:t>dūmaizsargātās</w:t>
      </w:r>
      <w:proofErr w:type="spellEnd"/>
      <w:r w:rsidRPr="00B93F6B">
        <w:rPr>
          <w:rFonts w:eastAsia="Times New Roman" w:cs="Times New Roman"/>
          <w:color w:val="000000" w:themeColor="text1"/>
          <w:szCs w:val="28"/>
          <w:lang w:eastAsia="lv-LV"/>
        </w:rPr>
        <w:t xml:space="preserve"> kāpņu telpās.</w:t>
      </w:r>
    </w:p>
    <w:p w14:paraId="71F54F1A" w14:textId="77777777" w:rsidR="003A09F3" w:rsidRPr="00B93F6B" w:rsidRDefault="003A09F3" w:rsidP="00310AE7">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140.</w:t>
      </w:r>
      <w:r w:rsidR="00310AE7"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Ailu (kas vērstas pret ārējām evakuācijas kāpnēm, kuras paredzētas kā evakuācijas izeja no būves stāviem, kā arī ārējo norobežojošo konstrukciju ugunsizturībai) aizpildījumiem divu metru attālumā no kāpnēm nepieciešama ugunsizturība vismaz EI-30.</w:t>
      </w:r>
    </w:p>
    <w:p w14:paraId="7BDE057E" w14:textId="77777777" w:rsidR="00403254" w:rsidRDefault="00403254">
      <w:pP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br w:type="page"/>
      </w:r>
    </w:p>
    <w:p w14:paraId="71F54F1B" w14:textId="7158EF3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5.3.</w:t>
      </w:r>
      <w:r w:rsidR="008744E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Evakuācijas ceļa garums</w:t>
      </w:r>
    </w:p>
    <w:p w14:paraId="71F54F1C"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ceļa garumu un aprēķināmo telpas platību vienam lietotājam nosaka atbilstoši šā būvnormatīva pielikuma 6.tabulai. Evakuācijas ceļa garumu no strupceļa zonas nosaka kā 50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no šā būvnormatīva pielikuma 6.tabulā norādītā attāluma. Ja evakuācijas ceļa garums pārsniedz šā būvnormatīva pielikuma 6.tabulā norādīto attālumu, veido aizsargātu evakuācijas ceļu.</w:t>
      </w:r>
    </w:p>
    <w:p w14:paraId="71F54F1D"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ceļa garumu no telpām, kuru platība nav lielāka par 50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līdz evakuācijas izejai nosaka no telpas izejas durvīm, ja tās veras evakuācijas virzienā.</w:t>
      </w:r>
    </w:p>
    <w:p w14:paraId="71F54F1E"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5.4.</w:t>
      </w:r>
      <w:r w:rsidR="008744E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Evakuācijas ceļa gabarīti</w:t>
      </w:r>
    </w:p>
    <w:p w14:paraId="71F54F1F" w14:textId="77777777" w:rsidR="003A09F3" w:rsidRPr="00B93F6B" w:rsidRDefault="00553F0D"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143. </w:t>
      </w:r>
      <w:r w:rsidR="003A09F3" w:rsidRPr="00B93F6B">
        <w:rPr>
          <w:rFonts w:eastAsia="Times New Roman" w:cs="Times New Roman"/>
          <w:color w:val="000000" w:themeColor="text1"/>
          <w:szCs w:val="28"/>
          <w:lang w:eastAsia="lv-LV"/>
        </w:rPr>
        <w:t>Evakuācijas ceļa minimālais platums ir vismaz 1,20 metru, bet ārstniecības un aprūpes iestādēs</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 xml:space="preserve"> vismaz 1,80 metru. Evakuācijas ceļa platumu atļauts samazināt līdz vienam metram, ja tas paredzēts līdz 50 evakuējamiem.</w:t>
      </w:r>
    </w:p>
    <w:p w14:paraId="71F54F20" w14:textId="77777777" w:rsidR="003A09F3" w:rsidRPr="00B93F6B" w:rsidRDefault="00553F0D"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144. </w:t>
      </w:r>
      <w:r w:rsidR="003A09F3" w:rsidRPr="00B93F6B">
        <w:rPr>
          <w:rFonts w:eastAsia="Times New Roman" w:cs="Times New Roman"/>
          <w:color w:val="000000" w:themeColor="text1"/>
          <w:szCs w:val="28"/>
          <w:lang w:eastAsia="lv-LV"/>
        </w:rPr>
        <w:t>Ja evakuējamo skaits no telpas vai no vienā stāvā izvietotām telpām</w:t>
      </w:r>
      <w:r w:rsidR="008744E7" w:rsidRPr="00B93F6B">
        <w:rPr>
          <w:rFonts w:eastAsia="Times New Roman" w:cs="Times New Roman"/>
          <w:color w:val="000000" w:themeColor="text1"/>
          <w:szCs w:val="28"/>
          <w:lang w:eastAsia="lv-LV"/>
        </w:rPr>
        <w:t xml:space="preserve"> </w:t>
      </w:r>
      <w:r w:rsidR="003A09F3" w:rsidRPr="00B93F6B">
        <w:rPr>
          <w:rFonts w:eastAsia="Times New Roman" w:cs="Times New Roman"/>
          <w:color w:val="000000" w:themeColor="text1"/>
          <w:szCs w:val="28"/>
          <w:lang w:eastAsia="lv-LV"/>
        </w:rPr>
        <w:t>pārsniedz 250 lietotājus, evakuācijas ceļa summāro platumu katriem nākamajiem 100 lietotājiem palielina par 50</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cm.</w:t>
      </w:r>
    </w:p>
    <w:p w14:paraId="71F54F2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Aprēķinot evakuācijas ceļa platumu, ņem vērā durvju vērtņu platumu, kuras veras no telpām uz evakuācijas ceļa pusi un var traucēt evakuācijas ceļa lietošanu, samazinot normatīvo evakuācijas ceļa platumu. Šādā gadījumā gaiteņa aprēķina platumu evakuācijas ceļa platuma aprēķinā samazina par:</w:t>
      </w:r>
    </w:p>
    <w:p w14:paraId="71F54F22"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145.1.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pusi no durvju vērtnes platuma, ja durvis izvietotas gaiteņa vienā pusē;</w:t>
      </w:r>
    </w:p>
    <w:p w14:paraId="71F54F23"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145.2.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durvju vērtnes platumu, ja durvis izvietotas abās gaiteņa pusēs posmā, kas ir īsāks par divkāršotu gaiteņa platumu.</w:t>
      </w:r>
    </w:p>
    <w:p w14:paraId="71F54F24"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ceļa brīvais augstums ir vismaz divi metri, un šajā augstumā nav pieļaujami nekādi šķēršļi. Evakuācijas ceļa augstums pagrabstāvos, kuros paredzēts uzturēties ne vairāk par pieciem lietotājiem, ir vismaz 1,90 metri.</w:t>
      </w:r>
    </w:p>
    <w:p w14:paraId="71F54F25"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5.5.</w:t>
      </w:r>
      <w:r w:rsidR="008744E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Durvis</w:t>
      </w:r>
    </w:p>
    <w:p w14:paraId="71F54F26"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147.</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izejās durvis:</w:t>
      </w:r>
    </w:p>
    <w:p w14:paraId="71F54F27"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147.1.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atveras evakuācijas virzienā, izņemot durvis būvēs, to daļās vai telpās, kurās lietotāju skaits ir mazāks par 25, vai durvis, kas ved uz citu ugunsdrošības nodalījumu;</w:t>
      </w:r>
    </w:p>
    <w:p w14:paraId="71F54F28"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147.2.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netraucē lietotājiem ar kustību traucējumiem izmantot attiecīgos pārvietošanās līdzekļus;</w:t>
      </w:r>
    </w:p>
    <w:p w14:paraId="71F54F29"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147.3.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ugunsgrēka gadījumā ir atveramas bez atslēgas vai citiem palīglīdzekļiem (arī bez elektroniskās atslēgas), izņemot durvis, kuras atdala kāpņu telpas no dzīvokļiem;</w:t>
      </w:r>
    </w:p>
    <w:p w14:paraId="71F54F2A" w14:textId="77777777" w:rsidR="003A09F3" w:rsidRPr="00B93F6B" w:rsidRDefault="003A09F3" w:rsidP="008744E7">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147.4.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ir aprīkotas ar </w:t>
      </w:r>
      <w:proofErr w:type="spellStart"/>
      <w:r w:rsidRPr="00B93F6B">
        <w:rPr>
          <w:rFonts w:eastAsia="Times New Roman" w:cs="Times New Roman"/>
          <w:color w:val="000000" w:themeColor="text1"/>
          <w:szCs w:val="28"/>
          <w:lang w:eastAsia="lv-LV"/>
        </w:rPr>
        <w:t>pašaizvēršanās</w:t>
      </w:r>
      <w:proofErr w:type="spellEnd"/>
      <w:r w:rsidRPr="00B93F6B">
        <w:rPr>
          <w:rFonts w:eastAsia="Times New Roman" w:cs="Times New Roman"/>
          <w:color w:val="000000" w:themeColor="text1"/>
          <w:szCs w:val="28"/>
          <w:lang w:eastAsia="lv-LV"/>
        </w:rPr>
        <w:t xml:space="preserve"> mehānismu, izņemot dzīvokļu durvis.</w:t>
      </w:r>
    </w:p>
    <w:p w14:paraId="71F54F2B"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148.</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Ugunsdrošas divviru durvis aprīko ar </w:t>
      </w:r>
      <w:proofErr w:type="spellStart"/>
      <w:r w:rsidRPr="00B93F6B">
        <w:rPr>
          <w:rFonts w:eastAsia="Times New Roman" w:cs="Times New Roman"/>
          <w:color w:val="000000" w:themeColor="text1"/>
          <w:szCs w:val="28"/>
          <w:lang w:eastAsia="lv-LV"/>
        </w:rPr>
        <w:t>pašaizvēršanās</w:t>
      </w:r>
      <w:proofErr w:type="spellEnd"/>
      <w:r w:rsidRPr="00B93F6B">
        <w:rPr>
          <w:rFonts w:eastAsia="Times New Roman" w:cs="Times New Roman"/>
          <w:color w:val="000000" w:themeColor="text1"/>
          <w:szCs w:val="28"/>
          <w:lang w:eastAsia="lv-LV"/>
        </w:rPr>
        <w:t xml:space="preserve"> mehānismiem, kuri secīgi aizver durvju vērtnes.</w:t>
      </w:r>
    </w:p>
    <w:p w14:paraId="71F54F2C"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149.</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Durvju brīvais augstums evakuācijas ceļos un izejās ir vismaz divi metri. To durvju un eju augstumu, kas ved laukā no tehniskā stāva, kurā paredzēts uzturēties ne vairāk par pieciem lietotājiem, atļauts samazināt līdz 1,9 metriem, bet durvis izejām uz bēniņiem vai jumtu</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līdz 1,5 metriem. Durvju brīvais platums ir vismaz 0,9 metri.</w:t>
      </w:r>
    </w:p>
    <w:p w14:paraId="71F54F2D"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Šā būvnormatīva 147.punktā minētās prasības neattiecas uz III lietošanas veida būvēm ar specifisku iekšējo režīmu, kā arī uz būvēm, kurās izmitinātas personas, kurām kompetentas institūcijas ir ierobežojušas pārvietošanās brīvību. Šajās telpās jāparedz citi pasākumi, kas nodrošina cilvēku evakuāciju ugunsgrēka gadījumā.</w:t>
      </w:r>
    </w:p>
    <w:p w14:paraId="71F54F2E"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evakuācija paredzēta no viena ugunsdrošības nodalījuma uz citu, durvju vēršanās virziens ir no tā ugunsdrošības nodalījuma, kurā var uzturēties lielāks lietotāju skaits.</w:t>
      </w:r>
    </w:p>
    <w:p w14:paraId="71F54F2F"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Kāpņu telpas durvju minimālā ugunsizturība un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norādīta šā būvnormatīva pielikuma 1. un 2.tabulā. Būvēs, kuru augstākā stāva grīdas līmeņa atzīme pārsniedz 28 metrus, kāpņu telpas durvju ugunsizturība ir vismaz EI-60.</w:t>
      </w:r>
    </w:p>
    <w:p w14:paraId="71F54F30"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būves ugunsdrošajās konstrukcijās izbūvētām durvīm atbilstoši lietošanas veidam vai tehnoloģijas prasībām jābūt atvērtā stāvoklī, paredz automātiskas ierīces, kas ugunsgrēka gadījumā nodrošina durvju aizvēršanos pēc signāla saņemšanas no automātiskajām ugunsaizsardzības sistēmām.</w:t>
      </w:r>
    </w:p>
    <w:p w14:paraId="71F54F3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ceļos un izejās nedrīkst izbūvēt bīdāmas, paceļamas (nolaižamas) un rotējošas durvis (izņemot ārdurvis, ja tām ir nodrošināta manuāla atvēršanas iespēja evakuācijas gadījumā). Izbūvējot rotējošas durvis, papildus paredz veramu durvju izbūvi, nodrošinot minimālos evakuācijas izeju gabarītus.</w:t>
      </w:r>
    </w:p>
    <w:p w14:paraId="71F54F32"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Ugunsdrošās durvis, kas izbūvētas ugunsdrošās būvkonstrukcijās (izņemot dzīvokļu durvis) aprīko ar </w:t>
      </w:r>
      <w:proofErr w:type="spellStart"/>
      <w:r w:rsidRPr="00B93F6B">
        <w:rPr>
          <w:rFonts w:eastAsia="Times New Roman" w:cs="Times New Roman"/>
          <w:color w:val="000000" w:themeColor="text1"/>
          <w:szCs w:val="28"/>
          <w:lang w:eastAsia="lv-LV"/>
        </w:rPr>
        <w:t>pašaizvēršanās</w:t>
      </w:r>
      <w:proofErr w:type="spellEnd"/>
      <w:r w:rsidRPr="00B93F6B">
        <w:rPr>
          <w:rFonts w:eastAsia="Times New Roman" w:cs="Times New Roman"/>
          <w:color w:val="000000" w:themeColor="text1"/>
          <w:szCs w:val="28"/>
          <w:lang w:eastAsia="lv-LV"/>
        </w:rPr>
        <w:t xml:space="preserve"> mehānismu.</w:t>
      </w:r>
    </w:p>
    <w:p w14:paraId="71F54F33"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Ārējo durvju ugunsizturība un būvizstrādājumu </w:t>
      </w:r>
      <w:proofErr w:type="spellStart"/>
      <w:r w:rsidRPr="00B93F6B">
        <w:rPr>
          <w:rFonts w:eastAsia="Times New Roman" w:cs="Times New Roman"/>
          <w:color w:val="000000" w:themeColor="text1"/>
          <w:szCs w:val="28"/>
          <w:lang w:eastAsia="lv-LV"/>
        </w:rPr>
        <w:t>ugunsreakcijas</w:t>
      </w:r>
      <w:proofErr w:type="spellEnd"/>
      <w:r w:rsidRPr="00B93F6B">
        <w:rPr>
          <w:rFonts w:eastAsia="Times New Roman" w:cs="Times New Roman"/>
          <w:color w:val="000000" w:themeColor="text1"/>
          <w:szCs w:val="28"/>
          <w:lang w:eastAsia="lv-LV"/>
        </w:rPr>
        <w:t xml:space="preserve"> klase nav normēta (izņemot durvis, kas atrodas ugunsdrošās sienās, un durvis, kas ved uz ārējām evakuācijas kāpnēm).</w:t>
      </w:r>
    </w:p>
    <w:p w14:paraId="140B16C8" w14:textId="77777777" w:rsidR="00403254" w:rsidRDefault="00403254">
      <w:pP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br w:type="page"/>
      </w:r>
    </w:p>
    <w:p w14:paraId="71F54F34" w14:textId="0F859E00"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5.6.</w:t>
      </w:r>
      <w:r w:rsidR="008744E7"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Ugunsdzēsēju lifti</w:t>
      </w:r>
    </w:p>
    <w:p w14:paraId="71F54F35"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157.</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augstākā stāva grīdas līmeņa atzīme pārsniedz 50 metrus, paredz vismaz vienu ugunsdzēsēju liftu. Prasība neattiecas uz būvēm vai būves daļām, kurās neuzturas pastāvīgi lietotāji.</w:t>
      </w:r>
    </w:p>
    <w:p w14:paraId="71F54F36"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158.</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Ugunsdzēsēju liftus projektē un izbūvē, ievērojot šādus nosacījumus:</w:t>
      </w:r>
    </w:p>
    <w:p w14:paraId="71F54F37"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158.1.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ugunsdzēsēju liftu šahtas ir ugunsdroši atdalītas no citām telpām, tai skaitā no citas nozīmes liftu šahtām;</w:t>
      </w:r>
    </w:p>
    <w:p w14:paraId="71F54F38"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158.2.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ugunsdzēsēju lifta kabīnes izmērs ir vismaz 1,1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x</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1,4 metri;</w:t>
      </w:r>
    </w:p>
    <w:p w14:paraId="71F54F39"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158.3.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katra ugunsdzēsēju lifta piestātne ir aprīkota ar ugunsdrošības priekštelpu.</w:t>
      </w:r>
    </w:p>
    <w:p w14:paraId="71F54F3A"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159.</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Galvenais iekāpšanas stāvs ugunsdzēsēju liftos ir būves galvenās ieejas stāvs, kas nodrošina ugunsdroši atdalītu tiešu ieeju no āra vai caur vestibilu, kura ugunsslodze nav lielāka par 300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3B"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5.7.</w:t>
      </w:r>
      <w:r w:rsidR="00984C7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 xml:space="preserve">Evakuācijas </w:t>
      </w:r>
      <w:proofErr w:type="spellStart"/>
      <w:r w:rsidRPr="00B93F6B">
        <w:rPr>
          <w:rFonts w:eastAsia="Times New Roman" w:cs="Times New Roman"/>
          <w:b/>
          <w:bCs/>
          <w:color w:val="000000" w:themeColor="text1"/>
          <w:szCs w:val="28"/>
          <w:lang w:eastAsia="lv-LV"/>
        </w:rPr>
        <w:t>avārijapgaisme</w:t>
      </w:r>
      <w:proofErr w:type="spellEnd"/>
      <w:r w:rsidRPr="00B93F6B">
        <w:rPr>
          <w:rFonts w:eastAsia="Times New Roman" w:cs="Times New Roman"/>
          <w:b/>
          <w:bCs/>
          <w:color w:val="000000" w:themeColor="text1"/>
          <w:szCs w:val="28"/>
          <w:lang w:eastAsia="lv-LV"/>
        </w:rPr>
        <w:t xml:space="preserve"> un apzīmējumi</w:t>
      </w:r>
    </w:p>
    <w:p w14:paraId="71F54F3C" w14:textId="77777777" w:rsidR="003A09F3" w:rsidRPr="00B93F6B" w:rsidRDefault="00553F0D"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160. </w:t>
      </w:r>
      <w:r w:rsidR="003A09F3" w:rsidRPr="00B93F6B">
        <w:rPr>
          <w:rFonts w:eastAsia="Times New Roman" w:cs="Times New Roman"/>
          <w:color w:val="000000" w:themeColor="text1"/>
          <w:szCs w:val="28"/>
          <w:lang w:eastAsia="lv-LV"/>
        </w:rPr>
        <w:t xml:space="preserve">Evakuācijas </w:t>
      </w:r>
      <w:proofErr w:type="spellStart"/>
      <w:r w:rsidR="003A09F3" w:rsidRPr="00B93F6B">
        <w:rPr>
          <w:rFonts w:eastAsia="Times New Roman" w:cs="Times New Roman"/>
          <w:color w:val="000000" w:themeColor="text1"/>
          <w:szCs w:val="28"/>
          <w:lang w:eastAsia="lv-LV"/>
        </w:rPr>
        <w:t>avārijapgaisme</w:t>
      </w:r>
      <w:proofErr w:type="spellEnd"/>
      <w:r w:rsidR="003A09F3" w:rsidRPr="00B93F6B">
        <w:rPr>
          <w:rFonts w:eastAsia="Times New Roman" w:cs="Times New Roman"/>
          <w:color w:val="000000" w:themeColor="text1"/>
          <w:szCs w:val="28"/>
          <w:lang w:eastAsia="lv-LV"/>
        </w:rPr>
        <w:t xml:space="preserve"> ir </w:t>
      </w:r>
      <w:proofErr w:type="spellStart"/>
      <w:r w:rsidR="003A09F3" w:rsidRPr="00B93F6B">
        <w:rPr>
          <w:rFonts w:eastAsia="Times New Roman" w:cs="Times New Roman"/>
          <w:color w:val="000000" w:themeColor="text1"/>
          <w:szCs w:val="28"/>
          <w:lang w:eastAsia="lv-LV"/>
        </w:rPr>
        <w:t>avārijapgaismes</w:t>
      </w:r>
      <w:proofErr w:type="spellEnd"/>
      <w:r w:rsidR="003A09F3" w:rsidRPr="00B93F6B">
        <w:rPr>
          <w:rFonts w:eastAsia="Times New Roman" w:cs="Times New Roman"/>
          <w:color w:val="000000" w:themeColor="text1"/>
          <w:szCs w:val="28"/>
          <w:lang w:eastAsia="lv-LV"/>
        </w:rPr>
        <w:t xml:space="preserve"> daļa, kas nodrošina apgaismojumu cilvēku evakuācijas laikā, ja nedarbojas </w:t>
      </w:r>
      <w:proofErr w:type="spellStart"/>
      <w:r w:rsidR="003A09F3" w:rsidRPr="00B93F6B">
        <w:rPr>
          <w:rFonts w:eastAsia="Times New Roman" w:cs="Times New Roman"/>
          <w:color w:val="000000" w:themeColor="text1"/>
          <w:szCs w:val="28"/>
          <w:lang w:eastAsia="lv-LV"/>
        </w:rPr>
        <w:t>pamatapgaisme</w:t>
      </w:r>
      <w:proofErr w:type="spellEnd"/>
      <w:r w:rsidR="003A09F3" w:rsidRPr="00B93F6B">
        <w:rPr>
          <w:rFonts w:eastAsia="Times New Roman" w:cs="Times New Roman"/>
          <w:color w:val="000000" w:themeColor="text1"/>
          <w:szCs w:val="28"/>
          <w:lang w:eastAsia="lv-LV"/>
        </w:rPr>
        <w:t>.</w:t>
      </w:r>
    </w:p>
    <w:p w14:paraId="71F54F3D"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Evakuācijas </w:t>
      </w:r>
      <w:proofErr w:type="spellStart"/>
      <w:r w:rsidRPr="00B93F6B">
        <w:rPr>
          <w:rFonts w:eastAsia="Times New Roman" w:cs="Times New Roman"/>
          <w:color w:val="000000" w:themeColor="text1"/>
          <w:szCs w:val="28"/>
          <w:lang w:eastAsia="lv-LV"/>
        </w:rPr>
        <w:t>avārijapgaismi</w:t>
      </w:r>
      <w:proofErr w:type="spellEnd"/>
      <w:r w:rsidRPr="00B93F6B">
        <w:rPr>
          <w:rFonts w:eastAsia="Times New Roman" w:cs="Times New Roman"/>
          <w:color w:val="000000" w:themeColor="text1"/>
          <w:szCs w:val="28"/>
          <w:lang w:eastAsia="lv-LV"/>
        </w:rPr>
        <w:t xml:space="preserve"> ierīko:</w:t>
      </w:r>
    </w:p>
    <w:p w14:paraId="71F54F3E"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161.1.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augstākā stāva grīdas līmeņa atzīme pārsniedz 28 metrus,</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aizsargātos evakuācijas ceļos;</w:t>
      </w:r>
    </w:p>
    <w:p w14:paraId="71F54F3F"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161.2.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ceļos, tai skaitā aizsargātos evakuācijas ceļos, ja evakuējamo skaits ir 50 cilvēku un vairāk;</w:t>
      </w:r>
    </w:p>
    <w:p w14:paraId="71F54F40"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161.3.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II, III,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un V lietošanas veida būvēs vai telpās, ja tajās vienlaikus atrodas vairāk par 100 cilvēkiem.</w:t>
      </w:r>
    </w:p>
    <w:p w14:paraId="71F54F4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izejas, kas paredzētas vismaz 50 cilvēku evakuācijai, aprīko ar izgaismotiem evakuācijas izejas norādītājiem.</w:t>
      </w:r>
    </w:p>
    <w:p w14:paraId="71F54F42"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Evakuācijas apgaismes tīkli un izgaismotie evakuācijas izejas norādītāji ir pieslēgti diviem neatkarīgiem elektroapgādes avotiem.</w:t>
      </w:r>
    </w:p>
    <w:p w14:paraId="71F54F43"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6.</w:t>
      </w:r>
      <w:r w:rsidR="00984C7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 xml:space="preserve">Būves </w:t>
      </w:r>
      <w:proofErr w:type="spellStart"/>
      <w:r w:rsidRPr="00B93F6B">
        <w:rPr>
          <w:rFonts w:eastAsia="Times New Roman" w:cs="Times New Roman"/>
          <w:b/>
          <w:bCs/>
          <w:color w:val="000000" w:themeColor="text1"/>
          <w:szCs w:val="28"/>
          <w:lang w:eastAsia="lv-LV"/>
        </w:rPr>
        <w:t>dūmaizsardzība</w:t>
      </w:r>
      <w:proofErr w:type="spellEnd"/>
    </w:p>
    <w:p w14:paraId="71F54F44" w14:textId="77777777" w:rsidR="003A09F3" w:rsidRPr="00B93F6B" w:rsidRDefault="00553F0D"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164. </w:t>
      </w:r>
      <w:r w:rsidR="003A09F3" w:rsidRPr="00B93F6B">
        <w:rPr>
          <w:rFonts w:eastAsia="Times New Roman" w:cs="Times New Roman"/>
          <w:color w:val="000000" w:themeColor="text1"/>
          <w:szCs w:val="28"/>
          <w:lang w:eastAsia="lv-LV"/>
        </w:rPr>
        <w:t>Lai ugunsgrēka gadījumā ierobežotu dūmu izplatīšanos vai nodrošinātu dūmu izvadi no telpām, būvē paredz:</w:t>
      </w:r>
    </w:p>
    <w:p w14:paraId="71F54F45"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164.1.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gaisa virsspiediena sistēmas;</w:t>
      </w:r>
    </w:p>
    <w:p w14:paraId="71F54F46"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164.2.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izvades ailas;</w:t>
      </w:r>
    </w:p>
    <w:p w14:paraId="71F54F47"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164.3.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automātiskās dūmu </w:t>
      </w:r>
      <w:r w:rsidR="00AC7966" w:rsidRPr="00B93F6B">
        <w:rPr>
          <w:rFonts w:eastAsia="Times New Roman" w:cs="Times New Roman"/>
          <w:color w:val="000000" w:themeColor="text1"/>
          <w:szCs w:val="28"/>
          <w:lang w:eastAsia="lv-LV"/>
        </w:rPr>
        <w:t xml:space="preserve">un karstuma </w:t>
      </w:r>
      <w:r w:rsidRPr="00B93F6B">
        <w:rPr>
          <w:rFonts w:eastAsia="Times New Roman" w:cs="Times New Roman"/>
          <w:color w:val="000000" w:themeColor="text1"/>
          <w:szCs w:val="28"/>
          <w:lang w:eastAsia="lv-LV"/>
        </w:rPr>
        <w:t>izvades sistēmas;</w:t>
      </w:r>
    </w:p>
    <w:p w14:paraId="71F54F48"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164.4.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neautomātiskās dūmu </w:t>
      </w:r>
      <w:r w:rsidR="00AC7966" w:rsidRPr="00B93F6B">
        <w:rPr>
          <w:rFonts w:eastAsia="Times New Roman" w:cs="Times New Roman"/>
          <w:color w:val="000000" w:themeColor="text1"/>
          <w:szCs w:val="28"/>
          <w:lang w:eastAsia="lv-LV"/>
        </w:rPr>
        <w:t xml:space="preserve">un karstuma </w:t>
      </w:r>
      <w:r w:rsidRPr="00B93F6B">
        <w:rPr>
          <w:rFonts w:eastAsia="Times New Roman" w:cs="Times New Roman"/>
          <w:color w:val="000000" w:themeColor="text1"/>
          <w:szCs w:val="28"/>
          <w:lang w:eastAsia="lv-LV"/>
        </w:rPr>
        <w:t>izvades sistēmas.</w:t>
      </w:r>
    </w:p>
    <w:p w14:paraId="71F54F49"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165.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gaisa virsspiediena sistēmas paredz:</w:t>
      </w:r>
    </w:p>
    <w:p w14:paraId="71F54F4A"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165.1.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2.veida </w:t>
      </w:r>
      <w:proofErr w:type="spellStart"/>
      <w:r w:rsidRPr="00B93F6B">
        <w:rPr>
          <w:rFonts w:eastAsia="Times New Roman" w:cs="Times New Roman"/>
          <w:color w:val="000000" w:themeColor="text1"/>
          <w:szCs w:val="28"/>
          <w:lang w:eastAsia="lv-LV"/>
        </w:rPr>
        <w:t>dūmaizsargātās</w:t>
      </w:r>
      <w:proofErr w:type="spellEnd"/>
      <w:r w:rsidRPr="00B93F6B">
        <w:rPr>
          <w:rFonts w:eastAsia="Times New Roman" w:cs="Times New Roman"/>
          <w:color w:val="000000" w:themeColor="text1"/>
          <w:szCs w:val="28"/>
          <w:lang w:eastAsia="lv-LV"/>
        </w:rPr>
        <w:t xml:space="preserve"> kāpņu telpās;</w:t>
      </w:r>
    </w:p>
    <w:p w14:paraId="71F54F4B"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165.2.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3.veida </w:t>
      </w:r>
      <w:proofErr w:type="spellStart"/>
      <w:r w:rsidRPr="00B93F6B">
        <w:rPr>
          <w:rFonts w:eastAsia="Times New Roman" w:cs="Times New Roman"/>
          <w:color w:val="000000" w:themeColor="text1"/>
          <w:szCs w:val="28"/>
          <w:lang w:eastAsia="lv-LV"/>
        </w:rPr>
        <w:t>dūmaizsargāto</w:t>
      </w:r>
      <w:proofErr w:type="spellEnd"/>
      <w:r w:rsidRPr="00B93F6B">
        <w:rPr>
          <w:rFonts w:eastAsia="Times New Roman" w:cs="Times New Roman"/>
          <w:color w:val="000000" w:themeColor="text1"/>
          <w:szCs w:val="28"/>
          <w:lang w:eastAsia="lv-LV"/>
        </w:rPr>
        <w:t xml:space="preserve"> kāpņu telpu ugunsdrošības priekštelpās;</w:t>
      </w:r>
    </w:p>
    <w:p w14:paraId="71F54F4C"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165.3.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liftu šahtās būvēs ar </w:t>
      </w:r>
      <w:proofErr w:type="spellStart"/>
      <w:r w:rsidRPr="00B93F6B">
        <w:rPr>
          <w:rFonts w:eastAsia="Times New Roman" w:cs="Times New Roman"/>
          <w:color w:val="000000" w:themeColor="text1"/>
          <w:szCs w:val="28"/>
          <w:lang w:eastAsia="lv-LV"/>
        </w:rPr>
        <w:t>dūmaizsargātām</w:t>
      </w:r>
      <w:proofErr w:type="spellEnd"/>
      <w:r w:rsidRPr="00B93F6B">
        <w:rPr>
          <w:rFonts w:eastAsia="Times New Roman" w:cs="Times New Roman"/>
          <w:color w:val="000000" w:themeColor="text1"/>
          <w:szCs w:val="28"/>
          <w:lang w:eastAsia="lv-LV"/>
        </w:rPr>
        <w:t xml:space="preserve"> kāpņu telpām;</w:t>
      </w:r>
    </w:p>
    <w:p w14:paraId="71F54F4D"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165.4.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liftu priekštelpās, kas atrodas būvēs ar </w:t>
      </w:r>
      <w:proofErr w:type="spellStart"/>
      <w:r w:rsidRPr="00B93F6B">
        <w:rPr>
          <w:rFonts w:eastAsia="Times New Roman" w:cs="Times New Roman"/>
          <w:color w:val="000000" w:themeColor="text1"/>
          <w:szCs w:val="28"/>
          <w:lang w:eastAsia="lv-LV"/>
        </w:rPr>
        <w:t>dūmaizsargātām</w:t>
      </w:r>
      <w:proofErr w:type="spellEnd"/>
      <w:r w:rsidRPr="00B93F6B">
        <w:rPr>
          <w:rFonts w:eastAsia="Times New Roman" w:cs="Times New Roman"/>
          <w:color w:val="000000" w:themeColor="text1"/>
          <w:szCs w:val="28"/>
          <w:lang w:eastAsia="lv-LV"/>
        </w:rPr>
        <w:t xml:space="preserve"> kāpņu telpām, ja nav paredzēta liftu šahtu automātiskā virsspiediena </w:t>
      </w:r>
      <w:proofErr w:type="spellStart"/>
      <w:r w:rsidRPr="00B93F6B">
        <w:rPr>
          <w:rFonts w:eastAsia="Times New Roman" w:cs="Times New Roman"/>
          <w:color w:val="000000" w:themeColor="text1"/>
          <w:szCs w:val="28"/>
          <w:lang w:eastAsia="lv-LV"/>
        </w:rPr>
        <w:t>dūmaizsardzības</w:t>
      </w:r>
      <w:proofErr w:type="spellEnd"/>
      <w:r w:rsidRPr="00B93F6B">
        <w:rPr>
          <w:rFonts w:eastAsia="Times New Roman" w:cs="Times New Roman"/>
          <w:color w:val="000000" w:themeColor="text1"/>
          <w:szCs w:val="28"/>
          <w:lang w:eastAsia="lv-LV"/>
        </w:rPr>
        <w:t xml:space="preserve"> sistēma;</w:t>
      </w:r>
    </w:p>
    <w:p w14:paraId="71F54F4E"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165.5.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aizsargātos evakuācijas ceļos, kuros nav dūmu izvades ailas;</w:t>
      </w:r>
    </w:p>
    <w:p w14:paraId="71F54F4F"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165.6.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 II, III,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V, VI un VII lietošanas veida būvēs, kuru augstākā stāva grīdas līmeņa atzīme pārsniedz 28 metrus un kurās ir </w:t>
      </w:r>
      <w:proofErr w:type="spellStart"/>
      <w:r w:rsidRPr="00B93F6B">
        <w:rPr>
          <w:rFonts w:eastAsia="Times New Roman" w:cs="Times New Roman"/>
          <w:color w:val="000000" w:themeColor="text1"/>
          <w:szCs w:val="28"/>
          <w:lang w:eastAsia="lv-LV"/>
        </w:rPr>
        <w:t>dūmaizsargātās</w:t>
      </w:r>
      <w:proofErr w:type="spellEnd"/>
      <w:r w:rsidRPr="00B93F6B">
        <w:rPr>
          <w:rFonts w:eastAsia="Times New Roman" w:cs="Times New Roman"/>
          <w:color w:val="000000" w:themeColor="text1"/>
          <w:szCs w:val="28"/>
          <w:lang w:eastAsia="lv-LV"/>
        </w:rPr>
        <w:t xml:space="preserve"> kāpņu telpas aizsargātos evakuācijas ceļos.</w:t>
      </w:r>
    </w:p>
    <w:p w14:paraId="71F54F50"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Šā būvnormatīva 165.2., 165.4., 165.5. un 165.6.apakšpunktā minētajās telpās automātiskās gaisa virsspiediena sistēmas darbību nodrošina tajā stāvā, kurā ir izcēlies ugunsgrēks.</w:t>
      </w:r>
    </w:p>
    <w:p w14:paraId="71F54F5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167</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izvades ailas paredz katrā būves ugunsdrošības nodalījuma stāvā.</w:t>
      </w:r>
    </w:p>
    <w:p w14:paraId="71F54F52"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168.</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Attālums no ugunsdrošības nodalījuma vai jebkura punkta stāvā līdz dūmu izvades ailai nedrīkst pārsniegt 15 metrus. Dūmu izvades ailas minimālā platība ir vismaz 0,5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53"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169.</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Atsevišķā telpā attālumu no jebkura punkta līdz dūmu izvades ailām var palielināt līdz 30 metriem, ja dūmu izvades ailu kopējā platība ir vismaz 0,2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no aizsargājamās telpas platības un tās atrodas augstāk par diviem metriem no telpas grīdas līmeņa.</w:t>
      </w:r>
    </w:p>
    <w:p w14:paraId="71F54F54"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Neautomātisko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paredz:</w:t>
      </w:r>
    </w:p>
    <w:p w14:paraId="71F54F55"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170.1.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ugunsdrošības nodalījumā, stāvā un telpā, kurā nav dūmu izvades ailu, kas atbilst šā būvnormatīva 168. vai 169.punktā minētajām prasībām;</w:t>
      </w:r>
    </w:p>
    <w:p w14:paraId="71F54F56"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170.2.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skatuvēs ar </w:t>
      </w:r>
      <w:proofErr w:type="spellStart"/>
      <w:r w:rsidRPr="00B93F6B">
        <w:rPr>
          <w:rFonts w:eastAsia="Times New Roman" w:cs="Times New Roman"/>
          <w:color w:val="000000" w:themeColor="text1"/>
          <w:szCs w:val="28"/>
          <w:lang w:eastAsia="lv-LV"/>
        </w:rPr>
        <w:t>šņorbēniņiem</w:t>
      </w:r>
      <w:proofErr w:type="spellEnd"/>
      <w:r w:rsidRPr="00B93F6B">
        <w:rPr>
          <w:rFonts w:eastAsia="Times New Roman" w:cs="Times New Roman"/>
          <w:color w:val="000000" w:themeColor="text1"/>
          <w:szCs w:val="28"/>
          <w:lang w:eastAsia="lv-LV"/>
        </w:rPr>
        <w:t>;</w:t>
      </w:r>
    </w:p>
    <w:p w14:paraId="71F54F57"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170.3.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pazemes stāvos, kuru zemākā stāva grīda atrodas zemāk par četriem metriem no vidējā zemes atzīmes līmeņa.</w:t>
      </w:r>
    </w:p>
    <w:p w14:paraId="71F54F58"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Telpās, kurās nav iespējams ierīkot neautomātisko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ar dabīgo izvadi, paredz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ar mehānisko vilkmi vai mehānisko kompensācijas gaisa padevi.</w:t>
      </w:r>
    </w:p>
    <w:p w14:paraId="71F54F59"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Automātisko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paredz </w:t>
      </w:r>
      <w:proofErr w:type="spellStart"/>
      <w:r w:rsidRPr="00B93F6B">
        <w:rPr>
          <w:rFonts w:eastAsia="Times New Roman" w:cs="Times New Roman"/>
          <w:color w:val="000000" w:themeColor="text1"/>
          <w:szCs w:val="28"/>
          <w:lang w:eastAsia="lv-LV"/>
        </w:rPr>
        <w:t>ātrijos</w:t>
      </w:r>
      <w:proofErr w:type="spellEnd"/>
      <w:r w:rsidRPr="00B93F6B">
        <w:rPr>
          <w:rFonts w:eastAsia="Times New Roman" w:cs="Times New Roman"/>
          <w:color w:val="000000" w:themeColor="text1"/>
          <w:szCs w:val="28"/>
          <w:lang w:eastAsia="lv-LV"/>
        </w:rPr>
        <w:t>.</w:t>
      </w:r>
    </w:p>
    <w:p w14:paraId="71F54F5A" w14:textId="77777777" w:rsidR="003A09F3" w:rsidRPr="00B93F6B" w:rsidRDefault="003A09F3" w:rsidP="00984C71">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Dūmu izvadi var neparedzēt no:</w:t>
      </w:r>
    </w:p>
    <w:p w14:paraId="71F54F5B"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173.1.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 lietošanas veida būvju telpām, kurās ugunsslodze nepārsniedz 600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5C"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173.2.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citām telpām ar platību līdz 50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kurās ugunsslodze nepārsniedz 300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5D"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173.3.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telpām, caur kurām nenotiek cilvēku evakuācija, ja ugunsslodze tajās nepārsniedz 300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5E" w14:textId="77777777" w:rsidR="003A09F3" w:rsidRPr="00B93F6B" w:rsidRDefault="003A09F3" w:rsidP="00984C71">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173.4.</w:t>
      </w:r>
      <w:r w:rsidR="00553F0D" w:rsidRPr="00B93F6B">
        <w:rPr>
          <w:rFonts w:eastAsia="Times New Roman" w:cs="Times New Roman"/>
          <w:color w:val="000000" w:themeColor="text1"/>
          <w:szCs w:val="28"/>
          <w:lang w:eastAsia="lv-LV"/>
        </w:rPr>
        <w:t> </w:t>
      </w:r>
      <w:r w:rsidR="007312B9" w:rsidRPr="00B93F6B">
        <w:rPr>
          <w:rFonts w:eastAsia="Times New Roman" w:cs="Times New Roman"/>
          <w:color w:val="000000" w:themeColor="text1"/>
          <w:szCs w:val="28"/>
          <w:lang w:eastAsia="lv-LV"/>
        </w:rPr>
        <w:t>atklāta tipa būvēm.</w:t>
      </w:r>
    </w:p>
    <w:p w14:paraId="71F54F5F"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w:t>
      </w:r>
      <w:r w:rsidR="00984C7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Automātiskās ugunsaizsardzības sistēmas un ierīces</w:t>
      </w:r>
    </w:p>
    <w:p w14:paraId="71F54F60" w14:textId="77777777" w:rsidR="003A09F3" w:rsidRPr="00B93F6B" w:rsidRDefault="003A09F3" w:rsidP="00984C71">
      <w:pPr>
        <w:spacing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7.1.</w:t>
      </w:r>
      <w:r w:rsidR="00984C71"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Vispārīgās prasības</w:t>
      </w:r>
    </w:p>
    <w:p w14:paraId="71F54F6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Atbilstoši būves vai telpas lietošanas veidam un telpu plānojumam paredz šādas automātiskās ugunsaizsardzības sistēmas un ierīces:</w:t>
      </w:r>
    </w:p>
    <w:p w14:paraId="71F54F62"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autonomos ugunsgrēka detektorus;</w:t>
      </w:r>
    </w:p>
    <w:p w14:paraId="71F54F63"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ugunsgrēka atklāšanas un trauksmes signalizācijas sistēmas;</w:t>
      </w:r>
    </w:p>
    <w:p w14:paraId="71F54F64"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balss ugunsgrēka izziņošanas sistēmas;</w:t>
      </w:r>
    </w:p>
    <w:p w14:paraId="71F54F65"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ugunsdzēsības sistēmas, automātiskās atdzesēšanas sistēmas un automātiskos ugunsdzēsības ūdens aizsegus;</w:t>
      </w:r>
    </w:p>
    <w:p w14:paraId="71F54F66"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gaisa virsspiediena sistēmas;</w:t>
      </w:r>
    </w:p>
    <w:p w14:paraId="71F54F67"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174.6.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sistēmas.</w:t>
      </w:r>
    </w:p>
    <w:p w14:paraId="71F54F68"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ugunsaizsardzības sistēmas patstāvīgi un mijiedarbībā ar citām inženiertehniskajām sistēmām nodrošina normatīvajos aktos paredzēto funkciju veikšanu automātiskajā un manuālajā vadības režīmā.</w:t>
      </w:r>
    </w:p>
    <w:p w14:paraId="71F54F69"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 ugunsaizsardzības sistēma trauksmes, bojājumu, bloķēšanas ierīču un sistēmu signālus automātiski pārraida uz kontroles un signalizācijas ierīci (pulti), kuru pastāvīgi uzrauga personāls. Ja kontroles un signalizācijas ierīce (pults), kuru pastāvīgi uzrauga personāls, neatrodas ar šo sistēmu vienā aizsargājamā objektā, trauksmes signālu pārraida arī uz aizsargājamās būves fasādes redzamā vietā izvietoto gaismas un skaņas trauksmes ierīci, kas novietota vismaz 2,5 metrus augstāk par zemes virsmas (grīdas) līmeni.</w:t>
      </w:r>
    </w:p>
    <w:p w14:paraId="71F54F6A"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177.</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Automātiskajām ugunsaizsardzības sistēmām nodrošina:</w:t>
      </w:r>
    </w:p>
    <w:p w14:paraId="71F54F6B"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177.1.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nepārtrauktu diennakts darbību dežurējošā (gaidīšanas) režīmā;</w:t>
      </w:r>
    </w:p>
    <w:p w14:paraId="71F54F6C"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177.2.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nepārtrauktu elektroapgādi vismaz no diviem elektroenerģijas piegādes avotiem, un elektroapgādes instalācijai paredz ugunsaizsardzību, kas ugunsgrēka gadījumā nodrošina vismaz 30 minūtes ilgu sistēmas darbību;</w:t>
      </w:r>
    </w:p>
    <w:p w14:paraId="71F54F6D"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177.3.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dežurējošā režīmā un darbības režīmos - vadības (palaišanas) ķēžu, strāvas piegādes avotu (pamata un rezerves) un sakaru līniju darbspējas automātisku kontroli ar akustisko un vizuālo signalizāciju.</w:t>
      </w:r>
    </w:p>
    <w:p w14:paraId="71F54F6E"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178.</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Sprādzienbīstamā un ķīmiski agresīvā vidē automātiskajās ugunsaizsardzības sistēmās izmanto ierīces un instalāciju, kas paredzētas uzstādīšanai un darbībai attiecīgajā vidē.</w:t>
      </w:r>
    </w:p>
    <w:p w14:paraId="71F54F6F"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179.</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Kontroles un signalizācijas ierīci (pulti) izvieto viegli pieejamās vietās (telpās), ieteicams</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 būves pirmajā stāvā vai cokola stāvā.</w:t>
      </w:r>
    </w:p>
    <w:p w14:paraId="71F54F70"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180.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ugunsaizsardzības sistēmas veidu (tipu) nosaka pasūtītājs projektēšanas uzdevumā atbilstoši normatīvajiem aktiem un iekārtu ražotāju tehniskajiem noteikumiem.</w:t>
      </w:r>
    </w:p>
    <w:p w14:paraId="71F54F7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ugunsaizsardzības sistēmas balss, skaņas vai vizuālās signalizācijas ierīces var neparedzēt būvēs un telpās, kurās uzturas personas, kurām kompetentas institūcijas ir ierobežojušas pārvietošanās brīvību, kā arī ārstniecības un aprūpes iestāžu telpās, kurās uzturas cilvēki, kas nav spējīgi patstāvīgi evakuēties. Ugunsgrēka izziņošanu šādās būvēs un telpās paredz saskaņā ar projektēšanas uzdevumu.</w:t>
      </w:r>
    </w:p>
    <w:p w14:paraId="71F54F72"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7.2.</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autonomiem ugunsgrēka detektoriem</w:t>
      </w:r>
    </w:p>
    <w:p w14:paraId="71F54F73"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Autonomos ugunsgrēka detektorus paredz:</w:t>
      </w:r>
    </w:p>
    <w:p w14:paraId="71F54F74"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182.1.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 lietošanas veida būvēs</w:t>
      </w:r>
      <w:r w:rsidR="00B145C6" w:rsidRPr="00B93F6B">
        <w:rPr>
          <w:rFonts w:eastAsia="Times New Roman" w:cs="Times New Roman"/>
          <w:color w:val="000000" w:themeColor="text1"/>
          <w:szCs w:val="28"/>
          <w:lang w:eastAsia="lv-LV"/>
        </w:rPr>
        <w:t>, izņemot saimniecības ēkas un būves</w:t>
      </w:r>
      <w:r w:rsidRPr="00B93F6B">
        <w:rPr>
          <w:rFonts w:eastAsia="Times New Roman" w:cs="Times New Roman"/>
          <w:color w:val="000000" w:themeColor="text1"/>
          <w:szCs w:val="28"/>
          <w:lang w:eastAsia="lv-LV"/>
        </w:rPr>
        <w:t>. Katrā dzīvoklī paredz vismaz vienu autonomu ugunsgrēka detektoru, kas reaģē uz dūmiem;</w:t>
      </w:r>
    </w:p>
    <w:p w14:paraId="71F54F75"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182.2.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II un III lietošanas veida būvēs un telpās, kurās ir ne vairāk par 10 izmitināšanas vietām. Detektorus izvieto telpās, kuras paredzētas gulēšanai.</w:t>
      </w:r>
    </w:p>
    <w:p w14:paraId="71F54F76"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Autonomos detektorus uzstāda atbilstoši ražotāja tehniskajiem noteikumiem un projektēšanas uzdevumam.</w:t>
      </w:r>
    </w:p>
    <w:p w14:paraId="71F54F77"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Autonomos ugunsgrēka detektorus var aizstāt ar automātisko ugunsgrēka atklāšanas un trauksmes signalizācijas sistēmu vai ar ugunsgrēka detektoriem, kuri pieslēgti pie citas sistēmas kontroles un signalizācijas ierīces (pults).</w:t>
      </w:r>
    </w:p>
    <w:p w14:paraId="71F54F78"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7.3.</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automātiskajām ugunsgrēka atklāšanas un trauksmes signalizācijas sistēmām</w:t>
      </w:r>
    </w:p>
    <w:p w14:paraId="71F54F79" w14:textId="77777777" w:rsidR="003A09F3" w:rsidRPr="00B93F6B" w:rsidRDefault="00553F0D"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185. </w:t>
      </w:r>
      <w:r w:rsidR="003A09F3" w:rsidRPr="00B93F6B">
        <w:rPr>
          <w:rFonts w:eastAsia="Times New Roman" w:cs="Times New Roman"/>
          <w:color w:val="000000" w:themeColor="text1"/>
          <w:szCs w:val="28"/>
          <w:lang w:eastAsia="lv-LV"/>
        </w:rPr>
        <w:t>Automātiskās ugunsgrēka atklāšanas un trauksmes signalizācijas sistēmas paredz:</w:t>
      </w:r>
    </w:p>
    <w:p w14:paraId="71F54F7A"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II un III lietošanas veida būvēs un telpās, kurās ir vairāk par 10 izmitināšanas vietām;</w:t>
      </w:r>
    </w:p>
    <w:p w14:paraId="71F54F7B"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II, III,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un V lietošanas veida būvēs un telpās, kuru stāvu kopējā platība ir lielāka par 200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7C"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 lietošanas veida būvēs (izņemot rezervuārus) un telpās, kuru platība pārsniedz 50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un kurās paredz naftas, naftas produktu un citu viegli uzliesmojošu vielu pārsūknēšanu, izliešanu, izsniegšanu, fasēšanu vai uzglabāšanu;</w:t>
      </w:r>
    </w:p>
    <w:p w14:paraId="71F54F7D"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VI un VII lietošanas veida </w:t>
      </w:r>
      <w:r w:rsidR="00B42F8F" w:rsidRPr="00B93F6B">
        <w:rPr>
          <w:rFonts w:eastAsia="Times New Roman" w:cs="Times New Roman"/>
          <w:color w:val="000000" w:themeColor="text1"/>
          <w:szCs w:val="28"/>
          <w:lang w:eastAsia="lv-LV"/>
        </w:rPr>
        <w:t>trešās grupas būvēs un telpās un</w:t>
      </w:r>
      <w:r w:rsidRPr="00B93F6B">
        <w:rPr>
          <w:rFonts w:eastAsia="Times New Roman" w:cs="Times New Roman"/>
          <w:color w:val="000000" w:themeColor="text1"/>
          <w:szCs w:val="28"/>
          <w:lang w:eastAsia="lv-LV"/>
        </w:rPr>
        <w:t xml:space="preserve"> kuru ugunsslodze ir lielāka par </w:t>
      </w:r>
      <w:r w:rsidR="00B42F8F" w:rsidRPr="00B93F6B">
        <w:rPr>
          <w:rFonts w:eastAsia="Times New Roman" w:cs="Times New Roman"/>
          <w:color w:val="000000" w:themeColor="text1"/>
          <w:szCs w:val="28"/>
          <w:lang w:eastAsia="lv-LV"/>
        </w:rPr>
        <w:t>25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7E"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185.5.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citu automātisko ugunsaizsardzības sistēmu vadībai, kurām atbilstoši normatīvajiem aktiem un projektēšanas uzdevumam ir nepieciešams automātiskais vadības režīms.</w:t>
      </w:r>
    </w:p>
    <w:p w14:paraId="71F54F7F"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186.</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Automātisko ugunsgrēka atklāšanas un trauksmes signalizācijas sistēmu var neparedzēt atklāta tipa būvēs un mazstāvu dzīvojamo māju palīgēkās.</w:t>
      </w:r>
    </w:p>
    <w:p w14:paraId="71F54F80"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187.</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Automātisko ugunsgrēka atklāšanas un trauksmes signalizācijas sistēmu projektē, nodrošinot ugunsgrēka automātisku atklāšanu un trauksmes signālu pārraidi katrā telpā šā būvnormatīva 185.punktā minētajās būvēs, izņemot:</w:t>
      </w:r>
    </w:p>
    <w:p w14:paraId="71F54F81"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187.1.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sanitārtehniskās un tehniskās telpas, kuru ugunsslodze ir mazāka par 25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82"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187.2.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inženier</w:t>
      </w:r>
      <w:r w:rsidR="00542F23" w:rsidRPr="00B93F6B">
        <w:rPr>
          <w:rFonts w:eastAsia="Times New Roman" w:cs="Times New Roman"/>
          <w:color w:val="000000" w:themeColor="text1"/>
          <w:szCs w:val="28"/>
          <w:lang w:eastAsia="lv-LV"/>
        </w:rPr>
        <w:t>tīkl</w:t>
      </w:r>
      <w:r w:rsidRPr="00B93F6B">
        <w:rPr>
          <w:rFonts w:eastAsia="Times New Roman" w:cs="Times New Roman"/>
          <w:color w:val="000000" w:themeColor="text1"/>
          <w:szCs w:val="28"/>
          <w:lang w:eastAsia="lv-LV"/>
        </w:rPr>
        <w:t>u šahtas;</w:t>
      </w:r>
    </w:p>
    <w:p w14:paraId="71F54F83"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187.3.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saldētavas, kuru tilpums ir mazāks par 20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3</w:t>
      </w:r>
      <w:r w:rsidRPr="00B93F6B">
        <w:rPr>
          <w:rFonts w:eastAsia="Times New Roman" w:cs="Times New Roman"/>
          <w:color w:val="000000" w:themeColor="text1"/>
          <w:szCs w:val="28"/>
          <w:lang w:eastAsia="lv-LV"/>
        </w:rPr>
        <w:t>.</w:t>
      </w:r>
    </w:p>
    <w:p w14:paraId="71F54F84"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188.</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kurās paredzēta automātiskās ugunsgrēka atklāšanas un trauksmes signalizācijas sistēmas ierīkošana, aizsargātos evakuācijas ceļos un kāpņu telpās uzstāda ugunsgrēka detektorus, kuri reaģē uz dūmiem.</w:t>
      </w:r>
    </w:p>
    <w:p w14:paraId="71F54F85"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189.</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Ugunsgrēka atklāšanas gadījumā automātiskā ugunsgrēka atklāšanas un trauksmes signalizācijas sistēma nosūta signālu citu ugunsdzēsības inženiertehnisko sistēmu vadībai atbilstoši normatīvajiem aktiem un projektēšanas uzdevumam.</w:t>
      </w:r>
    </w:p>
    <w:p w14:paraId="71F54F86"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Automātisko ugunsgrēka atklāšanas un trauksmes signalizācijas sistēmu var neparedzēt telpās, kurās tās funkcijas pilda cita automātiskā ugunsaizsardzības sistēma, ievērojot šā būvnormatīva 188.punktā minētās prasības.</w:t>
      </w:r>
    </w:p>
    <w:p w14:paraId="71F54F87"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7.4.</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automātiskajām balss ugunsgrēka izziņošanas sistēmām</w:t>
      </w:r>
    </w:p>
    <w:p w14:paraId="71F54F88" w14:textId="77777777" w:rsidR="003A09F3" w:rsidRPr="00B93F6B" w:rsidRDefault="00553F0D"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191. </w:t>
      </w:r>
      <w:r w:rsidR="003A09F3" w:rsidRPr="00B93F6B">
        <w:rPr>
          <w:rFonts w:eastAsia="Times New Roman" w:cs="Times New Roman"/>
          <w:color w:val="000000" w:themeColor="text1"/>
          <w:szCs w:val="28"/>
          <w:lang w:eastAsia="lv-LV"/>
        </w:rPr>
        <w:t>Automātiskās balss ugunsgrēka izziņošanas sistēmas paredz:</w:t>
      </w:r>
    </w:p>
    <w:p w14:paraId="71F54F89"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 xml:space="preserve">191.1. II, IV, </w:t>
      </w:r>
      <w:proofErr w:type="spellStart"/>
      <w:r w:rsidRPr="00B93F6B">
        <w:rPr>
          <w:rFonts w:eastAsia="Times New Roman" w:cs="Times New Roman"/>
          <w:color w:val="000000" w:themeColor="text1"/>
          <w:szCs w:val="28"/>
          <w:lang w:eastAsia="lv-LV"/>
        </w:rPr>
        <w:t>IVa</w:t>
      </w:r>
      <w:proofErr w:type="spellEnd"/>
      <w:r w:rsidRPr="00B93F6B">
        <w:rPr>
          <w:rFonts w:eastAsia="Times New Roman" w:cs="Times New Roman"/>
          <w:color w:val="000000" w:themeColor="text1"/>
          <w:szCs w:val="28"/>
          <w:lang w:eastAsia="lv-LV"/>
        </w:rPr>
        <w:t xml:space="preserve"> un V lietošanas veida būvēs, kuru augstākā stāva grīdas līmeņa atzīme pārsniedz 28 metrus vai kurās vienlaikus var atrasties vairāk par 500 lietotājiem;</w:t>
      </w:r>
    </w:p>
    <w:p w14:paraId="71F54F8A"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191.2.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III lietošanas veida būvēs, kuru augstākā stāva grīdas līmeņa atzīme pārsniedz astoņus metrus un kurās ir vismaz 50 izmitināšanas vietas;</w:t>
      </w:r>
    </w:p>
    <w:p w14:paraId="71F54F8B"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191.3.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muzeju un izstāžu ēkās un telpās, kur</w:t>
      </w:r>
      <w:r w:rsidR="00553F0D" w:rsidRPr="00B93F6B">
        <w:rPr>
          <w:rFonts w:eastAsia="Times New Roman" w:cs="Times New Roman"/>
          <w:color w:val="000000" w:themeColor="text1"/>
          <w:szCs w:val="28"/>
          <w:lang w:eastAsia="lv-LV"/>
        </w:rPr>
        <w:t>u kopējā platība pārsniedz 1000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8C"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Automātisko balss ugunsgrēka izziņošanas sistēmu šā būvnormatīva 191.punktā minētajās būvēs projektē, nodrošinot trauksmes balss paziņojuma saprotamību katrā telpā, kurā var atrasties cilvēki.</w:t>
      </w:r>
    </w:p>
    <w:p w14:paraId="71F54F8D"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augstākā stāva grīdas līmeņa atzīme nepārsniedz 28 metrus, automātiskajā balss ugunsgrēka izziņošanas sistēmā var paredzēt izziņošanas zonas, kas vienlaikus izziņo informāciju pa vairākiem stāviem. Būvēs, kuru augstākā stāva grīdas līmeņa atzīme pārsniedz 28 metrus, viena izziņošanas zona nedrīkst būt lielāka par vienu būves stāvu.</w:t>
      </w:r>
    </w:p>
    <w:p w14:paraId="71F54F8E"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194.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kuru augstākā stāva grīdas līmeņa atzīme pārsniedz 28 metrus, automātisko balss ugunsgrēka izziņošanas sistēmu projektē tā, lai stāvos ugunsgrēku automātiskajā un manuālajā vadības režīmā var izziņot šādā secībā:</w:t>
      </w:r>
    </w:p>
    <w:p w14:paraId="71F54F8F"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194.1.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izziņošanas zonās stāvā, kurā izcēlies ugunsgrēks;</w:t>
      </w:r>
    </w:p>
    <w:p w14:paraId="71F54F90"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194.2.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izziņošanas zonās virs stāva, kurā izcēlies ugunsgrēks;</w:t>
      </w:r>
    </w:p>
    <w:p w14:paraId="71F54F91"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194.3.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citās izziņošanas zonās.</w:t>
      </w:r>
    </w:p>
    <w:p w14:paraId="71F54F92"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7.5.</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automātiskajām ugunsdzēsības sistēmām, automātiskajām ūdens atdzesēšanas sistēmām un automātiskajiem ugunsdzēsības ūdens aizsegiem</w:t>
      </w:r>
    </w:p>
    <w:p w14:paraId="71F54F93"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ugunsdzēsības sistēmas paredz:</w:t>
      </w:r>
    </w:p>
    <w:p w14:paraId="71F54F94"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195.1.</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ugunsdrošības nodalījumos, kuru platība pārsniedz šā būvnormatīva pielikuma 3.tabulā norādīto maksimāli pieļaujamo platību;</w:t>
      </w:r>
    </w:p>
    <w:p w14:paraId="71F54F95"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195.2.</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 lietošanas veida būvēs, kuru augstākā stāva grīdas līmeņa atzīme pārsniedz 75 metrus;</w:t>
      </w:r>
    </w:p>
    <w:p w14:paraId="71F54F96"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195.3.</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(izņemot I lietošanas veida būves), kuru augstākā stāva grīdas līmeņa atzīme pārsniedz 50 metrus;</w:t>
      </w:r>
    </w:p>
    <w:p w14:paraId="71F54F97"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195.4.</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būves pazemes stāvos, kuru platība ir lielāka par 1000</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un kuru zemākā stāva grīda atrodas zemāk par četriem metriem no vidējā zemes atzīmes līmeņa;</w:t>
      </w:r>
    </w:p>
    <w:p w14:paraId="71F54F98"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195.5.</w:t>
      </w:r>
      <w:r w:rsidR="00553F0D"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telpās vai telpas daļās (atbilstoši projektēšanas uzdevumam), kurās atrodas unikāli eksponāti, materiāli, izdevumi, rokraksti, katalogi, apraksti, pārskati un iekārtas, kā arī citi īpaši vērtīgi dokumenti un informācija;</w:t>
      </w:r>
    </w:p>
    <w:p w14:paraId="71F54F99"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195.6.</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IV lietošanas veida būves ugunsdrošības nodalījumos, kuros ir skatītāju tribīnes ar vismaz 5000 sēdvietām, ja zem tribīnes ir telpas, kurās ugunsslodze ir lielāka par 300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MJ/m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9A"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195.7.</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IV lietošanas veida būvēs, kurās ir skatuve ar </w:t>
      </w:r>
      <w:proofErr w:type="spellStart"/>
      <w:r w:rsidRPr="00B93F6B">
        <w:rPr>
          <w:rFonts w:eastAsia="Times New Roman" w:cs="Times New Roman"/>
          <w:color w:val="000000" w:themeColor="text1"/>
          <w:szCs w:val="28"/>
          <w:lang w:eastAsia="lv-LV"/>
        </w:rPr>
        <w:t>šņorbēniņiem</w:t>
      </w:r>
      <w:proofErr w:type="spellEnd"/>
      <w:r w:rsidRPr="00B93F6B">
        <w:rPr>
          <w:rFonts w:eastAsia="Times New Roman" w:cs="Times New Roman"/>
          <w:color w:val="000000" w:themeColor="text1"/>
          <w:szCs w:val="28"/>
          <w:lang w:eastAsia="lv-LV"/>
        </w:rPr>
        <w:t>, ja vienā ugunsdrošības nodalījumā ir vismaz 800 sēdvietu vai skatuves platība pārsniedz 120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xml:space="preserve">, paredzot skatuves nodalījuma skatuves un </w:t>
      </w:r>
      <w:proofErr w:type="spellStart"/>
      <w:r w:rsidRPr="00B93F6B">
        <w:rPr>
          <w:rFonts w:eastAsia="Times New Roman" w:cs="Times New Roman"/>
          <w:color w:val="000000" w:themeColor="text1"/>
          <w:szCs w:val="28"/>
          <w:lang w:eastAsia="lv-LV"/>
        </w:rPr>
        <w:t>zemskatuves</w:t>
      </w:r>
      <w:proofErr w:type="spellEnd"/>
      <w:r w:rsidRPr="00B93F6B">
        <w:rPr>
          <w:rFonts w:eastAsia="Times New Roman" w:cs="Times New Roman"/>
          <w:color w:val="000000" w:themeColor="text1"/>
          <w:szCs w:val="28"/>
          <w:lang w:eastAsia="lv-LV"/>
        </w:rPr>
        <w:t xml:space="preserve"> telpās automātisko ugunsdzēsības </w:t>
      </w:r>
      <w:proofErr w:type="spellStart"/>
      <w:r w:rsidRPr="00B93F6B">
        <w:rPr>
          <w:rFonts w:eastAsia="Times New Roman" w:cs="Times New Roman"/>
          <w:color w:val="000000" w:themeColor="text1"/>
          <w:szCs w:val="28"/>
          <w:lang w:eastAsia="lv-LV"/>
        </w:rPr>
        <w:t>sprinkleru</w:t>
      </w:r>
      <w:proofErr w:type="spellEnd"/>
      <w:r w:rsidRPr="00B93F6B">
        <w:rPr>
          <w:rFonts w:eastAsia="Times New Roman" w:cs="Times New Roman"/>
          <w:color w:val="000000" w:themeColor="text1"/>
          <w:szCs w:val="28"/>
          <w:lang w:eastAsia="lv-LV"/>
        </w:rPr>
        <w:t xml:space="preserve"> un </w:t>
      </w:r>
      <w:proofErr w:type="spellStart"/>
      <w:r w:rsidRPr="00B93F6B">
        <w:rPr>
          <w:rFonts w:eastAsia="Times New Roman" w:cs="Times New Roman"/>
          <w:color w:val="000000" w:themeColor="text1"/>
          <w:szCs w:val="28"/>
          <w:lang w:eastAsia="lv-LV"/>
        </w:rPr>
        <w:t>drenčeru</w:t>
      </w:r>
      <w:proofErr w:type="spellEnd"/>
      <w:r w:rsidRPr="00B93F6B">
        <w:rPr>
          <w:rFonts w:eastAsia="Times New Roman" w:cs="Times New Roman"/>
          <w:color w:val="000000" w:themeColor="text1"/>
          <w:szCs w:val="28"/>
          <w:lang w:eastAsia="lv-LV"/>
        </w:rPr>
        <w:t xml:space="preserve"> sistēmu;</w:t>
      </w:r>
    </w:p>
    <w:p w14:paraId="71F54F9B"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195.8.</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 lietošanas veida būves ugunsdrošības nodalījumos, kuros paredzēta naftas, naftas produktu un citu viegli uzliesmojošu vielu pārsūknēšana, izliešana, izsniegšana, fasēšana vai uzglabāšana un kuru platība ir lielāka par 300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w:t>
      </w:r>
    </w:p>
    <w:p w14:paraId="71F54F9C"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195.9.</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IV lietošanas veida būvēs, kuru augstākā stāva grīdas līmeņa atzīme pārsniedz astoņus metrus, ugunsdrošības nodalījumos, kuru platība ir lielāka par 5000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2</w:t>
      </w:r>
      <w:r w:rsidRPr="00B93F6B">
        <w:rPr>
          <w:rFonts w:eastAsia="Times New Roman" w:cs="Times New Roman"/>
          <w:color w:val="000000" w:themeColor="text1"/>
          <w:szCs w:val="28"/>
          <w:lang w:eastAsia="lv-LV"/>
        </w:rPr>
        <w:t> ;</w:t>
      </w:r>
    </w:p>
    <w:p w14:paraId="71F54F9D"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195.10.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VII lietošanas veida būvēs ugunsdrošības nodalījumos, kuros paredzēta vismaz 25 transportlīdzekļu izvietošana ar liftiem un citām transportlīdzekļu transportēšanas iekārtām;</w:t>
      </w:r>
    </w:p>
    <w:p w14:paraId="71F54F9E" w14:textId="77777777" w:rsidR="003A09F3" w:rsidRPr="00B93F6B" w:rsidRDefault="003A09F3" w:rsidP="00542F23">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195.11.</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naftas, naftas produktu un citu viegli uzliesmojošu vielu virszemes rezervuāros, kuru tilpums ir lielāks par 5000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m</w:t>
      </w:r>
      <w:r w:rsidRPr="00B93F6B">
        <w:rPr>
          <w:rFonts w:eastAsia="Times New Roman" w:cs="Times New Roman"/>
          <w:color w:val="000000" w:themeColor="text1"/>
          <w:szCs w:val="28"/>
          <w:vertAlign w:val="superscript"/>
          <w:lang w:eastAsia="lv-LV"/>
        </w:rPr>
        <w:t>3</w:t>
      </w:r>
      <w:r w:rsidRPr="00B93F6B">
        <w:rPr>
          <w:rFonts w:eastAsia="Times New Roman" w:cs="Times New Roman"/>
          <w:color w:val="000000" w:themeColor="text1"/>
          <w:szCs w:val="28"/>
          <w:lang w:eastAsia="lv-LV"/>
        </w:rPr>
        <w:t>.</w:t>
      </w:r>
    </w:p>
    <w:p w14:paraId="71F54F9F"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196.</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ugunsdzēsības sistēmas var neparedzēt atklātās būvēs.</w:t>
      </w:r>
    </w:p>
    <w:p w14:paraId="71F54FA0"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197.</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Būvēs un telpās, kurās paredzēta citas automātiskās ugunsaizsardzības sistēmas ierīkošana, šo sistēmu ieslēgšanu darbībā automātiskajā vadības režīmā paredz atbilstoši normatīvajiem aktiem un projektēšanas uzdevumam.</w:t>
      </w:r>
    </w:p>
    <w:p w14:paraId="71F54FA1"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198.</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ūdens atdzesēšanas sistēmas un automātisko ūdens aizsegu paredz ugunsdrošības norobežojošo konstrukciju un ailu aizsardzībai atbilstoši normatīvajiem aktiem un projektēšanas uzdevumam.</w:t>
      </w:r>
    </w:p>
    <w:p w14:paraId="71F54FA2"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199.</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Ja ūdensapgādes avoti ugunsdzēsības vajadzībām nevar nodrošināt nepieciešamo ūdens spiedienu automātisko ugunsdzēsības sistēmu, automātisko ugunsdzēsības ūdens aizsegu un automātisko atdzesēšanas sistēmu darbībai, paredz vismaz divus (darba un rezerves) neatkarīgus ugunsdzēsības sūkņus vai sūkņu grupas. Katrs sūknis vai viena sūkņu grupa nodrošina ugunsdzēsības vajadzībām nepieciešamo ūdens spiedienu un plūsmu. Vismaz vienam sūknim vai sūkņu grupai automātiskajās ugunsdzēsības sistēmās jābūt ar iekšdedzes dzinēju vai arī ugunsdzēsības sūkņu elektroapgādei paredz elektroģeneratoru ar iekšdedzes dzinēju. Elektroģenerators automātiski nodrošina ugunsdzēsības sūkņu elektroapgādi, ja sūkņu darbības laikā tiek traucēta elektroapgādes tīkla darbība.</w:t>
      </w:r>
    </w:p>
    <w:p w14:paraId="71F54FA3" w14:textId="77777777" w:rsidR="003A09F3" w:rsidRPr="00B93F6B" w:rsidRDefault="003A09F3" w:rsidP="00553F0D">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Šā būvnormatīva 195.1., 195.2., 195.3., 195.4., 195.5., 195.7., 195.8. un 195.10.apakšpunktā minētajās būvēs un telpās jābūt ūdens </w:t>
      </w:r>
      <w:proofErr w:type="spellStart"/>
      <w:r w:rsidRPr="00B93F6B">
        <w:rPr>
          <w:rFonts w:eastAsia="Times New Roman" w:cs="Times New Roman"/>
          <w:color w:val="000000" w:themeColor="text1"/>
          <w:szCs w:val="28"/>
          <w:lang w:eastAsia="lv-LV"/>
        </w:rPr>
        <w:t>sprinkleru</w:t>
      </w:r>
      <w:proofErr w:type="spellEnd"/>
      <w:r w:rsidRPr="00B93F6B">
        <w:rPr>
          <w:rFonts w:eastAsia="Times New Roman" w:cs="Times New Roman"/>
          <w:color w:val="000000" w:themeColor="text1"/>
          <w:szCs w:val="28"/>
          <w:lang w:eastAsia="lv-LV"/>
        </w:rPr>
        <w:t xml:space="preserve"> vai ūdens </w:t>
      </w:r>
      <w:proofErr w:type="spellStart"/>
      <w:r w:rsidRPr="00B93F6B">
        <w:rPr>
          <w:rFonts w:eastAsia="Times New Roman" w:cs="Times New Roman"/>
          <w:color w:val="000000" w:themeColor="text1"/>
          <w:szCs w:val="28"/>
          <w:lang w:eastAsia="lv-LV"/>
        </w:rPr>
        <w:t>drenčeru</w:t>
      </w:r>
      <w:proofErr w:type="spellEnd"/>
      <w:r w:rsidRPr="00B93F6B">
        <w:rPr>
          <w:rFonts w:eastAsia="Times New Roman" w:cs="Times New Roman"/>
          <w:color w:val="000000" w:themeColor="text1"/>
          <w:szCs w:val="28"/>
          <w:lang w:eastAsia="lv-LV"/>
        </w:rPr>
        <w:t xml:space="preserve"> tipa automātiskajām ugunsdzēsības sistēmām (izņemot būves un telpas, kurās ugunsgrēka dzēšana ar ūdeni nebūs iespējama vai būs neefektīva un kurās jāparedz cita tipa automātiskā ugunsdzēsības sistēma, kas nesamazinās cilvēku evakuācijas drošību).</w:t>
      </w:r>
    </w:p>
    <w:p w14:paraId="71F54FA4"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7.6.</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automātiskajām dūmu</w:t>
      </w:r>
      <w:r w:rsidR="00AC7966" w:rsidRPr="00B93F6B">
        <w:rPr>
          <w:rFonts w:eastAsia="Times New Roman" w:cs="Times New Roman"/>
          <w:b/>
          <w:bCs/>
          <w:color w:val="000000" w:themeColor="text1"/>
          <w:szCs w:val="28"/>
          <w:lang w:eastAsia="lv-LV"/>
        </w:rPr>
        <w:t xml:space="preserve"> un karstuma</w:t>
      </w:r>
      <w:r w:rsidRPr="00B93F6B">
        <w:rPr>
          <w:rFonts w:eastAsia="Times New Roman" w:cs="Times New Roman"/>
          <w:b/>
          <w:bCs/>
          <w:color w:val="000000" w:themeColor="text1"/>
          <w:szCs w:val="28"/>
          <w:lang w:eastAsia="lv-LV"/>
        </w:rPr>
        <w:t xml:space="preserve"> izvades sistēmām un automātiskajām gaisa virsspiediena sistēmām</w:t>
      </w:r>
    </w:p>
    <w:p w14:paraId="71F54FA5" w14:textId="77777777" w:rsidR="003A09F3" w:rsidRPr="00B93F6B" w:rsidRDefault="003A09F3" w:rsidP="00542F23">
      <w:pPr>
        <w:spacing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7.6.1.</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Vispārīgās prasības</w:t>
      </w:r>
    </w:p>
    <w:p w14:paraId="71F54FA6" w14:textId="77777777" w:rsidR="003A09F3" w:rsidRPr="00B93F6B" w:rsidRDefault="003D1E4C"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201. </w:t>
      </w:r>
      <w:r w:rsidR="003A09F3" w:rsidRPr="00B93F6B">
        <w:rPr>
          <w:rFonts w:eastAsia="Times New Roman" w:cs="Times New Roman"/>
          <w:color w:val="000000" w:themeColor="text1"/>
          <w:szCs w:val="28"/>
          <w:lang w:eastAsia="lv-LV"/>
        </w:rPr>
        <w:t>Automātiskajai dūmu</w:t>
      </w:r>
      <w:r w:rsidR="00AC7966" w:rsidRPr="00B93F6B">
        <w:rPr>
          <w:rFonts w:eastAsia="Times New Roman" w:cs="Times New Roman"/>
          <w:color w:val="000000" w:themeColor="text1"/>
          <w:szCs w:val="28"/>
          <w:lang w:eastAsia="lv-LV"/>
        </w:rPr>
        <w:t xml:space="preserve"> un karstuma</w:t>
      </w:r>
      <w:r w:rsidR="003A09F3" w:rsidRPr="00B93F6B">
        <w:rPr>
          <w:rFonts w:eastAsia="Times New Roman" w:cs="Times New Roman"/>
          <w:color w:val="000000" w:themeColor="text1"/>
          <w:szCs w:val="28"/>
          <w:lang w:eastAsia="lv-LV"/>
        </w:rPr>
        <w:t xml:space="preserve"> izvades sistēmai un automātiskajai gaisa virsspiediena sistēmai jānodrošina vismaz 30 minūtes ilgu nepārtrauktu darbību ugunsgrēka gadījumā, nodrošinot attiecīgu sistēmu elektroapgādes, vadības un kontroles ķēžu ugunsaizsardzību.</w:t>
      </w:r>
    </w:p>
    <w:p w14:paraId="71F54FA7" w14:textId="77777777" w:rsidR="003A09F3" w:rsidRPr="00B93F6B" w:rsidRDefault="003D1E4C"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202. </w:t>
      </w:r>
      <w:r w:rsidR="003A09F3" w:rsidRPr="00B93F6B">
        <w:rPr>
          <w:rFonts w:eastAsia="Times New Roman" w:cs="Times New Roman"/>
          <w:color w:val="000000" w:themeColor="text1"/>
          <w:szCs w:val="28"/>
          <w:lang w:eastAsia="lv-LV"/>
        </w:rPr>
        <w:t>Automātisko gaisa virsspiediena sistēmu gaisa iesūcējus, automātisko dūmu</w:t>
      </w:r>
      <w:r w:rsidR="00AC7966" w:rsidRPr="00B93F6B">
        <w:rPr>
          <w:rFonts w:eastAsia="Times New Roman" w:cs="Times New Roman"/>
          <w:color w:val="000000" w:themeColor="text1"/>
          <w:szCs w:val="28"/>
          <w:lang w:eastAsia="lv-LV"/>
        </w:rPr>
        <w:t xml:space="preserve"> un karstuma</w:t>
      </w:r>
      <w:r w:rsidR="003A09F3" w:rsidRPr="00B93F6B">
        <w:rPr>
          <w:rFonts w:eastAsia="Times New Roman" w:cs="Times New Roman"/>
          <w:color w:val="000000" w:themeColor="text1"/>
          <w:szCs w:val="28"/>
          <w:lang w:eastAsia="lv-LV"/>
        </w:rPr>
        <w:t xml:space="preserve"> izvades sistēmu dūmu izvades un kompensējošos gaisa iesūcējus projektē tā, lai no būves izvadāmie dūmi netiktu novadīti (</w:t>
      </w:r>
      <w:proofErr w:type="spellStart"/>
      <w:r w:rsidR="003A09F3" w:rsidRPr="00B93F6B">
        <w:rPr>
          <w:rFonts w:eastAsia="Times New Roman" w:cs="Times New Roman"/>
          <w:color w:val="000000" w:themeColor="text1"/>
          <w:szCs w:val="28"/>
          <w:lang w:eastAsia="lv-LV"/>
        </w:rPr>
        <w:t>recirkulēti</w:t>
      </w:r>
      <w:proofErr w:type="spellEnd"/>
      <w:r w:rsidR="003A09F3" w:rsidRPr="00B93F6B">
        <w:rPr>
          <w:rFonts w:eastAsia="Times New Roman" w:cs="Times New Roman"/>
          <w:color w:val="000000" w:themeColor="text1"/>
          <w:szCs w:val="28"/>
          <w:lang w:eastAsia="lv-LV"/>
        </w:rPr>
        <w:t>) atpakaļ degošajā būvē un uz blakus esošajām būvēm.</w:t>
      </w:r>
    </w:p>
    <w:p w14:paraId="2679BB9A" w14:textId="77777777" w:rsidR="00403254" w:rsidRDefault="00403254">
      <w:pP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br w:type="page"/>
      </w:r>
    </w:p>
    <w:p w14:paraId="71F54FA8" w14:textId="0875B3A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7.6.2.</w:t>
      </w:r>
      <w:r w:rsidR="00542F23"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automātiskajām gaisa virsspiediena sistēmām un automātiskām dūmu</w:t>
      </w:r>
      <w:r w:rsidR="00AC7966" w:rsidRPr="00B93F6B">
        <w:rPr>
          <w:rFonts w:eastAsia="Times New Roman" w:cs="Times New Roman"/>
          <w:b/>
          <w:bCs/>
          <w:color w:val="000000" w:themeColor="text1"/>
          <w:szCs w:val="28"/>
          <w:lang w:eastAsia="lv-LV"/>
        </w:rPr>
        <w:t xml:space="preserve"> un karstuma</w:t>
      </w:r>
      <w:r w:rsidRPr="00B93F6B">
        <w:rPr>
          <w:rFonts w:eastAsia="Times New Roman" w:cs="Times New Roman"/>
          <w:b/>
          <w:bCs/>
          <w:color w:val="000000" w:themeColor="text1"/>
          <w:szCs w:val="28"/>
          <w:lang w:eastAsia="lv-LV"/>
        </w:rPr>
        <w:t xml:space="preserve"> izvades sistēmām</w:t>
      </w:r>
    </w:p>
    <w:p w14:paraId="71F54FA9" w14:textId="77777777" w:rsidR="003A09F3" w:rsidRPr="00B93F6B" w:rsidRDefault="003D1E4C"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203. </w:t>
      </w:r>
      <w:r w:rsidR="003A09F3" w:rsidRPr="00B93F6B">
        <w:rPr>
          <w:rFonts w:eastAsia="Times New Roman" w:cs="Times New Roman"/>
          <w:color w:val="000000" w:themeColor="text1"/>
          <w:szCs w:val="28"/>
          <w:lang w:eastAsia="lv-LV"/>
        </w:rPr>
        <w:t>Automātiskajām gaisa virsspiediena sistēmām paredz automātisko vadību no signāla, ko ģenerē:</w:t>
      </w:r>
    </w:p>
    <w:p w14:paraId="71F54FAA"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203.1. </w:t>
      </w:r>
      <w:r w:rsidR="003A09F3" w:rsidRPr="00B93F6B">
        <w:rPr>
          <w:rFonts w:eastAsia="Times New Roman" w:cs="Times New Roman"/>
          <w:color w:val="000000" w:themeColor="text1"/>
          <w:szCs w:val="28"/>
          <w:lang w:eastAsia="lv-LV"/>
        </w:rPr>
        <w:t>automātiskās ugunsgrēka atklāšanas un trauksmes signalizācijas sistēmas;</w:t>
      </w:r>
    </w:p>
    <w:p w14:paraId="71F54FAB"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203.2. </w:t>
      </w:r>
      <w:r w:rsidR="003A09F3" w:rsidRPr="00B93F6B">
        <w:rPr>
          <w:rFonts w:eastAsia="Times New Roman" w:cs="Times New Roman"/>
          <w:color w:val="000000" w:themeColor="text1"/>
          <w:szCs w:val="28"/>
          <w:lang w:eastAsia="lv-LV"/>
        </w:rPr>
        <w:t xml:space="preserve">automātiskās </w:t>
      </w:r>
      <w:proofErr w:type="spellStart"/>
      <w:r w:rsidR="003A09F3" w:rsidRPr="00B93F6B">
        <w:rPr>
          <w:rFonts w:eastAsia="Times New Roman" w:cs="Times New Roman"/>
          <w:color w:val="000000" w:themeColor="text1"/>
          <w:szCs w:val="28"/>
          <w:lang w:eastAsia="lv-LV"/>
        </w:rPr>
        <w:t>sprinkleru</w:t>
      </w:r>
      <w:proofErr w:type="spellEnd"/>
      <w:r w:rsidR="003A09F3" w:rsidRPr="00B93F6B">
        <w:rPr>
          <w:rFonts w:eastAsia="Times New Roman" w:cs="Times New Roman"/>
          <w:color w:val="000000" w:themeColor="text1"/>
          <w:szCs w:val="28"/>
          <w:lang w:eastAsia="lv-LV"/>
        </w:rPr>
        <w:t xml:space="preserve"> ugunsdzēsības sistēmas;</w:t>
      </w:r>
    </w:p>
    <w:p w14:paraId="71F54FAC"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203.3. </w:t>
      </w:r>
      <w:r w:rsidR="003A09F3" w:rsidRPr="00B93F6B">
        <w:rPr>
          <w:rFonts w:eastAsia="Times New Roman" w:cs="Times New Roman"/>
          <w:color w:val="000000" w:themeColor="text1"/>
          <w:szCs w:val="28"/>
          <w:lang w:eastAsia="lv-LV"/>
        </w:rPr>
        <w:t>manuālās tālvadības un distances vadības ierīces, kas ierīkotas evakuācijas ceļos pie izejām no telpām, kas aizsargātas ar šo sistēmu, un telpās, kurās atrodas šo sistēmu vadības un kontroles pultis.</w:t>
      </w:r>
    </w:p>
    <w:p w14:paraId="71F54FAD" w14:textId="77777777" w:rsidR="003A09F3" w:rsidRPr="00B93F6B" w:rsidRDefault="003D1E4C"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204. </w:t>
      </w:r>
      <w:r w:rsidR="003A09F3" w:rsidRPr="00B93F6B">
        <w:rPr>
          <w:rFonts w:eastAsia="Times New Roman" w:cs="Times New Roman"/>
          <w:color w:val="000000" w:themeColor="text1"/>
          <w:szCs w:val="28"/>
          <w:lang w:eastAsia="lv-LV"/>
        </w:rPr>
        <w:t xml:space="preserve">Automātiskajām dūmu </w:t>
      </w:r>
      <w:r w:rsidR="00AC7966" w:rsidRPr="00B93F6B">
        <w:rPr>
          <w:rFonts w:eastAsia="Times New Roman" w:cs="Times New Roman"/>
          <w:color w:val="000000" w:themeColor="text1"/>
          <w:szCs w:val="28"/>
          <w:lang w:eastAsia="lv-LV"/>
        </w:rPr>
        <w:t xml:space="preserve">un karstuma </w:t>
      </w:r>
      <w:r w:rsidR="003A09F3" w:rsidRPr="00B93F6B">
        <w:rPr>
          <w:rFonts w:eastAsia="Times New Roman" w:cs="Times New Roman"/>
          <w:color w:val="000000" w:themeColor="text1"/>
          <w:szCs w:val="28"/>
          <w:lang w:eastAsia="lv-LV"/>
        </w:rPr>
        <w:t>izvades sistēmām paredz automātisko vadību no signāla, ko ģenerē:</w:t>
      </w:r>
    </w:p>
    <w:p w14:paraId="71F54FAE"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204.1. </w:t>
      </w:r>
      <w:r w:rsidR="003A09F3" w:rsidRPr="00B93F6B">
        <w:rPr>
          <w:rFonts w:eastAsia="Times New Roman" w:cs="Times New Roman"/>
          <w:color w:val="000000" w:themeColor="text1"/>
          <w:szCs w:val="28"/>
          <w:lang w:eastAsia="lv-LV"/>
        </w:rPr>
        <w:t>automātiskās ugunsgrēka atklāšanas un trauksmes signalizācijas sistēmas;</w:t>
      </w:r>
    </w:p>
    <w:p w14:paraId="71F54FAF"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204.2. </w:t>
      </w:r>
      <w:r w:rsidR="003A09F3" w:rsidRPr="00B93F6B">
        <w:rPr>
          <w:rFonts w:eastAsia="Times New Roman" w:cs="Times New Roman"/>
          <w:color w:val="000000" w:themeColor="text1"/>
          <w:szCs w:val="28"/>
          <w:lang w:eastAsia="lv-LV"/>
        </w:rPr>
        <w:t xml:space="preserve">automātiskās </w:t>
      </w:r>
      <w:proofErr w:type="spellStart"/>
      <w:r w:rsidR="003A09F3" w:rsidRPr="00B93F6B">
        <w:rPr>
          <w:rFonts w:eastAsia="Times New Roman" w:cs="Times New Roman"/>
          <w:color w:val="000000" w:themeColor="text1"/>
          <w:szCs w:val="28"/>
          <w:lang w:eastAsia="lv-LV"/>
        </w:rPr>
        <w:t>sprinkleru</w:t>
      </w:r>
      <w:proofErr w:type="spellEnd"/>
      <w:r w:rsidR="003A09F3" w:rsidRPr="00B93F6B">
        <w:rPr>
          <w:rFonts w:eastAsia="Times New Roman" w:cs="Times New Roman"/>
          <w:color w:val="000000" w:themeColor="text1"/>
          <w:szCs w:val="28"/>
          <w:lang w:eastAsia="lv-LV"/>
        </w:rPr>
        <w:t xml:space="preserve"> ugunsdzēsības sistēmas;</w:t>
      </w:r>
    </w:p>
    <w:p w14:paraId="71F54FB0"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204.3. </w:t>
      </w:r>
      <w:r w:rsidR="003A09F3" w:rsidRPr="00B93F6B">
        <w:rPr>
          <w:rFonts w:eastAsia="Times New Roman" w:cs="Times New Roman"/>
          <w:color w:val="000000" w:themeColor="text1"/>
          <w:szCs w:val="28"/>
          <w:lang w:eastAsia="lv-LV"/>
        </w:rPr>
        <w:t>ar manuālo tālvadību no distances vadības ierīcēm, kas ierīkotas evakuācijas ceļos pie izejām no telpām, kas aizsargātas ar šo sistēmu, un telpās, kurās atrodas šo sistēmu vadības un kontroles pultis.</w:t>
      </w:r>
    </w:p>
    <w:p w14:paraId="71F54FB1"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205.</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Automātiskās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sistēmas dūmu vārstus un dūmu lūkas paredz telpu augšdaļā ne zemāk par 80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no telpas augstuma.</w:t>
      </w:r>
    </w:p>
    <w:p w14:paraId="71F54FB2"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206.</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Automātiskos kompensācijas gaisa padošanas atvērumus vai ailas paredz telpu apakšdaļā.</w:t>
      </w:r>
    </w:p>
    <w:p w14:paraId="71F54FB3"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207.</w:t>
      </w:r>
      <w:r w:rsidR="003D1E4C" w:rsidRPr="00B93F6B">
        <w:rPr>
          <w:rFonts w:eastAsia="Times New Roman" w:cs="Times New Roman"/>
          <w:color w:val="000000" w:themeColor="text1"/>
          <w:szCs w:val="28"/>
          <w:lang w:eastAsia="lv-LV"/>
        </w:rPr>
        <w:t> </w:t>
      </w:r>
      <w:proofErr w:type="spellStart"/>
      <w:r w:rsidRPr="00B93F6B">
        <w:rPr>
          <w:rFonts w:eastAsia="Times New Roman" w:cs="Times New Roman"/>
          <w:color w:val="000000" w:themeColor="text1"/>
          <w:szCs w:val="28"/>
          <w:lang w:eastAsia="lv-LV"/>
        </w:rPr>
        <w:t>Ātrijos</w:t>
      </w:r>
      <w:proofErr w:type="spellEnd"/>
      <w:r w:rsidRPr="00B93F6B">
        <w:rPr>
          <w:rFonts w:eastAsia="Times New Roman" w:cs="Times New Roman"/>
          <w:color w:val="000000" w:themeColor="text1"/>
          <w:szCs w:val="28"/>
          <w:lang w:eastAsia="lv-LV"/>
        </w:rPr>
        <w:t>, kas augstāki par 24 metriem, paredz automātisko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ar mehānisko vilkmi vai mehānisko kompensācijas gaisa padevi.</w:t>
      </w:r>
    </w:p>
    <w:p w14:paraId="71F54FB4"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8.</w:t>
      </w:r>
      <w:r w:rsidR="005E33A2"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Neautomātiskās ugunsaizsardzības sistēmas</w:t>
      </w:r>
    </w:p>
    <w:p w14:paraId="71F54FB5" w14:textId="77777777" w:rsidR="003A09F3" w:rsidRPr="00B93F6B" w:rsidRDefault="003A09F3" w:rsidP="005E33A2">
      <w:pPr>
        <w:spacing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8.1.</w:t>
      </w:r>
      <w:r w:rsidR="005E33A2"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Vispārīgās prasības</w:t>
      </w:r>
    </w:p>
    <w:p w14:paraId="71F54FB6" w14:textId="77777777" w:rsidR="003A09F3" w:rsidRPr="00B93F6B" w:rsidRDefault="003D1E4C"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208. </w:t>
      </w:r>
      <w:r w:rsidR="003A09F3" w:rsidRPr="00B93F6B">
        <w:rPr>
          <w:rFonts w:eastAsia="Times New Roman" w:cs="Times New Roman"/>
          <w:color w:val="000000" w:themeColor="text1"/>
          <w:szCs w:val="28"/>
          <w:lang w:eastAsia="lv-LV"/>
        </w:rPr>
        <w:t>Atbilstoši būves vai telpas lietošanas veidam un telpu plānojumam paredz šādas neautomātiskās ugunsaizsardzības sistēmas:</w:t>
      </w:r>
    </w:p>
    <w:p w14:paraId="71F54FB7" w14:textId="77777777" w:rsidR="003A09F3" w:rsidRPr="00B93F6B" w:rsidRDefault="003D1E4C"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208.1. </w:t>
      </w:r>
      <w:r w:rsidR="003A09F3" w:rsidRPr="00B93F6B">
        <w:rPr>
          <w:rFonts w:eastAsia="Times New Roman" w:cs="Times New Roman"/>
          <w:color w:val="000000" w:themeColor="text1"/>
          <w:szCs w:val="28"/>
          <w:lang w:eastAsia="lv-LV"/>
        </w:rPr>
        <w:t>neautomātiskās ugunsdzēsības sistēmas;</w:t>
      </w:r>
    </w:p>
    <w:p w14:paraId="71F54FB8" w14:textId="77777777" w:rsidR="003A09F3" w:rsidRPr="00B93F6B" w:rsidRDefault="003A09F3"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208.2.</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ūdens atdzesēšanas sistēmas;</w:t>
      </w:r>
    </w:p>
    <w:p w14:paraId="71F54FB9" w14:textId="77777777" w:rsidR="003A09F3" w:rsidRPr="00B93F6B" w:rsidRDefault="003A09F3"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208.3.</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neautomātiskie ugunsdzēsības ūdens aizsegi;</w:t>
      </w:r>
    </w:p>
    <w:p w14:paraId="71F54FBA" w14:textId="77777777" w:rsidR="003A09F3" w:rsidRPr="00B93F6B" w:rsidRDefault="003A09F3" w:rsidP="005E33A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208.4.</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dūmu</w:t>
      </w:r>
      <w:r w:rsidR="00AC7966"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sistēmas.</w:t>
      </w:r>
    </w:p>
    <w:p w14:paraId="71F54FBB"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209.</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ugunsdzēsības sistēmas var aizstāt ar automātisko ugunsdzēsības sistēmu.</w:t>
      </w:r>
    </w:p>
    <w:p w14:paraId="71F54FBC"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lastRenderedPageBreak/>
        <w:t>8.2.</w:t>
      </w:r>
      <w:r w:rsidR="005E33A2" w:rsidRPr="00B93F6B">
        <w:t> </w:t>
      </w:r>
      <w:r w:rsidRPr="00B93F6B">
        <w:rPr>
          <w:rFonts w:eastAsia="Times New Roman" w:cs="Times New Roman"/>
          <w:b/>
          <w:bCs/>
          <w:color w:val="000000" w:themeColor="text1"/>
          <w:szCs w:val="28"/>
          <w:lang w:eastAsia="lv-LV"/>
        </w:rPr>
        <w:t>Prasības neautomātiskajām ugunsdzēsības sistēmām, neautomātiskajām ūdens atdzesēšanas sistēmām un neautomātiskajiem ūdens ugunsdzēsības aizsegiem</w:t>
      </w:r>
    </w:p>
    <w:p w14:paraId="71F54FBD"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ugunsdzēsības sistēmas paredz:</w:t>
      </w:r>
    </w:p>
    <w:p w14:paraId="71F54FBE" w14:textId="77777777" w:rsidR="003A09F3" w:rsidRPr="00B93F6B" w:rsidRDefault="003D1E4C" w:rsidP="00CF5D4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210.1. </w:t>
      </w:r>
      <w:r w:rsidR="003A09F3" w:rsidRPr="00B93F6B">
        <w:rPr>
          <w:rFonts w:eastAsia="Times New Roman" w:cs="Times New Roman"/>
          <w:color w:val="000000" w:themeColor="text1"/>
          <w:szCs w:val="28"/>
          <w:lang w:eastAsia="lv-LV"/>
        </w:rPr>
        <w:t>naftas, naftas produktu un citu viegli uzliesmojošu vielu virszemes rezervuāros, kuru tilpums ir 3000-5000</w:t>
      </w:r>
      <w:r w:rsidRPr="00B93F6B">
        <w:rPr>
          <w:rFonts w:eastAsia="Times New Roman" w:cs="Times New Roman"/>
          <w:color w:val="000000" w:themeColor="text1"/>
          <w:szCs w:val="28"/>
          <w:lang w:eastAsia="lv-LV"/>
        </w:rPr>
        <w:t> </w:t>
      </w:r>
      <w:r w:rsidR="003A09F3" w:rsidRPr="00B93F6B">
        <w:rPr>
          <w:rFonts w:eastAsia="Times New Roman" w:cs="Times New Roman"/>
          <w:color w:val="000000" w:themeColor="text1"/>
          <w:szCs w:val="28"/>
          <w:lang w:eastAsia="lv-LV"/>
        </w:rPr>
        <w:t>m</w:t>
      </w:r>
      <w:r w:rsidR="003A09F3" w:rsidRPr="00B93F6B">
        <w:rPr>
          <w:rFonts w:eastAsia="Times New Roman" w:cs="Times New Roman"/>
          <w:color w:val="000000" w:themeColor="text1"/>
          <w:szCs w:val="28"/>
          <w:vertAlign w:val="superscript"/>
          <w:lang w:eastAsia="lv-LV"/>
        </w:rPr>
        <w:t>3</w:t>
      </w:r>
      <w:r w:rsidR="003A09F3" w:rsidRPr="00B93F6B">
        <w:rPr>
          <w:rFonts w:eastAsia="Times New Roman" w:cs="Times New Roman"/>
          <w:color w:val="000000" w:themeColor="text1"/>
          <w:szCs w:val="28"/>
          <w:lang w:eastAsia="lv-LV"/>
        </w:rPr>
        <w:t>;</w:t>
      </w:r>
    </w:p>
    <w:p w14:paraId="71F54FBF" w14:textId="77777777" w:rsidR="003A09F3" w:rsidRPr="00B93F6B" w:rsidRDefault="003A09F3" w:rsidP="00CF5D4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210.2.</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naftas produktu un citu viegli uzliesmojošu vielu izliešanas, iepildīšanas un pārsūknēšanas dzelzceļu inženierbūvēs (estakādēs), kuru garums ir lielāks par 100 metriem;</w:t>
      </w:r>
    </w:p>
    <w:p w14:paraId="71F54FC0" w14:textId="77777777" w:rsidR="003A09F3" w:rsidRPr="00B93F6B" w:rsidRDefault="003A09F3" w:rsidP="00CF5D42">
      <w:pPr>
        <w:spacing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210.3.</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tankkuģu piestātņu tehnoloģiskajos laukumos.</w:t>
      </w:r>
    </w:p>
    <w:p w14:paraId="71F54FC1"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211.</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ūdens atdzesēšanas sistēmas paredz naftas, naftas produktu, gāzes un citu viegli uzliesmojošu vielu virszemes rezervuāros, kuru sienas ir augstākas par 12 metriem.</w:t>
      </w:r>
    </w:p>
    <w:p w14:paraId="71F54FC2"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212.</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Neautomātisko ugunsdzēsības ūdens aizsegu paredz tankkuģu piestātnēs, lai novērstu uguns izplatīšanos starp tankkuģiem un piestātni.</w:t>
      </w:r>
    </w:p>
    <w:p w14:paraId="71F54FC3"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213.</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ugunsdzēsības sistēmas, neautomātiskās ūdens atdzesēšanas sistēmas un neautomātisko ugunsdzēsības ūdens aizsegu projektē atbilstoši normatīvajiem aktiem un projektēšanas uzdevumam, paredzot šīs sistēmas darbības ieslēgšanai manuālās vadības ierīces, kas atrodas pie aizsargājamās inženierbūves vai telpā, kurā atrodas šīs sistēmas vadības un kontroles pultis.</w:t>
      </w:r>
    </w:p>
    <w:p w14:paraId="71F54FC4"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8.3.</w:t>
      </w:r>
      <w:r w:rsidR="002D486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Prasības neautomātiskajām dūmu</w:t>
      </w:r>
      <w:r w:rsidR="00AC7966" w:rsidRPr="00B93F6B">
        <w:rPr>
          <w:rFonts w:eastAsia="Times New Roman" w:cs="Times New Roman"/>
          <w:b/>
          <w:bCs/>
          <w:color w:val="000000" w:themeColor="text1"/>
          <w:szCs w:val="28"/>
          <w:lang w:eastAsia="lv-LV"/>
        </w:rPr>
        <w:t xml:space="preserve"> un karstuma</w:t>
      </w:r>
      <w:r w:rsidRPr="00B93F6B">
        <w:rPr>
          <w:rFonts w:eastAsia="Times New Roman" w:cs="Times New Roman"/>
          <w:b/>
          <w:bCs/>
          <w:color w:val="000000" w:themeColor="text1"/>
          <w:szCs w:val="28"/>
          <w:lang w:eastAsia="lv-LV"/>
        </w:rPr>
        <w:t xml:space="preserve"> izvades sistēmām</w:t>
      </w:r>
    </w:p>
    <w:p w14:paraId="71F54FC5"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214.</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Neautomātiskajām dūmu </w:t>
      </w:r>
      <w:r w:rsidR="00AC7966" w:rsidRPr="00B93F6B">
        <w:rPr>
          <w:rFonts w:eastAsia="Times New Roman" w:cs="Times New Roman"/>
          <w:color w:val="000000" w:themeColor="text1"/>
          <w:szCs w:val="28"/>
          <w:lang w:eastAsia="lv-LV"/>
        </w:rPr>
        <w:t xml:space="preserve">un karstuma </w:t>
      </w:r>
      <w:r w:rsidRPr="00B93F6B">
        <w:rPr>
          <w:rFonts w:eastAsia="Times New Roman" w:cs="Times New Roman"/>
          <w:color w:val="000000" w:themeColor="text1"/>
          <w:szCs w:val="28"/>
          <w:lang w:eastAsia="lv-LV"/>
        </w:rPr>
        <w:t>izvades sistēmām paredz manuālo tālvadību ar distances vadības ierīcēm, kas ierīkotas evakuācijas ceļos katrā stāvā pie izejām no telpām, kas aizsargātas ar šo sistēmu, un telpās, kurās atrodas šo sistēmu vadības un kontroles pultis.</w:t>
      </w:r>
    </w:p>
    <w:p w14:paraId="71F54FC6"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215.</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Neautomātisko dūmu</w:t>
      </w:r>
      <w:r w:rsidR="000576CC"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darbības laiku ugunsgrēka gadījumā paredz vismaz 30 minūtes ilgu, nodrošinot sistēmas elektroapgādes, vadības un kontroles ķēžu attiecīgu ugunsaizsardzību.</w:t>
      </w:r>
    </w:p>
    <w:p w14:paraId="71F54FC7"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216.</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Neautomātiskās dūmu</w:t>
      </w:r>
      <w:r w:rsidR="000576CC"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sistēmas dūmu vārstus, dūmu lūkas un citus dūmu izvades vadāmos atvērumus paredz telpu augšdaļā ne zemāk par 80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no telpas augstuma. Šī prasība neattiecas uz kāpņu telpām.</w:t>
      </w:r>
    </w:p>
    <w:p w14:paraId="71F54FC8"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217.</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Neautomātiskos dūmu</w:t>
      </w:r>
      <w:r w:rsidR="000576CC" w:rsidRPr="00B93F6B">
        <w:rPr>
          <w:rFonts w:eastAsia="Times New Roman" w:cs="Times New Roman"/>
          <w:color w:val="000000" w:themeColor="text1"/>
          <w:szCs w:val="28"/>
          <w:lang w:eastAsia="lv-LV"/>
        </w:rPr>
        <w:t xml:space="preserve"> un karstumu</w:t>
      </w:r>
      <w:r w:rsidRPr="00B93F6B">
        <w:rPr>
          <w:rFonts w:eastAsia="Times New Roman" w:cs="Times New Roman"/>
          <w:color w:val="000000" w:themeColor="text1"/>
          <w:szCs w:val="28"/>
          <w:lang w:eastAsia="lv-LV"/>
        </w:rPr>
        <w:t xml:space="preserve"> izvades sistēmas kompensācijas gaisa padošanas atvērumus vai ailas paredz telpu apakšdaļā.</w:t>
      </w:r>
    </w:p>
    <w:p w14:paraId="71F54FC9"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lastRenderedPageBreak/>
        <w:t>218.</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Telpās, kas augstākas par 24 metriem, paredz dūmu</w:t>
      </w:r>
      <w:r w:rsidR="000576CC" w:rsidRPr="00B93F6B">
        <w:rPr>
          <w:rFonts w:eastAsia="Times New Roman" w:cs="Times New Roman"/>
          <w:color w:val="000000" w:themeColor="text1"/>
          <w:szCs w:val="28"/>
          <w:lang w:eastAsia="lv-LV"/>
        </w:rPr>
        <w:t xml:space="preserve"> un karstuma</w:t>
      </w:r>
      <w:r w:rsidRPr="00B93F6B">
        <w:rPr>
          <w:rFonts w:eastAsia="Times New Roman" w:cs="Times New Roman"/>
          <w:color w:val="000000" w:themeColor="text1"/>
          <w:szCs w:val="28"/>
          <w:lang w:eastAsia="lv-LV"/>
        </w:rPr>
        <w:t xml:space="preserve"> izvades sistēmu ar mehānisko vilkmi vai mehānisko kompensācijas gaisa padevi.</w:t>
      </w:r>
    </w:p>
    <w:p w14:paraId="71F54FCA" w14:textId="77777777" w:rsidR="003A09F3" w:rsidRPr="00B93F6B" w:rsidRDefault="003A09F3" w:rsidP="00CF5AAE">
      <w:pPr>
        <w:spacing w:before="100" w:beforeAutospacing="1" w:line="293" w:lineRule="atLeast"/>
        <w:ind w:firstLine="284"/>
        <w:jc w:val="center"/>
        <w:rPr>
          <w:rFonts w:eastAsia="Times New Roman" w:cs="Times New Roman"/>
          <w:b/>
          <w:bCs/>
          <w:color w:val="000000" w:themeColor="text1"/>
          <w:szCs w:val="28"/>
          <w:lang w:eastAsia="lv-LV"/>
        </w:rPr>
      </w:pPr>
      <w:r w:rsidRPr="00B93F6B">
        <w:rPr>
          <w:rFonts w:eastAsia="Times New Roman" w:cs="Times New Roman"/>
          <w:b/>
          <w:bCs/>
          <w:color w:val="000000" w:themeColor="text1"/>
          <w:szCs w:val="28"/>
          <w:lang w:eastAsia="lv-LV"/>
        </w:rPr>
        <w:t>9.</w:t>
      </w:r>
      <w:r w:rsidR="002D4868" w:rsidRPr="00B93F6B">
        <w:rPr>
          <w:rFonts w:eastAsia="Times New Roman" w:cs="Times New Roman"/>
          <w:b/>
          <w:bCs/>
          <w:color w:val="000000" w:themeColor="text1"/>
          <w:szCs w:val="28"/>
          <w:lang w:eastAsia="lv-LV"/>
        </w:rPr>
        <w:t> </w:t>
      </w:r>
      <w:r w:rsidRPr="00B93F6B">
        <w:rPr>
          <w:rFonts w:eastAsia="Times New Roman" w:cs="Times New Roman"/>
          <w:b/>
          <w:bCs/>
          <w:color w:val="000000" w:themeColor="text1"/>
          <w:szCs w:val="28"/>
          <w:lang w:eastAsia="lv-LV"/>
        </w:rPr>
        <w:t>Zibensaizsardzība</w:t>
      </w:r>
    </w:p>
    <w:p w14:paraId="71F54FCB"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219.</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Zibensaizsardzības sistēmas ierīko, lai novērstu būvju un to konstrukciju aizdegšanos </w:t>
      </w:r>
      <w:proofErr w:type="spellStart"/>
      <w:r w:rsidRPr="00B93F6B">
        <w:rPr>
          <w:rFonts w:eastAsia="Times New Roman" w:cs="Times New Roman"/>
          <w:color w:val="000000" w:themeColor="text1"/>
          <w:szCs w:val="28"/>
          <w:lang w:eastAsia="lv-LV"/>
        </w:rPr>
        <w:t>zibensizlādes</w:t>
      </w:r>
      <w:proofErr w:type="spellEnd"/>
      <w:r w:rsidRPr="00B93F6B">
        <w:rPr>
          <w:rFonts w:eastAsia="Times New Roman" w:cs="Times New Roman"/>
          <w:color w:val="000000" w:themeColor="text1"/>
          <w:szCs w:val="28"/>
          <w:lang w:eastAsia="lv-LV"/>
        </w:rPr>
        <w:t xml:space="preserve"> gadījumā.</w:t>
      </w:r>
    </w:p>
    <w:p w14:paraId="71F54FCC"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220.</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Zibensaizsardzības līmeni un ierīkošanas nepieciešamību nosaka, ņemot vērā būves raksturlielumus un riska kritērijus.</w:t>
      </w:r>
    </w:p>
    <w:p w14:paraId="71F54FCD"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221.</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 xml:space="preserve">Zibensaizsardzību </w:t>
      </w:r>
      <w:r w:rsidR="00234971" w:rsidRPr="00B93F6B">
        <w:rPr>
          <w:rFonts w:eastAsia="Times New Roman" w:cs="Times New Roman"/>
          <w:color w:val="000000" w:themeColor="text1"/>
          <w:szCs w:val="28"/>
          <w:lang w:eastAsia="lv-LV"/>
        </w:rPr>
        <w:t>projektē atbilstoši normatīvajā aktā</w:t>
      </w:r>
      <w:r w:rsidRPr="00B93F6B">
        <w:rPr>
          <w:rFonts w:eastAsia="Times New Roman" w:cs="Times New Roman"/>
          <w:color w:val="000000" w:themeColor="text1"/>
          <w:szCs w:val="28"/>
          <w:lang w:eastAsia="lv-LV"/>
        </w:rPr>
        <w:t xml:space="preserve"> </w:t>
      </w:r>
      <w:r w:rsidR="00234971" w:rsidRPr="00B93F6B">
        <w:rPr>
          <w:rFonts w:eastAsia="Times New Roman" w:cs="Times New Roman"/>
          <w:color w:val="000000" w:themeColor="text1"/>
          <w:szCs w:val="28"/>
          <w:lang w:eastAsia="lv-LV"/>
        </w:rPr>
        <w:t xml:space="preserve">par </w:t>
      </w:r>
      <w:r w:rsidRPr="00B93F6B">
        <w:rPr>
          <w:rFonts w:eastAsia="Times New Roman" w:cs="Times New Roman"/>
          <w:color w:val="000000" w:themeColor="text1"/>
          <w:szCs w:val="28"/>
          <w:lang w:eastAsia="lv-LV"/>
        </w:rPr>
        <w:t>ēku i</w:t>
      </w:r>
      <w:r w:rsidR="00234971" w:rsidRPr="00B93F6B">
        <w:rPr>
          <w:rFonts w:eastAsia="Times New Roman" w:cs="Times New Roman"/>
          <w:color w:val="000000" w:themeColor="text1"/>
          <w:szCs w:val="28"/>
          <w:lang w:eastAsia="lv-LV"/>
        </w:rPr>
        <w:t>ekšējo elektroinstalāciju noteiktajām prasībām</w:t>
      </w:r>
      <w:r w:rsidRPr="00B93F6B">
        <w:rPr>
          <w:rFonts w:eastAsia="Times New Roman" w:cs="Times New Roman"/>
          <w:color w:val="000000" w:themeColor="text1"/>
          <w:szCs w:val="28"/>
          <w:lang w:eastAsia="lv-LV"/>
        </w:rPr>
        <w:t>.</w:t>
      </w:r>
    </w:p>
    <w:p w14:paraId="71F54FCE" w14:textId="77777777" w:rsidR="003A09F3" w:rsidRPr="00B93F6B" w:rsidRDefault="003A09F3" w:rsidP="003D1E4C">
      <w:pPr>
        <w:spacing w:before="100" w:beforeAutospacing="1" w:line="293" w:lineRule="atLeast"/>
        <w:ind w:firstLine="284"/>
        <w:jc w:val="both"/>
        <w:rPr>
          <w:rFonts w:eastAsia="Times New Roman" w:cs="Times New Roman"/>
          <w:color w:val="000000" w:themeColor="text1"/>
          <w:szCs w:val="28"/>
          <w:lang w:eastAsia="lv-LV"/>
        </w:rPr>
      </w:pPr>
      <w:r w:rsidRPr="00B93F6B">
        <w:rPr>
          <w:rFonts w:eastAsia="Times New Roman" w:cs="Times New Roman"/>
          <w:color w:val="000000" w:themeColor="text1"/>
          <w:szCs w:val="28"/>
          <w:lang w:eastAsia="lv-LV"/>
        </w:rPr>
        <w:t>222.</w:t>
      </w:r>
      <w:r w:rsidR="003D1E4C" w:rsidRPr="00B93F6B">
        <w:rPr>
          <w:rFonts w:eastAsia="Times New Roman" w:cs="Times New Roman"/>
          <w:color w:val="000000" w:themeColor="text1"/>
          <w:szCs w:val="28"/>
          <w:lang w:eastAsia="lv-LV"/>
        </w:rPr>
        <w:t> </w:t>
      </w:r>
      <w:r w:rsidRPr="00B93F6B">
        <w:rPr>
          <w:rFonts w:eastAsia="Times New Roman" w:cs="Times New Roman"/>
          <w:color w:val="000000" w:themeColor="text1"/>
          <w:szCs w:val="28"/>
          <w:lang w:eastAsia="lv-LV"/>
        </w:rPr>
        <w:t>Zibensaizsardzības ierīkošana ir obligāta būvēm, kurās ir sprādzienbīstama vide.</w:t>
      </w:r>
    </w:p>
    <w:p w14:paraId="71F54FDA" w14:textId="2A1ACF5D" w:rsidR="008D404B" w:rsidRDefault="008D404B" w:rsidP="00234971">
      <w:pPr>
        <w:tabs>
          <w:tab w:val="left" w:pos="1080"/>
        </w:tabs>
        <w:ind w:right="71"/>
        <w:jc w:val="both"/>
        <w:rPr>
          <w:rFonts w:eastAsia="Times New Roman" w:cs="Times New Roman"/>
          <w:bCs/>
          <w:szCs w:val="28"/>
        </w:rPr>
      </w:pPr>
    </w:p>
    <w:p w14:paraId="6191F967" w14:textId="77777777" w:rsidR="00B93F6B" w:rsidRDefault="00B93F6B" w:rsidP="00234971">
      <w:pPr>
        <w:tabs>
          <w:tab w:val="left" w:pos="1080"/>
        </w:tabs>
        <w:ind w:right="71"/>
        <w:jc w:val="both"/>
        <w:rPr>
          <w:rFonts w:eastAsia="Times New Roman" w:cs="Times New Roman"/>
          <w:bCs/>
          <w:szCs w:val="28"/>
        </w:rPr>
      </w:pPr>
    </w:p>
    <w:p w14:paraId="3819BD5C" w14:textId="77777777" w:rsidR="00B93F6B" w:rsidRDefault="00B93F6B" w:rsidP="00234971">
      <w:pPr>
        <w:tabs>
          <w:tab w:val="left" w:pos="1080"/>
        </w:tabs>
        <w:ind w:right="71"/>
        <w:jc w:val="both"/>
        <w:rPr>
          <w:rFonts w:eastAsia="Times New Roman" w:cs="Times New Roman"/>
          <w:bCs/>
          <w:szCs w:val="28"/>
        </w:rPr>
      </w:pPr>
    </w:p>
    <w:p w14:paraId="4E823D33" w14:textId="3C3D3AD7" w:rsidR="00B93F6B" w:rsidRDefault="00B93F6B" w:rsidP="00403254">
      <w:pPr>
        <w:tabs>
          <w:tab w:val="left" w:pos="1080"/>
        </w:tabs>
        <w:ind w:right="71" w:firstLine="709"/>
        <w:jc w:val="both"/>
        <w:rPr>
          <w:rFonts w:eastAsia="Times New Roman" w:cs="Times New Roman"/>
          <w:bCs/>
          <w:szCs w:val="28"/>
        </w:rPr>
      </w:pPr>
      <w:r>
        <w:rPr>
          <w:rFonts w:eastAsia="Times New Roman" w:cs="Times New Roman"/>
          <w:bCs/>
          <w:szCs w:val="28"/>
        </w:rPr>
        <w:t xml:space="preserve">Ekonomikas ministra vietā – </w:t>
      </w:r>
    </w:p>
    <w:p w14:paraId="4C23C075" w14:textId="4AA151C3" w:rsidR="00B93F6B" w:rsidRPr="00B93F6B" w:rsidRDefault="00B93F6B" w:rsidP="00403254">
      <w:pPr>
        <w:tabs>
          <w:tab w:val="left" w:pos="1080"/>
          <w:tab w:val="left" w:pos="6521"/>
        </w:tabs>
        <w:ind w:right="71" w:firstLine="709"/>
        <w:jc w:val="both"/>
        <w:rPr>
          <w:rFonts w:eastAsia="Times New Roman" w:cs="Times New Roman"/>
          <w:sz w:val="20"/>
          <w:szCs w:val="20"/>
        </w:rPr>
      </w:pPr>
      <w:r>
        <w:rPr>
          <w:rFonts w:eastAsia="Times New Roman" w:cs="Times New Roman"/>
          <w:bCs/>
          <w:szCs w:val="28"/>
        </w:rPr>
        <w:t>veselības ministrs</w:t>
      </w:r>
      <w:r>
        <w:rPr>
          <w:rFonts w:eastAsia="Times New Roman" w:cs="Times New Roman"/>
          <w:bCs/>
          <w:szCs w:val="28"/>
        </w:rPr>
        <w:tab/>
        <w:t>Guntis Belēvičs</w:t>
      </w:r>
    </w:p>
    <w:sectPr w:rsidR="00B93F6B" w:rsidRPr="00B93F6B" w:rsidSect="00507ED8">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54FDD" w14:textId="77777777" w:rsidR="00B42F8F" w:rsidRDefault="00B42F8F" w:rsidP="00507ED8">
      <w:r>
        <w:separator/>
      </w:r>
    </w:p>
  </w:endnote>
  <w:endnote w:type="continuationSeparator" w:id="0">
    <w:p w14:paraId="71F54FDE" w14:textId="77777777" w:rsidR="00B42F8F" w:rsidRDefault="00B42F8F" w:rsidP="0050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5BD5" w14:textId="77777777" w:rsidR="00403254" w:rsidRPr="00403254" w:rsidRDefault="00403254" w:rsidP="00403254">
    <w:pPr>
      <w:tabs>
        <w:tab w:val="center" w:pos="4153"/>
        <w:tab w:val="right" w:pos="9072"/>
      </w:tabs>
      <w:jc w:val="both"/>
      <w:rPr>
        <w:rFonts w:cs="Times New Roman"/>
        <w:sz w:val="16"/>
        <w:szCs w:val="16"/>
      </w:rPr>
    </w:pPr>
    <w:r w:rsidRPr="00403254">
      <w:rPr>
        <w:rFonts w:cs="Times New Roman"/>
        <w:sz w:val="16"/>
        <w:szCs w:val="16"/>
      </w:rPr>
      <w:t>N1319_5p_EM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4FE1" w14:textId="63FFDB20" w:rsidR="00B42F8F" w:rsidRPr="00403254" w:rsidRDefault="00403254" w:rsidP="00507ED8">
    <w:pPr>
      <w:tabs>
        <w:tab w:val="center" w:pos="4153"/>
        <w:tab w:val="right" w:pos="9072"/>
      </w:tabs>
      <w:jc w:val="both"/>
      <w:rPr>
        <w:rFonts w:cs="Times New Roman"/>
        <w:sz w:val="16"/>
        <w:szCs w:val="16"/>
      </w:rPr>
    </w:pPr>
    <w:r w:rsidRPr="00403254">
      <w:rPr>
        <w:rFonts w:cs="Times New Roman"/>
        <w:sz w:val="16"/>
        <w:szCs w:val="16"/>
      </w:rPr>
      <w:t>N1319_5p_EM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4FDB" w14:textId="77777777" w:rsidR="00B42F8F" w:rsidRDefault="00B42F8F" w:rsidP="00507ED8">
      <w:r>
        <w:separator/>
      </w:r>
    </w:p>
  </w:footnote>
  <w:footnote w:type="continuationSeparator" w:id="0">
    <w:p w14:paraId="71F54FDC" w14:textId="77777777" w:rsidR="00B42F8F" w:rsidRDefault="00B42F8F" w:rsidP="0050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6159"/>
      <w:docPartObj>
        <w:docPartGallery w:val="Page Numbers (Top of Page)"/>
        <w:docPartUnique/>
      </w:docPartObj>
    </w:sdtPr>
    <w:sdtEndPr>
      <w:rPr>
        <w:noProof/>
        <w:sz w:val="22"/>
      </w:rPr>
    </w:sdtEndPr>
    <w:sdtContent>
      <w:p w14:paraId="71F54FDF" w14:textId="77777777" w:rsidR="00B42F8F" w:rsidRPr="00507ED8" w:rsidRDefault="00B42F8F" w:rsidP="00507ED8">
        <w:pPr>
          <w:pStyle w:val="Header"/>
          <w:jc w:val="center"/>
          <w:rPr>
            <w:sz w:val="22"/>
          </w:rPr>
        </w:pPr>
        <w:r w:rsidRPr="00507ED8">
          <w:rPr>
            <w:sz w:val="22"/>
          </w:rPr>
          <w:fldChar w:fldCharType="begin"/>
        </w:r>
        <w:r w:rsidRPr="00507ED8">
          <w:rPr>
            <w:sz w:val="22"/>
          </w:rPr>
          <w:instrText xml:space="preserve"> PAGE   \* MERGEFORMAT </w:instrText>
        </w:r>
        <w:r w:rsidRPr="00507ED8">
          <w:rPr>
            <w:sz w:val="22"/>
          </w:rPr>
          <w:fldChar w:fldCharType="separate"/>
        </w:r>
        <w:r w:rsidR="000774B1">
          <w:rPr>
            <w:noProof/>
            <w:sz w:val="22"/>
          </w:rPr>
          <w:t>35</w:t>
        </w:r>
        <w:r w:rsidRPr="00507ED8">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F3"/>
    <w:rsid w:val="00011601"/>
    <w:rsid w:val="000405CD"/>
    <w:rsid w:val="000576CC"/>
    <w:rsid w:val="000616E2"/>
    <w:rsid w:val="000774B1"/>
    <w:rsid w:val="000B21A6"/>
    <w:rsid w:val="000D6B6A"/>
    <w:rsid w:val="00150AAD"/>
    <w:rsid w:val="00165564"/>
    <w:rsid w:val="002061C2"/>
    <w:rsid w:val="00234971"/>
    <w:rsid w:val="002A4123"/>
    <w:rsid w:val="002D4868"/>
    <w:rsid w:val="00310AE7"/>
    <w:rsid w:val="00364D2A"/>
    <w:rsid w:val="003A09F3"/>
    <w:rsid w:val="003D1E4C"/>
    <w:rsid w:val="003D2387"/>
    <w:rsid w:val="00403254"/>
    <w:rsid w:val="00507ED8"/>
    <w:rsid w:val="00542F23"/>
    <w:rsid w:val="00553F0D"/>
    <w:rsid w:val="0056032F"/>
    <w:rsid w:val="005B1E3E"/>
    <w:rsid w:val="005B4207"/>
    <w:rsid w:val="005C7AEA"/>
    <w:rsid w:val="005E33A2"/>
    <w:rsid w:val="005F4593"/>
    <w:rsid w:val="00650E94"/>
    <w:rsid w:val="00674C18"/>
    <w:rsid w:val="007312B9"/>
    <w:rsid w:val="008566F5"/>
    <w:rsid w:val="008744E7"/>
    <w:rsid w:val="008767E4"/>
    <w:rsid w:val="008C3B61"/>
    <w:rsid w:val="008D404B"/>
    <w:rsid w:val="00976E3E"/>
    <w:rsid w:val="00984C71"/>
    <w:rsid w:val="009A37D1"/>
    <w:rsid w:val="00A86774"/>
    <w:rsid w:val="00A94872"/>
    <w:rsid w:val="00AC7966"/>
    <w:rsid w:val="00B145C6"/>
    <w:rsid w:val="00B363AC"/>
    <w:rsid w:val="00B42F8F"/>
    <w:rsid w:val="00B70C6C"/>
    <w:rsid w:val="00B93F6B"/>
    <w:rsid w:val="00CF5AAE"/>
    <w:rsid w:val="00CF5D42"/>
    <w:rsid w:val="00E176CC"/>
    <w:rsid w:val="00E850EA"/>
    <w:rsid w:val="00FF7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AAE"/>
    <w:rPr>
      <w:rFonts w:ascii="Tahoma" w:hAnsi="Tahoma" w:cs="Tahoma"/>
      <w:sz w:val="16"/>
      <w:szCs w:val="16"/>
    </w:rPr>
  </w:style>
  <w:style w:type="character" w:customStyle="1" w:styleId="BalloonTextChar">
    <w:name w:val="Balloon Text Char"/>
    <w:basedOn w:val="DefaultParagraphFont"/>
    <w:link w:val="BalloonText"/>
    <w:uiPriority w:val="99"/>
    <w:semiHidden/>
    <w:rsid w:val="00CF5AAE"/>
    <w:rPr>
      <w:rFonts w:ascii="Tahoma" w:hAnsi="Tahoma" w:cs="Tahoma"/>
      <w:sz w:val="16"/>
      <w:szCs w:val="16"/>
    </w:rPr>
  </w:style>
  <w:style w:type="character" w:styleId="PlaceholderText">
    <w:name w:val="Placeholder Text"/>
    <w:basedOn w:val="DefaultParagraphFont"/>
    <w:uiPriority w:val="99"/>
    <w:semiHidden/>
    <w:rsid w:val="002061C2"/>
    <w:rPr>
      <w:color w:val="808080"/>
    </w:rPr>
  </w:style>
  <w:style w:type="paragraph" w:styleId="Header">
    <w:name w:val="header"/>
    <w:basedOn w:val="Normal"/>
    <w:link w:val="HeaderChar"/>
    <w:uiPriority w:val="99"/>
    <w:unhideWhenUsed/>
    <w:rsid w:val="00507ED8"/>
    <w:pPr>
      <w:tabs>
        <w:tab w:val="center" w:pos="4153"/>
        <w:tab w:val="right" w:pos="8306"/>
      </w:tabs>
    </w:pPr>
  </w:style>
  <w:style w:type="character" w:customStyle="1" w:styleId="HeaderChar">
    <w:name w:val="Header Char"/>
    <w:basedOn w:val="DefaultParagraphFont"/>
    <w:link w:val="Header"/>
    <w:uiPriority w:val="99"/>
    <w:rsid w:val="00507ED8"/>
  </w:style>
  <w:style w:type="paragraph" w:styleId="Footer">
    <w:name w:val="footer"/>
    <w:basedOn w:val="Normal"/>
    <w:link w:val="FooterChar"/>
    <w:uiPriority w:val="99"/>
    <w:unhideWhenUsed/>
    <w:rsid w:val="00507ED8"/>
    <w:pPr>
      <w:tabs>
        <w:tab w:val="center" w:pos="4153"/>
        <w:tab w:val="right" w:pos="8306"/>
      </w:tabs>
    </w:pPr>
  </w:style>
  <w:style w:type="character" w:customStyle="1" w:styleId="FooterChar">
    <w:name w:val="Footer Char"/>
    <w:basedOn w:val="DefaultParagraphFont"/>
    <w:link w:val="Footer"/>
    <w:uiPriority w:val="99"/>
    <w:rsid w:val="00507ED8"/>
  </w:style>
  <w:style w:type="character" w:styleId="Hyperlink">
    <w:name w:val="Hyperlink"/>
    <w:basedOn w:val="DefaultParagraphFont"/>
    <w:uiPriority w:val="99"/>
    <w:unhideWhenUsed/>
    <w:rsid w:val="00234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AAE"/>
    <w:rPr>
      <w:rFonts w:ascii="Tahoma" w:hAnsi="Tahoma" w:cs="Tahoma"/>
      <w:sz w:val="16"/>
      <w:szCs w:val="16"/>
    </w:rPr>
  </w:style>
  <w:style w:type="character" w:customStyle="1" w:styleId="BalloonTextChar">
    <w:name w:val="Balloon Text Char"/>
    <w:basedOn w:val="DefaultParagraphFont"/>
    <w:link w:val="BalloonText"/>
    <w:uiPriority w:val="99"/>
    <w:semiHidden/>
    <w:rsid w:val="00CF5AAE"/>
    <w:rPr>
      <w:rFonts w:ascii="Tahoma" w:hAnsi="Tahoma" w:cs="Tahoma"/>
      <w:sz w:val="16"/>
      <w:szCs w:val="16"/>
    </w:rPr>
  </w:style>
  <w:style w:type="character" w:styleId="PlaceholderText">
    <w:name w:val="Placeholder Text"/>
    <w:basedOn w:val="DefaultParagraphFont"/>
    <w:uiPriority w:val="99"/>
    <w:semiHidden/>
    <w:rsid w:val="002061C2"/>
    <w:rPr>
      <w:color w:val="808080"/>
    </w:rPr>
  </w:style>
  <w:style w:type="paragraph" w:styleId="Header">
    <w:name w:val="header"/>
    <w:basedOn w:val="Normal"/>
    <w:link w:val="HeaderChar"/>
    <w:uiPriority w:val="99"/>
    <w:unhideWhenUsed/>
    <w:rsid w:val="00507ED8"/>
    <w:pPr>
      <w:tabs>
        <w:tab w:val="center" w:pos="4153"/>
        <w:tab w:val="right" w:pos="8306"/>
      </w:tabs>
    </w:pPr>
  </w:style>
  <w:style w:type="character" w:customStyle="1" w:styleId="HeaderChar">
    <w:name w:val="Header Char"/>
    <w:basedOn w:val="DefaultParagraphFont"/>
    <w:link w:val="Header"/>
    <w:uiPriority w:val="99"/>
    <w:rsid w:val="00507ED8"/>
  </w:style>
  <w:style w:type="paragraph" w:styleId="Footer">
    <w:name w:val="footer"/>
    <w:basedOn w:val="Normal"/>
    <w:link w:val="FooterChar"/>
    <w:uiPriority w:val="99"/>
    <w:unhideWhenUsed/>
    <w:rsid w:val="00507ED8"/>
    <w:pPr>
      <w:tabs>
        <w:tab w:val="center" w:pos="4153"/>
        <w:tab w:val="right" w:pos="8306"/>
      </w:tabs>
    </w:pPr>
  </w:style>
  <w:style w:type="character" w:customStyle="1" w:styleId="FooterChar">
    <w:name w:val="Footer Char"/>
    <w:basedOn w:val="DefaultParagraphFont"/>
    <w:link w:val="Footer"/>
    <w:uiPriority w:val="99"/>
    <w:rsid w:val="00507ED8"/>
  </w:style>
  <w:style w:type="character" w:styleId="Hyperlink">
    <w:name w:val="Hyperlink"/>
    <w:basedOn w:val="DefaultParagraphFont"/>
    <w:uiPriority w:val="99"/>
    <w:unhideWhenUsed/>
    <w:rsid w:val="0023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doc.php?id=365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49025</Words>
  <Characters>27945</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Latvijas būvnormatīvs LBN 201-15 "Būvju ugunsdrošība"</vt:lpstr>
    </vt:vector>
  </TitlesOfParts>
  <Company>EM</Company>
  <LinksUpToDate>false</LinksUpToDate>
  <CharactersWithSpaces>76817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būvnormatīvs LBN 201-15 "Būvju ugunsdrošība"</dc:title>
  <dc:subject>Būvnormatīvs</dc:subject>
  <dc:creator>Avota</dc:creator>
  <dc:description>67013262, Evija.Avota@em.gov.lv</dc:description>
  <cp:lastModifiedBy>Leontīne Babkina</cp:lastModifiedBy>
  <cp:revision>6</cp:revision>
  <cp:lastPrinted>2015-06-29T05:13:00Z</cp:lastPrinted>
  <dcterms:created xsi:type="dcterms:W3CDTF">2015-06-17T11:04:00Z</dcterms:created>
  <dcterms:modified xsi:type="dcterms:W3CDTF">2015-06-30T11:33:00Z</dcterms:modified>
</cp:coreProperties>
</file>