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1CD2A" w14:textId="77777777" w:rsidR="00BC6E30" w:rsidRPr="00AF58C7" w:rsidRDefault="00BC6E30" w:rsidP="006E0964">
      <w:pPr>
        <w:jc w:val="right"/>
        <w:rPr>
          <w:color w:val="000000" w:themeColor="text1"/>
          <w:lang w:eastAsia="lv-LV"/>
        </w:rPr>
      </w:pPr>
      <w:r w:rsidRPr="00AF58C7">
        <w:rPr>
          <w:color w:val="000000" w:themeColor="text1"/>
          <w:lang w:eastAsia="lv-LV"/>
        </w:rPr>
        <w:t xml:space="preserve">2. pielikums </w:t>
      </w:r>
      <w:r w:rsidRPr="00AF58C7">
        <w:rPr>
          <w:color w:val="000000" w:themeColor="text1"/>
          <w:lang w:eastAsia="lv-LV"/>
        </w:rPr>
        <w:br/>
        <w:t xml:space="preserve">Ministru kabineta </w:t>
      </w:r>
      <w:r w:rsidRPr="00AF58C7">
        <w:rPr>
          <w:color w:val="000000" w:themeColor="text1"/>
          <w:lang w:eastAsia="lv-LV"/>
        </w:rPr>
        <w:br/>
        <w:t>2015. gada _____ noteikumiem Nr.____</w:t>
      </w:r>
    </w:p>
    <w:p w14:paraId="40A89FE5" w14:textId="77777777" w:rsidR="00BC6E30" w:rsidRPr="00AF58C7" w:rsidRDefault="00BC6E30" w:rsidP="006E0964">
      <w:pPr>
        <w:rPr>
          <w:color w:val="000000" w:themeColor="text1"/>
          <w:szCs w:val="28"/>
        </w:rPr>
      </w:pPr>
    </w:p>
    <w:p w14:paraId="5F3210E1" w14:textId="59DA25CA" w:rsidR="00BC6E30" w:rsidRPr="00AF58C7" w:rsidRDefault="00BC6E30" w:rsidP="006E0964">
      <w:pPr>
        <w:jc w:val="center"/>
        <w:rPr>
          <w:b/>
          <w:color w:val="000000" w:themeColor="text1"/>
          <w:szCs w:val="28"/>
          <w:lang w:eastAsia="lv-LV"/>
        </w:rPr>
      </w:pPr>
      <w:r w:rsidRPr="00AF58C7">
        <w:rPr>
          <w:b/>
          <w:color w:val="000000" w:themeColor="text1"/>
          <w:szCs w:val="28"/>
        </w:rPr>
        <w:t xml:space="preserve">Iesniegums </w:t>
      </w:r>
      <w:r w:rsidRPr="00AF58C7">
        <w:rPr>
          <w:b/>
          <w:color w:val="000000" w:themeColor="text1"/>
          <w:szCs w:val="28"/>
          <w:lang w:eastAsia="lv-LV"/>
        </w:rPr>
        <w:t xml:space="preserve">tiesību iegūšanai uz </w:t>
      </w:r>
      <w:r w:rsidR="006E0964" w:rsidRPr="00AF58C7">
        <w:rPr>
          <w:rFonts w:eastAsia="Times New Roman" w:cs="Times New Roman"/>
          <w:b/>
          <w:bCs/>
          <w:color w:val="000000" w:themeColor="text1"/>
          <w:szCs w:val="28"/>
          <w:lang w:eastAsia="lv-LV"/>
        </w:rPr>
        <w:t xml:space="preserve">samazinātu līdzdalību obligātā iepirkuma komponentes maksājumam  </w:t>
      </w:r>
    </w:p>
    <w:p w14:paraId="20E89671" w14:textId="77777777" w:rsidR="006E0964" w:rsidRPr="00AF58C7" w:rsidRDefault="006E0964" w:rsidP="006E0964">
      <w:pPr>
        <w:jc w:val="both"/>
        <w:rPr>
          <w:color w:val="000000" w:themeColor="text1"/>
          <w:szCs w:val="28"/>
        </w:rPr>
      </w:pPr>
    </w:p>
    <w:p w14:paraId="1EBE5EF5" w14:textId="31FECFDC" w:rsidR="00BC6E30" w:rsidRPr="00AF58C7" w:rsidRDefault="00BC6E30" w:rsidP="006E0964">
      <w:pPr>
        <w:jc w:val="both"/>
        <w:rPr>
          <w:b/>
          <w:color w:val="000000" w:themeColor="text1"/>
          <w:szCs w:val="28"/>
          <w:lang w:eastAsia="lv-LV"/>
        </w:rPr>
      </w:pPr>
      <w:r w:rsidRPr="00AF58C7">
        <w:rPr>
          <w:color w:val="000000" w:themeColor="text1"/>
          <w:szCs w:val="28"/>
        </w:rPr>
        <w:t xml:space="preserve">Saskaņā ar Ministru kabineta 2015. gada __._______ </w:t>
      </w:r>
      <w:r w:rsidRPr="00AF58C7">
        <w:rPr>
          <w:color w:val="000000" w:themeColor="text1"/>
          <w:szCs w:val="28"/>
          <w:lang w:eastAsia="lv-LV"/>
        </w:rPr>
        <w:t>noteikumiem Nr.____</w:t>
      </w:r>
      <w:r w:rsidRPr="00AF58C7">
        <w:rPr>
          <w:color w:val="000000" w:themeColor="text1"/>
          <w:szCs w:val="28"/>
        </w:rPr>
        <w:t xml:space="preserve"> iesniedzu pieteikumu un tā pielikumus </w:t>
      </w:r>
      <w:r w:rsidRPr="00AF58C7">
        <w:rPr>
          <w:color w:val="000000" w:themeColor="text1"/>
          <w:szCs w:val="28"/>
          <w:lang w:eastAsia="lv-LV"/>
        </w:rPr>
        <w:t xml:space="preserve">tiesību iegūšanai uz </w:t>
      </w:r>
      <w:r w:rsidR="006E0964" w:rsidRPr="00AF58C7">
        <w:rPr>
          <w:rFonts w:eastAsia="Times New Roman" w:cs="Times New Roman"/>
          <w:bCs/>
          <w:color w:val="000000" w:themeColor="text1"/>
          <w:szCs w:val="28"/>
          <w:lang w:eastAsia="lv-LV"/>
        </w:rPr>
        <w:t>samazinātu līdzdalību obligātā iepirkuma komponentes maksājumam</w:t>
      </w:r>
      <w:r w:rsidRPr="00AF58C7">
        <w:rPr>
          <w:color w:val="000000" w:themeColor="text1"/>
          <w:szCs w:val="28"/>
          <w:lang w:eastAsia="lv-LV"/>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5216"/>
      </w:tblGrid>
      <w:tr w:rsidR="00AF58C7" w:rsidRPr="00AF58C7" w14:paraId="15ADCC66" w14:textId="77777777" w:rsidTr="007734D8">
        <w:tc>
          <w:tcPr>
            <w:tcW w:w="9782" w:type="dxa"/>
            <w:gridSpan w:val="2"/>
            <w:shd w:val="clear" w:color="auto" w:fill="666666"/>
          </w:tcPr>
          <w:p w14:paraId="2524F3E8" w14:textId="77777777" w:rsidR="00BC6E30" w:rsidRPr="00AF58C7" w:rsidRDefault="00BC6E30" w:rsidP="006E0964">
            <w:pPr>
              <w:ind w:left="72" w:right="360"/>
              <w:rPr>
                <w:caps/>
                <w:color w:val="000000" w:themeColor="text1"/>
              </w:rPr>
            </w:pPr>
            <w:r w:rsidRPr="00AF58C7">
              <w:rPr>
                <w:b/>
                <w:caps/>
                <w:color w:val="000000" w:themeColor="text1"/>
              </w:rPr>
              <w:t>1. sadaļa - pamatdati</w:t>
            </w:r>
          </w:p>
        </w:tc>
      </w:tr>
      <w:tr w:rsidR="00AF58C7" w:rsidRPr="00AF58C7" w14:paraId="29C08A4B" w14:textId="77777777" w:rsidTr="007734D8">
        <w:tc>
          <w:tcPr>
            <w:tcW w:w="9782" w:type="dxa"/>
            <w:gridSpan w:val="2"/>
            <w:shd w:val="clear" w:color="auto" w:fill="D9D9D9"/>
          </w:tcPr>
          <w:p w14:paraId="23E1D54C" w14:textId="77777777" w:rsidR="00BC6E30" w:rsidRPr="00AF58C7" w:rsidRDefault="00BC6E30" w:rsidP="006E0964">
            <w:pPr>
              <w:rPr>
                <w:b/>
                <w:color w:val="000000" w:themeColor="text1"/>
                <w:sz w:val="26"/>
                <w:szCs w:val="26"/>
              </w:rPr>
            </w:pPr>
            <w:r w:rsidRPr="00AF58C7">
              <w:rPr>
                <w:b/>
                <w:color w:val="000000" w:themeColor="text1"/>
                <w:sz w:val="26"/>
                <w:szCs w:val="26"/>
              </w:rPr>
              <w:t>1.1. Iesniedzējs</w:t>
            </w:r>
          </w:p>
        </w:tc>
      </w:tr>
      <w:tr w:rsidR="00AF58C7" w:rsidRPr="00AF58C7" w14:paraId="2852E54E" w14:textId="77777777" w:rsidTr="00BC6E30">
        <w:tc>
          <w:tcPr>
            <w:tcW w:w="4566" w:type="dxa"/>
          </w:tcPr>
          <w:p w14:paraId="5A86363D" w14:textId="77777777" w:rsidR="00BC6E30" w:rsidRPr="00AF58C7" w:rsidRDefault="00BC6E30" w:rsidP="006E0964">
            <w:pPr>
              <w:ind w:right="72"/>
              <w:rPr>
                <w:color w:val="000000" w:themeColor="text1"/>
              </w:rPr>
            </w:pPr>
            <w:r w:rsidRPr="00AF58C7">
              <w:rPr>
                <w:color w:val="000000" w:themeColor="text1"/>
              </w:rPr>
              <w:t>Nosaukums</w:t>
            </w:r>
          </w:p>
        </w:tc>
        <w:tc>
          <w:tcPr>
            <w:tcW w:w="5216" w:type="dxa"/>
          </w:tcPr>
          <w:p w14:paraId="69DB9794" w14:textId="77777777" w:rsidR="00BC6E30" w:rsidRPr="00AF58C7" w:rsidRDefault="00BC6E30" w:rsidP="006E0964">
            <w:pPr>
              <w:rPr>
                <w:color w:val="000000" w:themeColor="text1"/>
              </w:rPr>
            </w:pPr>
          </w:p>
        </w:tc>
      </w:tr>
      <w:tr w:rsidR="00AF58C7" w:rsidRPr="00AF58C7" w14:paraId="615107ED" w14:textId="77777777" w:rsidTr="00BC6E30">
        <w:tc>
          <w:tcPr>
            <w:tcW w:w="4566" w:type="dxa"/>
          </w:tcPr>
          <w:p w14:paraId="0F33A154" w14:textId="77777777" w:rsidR="00BC6E30" w:rsidRPr="00AF58C7" w:rsidRDefault="00BC6E30" w:rsidP="006E0964">
            <w:pPr>
              <w:ind w:right="72"/>
              <w:rPr>
                <w:color w:val="000000" w:themeColor="text1"/>
              </w:rPr>
            </w:pPr>
            <w:r w:rsidRPr="00AF58C7">
              <w:rPr>
                <w:color w:val="000000" w:themeColor="text1"/>
              </w:rPr>
              <w:t>Reģistrācijas numurs</w:t>
            </w:r>
          </w:p>
        </w:tc>
        <w:tc>
          <w:tcPr>
            <w:tcW w:w="5216" w:type="dxa"/>
          </w:tcPr>
          <w:p w14:paraId="4AC0CBA3" w14:textId="77777777" w:rsidR="00BC6E30" w:rsidRPr="00AF58C7" w:rsidRDefault="00BC6E30" w:rsidP="006E0964">
            <w:pPr>
              <w:rPr>
                <w:color w:val="000000" w:themeColor="text1"/>
              </w:rPr>
            </w:pPr>
          </w:p>
        </w:tc>
      </w:tr>
      <w:tr w:rsidR="00AF58C7" w:rsidRPr="00AF58C7" w14:paraId="017B1F19" w14:textId="77777777" w:rsidTr="00BC6E30">
        <w:tc>
          <w:tcPr>
            <w:tcW w:w="4566" w:type="dxa"/>
          </w:tcPr>
          <w:p w14:paraId="7CA9F585" w14:textId="77777777" w:rsidR="00BC6E30" w:rsidRPr="00AF58C7" w:rsidRDefault="00BC6E30" w:rsidP="006E0964">
            <w:pPr>
              <w:ind w:right="72"/>
              <w:rPr>
                <w:color w:val="000000" w:themeColor="text1"/>
              </w:rPr>
            </w:pPr>
            <w:r w:rsidRPr="00AF58C7">
              <w:rPr>
                <w:color w:val="000000" w:themeColor="text1"/>
              </w:rPr>
              <w:t>Juridiskā forma</w:t>
            </w:r>
          </w:p>
        </w:tc>
        <w:tc>
          <w:tcPr>
            <w:tcW w:w="5216" w:type="dxa"/>
          </w:tcPr>
          <w:p w14:paraId="1F3CFB23" w14:textId="77777777" w:rsidR="00BC6E30" w:rsidRPr="00AF58C7" w:rsidRDefault="00BC6E30" w:rsidP="006E0964">
            <w:pPr>
              <w:rPr>
                <w:color w:val="000000" w:themeColor="text1"/>
              </w:rPr>
            </w:pPr>
          </w:p>
        </w:tc>
      </w:tr>
      <w:tr w:rsidR="00AF58C7" w:rsidRPr="00AF58C7" w14:paraId="5A8D6F7E" w14:textId="77777777" w:rsidTr="00BC6E30">
        <w:trPr>
          <w:trHeight w:val="75"/>
        </w:trPr>
        <w:tc>
          <w:tcPr>
            <w:tcW w:w="4566" w:type="dxa"/>
            <w:vMerge w:val="restart"/>
          </w:tcPr>
          <w:p w14:paraId="6B64AA17" w14:textId="77777777" w:rsidR="00BC6E30" w:rsidRPr="00AF58C7" w:rsidRDefault="00BC6E30" w:rsidP="006E0964">
            <w:pPr>
              <w:rPr>
                <w:color w:val="000000" w:themeColor="text1"/>
              </w:rPr>
            </w:pPr>
            <w:r w:rsidRPr="00AF58C7">
              <w:rPr>
                <w:color w:val="000000" w:themeColor="text1"/>
              </w:rPr>
              <w:t>Juridiskā adrese</w:t>
            </w:r>
          </w:p>
        </w:tc>
        <w:tc>
          <w:tcPr>
            <w:tcW w:w="5216" w:type="dxa"/>
          </w:tcPr>
          <w:p w14:paraId="0FDE346A" w14:textId="77777777" w:rsidR="00BC6E30" w:rsidRPr="00AF58C7" w:rsidRDefault="00BC6E30" w:rsidP="006E0964">
            <w:pPr>
              <w:rPr>
                <w:i/>
                <w:iCs/>
                <w:color w:val="000000" w:themeColor="text1"/>
              </w:rPr>
            </w:pPr>
            <w:r w:rsidRPr="00AF58C7">
              <w:rPr>
                <w:i/>
                <w:color w:val="000000" w:themeColor="text1"/>
              </w:rPr>
              <w:t>Iela, mājas Nr.</w:t>
            </w:r>
          </w:p>
        </w:tc>
      </w:tr>
      <w:tr w:rsidR="00AF58C7" w:rsidRPr="00AF58C7" w14:paraId="2F35A136" w14:textId="77777777" w:rsidTr="00BC6E30">
        <w:trPr>
          <w:trHeight w:val="75"/>
        </w:trPr>
        <w:tc>
          <w:tcPr>
            <w:tcW w:w="4566" w:type="dxa"/>
            <w:vMerge/>
          </w:tcPr>
          <w:p w14:paraId="7EFB1C52" w14:textId="77777777" w:rsidR="00BC6E30" w:rsidRPr="00AF58C7" w:rsidRDefault="00BC6E30" w:rsidP="006E0964">
            <w:pPr>
              <w:rPr>
                <w:color w:val="000000" w:themeColor="text1"/>
              </w:rPr>
            </w:pPr>
          </w:p>
        </w:tc>
        <w:tc>
          <w:tcPr>
            <w:tcW w:w="5216" w:type="dxa"/>
          </w:tcPr>
          <w:p w14:paraId="027A770B" w14:textId="77777777" w:rsidR="00BC6E30" w:rsidRPr="00AF58C7" w:rsidRDefault="00BC6E30" w:rsidP="006E0964">
            <w:pPr>
              <w:rPr>
                <w:i/>
                <w:color w:val="000000" w:themeColor="text1"/>
              </w:rPr>
            </w:pPr>
            <w:r w:rsidRPr="00AF58C7">
              <w:rPr>
                <w:i/>
                <w:iCs/>
                <w:color w:val="000000" w:themeColor="text1"/>
              </w:rPr>
              <w:t>Pilsēta, novads</w:t>
            </w:r>
          </w:p>
        </w:tc>
      </w:tr>
      <w:tr w:rsidR="00AF58C7" w:rsidRPr="00AF58C7" w14:paraId="5E1264BB" w14:textId="77777777" w:rsidTr="00BC6E30">
        <w:trPr>
          <w:trHeight w:val="75"/>
        </w:trPr>
        <w:tc>
          <w:tcPr>
            <w:tcW w:w="4566" w:type="dxa"/>
            <w:vMerge/>
          </w:tcPr>
          <w:p w14:paraId="377661A6" w14:textId="77777777" w:rsidR="00BC6E30" w:rsidRPr="00AF58C7" w:rsidRDefault="00BC6E30" w:rsidP="006E0964">
            <w:pPr>
              <w:rPr>
                <w:color w:val="000000" w:themeColor="text1"/>
              </w:rPr>
            </w:pPr>
          </w:p>
        </w:tc>
        <w:tc>
          <w:tcPr>
            <w:tcW w:w="5216" w:type="dxa"/>
          </w:tcPr>
          <w:p w14:paraId="538CDD4B" w14:textId="77777777" w:rsidR="00BC6E30" w:rsidRPr="00AF58C7" w:rsidRDefault="00BC6E30" w:rsidP="006E0964">
            <w:pPr>
              <w:rPr>
                <w:i/>
                <w:color w:val="000000" w:themeColor="text1"/>
              </w:rPr>
            </w:pPr>
            <w:r w:rsidRPr="00AF58C7">
              <w:rPr>
                <w:i/>
                <w:iCs/>
                <w:color w:val="000000" w:themeColor="text1"/>
              </w:rPr>
              <w:t>Valsts</w:t>
            </w:r>
          </w:p>
        </w:tc>
      </w:tr>
      <w:tr w:rsidR="00AF58C7" w:rsidRPr="00AF58C7" w14:paraId="0E37B89B" w14:textId="77777777" w:rsidTr="00BC6E30">
        <w:trPr>
          <w:trHeight w:val="75"/>
        </w:trPr>
        <w:tc>
          <w:tcPr>
            <w:tcW w:w="4566" w:type="dxa"/>
            <w:vMerge/>
          </w:tcPr>
          <w:p w14:paraId="02AF35A6" w14:textId="77777777" w:rsidR="00BC6E30" w:rsidRPr="00AF58C7" w:rsidRDefault="00BC6E30" w:rsidP="006E0964">
            <w:pPr>
              <w:rPr>
                <w:color w:val="000000" w:themeColor="text1"/>
              </w:rPr>
            </w:pPr>
          </w:p>
        </w:tc>
        <w:tc>
          <w:tcPr>
            <w:tcW w:w="5216" w:type="dxa"/>
          </w:tcPr>
          <w:p w14:paraId="16A9E15F" w14:textId="77777777" w:rsidR="00BC6E30" w:rsidRPr="00AF58C7" w:rsidRDefault="00BC6E30" w:rsidP="006E0964">
            <w:pPr>
              <w:rPr>
                <w:i/>
                <w:color w:val="000000" w:themeColor="text1"/>
              </w:rPr>
            </w:pPr>
            <w:r w:rsidRPr="00AF58C7">
              <w:rPr>
                <w:i/>
                <w:iCs/>
                <w:color w:val="000000" w:themeColor="text1"/>
              </w:rPr>
              <w:t>Pasta indekss</w:t>
            </w:r>
          </w:p>
        </w:tc>
      </w:tr>
      <w:tr w:rsidR="00AF58C7" w:rsidRPr="00AF58C7" w14:paraId="4A95D067" w14:textId="77777777" w:rsidTr="00BC6E30">
        <w:trPr>
          <w:trHeight w:val="75"/>
        </w:trPr>
        <w:tc>
          <w:tcPr>
            <w:tcW w:w="4566" w:type="dxa"/>
            <w:vMerge w:val="restart"/>
          </w:tcPr>
          <w:p w14:paraId="0AB1DA8B" w14:textId="77777777" w:rsidR="00BC6E30" w:rsidRPr="00AF58C7" w:rsidRDefault="00BC6E30" w:rsidP="006E0964">
            <w:pPr>
              <w:rPr>
                <w:color w:val="000000" w:themeColor="text1"/>
              </w:rPr>
            </w:pPr>
            <w:r w:rsidRPr="00AF58C7">
              <w:rPr>
                <w:color w:val="000000" w:themeColor="text1"/>
              </w:rPr>
              <w:t>Faktiskā adrese</w:t>
            </w:r>
          </w:p>
        </w:tc>
        <w:tc>
          <w:tcPr>
            <w:tcW w:w="5216" w:type="dxa"/>
          </w:tcPr>
          <w:p w14:paraId="6419BDDE" w14:textId="77777777" w:rsidR="00BC6E30" w:rsidRPr="00AF58C7" w:rsidRDefault="00BC6E30" w:rsidP="006E0964">
            <w:pPr>
              <w:rPr>
                <w:i/>
                <w:iCs/>
                <w:color w:val="000000" w:themeColor="text1"/>
              </w:rPr>
            </w:pPr>
            <w:r w:rsidRPr="00AF58C7">
              <w:rPr>
                <w:i/>
                <w:color w:val="000000" w:themeColor="text1"/>
              </w:rPr>
              <w:t>Iela, mājas Nr.</w:t>
            </w:r>
          </w:p>
        </w:tc>
      </w:tr>
      <w:tr w:rsidR="00AF58C7" w:rsidRPr="00AF58C7" w14:paraId="1F74112C" w14:textId="77777777" w:rsidTr="00BC6E30">
        <w:trPr>
          <w:trHeight w:val="75"/>
        </w:trPr>
        <w:tc>
          <w:tcPr>
            <w:tcW w:w="4566" w:type="dxa"/>
            <w:vMerge/>
          </w:tcPr>
          <w:p w14:paraId="7068E8B1" w14:textId="77777777" w:rsidR="00BC6E30" w:rsidRPr="00AF58C7" w:rsidRDefault="00BC6E30" w:rsidP="006E0964">
            <w:pPr>
              <w:rPr>
                <w:color w:val="000000" w:themeColor="text1"/>
              </w:rPr>
            </w:pPr>
          </w:p>
        </w:tc>
        <w:tc>
          <w:tcPr>
            <w:tcW w:w="5216" w:type="dxa"/>
          </w:tcPr>
          <w:p w14:paraId="03B3B003" w14:textId="77777777" w:rsidR="00BC6E30" w:rsidRPr="00AF58C7" w:rsidRDefault="00BC6E30" w:rsidP="006E0964">
            <w:pPr>
              <w:rPr>
                <w:i/>
                <w:color w:val="000000" w:themeColor="text1"/>
              </w:rPr>
            </w:pPr>
            <w:r w:rsidRPr="00AF58C7">
              <w:rPr>
                <w:i/>
                <w:iCs/>
                <w:color w:val="000000" w:themeColor="text1"/>
              </w:rPr>
              <w:t>Pilsēta, novads</w:t>
            </w:r>
          </w:p>
        </w:tc>
      </w:tr>
      <w:tr w:rsidR="00AF58C7" w:rsidRPr="00AF58C7" w14:paraId="1D1F65D6" w14:textId="77777777" w:rsidTr="00BC6E30">
        <w:trPr>
          <w:trHeight w:val="75"/>
        </w:trPr>
        <w:tc>
          <w:tcPr>
            <w:tcW w:w="4566" w:type="dxa"/>
            <w:vMerge/>
          </w:tcPr>
          <w:p w14:paraId="42C393A9" w14:textId="77777777" w:rsidR="00BC6E30" w:rsidRPr="00AF58C7" w:rsidRDefault="00BC6E30" w:rsidP="006E0964">
            <w:pPr>
              <w:rPr>
                <w:color w:val="000000" w:themeColor="text1"/>
              </w:rPr>
            </w:pPr>
          </w:p>
        </w:tc>
        <w:tc>
          <w:tcPr>
            <w:tcW w:w="5216" w:type="dxa"/>
          </w:tcPr>
          <w:p w14:paraId="64048998" w14:textId="77777777" w:rsidR="00BC6E30" w:rsidRPr="00AF58C7" w:rsidRDefault="00BC6E30" w:rsidP="006E0964">
            <w:pPr>
              <w:rPr>
                <w:i/>
                <w:color w:val="000000" w:themeColor="text1"/>
              </w:rPr>
            </w:pPr>
            <w:r w:rsidRPr="00AF58C7">
              <w:rPr>
                <w:i/>
                <w:iCs/>
                <w:color w:val="000000" w:themeColor="text1"/>
              </w:rPr>
              <w:t>Valsts</w:t>
            </w:r>
          </w:p>
        </w:tc>
      </w:tr>
      <w:tr w:rsidR="00AF58C7" w:rsidRPr="00AF58C7" w14:paraId="37FE0149" w14:textId="77777777" w:rsidTr="00BC6E30">
        <w:trPr>
          <w:trHeight w:val="75"/>
        </w:trPr>
        <w:tc>
          <w:tcPr>
            <w:tcW w:w="4566" w:type="dxa"/>
            <w:vMerge/>
          </w:tcPr>
          <w:p w14:paraId="58927F82" w14:textId="77777777" w:rsidR="00BC6E30" w:rsidRPr="00AF58C7" w:rsidRDefault="00BC6E30" w:rsidP="006E0964">
            <w:pPr>
              <w:rPr>
                <w:color w:val="000000" w:themeColor="text1"/>
              </w:rPr>
            </w:pPr>
          </w:p>
        </w:tc>
        <w:tc>
          <w:tcPr>
            <w:tcW w:w="5216" w:type="dxa"/>
          </w:tcPr>
          <w:p w14:paraId="073283FC" w14:textId="77777777" w:rsidR="00BC6E30" w:rsidRPr="00AF58C7" w:rsidRDefault="00BC6E30" w:rsidP="006E0964">
            <w:pPr>
              <w:rPr>
                <w:i/>
                <w:color w:val="000000" w:themeColor="text1"/>
              </w:rPr>
            </w:pPr>
            <w:r w:rsidRPr="00AF58C7">
              <w:rPr>
                <w:i/>
                <w:iCs/>
                <w:color w:val="000000" w:themeColor="text1"/>
              </w:rPr>
              <w:t>Pasta indekss</w:t>
            </w:r>
          </w:p>
        </w:tc>
      </w:tr>
      <w:tr w:rsidR="00AF58C7" w:rsidRPr="00AF58C7" w14:paraId="0F5CEF40" w14:textId="77777777" w:rsidTr="00BC6E30">
        <w:tc>
          <w:tcPr>
            <w:tcW w:w="4566" w:type="dxa"/>
          </w:tcPr>
          <w:p w14:paraId="268423D7" w14:textId="77777777" w:rsidR="00BC6E30" w:rsidRPr="00AF58C7" w:rsidRDefault="00BC6E30" w:rsidP="006E0964">
            <w:pPr>
              <w:rPr>
                <w:color w:val="000000" w:themeColor="text1"/>
              </w:rPr>
            </w:pPr>
            <w:r w:rsidRPr="00AF58C7">
              <w:rPr>
                <w:color w:val="000000" w:themeColor="text1"/>
              </w:rPr>
              <w:t xml:space="preserve">Tālrunis, </w:t>
            </w:r>
            <w:smartTag w:uri="schemas-tilde-lv/tildestengine" w:element="veidnes">
              <w:smartTagPr>
                <w:attr w:name="text" w:val="fakss"/>
                <w:attr w:name="id" w:val="-1"/>
                <w:attr w:name="baseform" w:val="faks|s"/>
              </w:smartTagPr>
              <w:r w:rsidRPr="00AF58C7">
                <w:rPr>
                  <w:color w:val="000000" w:themeColor="text1"/>
                </w:rPr>
                <w:t>fakss</w:t>
              </w:r>
            </w:smartTag>
          </w:p>
        </w:tc>
        <w:tc>
          <w:tcPr>
            <w:tcW w:w="5216" w:type="dxa"/>
          </w:tcPr>
          <w:p w14:paraId="365FAC2C" w14:textId="77777777" w:rsidR="00BC6E30" w:rsidRPr="00AF58C7" w:rsidRDefault="00BC6E30" w:rsidP="006E0964">
            <w:pPr>
              <w:rPr>
                <w:color w:val="000000" w:themeColor="text1"/>
              </w:rPr>
            </w:pPr>
          </w:p>
        </w:tc>
      </w:tr>
      <w:tr w:rsidR="00AF58C7" w:rsidRPr="00AF58C7" w14:paraId="645DAC92" w14:textId="77777777" w:rsidTr="00BC6E30">
        <w:tc>
          <w:tcPr>
            <w:tcW w:w="4566" w:type="dxa"/>
          </w:tcPr>
          <w:p w14:paraId="7B5326DD" w14:textId="77777777" w:rsidR="00BC6E30" w:rsidRPr="00AF58C7" w:rsidRDefault="00BC6E30" w:rsidP="006E0964">
            <w:pPr>
              <w:rPr>
                <w:color w:val="000000" w:themeColor="text1"/>
              </w:rPr>
            </w:pPr>
            <w:r w:rsidRPr="00AF58C7">
              <w:rPr>
                <w:color w:val="000000" w:themeColor="text1"/>
              </w:rPr>
              <w:t xml:space="preserve">E-pasta adrese, </w:t>
            </w:r>
            <w:r w:rsidR="00097298" w:rsidRPr="00AF58C7">
              <w:rPr>
                <w:color w:val="000000" w:themeColor="text1"/>
              </w:rPr>
              <w:t>tīmekļa vietne</w:t>
            </w:r>
          </w:p>
        </w:tc>
        <w:tc>
          <w:tcPr>
            <w:tcW w:w="5216" w:type="dxa"/>
          </w:tcPr>
          <w:p w14:paraId="4006EA77" w14:textId="77777777" w:rsidR="00BC6E30" w:rsidRPr="00AF58C7" w:rsidRDefault="00BC6E30" w:rsidP="006E0964">
            <w:pPr>
              <w:rPr>
                <w:color w:val="000000" w:themeColor="text1"/>
              </w:rPr>
            </w:pPr>
          </w:p>
        </w:tc>
      </w:tr>
      <w:tr w:rsidR="00AF58C7" w:rsidRPr="00AF58C7" w14:paraId="6D0C0C90" w14:textId="77777777" w:rsidTr="007734D8">
        <w:tc>
          <w:tcPr>
            <w:tcW w:w="9782" w:type="dxa"/>
            <w:gridSpan w:val="2"/>
            <w:shd w:val="clear" w:color="auto" w:fill="D9D9D9"/>
          </w:tcPr>
          <w:p w14:paraId="78B258F8" w14:textId="77777777" w:rsidR="00BC6E30" w:rsidRPr="00AF58C7" w:rsidRDefault="00BC6E30" w:rsidP="006E0964">
            <w:pPr>
              <w:rPr>
                <w:b/>
                <w:color w:val="000000" w:themeColor="text1"/>
                <w:sz w:val="26"/>
                <w:szCs w:val="26"/>
              </w:rPr>
            </w:pPr>
            <w:r w:rsidRPr="00AF58C7">
              <w:rPr>
                <w:b/>
                <w:color w:val="000000" w:themeColor="text1"/>
                <w:sz w:val="26"/>
                <w:szCs w:val="26"/>
              </w:rPr>
              <w:t>1.2. Atbildīgā persona</w:t>
            </w:r>
          </w:p>
        </w:tc>
      </w:tr>
      <w:tr w:rsidR="00AF58C7" w:rsidRPr="00AF58C7" w14:paraId="78AFB60B" w14:textId="77777777" w:rsidTr="00BC6E30">
        <w:tc>
          <w:tcPr>
            <w:tcW w:w="4566" w:type="dxa"/>
          </w:tcPr>
          <w:p w14:paraId="024AF4DD" w14:textId="77777777" w:rsidR="00BC6E30" w:rsidRPr="00AF58C7" w:rsidRDefault="00BC6E30" w:rsidP="006E0964">
            <w:pPr>
              <w:rPr>
                <w:color w:val="000000" w:themeColor="text1"/>
              </w:rPr>
            </w:pPr>
            <w:r w:rsidRPr="00AF58C7">
              <w:rPr>
                <w:color w:val="000000" w:themeColor="text1"/>
              </w:rPr>
              <w:t>Vārds, uzvārds</w:t>
            </w:r>
          </w:p>
        </w:tc>
        <w:tc>
          <w:tcPr>
            <w:tcW w:w="5216" w:type="dxa"/>
          </w:tcPr>
          <w:p w14:paraId="10A08234" w14:textId="77777777" w:rsidR="00BC6E30" w:rsidRPr="00AF58C7" w:rsidRDefault="00BC6E30" w:rsidP="006E0964">
            <w:pPr>
              <w:rPr>
                <w:color w:val="000000" w:themeColor="text1"/>
                <w:sz w:val="26"/>
                <w:szCs w:val="26"/>
              </w:rPr>
            </w:pPr>
          </w:p>
        </w:tc>
      </w:tr>
      <w:tr w:rsidR="00AF58C7" w:rsidRPr="00AF58C7" w14:paraId="2F584B54" w14:textId="77777777" w:rsidTr="00BC6E30">
        <w:tc>
          <w:tcPr>
            <w:tcW w:w="4566" w:type="dxa"/>
          </w:tcPr>
          <w:p w14:paraId="07E7BAD6" w14:textId="77777777" w:rsidR="00BC6E30" w:rsidRPr="00AF58C7" w:rsidRDefault="00BC6E30" w:rsidP="006E0964">
            <w:pPr>
              <w:rPr>
                <w:color w:val="000000" w:themeColor="text1"/>
              </w:rPr>
            </w:pPr>
            <w:r w:rsidRPr="00AF58C7">
              <w:rPr>
                <w:color w:val="000000" w:themeColor="text1"/>
              </w:rPr>
              <w:t>Amats</w:t>
            </w:r>
          </w:p>
        </w:tc>
        <w:tc>
          <w:tcPr>
            <w:tcW w:w="5216" w:type="dxa"/>
          </w:tcPr>
          <w:p w14:paraId="5FF75A83" w14:textId="77777777" w:rsidR="00BC6E30" w:rsidRPr="00AF58C7" w:rsidRDefault="00BC6E30" w:rsidP="006E0964">
            <w:pPr>
              <w:rPr>
                <w:color w:val="000000" w:themeColor="text1"/>
                <w:sz w:val="26"/>
                <w:szCs w:val="26"/>
              </w:rPr>
            </w:pPr>
          </w:p>
        </w:tc>
      </w:tr>
      <w:tr w:rsidR="00AF58C7" w:rsidRPr="00AF58C7" w14:paraId="63FF0FA7" w14:textId="77777777" w:rsidTr="00BC6E30">
        <w:tc>
          <w:tcPr>
            <w:tcW w:w="4566" w:type="dxa"/>
          </w:tcPr>
          <w:p w14:paraId="694E9308" w14:textId="77777777" w:rsidR="00BC6E30" w:rsidRPr="00AF58C7" w:rsidRDefault="00BC6E30" w:rsidP="006E0964">
            <w:pPr>
              <w:rPr>
                <w:color w:val="000000" w:themeColor="text1"/>
              </w:rPr>
            </w:pPr>
            <w:r w:rsidRPr="00AF58C7">
              <w:rPr>
                <w:color w:val="000000" w:themeColor="text1"/>
              </w:rPr>
              <w:t xml:space="preserve">Tālrunis/mobilais tālrunis, </w:t>
            </w:r>
            <w:smartTag w:uri="schemas-tilde-lv/tildestengine" w:element="veidnes">
              <w:smartTagPr>
                <w:attr w:name="baseform" w:val="faks|s"/>
                <w:attr w:name="id" w:val="-1"/>
                <w:attr w:name="text" w:val="fakss"/>
              </w:smartTagPr>
              <w:r w:rsidRPr="00AF58C7">
                <w:rPr>
                  <w:color w:val="000000" w:themeColor="text1"/>
                </w:rPr>
                <w:t>fakss</w:t>
              </w:r>
            </w:smartTag>
          </w:p>
        </w:tc>
        <w:tc>
          <w:tcPr>
            <w:tcW w:w="5216" w:type="dxa"/>
          </w:tcPr>
          <w:p w14:paraId="066B789F" w14:textId="77777777" w:rsidR="00BC6E30" w:rsidRPr="00AF58C7" w:rsidRDefault="00BC6E30" w:rsidP="006E0964">
            <w:pPr>
              <w:rPr>
                <w:color w:val="000000" w:themeColor="text1"/>
                <w:sz w:val="26"/>
                <w:szCs w:val="26"/>
              </w:rPr>
            </w:pPr>
          </w:p>
        </w:tc>
      </w:tr>
      <w:tr w:rsidR="00AF58C7" w:rsidRPr="00AF58C7" w14:paraId="07D6559F" w14:textId="77777777" w:rsidTr="00BC6E30">
        <w:tc>
          <w:tcPr>
            <w:tcW w:w="4566" w:type="dxa"/>
          </w:tcPr>
          <w:p w14:paraId="4B0853BB" w14:textId="77777777" w:rsidR="00BC6E30" w:rsidRPr="00AF58C7" w:rsidRDefault="00BC6E30" w:rsidP="006E0964">
            <w:pPr>
              <w:rPr>
                <w:color w:val="000000" w:themeColor="text1"/>
              </w:rPr>
            </w:pPr>
            <w:r w:rsidRPr="00AF58C7">
              <w:rPr>
                <w:color w:val="000000" w:themeColor="text1"/>
              </w:rPr>
              <w:t>E-pasta adrese</w:t>
            </w:r>
          </w:p>
        </w:tc>
        <w:tc>
          <w:tcPr>
            <w:tcW w:w="5216" w:type="dxa"/>
          </w:tcPr>
          <w:p w14:paraId="19811383" w14:textId="77777777" w:rsidR="00BC6E30" w:rsidRPr="00AF58C7" w:rsidRDefault="00BC6E30" w:rsidP="006E0964">
            <w:pPr>
              <w:rPr>
                <w:color w:val="000000" w:themeColor="text1"/>
                <w:sz w:val="26"/>
                <w:szCs w:val="26"/>
              </w:rPr>
            </w:pPr>
          </w:p>
        </w:tc>
      </w:tr>
      <w:tr w:rsidR="00AF58C7" w:rsidRPr="00AF58C7" w14:paraId="30DC4FF0" w14:textId="77777777" w:rsidTr="007734D8">
        <w:tc>
          <w:tcPr>
            <w:tcW w:w="9782" w:type="dxa"/>
            <w:gridSpan w:val="2"/>
            <w:shd w:val="clear" w:color="auto" w:fill="D9D9D9"/>
          </w:tcPr>
          <w:p w14:paraId="449F5DBF" w14:textId="77777777" w:rsidR="00BC6E30" w:rsidRPr="00AF58C7" w:rsidRDefault="00BC6E30" w:rsidP="006E0964">
            <w:pPr>
              <w:rPr>
                <w:b/>
                <w:color w:val="000000" w:themeColor="text1"/>
                <w:sz w:val="26"/>
                <w:szCs w:val="26"/>
              </w:rPr>
            </w:pPr>
            <w:r w:rsidRPr="00AF58C7">
              <w:rPr>
                <w:b/>
                <w:color w:val="000000" w:themeColor="text1"/>
                <w:sz w:val="26"/>
                <w:szCs w:val="26"/>
              </w:rPr>
              <w:t>1.3. Kontaktpersona*</w:t>
            </w:r>
          </w:p>
        </w:tc>
      </w:tr>
      <w:tr w:rsidR="00AF58C7" w:rsidRPr="00AF58C7" w14:paraId="07932BD8" w14:textId="77777777" w:rsidTr="00BC6E30">
        <w:tc>
          <w:tcPr>
            <w:tcW w:w="4566" w:type="dxa"/>
          </w:tcPr>
          <w:p w14:paraId="0EF38514" w14:textId="77777777" w:rsidR="00BC6E30" w:rsidRPr="00AF58C7" w:rsidRDefault="00BC6E30" w:rsidP="006E0964">
            <w:pPr>
              <w:rPr>
                <w:color w:val="000000" w:themeColor="text1"/>
              </w:rPr>
            </w:pPr>
            <w:r w:rsidRPr="00AF58C7">
              <w:rPr>
                <w:color w:val="000000" w:themeColor="text1"/>
              </w:rPr>
              <w:t>Vārds, uzvārds</w:t>
            </w:r>
          </w:p>
        </w:tc>
        <w:tc>
          <w:tcPr>
            <w:tcW w:w="5216" w:type="dxa"/>
          </w:tcPr>
          <w:p w14:paraId="2F451068" w14:textId="77777777" w:rsidR="00BC6E30" w:rsidRPr="00AF58C7" w:rsidRDefault="00BC6E30" w:rsidP="006E0964">
            <w:pPr>
              <w:rPr>
                <w:color w:val="000000" w:themeColor="text1"/>
                <w:sz w:val="26"/>
                <w:szCs w:val="26"/>
              </w:rPr>
            </w:pPr>
          </w:p>
        </w:tc>
      </w:tr>
      <w:tr w:rsidR="00AF58C7" w:rsidRPr="00AF58C7" w14:paraId="031BFC2E" w14:textId="77777777" w:rsidTr="00BC6E30">
        <w:tc>
          <w:tcPr>
            <w:tcW w:w="4566" w:type="dxa"/>
          </w:tcPr>
          <w:p w14:paraId="3405AA94" w14:textId="77777777" w:rsidR="00BC6E30" w:rsidRPr="00AF58C7" w:rsidRDefault="00BC6E30" w:rsidP="006E0964">
            <w:pPr>
              <w:rPr>
                <w:color w:val="000000" w:themeColor="text1"/>
              </w:rPr>
            </w:pPr>
            <w:r w:rsidRPr="00AF58C7">
              <w:rPr>
                <w:color w:val="000000" w:themeColor="text1"/>
              </w:rPr>
              <w:t>Amats</w:t>
            </w:r>
          </w:p>
        </w:tc>
        <w:tc>
          <w:tcPr>
            <w:tcW w:w="5216" w:type="dxa"/>
          </w:tcPr>
          <w:p w14:paraId="586DB094" w14:textId="77777777" w:rsidR="00BC6E30" w:rsidRPr="00AF58C7" w:rsidRDefault="00BC6E30" w:rsidP="006E0964">
            <w:pPr>
              <w:rPr>
                <w:color w:val="000000" w:themeColor="text1"/>
                <w:sz w:val="26"/>
                <w:szCs w:val="26"/>
              </w:rPr>
            </w:pPr>
          </w:p>
        </w:tc>
      </w:tr>
      <w:tr w:rsidR="00AF58C7" w:rsidRPr="00AF58C7" w14:paraId="611A5CFF" w14:textId="77777777" w:rsidTr="00BC6E30">
        <w:tc>
          <w:tcPr>
            <w:tcW w:w="4566" w:type="dxa"/>
          </w:tcPr>
          <w:p w14:paraId="63A61F17" w14:textId="77777777" w:rsidR="00BC6E30" w:rsidRPr="00AF58C7" w:rsidRDefault="00BC6E30" w:rsidP="006E0964">
            <w:pPr>
              <w:rPr>
                <w:color w:val="000000" w:themeColor="text1"/>
              </w:rPr>
            </w:pPr>
            <w:r w:rsidRPr="00AF58C7">
              <w:rPr>
                <w:color w:val="000000" w:themeColor="text1"/>
              </w:rPr>
              <w:t xml:space="preserve">Tālrunis/mobilais tālrunis, </w:t>
            </w:r>
            <w:smartTag w:uri="schemas-tilde-lv/tildestengine" w:element="veidnes">
              <w:smartTagPr>
                <w:attr w:name="baseform" w:val="faks|s"/>
                <w:attr w:name="id" w:val="-1"/>
                <w:attr w:name="text" w:val="fakss"/>
              </w:smartTagPr>
              <w:r w:rsidRPr="00AF58C7">
                <w:rPr>
                  <w:color w:val="000000" w:themeColor="text1"/>
                </w:rPr>
                <w:t>fakss</w:t>
              </w:r>
            </w:smartTag>
          </w:p>
        </w:tc>
        <w:tc>
          <w:tcPr>
            <w:tcW w:w="5216" w:type="dxa"/>
          </w:tcPr>
          <w:p w14:paraId="77039FE7" w14:textId="77777777" w:rsidR="00BC6E30" w:rsidRPr="00AF58C7" w:rsidRDefault="00BC6E30" w:rsidP="006E0964">
            <w:pPr>
              <w:rPr>
                <w:color w:val="000000" w:themeColor="text1"/>
                <w:sz w:val="26"/>
                <w:szCs w:val="26"/>
              </w:rPr>
            </w:pPr>
          </w:p>
        </w:tc>
      </w:tr>
      <w:tr w:rsidR="00AF58C7" w:rsidRPr="00AF58C7" w14:paraId="22B91E0E" w14:textId="77777777" w:rsidTr="00BC6E30">
        <w:tc>
          <w:tcPr>
            <w:tcW w:w="4566" w:type="dxa"/>
          </w:tcPr>
          <w:p w14:paraId="4B6E9B0C" w14:textId="77777777" w:rsidR="00BC6E30" w:rsidRPr="00AF58C7" w:rsidRDefault="00BC6E30" w:rsidP="006E0964">
            <w:pPr>
              <w:rPr>
                <w:color w:val="000000" w:themeColor="text1"/>
              </w:rPr>
            </w:pPr>
            <w:r w:rsidRPr="00AF58C7">
              <w:rPr>
                <w:color w:val="000000" w:themeColor="text1"/>
              </w:rPr>
              <w:t>E-pasta adrese</w:t>
            </w:r>
          </w:p>
        </w:tc>
        <w:tc>
          <w:tcPr>
            <w:tcW w:w="5216" w:type="dxa"/>
          </w:tcPr>
          <w:p w14:paraId="6D3EF13A" w14:textId="77777777" w:rsidR="00BC6E30" w:rsidRPr="00AF58C7" w:rsidRDefault="00BC6E30" w:rsidP="006E0964">
            <w:pPr>
              <w:rPr>
                <w:color w:val="000000" w:themeColor="text1"/>
                <w:sz w:val="26"/>
                <w:szCs w:val="26"/>
              </w:rPr>
            </w:pPr>
          </w:p>
        </w:tc>
      </w:tr>
    </w:tbl>
    <w:p w14:paraId="32C2CCCA" w14:textId="77777777" w:rsidR="00BC6E30" w:rsidRPr="00AF58C7" w:rsidRDefault="00BC6E30" w:rsidP="006E0964">
      <w:pPr>
        <w:rPr>
          <w:color w:val="000000" w:themeColor="text1"/>
          <w:sz w:val="20"/>
          <w:szCs w:val="20"/>
        </w:rPr>
      </w:pPr>
      <w:r w:rsidRPr="00AF58C7">
        <w:rPr>
          <w:color w:val="000000" w:themeColor="text1"/>
          <w:sz w:val="20"/>
          <w:szCs w:val="20"/>
        </w:rPr>
        <w:t>Piezīme. * Aizpilda, ja atšķiras no atbildīgās personas.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18"/>
        <w:gridCol w:w="836"/>
      </w:tblGrid>
      <w:tr w:rsidR="00AF58C7" w:rsidRPr="00AF58C7" w14:paraId="2EB2E777" w14:textId="77777777" w:rsidTr="007734D8">
        <w:trPr>
          <w:trHeight w:val="105"/>
        </w:trPr>
        <w:tc>
          <w:tcPr>
            <w:tcW w:w="3828" w:type="dxa"/>
            <w:vMerge w:val="restart"/>
            <w:shd w:val="clear" w:color="auto" w:fill="D9D9D9"/>
            <w:vAlign w:val="center"/>
          </w:tcPr>
          <w:p w14:paraId="3C3BD5AB" w14:textId="77777777" w:rsidR="00BC6E30" w:rsidRPr="00AF58C7" w:rsidRDefault="00BC6E30" w:rsidP="006E0964">
            <w:pPr>
              <w:rPr>
                <w:b/>
                <w:color w:val="000000" w:themeColor="text1"/>
                <w:sz w:val="26"/>
                <w:szCs w:val="26"/>
              </w:rPr>
            </w:pPr>
            <w:r w:rsidRPr="00AF58C7">
              <w:rPr>
                <w:b/>
                <w:color w:val="000000" w:themeColor="text1"/>
                <w:sz w:val="26"/>
                <w:szCs w:val="26"/>
              </w:rPr>
              <w:t>1.5. Komercsabiedrības kategorija</w:t>
            </w:r>
          </w:p>
        </w:tc>
        <w:tc>
          <w:tcPr>
            <w:tcW w:w="5118" w:type="dxa"/>
          </w:tcPr>
          <w:p w14:paraId="5E80DF74" w14:textId="38077709" w:rsidR="00BC6E30" w:rsidRPr="00AF58C7" w:rsidRDefault="00BC6E30" w:rsidP="006E0964">
            <w:pPr>
              <w:ind w:left="72" w:right="-288"/>
              <w:rPr>
                <w:color w:val="000000" w:themeColor="text1"/>
              </w:rPr>
            </w:pPr>
            <w:r w:rsidRPr="00AF58C7">
              <w:rPr>
                <w:color w:val="000000" w:themeColor="text1"/>
              </w:rPr>
              <w:t>Mazā (sīkā) vai vidējā komercsabiedrība</w:t>
            </w:r>
            <w:r w:rsidR="00B7563A">
              <w:rPr>
                <w:rStyle w:val="FootnoteReference"/>
                <w:color w:val="000000" w:themeColor="text1"/>
              </w:rPr>
              <w:footnoteReference w:id="1"/>
            </w:r>
            <w:r w:rsidRPr="00AF58C7">
              <w:rPr>
                <w:color w:val="000000" w:themeColor="text1"/>
              </w:rPr>
              <w:t xml:space="preserve"> </w:t>
            </w:r>
          </w:p>
        </w:tc>
        <w:tc>
          <w:tcPr>
            <w:tcW w:w="836" w:type="dxa"/>
          </w:tcPr>
          <w:p w14:paraId="11095948" w14:textId="77777777" w:rsidR="00BC6E30" w:rsidRPr="00AF58C7" w:rsidRDefault="00BC6E30" w:rsidP="006E0964">
            <w:pPr>
              <w:ind w:left="72" w:right="-288"/>
              <w:jc w:val="center"/>
              <w:rPr>
                <w:color w:val="000000" w:themeColor="text1"/>
                <w:sz w:val="26"/>
                <w:szCs w:val="26"/>
              </w:rPr>
            </w:pPr>
          </w:p>
        </w:tc>
      </w:tr>
      <w:tr w:rsidR="00AF58C7" w:rsidRPr="00AF58C7" w14:paraId="3AFB5389" w14:textId="77777777" w:rsidTr="007734D8">
        <w:trPr>
          <w:trHeight w:val="105"/>
        </w:trPr>
        <w:tc>
          <w:tcPr>
            <w:tcW w:w="3828" w:type="dxa"/>
            <w:vMerge/>
            <w:shd w:val="clear" w:color="auto" w:fill="D9D9D9"/>
          </w:tcPr>
          <w:p w14:paraId="20667E93" w14:textId="77777777" w:rsidR="00BC6E30" w:rsidRPr="00AF58C7" w:rsidRDefault="00BC6E30" w:rsidP="006E0964">
            <w:pPr>
              <w:rPr>
                <w:b/>
                <w:color w:val="000000" w:themeColor="text1"/>
                <w:szCs w:val="28"/>
              </w:rPr>
            </w:pPr>
          </w:p>
        </w:tc>
        <w:tc>
          <w:tcPr>
            <w:tcW w:w="5118" w:type="dxa"/>
          </w:tcPr>
          <w:p w14:paraId="171285AD" w14:textId="77777777" w:rsidR="00BC6E30" w:rsidRPr="00AF58C7" w:rsidRDefault="00BC6E30" w:rsidP="006E0964">
            <w:pPr>
              <w:ind w:left="72" w:right="-288"/>
              <w:rPr>
                <w:color w:val="000000" w:themeColor="text1"/>
              </w:rPr>
            </w:pPr>
            <w:r w:rsidRPr="00AF58C7">
              <w:rPr>
                <w:color w:val="000000" w:themeColor="text1"/>
              </w:rPr>
              <w:t>Lielā komercsabiedrība</w:t>
            </w:r>
          </w:p>
        </w:tc>
        <w:tc>
          <w:tcPr>
            <w:tcW w:w="836" w:type="dxa"/>
          </w:tcPr>
          <w:p w14:paraId="3C9F0122" w14:textId="77777777" w:rsidR="00BC6E30" w:rsidRPr="00AF58C7" w:rsidRDefault="00BC6E30" w:rsidP="006E0964">
            <w:pPr>
              <w:ind w:left="72" w:right="-288"/>
              <w:jc w:val="center"/>
              <w:rPr>
                <w:color w:val="000000" w:themeColor="text1"/>
                <w:sz w:val="26"/>
                <w:szCs w:val="26"/>
              </w:rPr>
            </w:pPr>
          </w:p>
        </w:tc>
      </w:tr>
    </w:tbl>
    <w:p w14:paraId="56C094F8" w14:textId="77777777" w:rsidR="00BC6E30" w:rsidRPr="00AF58C7" w:rsidRDefault="00BC6E30" w:rsidP="006E0964">
      <w:pPr>
        <w:rPr>
          <w:color w:val="000000" w:themeColor="text1"/>
          <w:sz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1413"/>
        <w:gridCol w:w="4551"/>
      </w:tblGrid>
      <w:tr w:rsidR="00AF58C7" w:rsidRPr="00AF58C7" w14:paraId="31A569F1" w14:textId="77777777" w:rsidTr="007734D8">
        <w:trPr>
          <w:trHeight w:val="323"/>
        </w:trPr>
        <w:tc>
          <w:tcPr>
            <w:tcW w:w="3818" w:type="dxa"/>
            <w:vMerge w:val="restart"/>
            <w:shd w:val="clear" w:color="auto" w:fill="D9D9D9"/>
          </w:tcPr>
          <w:p w14:paraId="351FE502" w14:textId="77777777" w:rsidR="00BC6E30" w:rsidRPr="00AF58C7" w:rsidRDefault="00BC6E30" w:rsidP="006E0964">
            <w:pPr>
              <w:rPr>
                <w:b/>
                <w:color w:val="000000" w:themeColor="text1"/>
                <w:sz w:val="26"/>
                <w:szCs w:val="26"/>
              </w:rPr>
            </w:pPr>
            <w:r w:rsidRPr="00AF58C7">
              <w:rPr>
                <w:b/>
                <w:color w:val="000000" w:themeColor="text1"/>
                <w:sz w:val="26"/>
                <w:szCs w:val="26"/>
              </w:rPr>
              <w:t>1.6. Pamatdarbības nozare (NACE 2.red.)</w:t>
            </w:r>
          </w:p>
        </w:tc>
        <w:tc>
          <w:tcPr>
            <w:tcW w:w="1413" w:type="dxa"/>
          </w:tcPr>
          <w:p w14:paraId="23A13B52" w14:textId="77777777" w:rsidR="00BC6E30" w:rsidRPr="00AF58C7" w:rsidRDefault="00BC6E30" w:rsidP="006E0964">
            <w:pPr>
              <w:ind w:left="-60" w:right="-108"/>
              <w:jc w:val="center"/>
              <w:rPr>
                <w:color w:val="000000" w:themeColor="text1"/>
              </w:rPr>
            </w:pPr>
            <w:r w:rsidRPr="00AF58C7">
              <w:rPr>
                <w:color w:val="000000" w:themeColor="text1"/>
              </w:rPr>
              <w:t>Kods</w:t>
            </w:r>
          </w:p>
        </w:tc>
        <w:tc>
          <w:tcPr>
            <w:tcW w:w="4551" w:type="dxa"/>
          </w:tcPr>
          <w:p w14:paraId="7B6D781A" w14:textId="77777777" w:rsidR="00BC6E30" w:rsidRPr="00AF58C7" w:rsidRDefault="00BC6E30" w:rsidP="006E0964">
            <w:pPr>
              <w:ind w:left="72" w:right="-288"/>
              <w:jc w:val="center"/>
              <w:rPr>
                <w:color w:val="000000" w:themeColor="text1"/>
              </w:rPr>
            </w:pPr>
            <w:r w:rsidRPr="00AF58C7">
              <w:rPr>
                <w:color w:val="000000" w:themeColor="text1"/>
              </w:rPr>
              <w:t>Nosaukums</w:t>
            </w:r>
          </w:p>
        </w:tc>
      </w:tr>
      <w:tr w:rsidR="00AF58C7" w:rsidRPr="00AF58C7" w14:paraId="06806B2E" w14:textId="77777777" w:rsidTr="007734D8">
        <w:trPr>
          <w:trHeight w:val="322"/>
        </w:trPr>
        <w:tc>
          <w:tcPr>
            <w:tcW w:w="3818" w:type="dxa"/>
            <w:vMerge/>
            <w:shd w:val="clear" w:color="auto" w:fill="D9D9D9"/>
          </w:tcPr>
          <w:p w14:paraId="31DE1CFE" w14:textId="77777777" w:rsidR="00BC6E30" w:rsidRPr="00AF58C7" w:rsidRDefault="00BC6E30" w:rsidP="006E0964">
            <w:pPr>
              <w:rPr>
                <w:b/>
                <w:color w:val="000000" w:themeColor="text1"/>
                <w:szCs w:val="28"/>
              </w:rPr>
            </w:pPr>
          </w:p>
        </w:tc>
        <w:tc>
          <w:tcPr>
            <w:tcW w:w="1413" w:type="dxa"/>
          </w:tcPr>
          <w:p w14:paraId="310AF8F7" w14:textId="77777777" w:rsidR="00BC6E30" w:rsidRPr="00AF58C7" w:rsidRDefault="00BC6E30" w:rsidP="006E0964">
            <w:pPr>
              <w:ind w:left="72" w:right="-288"/>
              <w:jc w:val="center"/>
              <w:rPr>
                <w:b/>
                <w:color w:val="000000" w:themeColor="text1"/>
                <w:szCs w:val="28"/>
              </w:rPr>
            </w:pPr>
          </w:p>
        </w:tc>
        <w:tc>
          <w:tcPr>
            <w:tcW w:w="4551" w:type="dxa"/>
          </w:tcPr>
          <w:p w14:paraId="0CFDFA85" w14:textId="77777777" w:rsidR="00BC6E30" w:rsidRPr="00AF58C7" w:rsidRDefault="00BC6E30" w:rsidP="006E0964">
            <w:pPr>
              <w:ind w:left="72" w:right="-288"/>
              <w:jc w:val="center"/>
              <w:rPr>
                <w:b/>
                <w:color w:val="000000" w:themeColor="text1"/>
                <w:szCs w:val="28"/>
              </w:rPr>
            </w:pPr>
          </w:p>
        </w:tc>
      </w:tr>
    </w:tbl>
    <w:p w14:paraId="079C734B" w14:textId="77777777" w:rsidR="00BC6E30" w:rsidRPr="00AF58C7" w:rsidRDefault="00BC6E30" w:rsidP="006E0964">
      <w:pPr>
        <w:rPr>
          <w:color w:val="000000" w:themeColor="text1"/>
        </w:rPr>
      </w:pPr>
    </w:p>
    <w:p w14:paraId="56E998ED" w14:textId="77777777" w:rsidR="006E0964" w:rsidRPr="00AF58C7" w:rsidRDefault="006E0964" w:rsidP="006E0964">
      <w:pPr>
        <w:rPr>
          <w:color w:val="000000" w:themeColor="text1"/>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040"/>
        <w:gridCol w:w="4536"/>
      </w:tblGrid>
      <w:tr w:rsidR="00AF58C7" w:rsidRPr="00AF58C7" w14:paraId="4A2F0F3F" w14:textId="77777777" w:rsidTr="007734D8">
        <w:trPr>
          <w:trHeight w:val="175"/>
        </w:trPr>
        <w:tc>
          <w:tcPr>
            <w:tcW w:w="9782" w:type="dxa"/>
            <w:gridSpan w:val="3"/>
            <w:shd w:val="clear" w:color="auto" w:fill="666666"/>
          </w:tcPr>
          <w:p w14:paraId="17FFC4D6" w14:textId="77777777" w:rsidR="00BC6E30" w:rsidRPr="00AF58C7" w:rsidRDefault="00BC6E30" w:rsidP="006E0964">
            <w:pPr>
              <w:ind w:left="72" w:right="360"/>
              <w:rPr>
                <w:caps/>
                <w:color w:val="000000" w:themeColor="text1"/>
              </w:rPr>
            </w:pPr>
            <w:r w:rsidRPr="00AF58C7">
              <w:rPr>
                <w:b/>
                <w:caps/>
                <w:color w:val="000000" w:themeColor="text1"/>
              </w:rPr>
              <w:t>2. sadaļa - apraksts un Īstenošana</w:t>
            </w:r>
          </w:p>
        </w:tc>
      </w:tr>
      <w:tr w:rsidR="00AF58C7" w:rsidRPr="00AF58C7" w14:paraId="4B646415" w14:textId="77777777" w:rsidTr="007734D8">
        <w:trPr>
          <w:trHeight w:val="323"/>
        </w:trPr>
        <w:tc>
          <w:tcPr>
            <w:tcW w:w="4206" w:type="dxa"/>
            <w:vMerge w:val="restart"/>
            <w:shd w:val="clear" w:color="auto" w:fill="D9D9D9"/>
          </w:tcPr>
          <w:p w14:paraId="705A2DB2" w14:textId="77777777" w:rsidR="00BC6E30" w:rsidRPr="00AF58C7" w:rsidRDefault="00BC6E30" w:rsidP="006E0964">
            <w:pPr>
              <w:rPr>
                <w:b/>
                <w:color w:val="000000" w:themeColor="text1"/>
                <w:sz w:val="26"/>
                <w:szCs w:val="26"/>
              </w:rPr>
            </w:pPr>
            <w:r w:rsidRPr="00AF58C7">
              <w:rPr>
                <w:b/>
                <w:color w:val="000000" w:themeColor="text1"/>
                <w:sz w:val="26"/>
                <w:szCs w:val="26"/>
              </w:rPr>
              <w:t>Nozare (NACE 2.red.)</w:t>
            </w:r>
          </w:p>
        </w:tc>
        <w:tc>
          <w:tcPr>
            <w:tcW w:w="1040" w:type="dxa"/>
          </w:tcPr>
          <w:p w14:paraId="4E97F54F" w14:textId="77777777" w:rsidR="00BC6E30" w:rsidRPr="00AF58C7" w:rsidRDefault="00BC6E30" w:rsidP="006E0964">
            <w:pPr>
              <w:ind w:left="-60" w:right="-108"/>
              <w:jc w:val="center"/>
              <w:rPr>
                <w:color w:val="000000" w:themeColor="text1"/>
              </w:rPr>
            </w:pPr>
            <w:r w:rsidRPr="00AF58C7">
              <w:rPr>
                <w:color w:val="000000" w:themeColor="text1"/>
              </w:rPr>
              <w:t>Kods</w:t>
            </w:r>
          </w:p>
        </w:tc>
        <w:tc>
          <w:tcPr>
            <w:tcW w:w="4536" w:type="dxa"/>
          </w:tcPr>
          <w:p w14:paraId="36AAA40D" w14:textId="77777777" w:rsidR="00BC6E30" w:rsidRPr="00AF58C7" w:rsidRDefault="00BC6E30" w:rsidP="006E0964">
            <w:pPr>
              <w:ind w:left="72" w:right="-288"/>
              <w:jc w:val="center"/>
              <w:rPr>
                <w:color w:val="000000" w:themeColor="text1"/>
              </w:rPr>
            </w:pPr>
            <w:r w:rsidRPr="00AF58C7">
              <w:rPr>
                <w:color w:val="000000" w:themeColor="text1"/>
              </w:rPr>
              <w:t>Nosaukums</w:t>
            </w:r>
          </w:p>
        </w:tc>
      </w:tr>
      <w:tr w:rsidR="00AF58C7" w:rsidRPr="00AF58C7" w14:paraId="21A89E9B" w14:textId="77777777" w:rsidTr="007734D8">
        <w:trPr>
          <w:trHeight w:val="322"/>
        </w:trPr>
        <w:tc>
          <w:tcPr>
            <w:tcW w:w="4206" w:type="dxa"/>
            <w:vMerge/>
            <w:shd w:val="clear" w:color="auto" w:fill="D9D9D9"/>
          </w:tcPr>
          <w:p w14:paraId="65605FE7" w14:textId="77777777" w:rsidR="00BC6E30" w:rsidRPr="00AF58C7" w:rsidRDefault="00BC6E30" w:rsidP="006E0964">
            <w:pPr>
              <w:rPr>
                <w:b/>
                <w:color w:val="000000" w:themeColor="text1"/>
                <w:szCs w:val="28"/>
              </w:rPr>
            </w:pPr>
          </w:p>
        </w:tc>
        <w:tc>
          <w:tcPr>
            <w:tcW w:w="1040" w:type="dxa"/>
          </w:tcPr>
          <w:p w14:paraId="3D4C1ECC" w14:textId="77777777" w:rsidR="00BC6E30" w:rsidRPr="00AF58C7" w:rsidRDefault="00BC6E30" w:rsidP="006E0964">
            <w:pPr>
              <w:ind w:left="72" w:right="-288"/>
              <w:jc w:val="center"/>
              <w:rPr>
                <w:b/>
                <w:color w:val="000000" w:themeColor="text1"/>
                <w:sz w:val="26"/>
                <w:szCs w:val="26"/>
              </w:rPr>
            </w:pPr>
          </w:p>
        </w:tc>
        <w:tc>
          <w:tcPr>
            <w:tcW w:w="4536" w:type="dxa"/>
          </w:tcPr>
          <w:p w14:paraId="2C4657F2" w14:textId="77777777" w:rsidR="00BC6E30" w:rsidRPr="00AF58C7" w:rsidRDefault="00BC6E30" w:rsidP="006E0964">
            <w:pPr>
              <w:ind w:left="72" w:right="-288"/>
              <w:jc w:val="center"/>
              <w:rPr>
                <w:b/>
                <w:color w:val="000000" w:themeColor="text1"/>
                <w:sz w:val="26"/>
                <w:szCs w:val="26"/>
              </w:rPr>
            </w:pPr>
          </w:p>
        </w:tc>
      </w:tr>
    </w:tbl>
    <w:tbl>
      <w:tblPr>
        <w:tblStyle w:val="TableGrid"/>
        <w:tblW w:w="9782" w:type="dxa"/>
        <w:tblInd w:w="-318" w:type="dxa"/>
        <w:tblLook w:val="04A0" w:firstRow="1" w:lastRow="0" w:firstColumn="1" w:lastColumn="0" w:noHBand="0" w:noVBand="1"/>
      </w:tblPr>
      <w:tblGrid>
        <w:gridCol w:w="9782"/>
      </w:tblGrid>
      <w:tr w:rsidR="00AF58C7" w:rsidRPr="00AF58C7" w14:paraId="7DAC66FC" w14:textId="77777777" w:rsidTr="00532B4A">
        <w:tc>
          <w:tcPr>
            <w:tcW w:w="9782" w:type="dxa"/>
          </w:tcPr>
          <w:p w14:paraId="60C19635" w14:textId="020BE0CA" w:rsidR="000747D5" w:rsidRPr="00AF58C7" w:rsidRDefault="003D6414" w:rsidP="006E0964">
            <w:pPr>
              <w:jc w:val="both"/>
              <w:rPr>
                <w:i/>
                <w:color w:val="000000" w:themeColor="text1"/>
                <w:sz w:val="24"/>
                <w:szCs w:val="24"/>
              </w:rPr>
            </w:pPr>
            <w:r>
              <w:rPr>
                <w:i/>
                <w:color w:val="000000" w:themeColor="text1"/>
                <w:sz w:val="24"/>
                <w:szCs w:val="24"/>
                <w:shd w:val="clear" w:color="auto" w:fill="FFFFFF"/>
              </w:rPr>
              <w:t>A</w:t>
            </w:r>
            <w:r w:rsidR="00E47FE5" w:rsidRPr="00AF58C7">
              <w:rPr>
                <w:i/>
                <w:color w:val="000000" w:themeColor="text1"/>
                <w:sz w:val="24"/>
                <w:szCs w:val="24"/>
                <w:shd w:val="clear" w:color="auto" w:fill="FFFFFF"/>
              </w:rPr>
              <w:t>praksts</w:t>
            </w:r>
            <w:r w:rsidR="00560338" w:rsidRPr="00AF58C7">
              <w:rPr>
                <w:i/>
                <w:color w:val="000000" w:themeColor="text1"/>
                <w:sz w:val="24"/>
                <w:szCs w:val="24"/>
                <w:shd w:val="clear" w:color="auto" w:fill="FFFFFF"/>
              </w:rPr>
              <w:t xml:space="preserve"> par situāciju, kāda komersantam rastos, ja atbalsta nebūtu, t.</w:t>
            </w:r>
            <w:r w:rsidR="00E47FE5" w:rsidRPr="00AF58C7">
              <w:rPr>
                <w:i/>
                <w:color w:val="000000" w:themeColor="text1"/>
                <w:sz w:val="24"/>
                <w:szCs w:val="24"/>
                <w:shd w:val="clear" w:color="auto" w:fill="FFFFFF"/>
              </w:rPr>
              <w:t xml:space="preserve">i., situācija, ko sauc par hipotētisko scenāriju vai alternatīvo scenāriju </w:t>
            </w:r>
          </w:p>
        </w:tc>
      </w:tr>
    </w:tbl>
    <w:p w14:paraId="22D9489B" w14:textId="77777777" w:rsidR="00BC6E30" w:rsidRPr="00AF58C7" w:rsidRDefault="00BC6E30" w:rsidP="006E0964">
      <w:pPr>
        <w:pStyle w:val="naiskr"/>
        <w:spacing w:before="0" w:after="0"/>
        <w:rPr>
          <w:b/>
          <w:bCs/>
          <w:color w:val="000000" w:themeColor="text1"/>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3708"/>
        <w:gridCol w:w="5579"/>
        <w:gridCol w:w="177"/>
      </w:tblGrid>
      <w:tr w:rsidR="00AF58C7" w:rsidRPr="00AF58C7" w14:paraId="4F018555" w14:textId="77777777" w:rsidTr="006E0964">
        <w:trPr>
          <w:trHeight w:val="175"/>
        </w:trPr>
        <w:tc>
          <w:tcPr>
            <w:tcW w:w="9782" w:type="dxa"/>
            <w:gridSpan w:val="4"/>
            <w:shd w:val="clear" w:color="auto" w:fill="666666"/>
          </w:tcPr>
          <w:p w14:paraId="04C32F7D" w14:textId="334B18A1" w:rsidR="00BC6E30" w:rsidRPr="00AF58C7" w:rsidRDefault="000747D5" w:rsidP="006E0964">
            <w:pPr>
              <w:ind w:left="72" w:right="360"/>
              <w:rPr>
                <w:caps/>
                <w:color w:val="000000" w:themeColor="text1"/>
              </w:rPr>
            </w:pPr>
            <w:r w:rsidRPr="00AF58C7">
              <w:rPr>
                <w:b/>
                <w:caps/>
                <w:color w:val="000000" w:themeColor="text1"/>
              </w:rPr>
              <w:t>3</w:t>
            </w:r>
            <w:r w:rsidR="00BC6E30" w:rsidRPr="00AF58C7">
              <w:rPr>
                <w:b/>
                <w:caps/>
                <w:color w:val="000000" w:themeColor="text1"/>
              </w:rPr>
              <w:t xml:space="preserve">. sadaļa – </w:t>
            </w:r>
            <w:r w:rsidR="00F81DD6" w:rsidRPr="00AF58C7">
              <w:rPr>
                <w:b/>
                <w:caps/>
                <w:color w:val="000000" w:themeColor="text1"/>
              </w:rPr>
              <w:t>Iesniegu</w:t>
            </w:r>
            <w:r w:rsidR="00BC6E30" w:rsidRPr="00AF58C7">
              <w:rPr>
                <w:b/>
                <w:caps/>
                <w:color w:val="000000" w:themeColor="text1"/>
              </w:rPr>
              <w:t>ma apliecinājums</w:t>
            </w:r>
          </w:p>
        </w:tc>
      </w:tr>
      <w:tr w:rsidR="00AF58C7" w:rsidRPr="00AF58C7" w14:paraId="629860FE" w14:textId="77777777" w:rsidTr="006E0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7" w:type="dxa"/>
        </w:trPr>
        <w:tc>
          <w:tcPr>
            <w:tcW w:w="3708" w:type="dxa"/>
          </w:tcPr>
          <w:p w14:paraId="22EC2614" w14:textId="17790703" w:rsidR="00BC6E30" w:rsidRPr="00AF58C7" w:rsidRDefault="00BC6E30" w:rsidP="006E0964">
            <w:pPr>
              <w:rPr>
                <w:color w:val="000000" w:themeColor="text1"/>
              </w:rPr>
            </w:pPr>
            <w:r w:rsidRPr="00AF58C7">
              <w:rPr>
                <w:color w:val="000000" w:themeColor="text1"/>
              </w:rPr>
              <w:t xml:space="preserve">Es, </w:t>
            </w:r>
          </w:p>
        </w:tc>
        <w:tc>
          <w:tcPr>
            <w:tcW w:w="5579" w:type="dxa"/>
            <w:tcBorders>
              <w:bottom w:val="single" w:sz="4" w:space="0" w:color="auto"/>
            </w:tcBorders>
          </w:tcPr>
          <w:p w14:paraId="587D865C" w14:textId="77777777" w:rsidR="00BC6E30" w:rsidRPr="00AF58C7" w:rsidRDefault="00BC6E30" w:rsidP="006E0964">
            <w:pPr>
              <w:rPr>
                <w:color w:val="000000" w:themeColor="text1"/>
              </w:rPr>
            </w:pPr>
          </w:p>
        </w:tc>
      </w:tr>
      <w:tr w:rsidR="00AF58C7" w:rsidRPr="00AF58C7" w14:paraId="1575F47E" w14:textId="77777777" w:rsidTr="006E0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7" w:type="dxa"/>
        </w:trPr>
        <w:tc>
          <w:tcPr>
            <w:tcW w:w="3708" w:type="dxa"/>
          </w:tcPr>
          <w:p w14:paraId="0ACDEDDB" w14:textId="77777777" w:rsidR="00BC6E30" w:rsidRPr="00AF58C7" w:rsidRDefault="00BC6E30" w:rsidP="006E0964">
            <w:pPr>
              <w:rPr>
                <w:color w:val="000000" w:themeColor="text1"/>
              </w:rPr>
            </w:pPr>
          </w:p>
        </w:tc>
        <w:tc>
          <w:tcPr>
            <w:tcW w:w="5579" w:type="dxa"/>
            <w:tcBorders>
              <w:top w:val="single" w:sz="4" w:space="0" w:color="auto"/>
            </w:tcBorders>
          </w:tcPr>
          <w:p w14:paraId="192AAE85" w14:textId="77777777" w:rsidR="00BC6E30" w:rsidRPr="00AF58C7" w:rsidRDefault="00BC6E30" w:rsidP="006E0964">
            <w:pPr>
              <w:jc w:val="center"/>
              <w:rPr>
                <w:color w:val="000000" w:themeColor="text1"/>
              </w:rPr>
            </w:pPr>
            <w:r w:rsidRPr="00AF58C7">
              <w:rPr>
                <w:i/>
                <w:iCs/>
                <w:color w:val="000000" w:themeColor="text1"/>
              </w:rPr>
              <w:t>(iesniedzēja nosaukums)</w:t>
            </w:r>
          </w:p>
        </w:tc>
      </w:tr>
      <w:tr w:rsidR="00AF58C7" w:rsidRPr="00AF58C7" w14:paraId="218E083A" w14:textId="77777777" w:rsidTr="006E0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7" w:type="dxa"/>
        </w:trPr>
        <w:tc>
          <w:tcPr>
            <w:tcW w:w="3708" w:type="dxa"/>
          </w:tcPr>
          <w:p w14:paraId="693146E2" w14:textId="77777777" w:rsidR="00BC6E30" w:rsidRPr="00AF58C7" w:rsidRDefault="00BC6E30" w:rsidP="006E0964">
            <w:pPr>
              <w:rPr>
                <w:color w:val="000000" w:themeColor="text1"/>
              </w:rPr>
            </w:pPr>
            <w:r w:rsidRPr="00AF58C7">
              <w:rPr>
                <w:color w:val="000000" w:themeColor="text1"/>
              </w:rPr>
              <w:t>atbildīgā amatpersona</w:t>
            </w:r>
          </w:p>
        </w:tc>
        <w:tc>
          <w:tcPr>
            <w:tcW w:w="5579" w:type="dxa"/>
            <w:tcBorders>
              <w:bottom w:val="single" w:sz="4" w:space="0" w:color="auto"/>
            </w:tcBorders>
          </w:tcPr>
          <w:p w14:paraId="22794663" w14:textId="77777777" w:rsidR="00BC6E30" w:rsidRPr="00AF58C7" w:rsidRDefault="00BC6E30" w:rsidP="006E0964">
            <w:pPr>
              <w:jc w:val="right"/>
              <w:rPr>
                <w:color w:val="000000" w:themeColor="text1"/>
              </w:rPr>
            </w:pPr>
            <w:r w:rsidRPr="00AF58C7">
              <w:rPr>
                <w:color w:val="000000" w:themeColor="text1"/>
              </w:rPr>
              <w:t>,</w:t>
            </w:r>
          </w:p>
        </w:tc>
      </w:tr>
      <w:tr w:rsidR="00AF58C7" w:rsidRPr="00AF58C7" w14:paraId="082C863B" w14:textId="77777777" w:rsidTr="006E0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7" w:type="dxa"/>
        </w:trPr>
        <w:tc>
          <w:tcPr>
            <w:tcW w:w="3708" w:type="dxa"/>
          </w:tcPr>
          <w:p w14:paraId="60DE5EC0" w14:textId="77777777" w:rsidR="00BC6E30" w:rsidRPr="00AF58C7" w:rsidRDefault="00BC6E30" w:rsidP="006E0964">
            <w:pPr>
              <w:rPr>
                <w:color w:val="000000" w:themeColor="text1"/>
              </w:rPr>
            </w:pPr>
          </w:p>
        </w:tc>
        <w:tc>
          <w:tcPr>
            <w:tcW w:w="5579" w:type="dxa"/>
            <w:tcBorders>
              <w:top w:val="single" w:sz="4" w:space="0" w:color="auto"/>
            </w:tcBorders>
          </w:tcPr>
          <w:p w14:paraId="4DE5E91B" w14:textId="77777777" w:rsidR="00BC6E30" w:rsidRPr="00AF58C7" w:rsidRDefault="00BC6E30" w:rsidP="006E0964">
            <w:pPr>
              <w:jc w:val="center"/>
              <w:rPr>
                <w:color w:val="000000" w:themeColor="text1"/>
              </w:rPr>
            </w:pPr>
            <w:r w:rsidRPr="00AF58C7">
              <w:rPr>
                <w:i/>
                <w:iCs/>
                <w:color w:val="000000" w:themeColor="text1"/>
              </w:rPr>
              <w:t>(vārds, uzvārds)</w:t>
            </w:r>
          </w:p>
        </w:tc>
      </w:tr>
      <w:tr w:rsidR="00AF58C7" w:rsidRPr="00AF58C7" w14:paraId="179924E2" w14:textId="77777777" w:rsidTr="006E0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7" w:type="dxa"/>
        </w:trPr>
        <w:tc>
          <w:tcPr>
            <w:tcW w:w="3708" w:type="dxa"/>
          </w:tcPr>
          <w:p w14:paraId="2F263B9C" w14:textId="77777777" w:rsidR="00BC6E30" w:rsidRPr="00AF58C7" w:rsidRDefault="00BC6E30" w:rsidP="006E0964">
            <w:pPr>
              <w:rPr>
                <w:color w:val="000000" w:themeColor="text1"/>
              </w:rPr>
            </w:pPr>
          </w:p>
        </w:tc>
        <w:tc>
          <w:tcPr>
            <w:tcW w:w="5579" w:type="dxa"/>
            <w:tcBorders>
              <w:bottom w:val="single" w:sz="4" w:space="0" w:color="auto"/>
            </w:tcBorders>
          </w:tcPr>
          <w:p w14:paraId="68C98FA9" w14:textId="77777777" w:rsidR="00BC6E30" w:rsidRPr="00AF58C7" w:rsidRDefault="00BC6E30" w:rsidP="006E0964">
            <w:pPr>
              <w:jc w:val="right"/>
              <w:rPr>
                <w:color w:val="000000" w:themeColor="text1"/>
              </w:rPr>
            </w:pPr>
            <w:r w:rsidRPr="00AF58C7">
              <w:rPr>
                <w:color w:val="000000" w:themeColor="text1"/>
              </w:rPr>
              <w:t>,</w:t>
            </w:r>
          </w:p>
        </w:tc>
      </w:tr>
      <w:tr w:rsidR="00AF58C7" w:rsidRPr="00AF58C7" w14:paraId="1B492959" w14:textId="77777777" w:rsidTr="006E0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7" w:type="dxa"/>
        </w:trPr>
        <w:tc>
          <w:tcPr>
            <w:tcW w:w="3708" w:type="dxa"/>
          </w:tcPr>
          <w:p w14:paraId="6928A773" w14:textId="77777777" w:rsidR="00BC6E30" w:rsidRPr="00AF58C7" w:rsidRDefault="00BC6E30" w:rsidP="006E0964">
            <w:pPr>
              <w:rPr>
                <w:color w:val="000000" w:themeColor="text1"/>
              </w:rPr>
            </w:pPr>
          </w:p>
        </w:tc>
        <w:tc>
          <w:tcPr>
            <w:tcW w:w="5579" w:type="dxa"/>
            <w:tcBorders>
              <w:top w:val="single" w:sz="4" w:space="0" w:color="auto"/>
            </w:tcBorders>
          </w:tcPr>
          <w:p w14:paraId="57ACCD34" w14:textId="77777777" w:rsidR="00BC6E30" w:rsidRPr="00AF58C7" w:rsidRDefault="00BC6E30" w:rsidP="006E0964">
            <w:pPr>
              <w:jc w:val="center"/>
              <w:rPr>
                <w:color w:val="000000" w:themeColor="text1"/>
              </w:rPr>
            </w:pPr>
            <w:r w:rsidRPr="00AF58C7">
              <w:rPr>
                <w:i/>
                <w:iCs/>
                <w:color w:val="000000" w:themeColor="text1"/>
              </w:rPr>
              <w:t>(amats)</w:t>
            </w:r>
          </w:p>
        </w:tc>
      </w:tr>
      <w:tr w:rsidR="00AF58C7" w:rsidRPr="00AF58C7" w14:paraId="39D63786" w14:textId="77777777" w:rsidTr="006E0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7" w:type="dxa"/>
        </w:trPr>
        <w:tc>
          <w:tcPr>
            <w:tcW w:w="3708" w:type="dxa"/>
          </w:tcPr>
          <w:p w14:paraId="723E378F" w14:textId="77777777" w:rsidR="00BC6E30" w:rsidRPr="00AF58C7" w:rsidRDefault="00BC6E30" w:rsidP="006E0964">
            <w:pPr>
              <w:rPr>
                <w:color w:val="000000" w:themeColor="text1"/>
              </w:rPr>
            </w:pPr>
          </w:p>
        </w:tc>
        <w:tc>
          <w:tcPr>
            <w:tcW w:w="5579" w:type="dxa"/>
            <w:tcBorders>
              <w:top w:val="single" w:sz="4" w:space="0" w:color="auto"/>
            </w:tcBorders>
          </w:tcPr>
          <w:p w14:paraId="57E6519F" w14:textId="77777777" w:rsidR="00BC6E30" w:rsidRPr="00AF58C7" w:rsidRDefault="00BC6E30" w:rsidP="006E0964">
            <w:pPr>
              <w:jc w:val="center"/>
              <w:rPr>
                <w:color w:val="000000" w:themeColor="text1"/>
              </w:rPr>
            </w:pPr>
            <w:r w:rsidRPr="00AF58C7">
              <w:rPr>
                <w:i/>
                <w:iCs/>
                <w:color w:val="000000" w:themeColor="text1"/>
              </w:rPr>
              <w:t>(dd./mm./gggg.)</w:t>
            </w:r>
          </w:p>
        </w:tc>
      </w:tr>
    </w:tbl>
    <w:p w14:paraId="6A1CE5B2" w14:textId="77777777" w:rsidR="00E54E01" w:rsidRPr="00AF58C7" w:rsidRDefault="00E54E01" w:rsidP="006E0964">
      <w:pPr>
        <w:ind w:firstLine="567"/>
        <w:jc w:val="both"/>
        <w:rPr>
          <w:color w:val="000000" w:themeColor="text1"/>
        </w:rPr>
      </w:pPr>
      <w:r w:rsidRPr="00AF58C7">
        <w:rPr>
          <w:color w:val="000000" w:themeColor="text1"/>
        </w:rPr>
        <w:t>Ar parakstu apliecinu, ka uz iesniegšanas dienu:</w:t>
      </w:r>
    </w:p>
    <w:p w14:paraId="71A4CB95" w14:textId="2F077B55" w:rsidR="00F81DD6" w:rsidRPr="00AF58C7" w:rsidRDefault="00B7563A" w:rsidP="006E0964">
      <w:pPr>
        <w:ind w:firstLine="567"/>
        <w:jc w:val="both"/>
        <w:rPr>
          <w:color w:val="000000" w:themeColor="text1"/>
        </w:rPr>
      </w:pPr>
      <w:r>
        <w:rPr>
          <w:color w:val="000000" w:themeColor="text1"/>
        </w:rPr>
        <w:t>3</w:t>
      </w:r>
      <w:r w:rsidR="00BC6E30" w:rsidRPr="00AF58C7">
        <w:rPr>
          <w:color w:val="000000" w:themeColor="text1"/>
        </w:rPr>
        <w:t xml:space="preserve">.1. </w:t>
      </w:r>
      <w:r w:rsidR="006E0964" w:rsidRPr="00AF58C7">
        <w:rPr>
          <w:color w:val="000000" w:themeColor="text1"/>
        </w:rPr>
        <w:t xml:space="preserve">komersants </w:t>
      </w:r>
      <w:r w:rsidR="00BC6E30" w:rsidRPr="00AF58C7">
        <w:rPr>
          <w:color w:val="000000" w:themeColor="text1"/>
        </w:rPr>
        <w:t xml:space="preserve">ir reģistrēts Latvijā kā nodokļu maksātājs, ar tiesas lēmumu nav </w:t>
      </w:r>
      <w:r w:rsidR="00DD05FD" w:rsidRPr="00AF58C7">
        <w:rPr>
          <w:color w:val="000000" w:themeColor="text1"/>
        </w:rPr>
        <w:t>pasludināts maksātnespējas process vai ar tiesas spriedumu netiek īstenots tiesiskās aizsardzīb</w:t>
      </w:r>
      <w:r w:rsidR="0096367B" w:rsidRPr="00AF58C7">
        <w:rPr>
          <w:color w:val="000000" w:themeColor="text1"/>
        </w:rPr>
        <w:t>as process, ar tiesas spriedumu</w:t>
      </w:r>
      <w:r w:rsidR="00BC6E30" w:rsidRPr="00AF58C7">
        <w:rPr>
          <w:color w:val="000000" w:themeColor="text1"/>
        </w:rPr>
        <w:t xml:space="preserve">, </w:t>
      </w:r>
      <w:r w:rsidR="00DD05FD" w:rsidRPr="00AF58C7">
        <w:rPr>
          <w:color w:val="000000" w:themeColor="text1"/>
        </w:rPr>
        <w:t xml:space="preserve">netiek īstenots ārpustiesas tiesiskās aizsardzības process, tam nav uzsākta bankrota procedūra, nav piemērota sanācija vai mierizlīgums, vai tā saimnieciskā darbība nav izbeigta, vai tas neatbilst normatīvajos aktos noteiktiem kritērijiem, lai tam pēc kreditoru pieprasījuma piemērotu maksātnespējas procedūru; </w:t>
      </w:r>
    </w:p>
    <w:p w14:paraId="5A22FEE0" w14:textId="75E546D8" w:rsidR="00DD05FD" w:rsidRPr="00AF58C7" w:rsidRDefault="00B7563A" w:rsidP="006E0964">
      <w:pPr>
        <w:ind w:firstLine="567"/>
        <w:jc w:val="both"/>
        <w:rPr>
          <w:color w:val="000000" w:themeColor="text1"/>
        </w:rPr>
      </w:pPr>
      <w:r>
        <w:rPr>
          <w:color w:val="000000" w:themeColor="text1"/>
        </w:rPr>
        <w:t>3</w:t>
      </w:r>
      <w:r w:rsidR="00DD05FD" w:rsidRPr="00AF58C7">
        <w:rPr>
          <w:color w:val="000000" w:themeColor="text1"/>
        </w:rPr>
        <w:t>.2. attiecībā uz kapitālsabiedrībām, komersanta uzkrāto zaudējumu dēļ nav zaudēta vairāk nekā puse no kapitālsabiedrības parakstītā kapitāla. Nav radušies apstākļi, kad, uzkrātos zaudējumus atskaitot no rezervēm (un visām pārējām pozīcijām, kuras vispārpieņemts uzskatīt par daļu no sabiedrības pašu kapitāla), ir r</w:t>
      </w:r>
      <w:r w:rsidR="00097298" w:rsidRPr="00AF58C7">
        <w:rPr>
          <w:color w:val="000000" w:themeColor="text1"/>
        </w:rPr>
        <w:t>a</w:t>
      </w:r>
      <w:r w:rsidR="00DD05FD" w:rsidRPr="00AF58C7">
        <w:rPr>
          <w:color w:val="000000" w:themeColor="text1"/>
        </w:rPr>
        <w:t>dies negatīvs rezultāts, kas pārsniedz pusi no parakstītā kapitāla;</w:t>
      </w:r>
    </w:p>
    <w:p w14:paraId="0B98B903" w14:textId="42BB5D19" w:rsidR="00DD05FD" w:rsidRPr="00AF58C7" w:rsidRDefault="00B7563A" w:rsidP="006E0964">
      <w:pPr>
        <w:ind w:firstLine="567"/>
        <w:jc w:val="both"/>
        <w:rPr>
          <w:color w:val="000000" w:themeColor="text1"/>
        </w:rPr>
      </w:pPr>
      <w:r>
        <w:rPr>
          <w:color w:val="000000" w:themeColor="text1"/>
        </w:rPr>
        <w:t>3</w:t>
      </w:r>
      <w:r w:rsidR="00DD05FD" w:rsidRPr="00AF58C7">
        <w:rPr>
          <w:color w:val="000000" w:themeColor="text1"/>
        </w:rPr>
        <w:t>.</w:t>
      </w:r>
      <w:r w:rsidR="00F81DD6" w:rsidRPr="00AF58C7">
        <w:rPr>
          <w:color w:val="000000" w:themeColor="text1"/>
        </w:rPr>
        <w:t>3</w:t>
      </w:r>
      <w:r w:rsidR="00DD05FD" w:rsidRPr="00AF58C7">
        <w:rPr>
          <w:color w:val="000000" w:themeColor="text1"/>
        </w:rPr>
        <w:t xml:space="preserve">. attiecībā uz sabiedrībām, kurā vismaz </w:t>
      </w:r>
      <w:r w:rsidR="00DF02E9" w:rsidRPr="00AF58C7">
        <w:rPr>
          <w:color w:val="000000" w:themeColor="text1"/>
        </w:rPr>
        <w:t>diviem</w:t>
      </w:r>
      <w:r w:rsidR="00DD05FD" w:rsidRPr="00AF58C7">
        <w:rPr>
          <w:color w:val="000000" w:themeColor="text1"/>
        </w:rPr>
        <w:t xml:space="preserve"> dalībniekiem ir neierobežota atbildība, par sabiedrības parādsaistībām – ja uzkrāto zaudējumu dēļ nav zaudēta vairāk nekā puse no sabiedrības grāmatvedības uzskaitē uzrādītā kapitāla;</w:t>
      </w:r>
    </w:p>
    <w:p w14:paraId="7CFE4F33" w14:textId="0338E4A7" w:rsidR="00DD05FD" w:rsidRPr="00AF58C7" w:rsidRDefault="00B7563A" w:rsidP="006E0964">
      <w:pPr>
        <w:ind w:firstLine="567"/>
        <w:jc w:val="both"/>
        <w:rPr>
          <w:color w:val="000000" w:themeColor="text1"/>
        </w:rPr>
      </w:pPr>
      <w:r>
        <w:rPr>
          <w:color w:val="000000" w:themeColor="text1"/>
        </w:rPr>
        <w:t>3</w:t>
      </w:r>
      <w:r w:rsidR="00DD05FD" w:rsidRPr="00AF58C7">
        <w:rPr>
          <w:color w:val="000000" w:themeColor="text1"/>
        </w:rPr>
        <w:t>.</w:t>
      </w:r>
      <w:r w:rsidR="00F81DD6" w:rsidRPr="00AF58C7">
        <w:rPr>
          <w:color w:val="000000" w:themeColor="text1"/>
        </w:rPr>
        <w:t>4</w:t>
      </w:r>
      <w:r w:rsidR="00DD05FD" w:rsidRPr="00AF58C7">
        <w:rPr>
          <w:color w:val="000000" w:themeColor="text1"/>
        </w:rPr>
        <w:t>. attiecībā uz uzņēmumu, kas nav mazais vai vidējais uzņēmums,</w:t>
      </w:r>
      <w:r w:rsidR="00DF02E9" w:rsidRPr="00AF58C7">
        <w:rPr>
          <w:rFonts w:cs="Times New Roman"/>
          <w:color w:val="000000" w:themeColor="text1"/>
          <w:szCs w:val="28"/>
          <w:shd w:val="clear" w:color="auto" w:fill="FFFFFF"/>
        </w:rPr>
        <w:t xml:space="preserve"> kas atbilst Eiropas Komisijas (EK) regulas Nr.800/2008 1. pielikumā noteiktajai definīcijai</w:t>
      </w:r>
      <w:r w:rsidR="00DD05FD" w:rsidRPr="00AF58C7">
        <w:rPr>
          <w:color w:val="000000" w:themeColor="text1"/>
        </w:rPr>
        <w:t xml:space="preserve"> pēdējos divus gadus:</w:t>
      </w:r>
    </w:p>
    <w:p w14:paraId="433150B0" w14:textId="32C15161" w:rsidR="00DD05FD" w:rsidRPr="00AF58C7" w:rsidRDefault="00B7563A" w:rsidP="006E0964">
      <w:pPr>
        <w:ind w:firstLine="567"/>
        <w:jc w:val="both"/>
        <w:rPr>
          <w:color w:val="000000" w:themeColor="text1"/>
        </w:rPr>
      </w:pPr>
      <w:r>
        <w:rPr>
          <w:color w:val="000000" w:themeColor="text1"/>
        </w:rPr>
        <w:t>3</w:t>
      </w:r>
      <w:r w:rsidR="00DD05FD" w:rsidRPr="00AF58C7">
        <w:rPr>
          <w:color w:val="000000" w:themeColor="text1"/>
        </w:rPr>
        <w:t>.</w:t>
      </w:r>
      <w:r w:rsidR="00F81DD6" w:rsidRPr="00AF58C7">
        <w:rPr>
          <w:color w:val="000000" w:themeColor="text1"/>
        </w:rPr>
        <w:t>4</w:t>
      </w:r>
      <w:r w:rsidR="00DD05FD" w:rsidRPr="00AF58C7">
        <w:rPr>
          <w:color w:val="000000" w:themeColor="text1"/>
        </w:rPr>
        <w:t>.1. parādsaistību un pašu kapitāla bilances vērtību attiecība nav pārsniegusi 7,5</w:t>
      </w:r>
      <w:r w:rsidR="00F063AF" w:rsidRPr="00AF58C7">
        <w:rPr>
          <w:color w:val="000000" w:themeColor="text1"/>
        </w:rPr>
        <w:t>;</w:t>
      </w:r>
    </w:p>
    <w:p w14:paraId="55F13ED6" w14:textId="04B5132D" w:rsidR="00097298" w:rsidRPr="00AF58C7" w:rsidRDefault="00B7563A" w:rsidP="006E0964">
      <w:pPr>
        <w:ind w:firstLine="567"/>
        <w:jc w:val="both"/>
        <w:rPr>
          <w:color w:val="000000" w:themeColor="text1"/>
        </w:rPr>
      </w:pPr>
      <w:r>
        <w:rPr>
          <w:color w:val="000000" w:themeColor="text1"/>
        </w:rPr>
        <w:t>3</w:t>
      </w:r>
      <w:r w:rsidR="00DD05FD" w:rsidRPr="00AF58C7">
        <w:rPr>
          <w:color w:val="000000" w:themeColor="text1"/>
        </w:rPr>
        <w:t>.</w:t>
      </w:r>
      <w:r w:rsidR="00F81DD6" w:rsidRPr="00AF58C7">
        <w:rPr>
          <w:color w:val="000000" w:themeColor="text1"/>
        </w:rPr>
        <w:t>4</w:t>
      </w:r>
      <w:r w:rsidR="00DD05FD" w:rsidRPr="00AF58C7">
        <w:rPr>
          <w:color w:val="000000" w:themeColor="text1"/>
        </w:rPr>
        <w:t xml:space="preserve">.2. </w:t>
      </w:r>
      <w:r w:rsidR="00097298" w:rsidRPr="00AF58C7">
        <w:rPr>
          <w:color w:val="000000" w:themeColor="text1"/>
        </w:rPr>
        <w:t>komersanta procentu seguma attiecība, kas rēķināta pēc peļņas pirms procentiem, nodokļiem, nolietojuma un amortizācijas, nav bijusi mazāka par 1,0</w:t>
      </w:r>
      <w:r w:rsidR="004F7199" w:rsidRPr="00AF58C7">
        <w:rPr>
          <w:color w:val="000000" w:themeColor="text1"/>
        </w:rPr>
        <w:t>;</w:t>
      </w:r>
    </w:p>
    <w:p w14:paraId="7E100114" w14:textId="62FBBF66" w:rsidR="00BC6E30" w:rsidRPr="00AF58C7" w:rsidRDefault="00F063AF" w:rsidP="006E0964">
      <w:pPr>
        <w:tabs>
          <w:tab w:val="left" w:pos="0"/>
        </w:tabs>
        <w:ind w:right="40"/>
        <w:jc w:val="both"/>
        <w:rPr>
          <w:color w:val="000000" w:themeColor="text1"/>
        </w:rPr>
      </w:pPr>
      <w:r w:rsidRPr="00AF58C7">
        <w:rPr>
          <w:color w:val="000000" w:themeColor="text1"/>
        </w:rPr>
        <w:t xml:space="preserve">        </w:t>
      </w:r>
      <w:r w:rsidR="00B7563A">
        <w:rPr>
          <w:color w:val="000000" w:themeColor="text1"/>
        </w:rPr>
        <w:t>3</w:t>
      </w:r>
      <w:r w:rsidR="00BC6E30" w:rsidRPr="00AF58C7">
        <w:rPr>
          <w:color w:val="000000" w:themeColor="text1"/>
        </w:rPr>
        <w:t>.</w:t>
      </w:r>
      <w:r w:rsidR="00F81DD6" w:rsidRPr="00AF58C7">
        <w:rPr>
          <w:color w:val="000000" w:themeColor="text1"/>
        </w:rPr>
        <w:t>5</w:t>
      </w:r>
      <w:r w:rsidR="00BC6E30" w:rsidRPr="00AF58C7">
        <w:rPr>
          <w:color w:val="000000" w:themeColor="text1"/>
        </w:rPr>
        <w:t xml:space="preserve">. </w:t>
      </w:r>
      <w:r w:rsidR="00DD05FD" w:rsidRPr="00AF58C7">
        <w:rPr>
          <w:color w:val="000000" w:themeColor="text1"/>
        </w:rPr>
        <w:t xml:space="preserve">komersants </w:t>
      </w:r>
      <w:r w:rsidR="00BC6E30" w:rsidRPr="00AF58C7">
        <w:rPr>
          <w:color w:val="000000" w:themeColor="text1"/>
        </w:rPr>
        <w:t>ir samaksājis visus nodokļus pilnā apmērā un normatīvajos aktos noteiktajos termiņos</w:t>
      </w:r>
      <w:r w:rsidR="004F7199" w:rsidRPr="00AF58C7">
        <w:rPr>
          <w:color w:val="000000" w:themeColor="text1"/>
        </w:rPr>
        <w:t>;</w:t>
      </w:r>
      <w:r w:rsidR="00820CD1" w:rsidRPr="00AF58C7">
        <w:rPr>
          <w:color w:val="000000" w:themeColor="text1"/>
        </w:rPr>
        <w:t xml:space="preserve"> </w:t>
      </w:r>
    </w:p>
    <w:p w14:paraId="6C0D1E6E" w14:textId="396F6DB6" w:rsidR="002C71C3" w:rsidRPr="00AF58C7" w:rsidRDefault="00B7563A" w:rsidP="006E0964">
      <w:pPr>
        <w:ind w:firstLine="567"/>
        <w:jc w:val="both"/>
        <w:rPr>
          <w:color w:val="000000" w:themeColor="text1"/>
        </w:rPr>
      </w:pPr>
      <w:r>
        <w:rPr>
          <w:color w:val="000000" w:themeColor="text1"/>
        </w:rPr>
        <w:lastRenderedPageBreak/>
        <w:t>3</w:t>
      </w:r>
      <w:r w:rsidR="002C71C3" w:rsidRPr="00AF58C7">
        <w:rPr>
          <w:color w:val="000000" w:themeColor="text1"/>
        </w:rPr>
        <w:t xml:space="preserve">.6. </w:t>
      </w:r>
      <w:r w:rsidR="002C71C3" w:rsidRPr="00AF58C7">
        <w:rPr>
          <w:rFonts w:eastAsia="Times New Roman"/>
          <w:color w:val="000000" w:themeColor="text1"/>
          <w:szCs w:val="28"/>
          <w:lang w:eastAsia="lv-LV"/>
        </w:rPr>
        <w:t xml:space="preserve">komersants  vai tā </w:t>
      </w:r>
      <w:r w:rsidR="002C71C3" w:rsidRPr="00AF58C7">
        <w:rPr>
          <w:color w:val="000000" w:themeColor="text1"/>
        </w:rPr>
        <w:t>interesēs darbojušās fiziska persona nav sodīta par noziedzīgu nodarījumu, kas skāris Latvijas Republikas vai Eiropas Savienības finanšu intereses, un saskaņā ar Krimināllikumu nav piemēroti piespiedu ietekmēšanas līdzekļi;</w:t>
      </w:r>
    </w:p>
    <w:p w14:paraId="7879DD4B" w14:textId="1E0F0CC3" w:rsidR="002C71C3" w:rsidRPr="00AF58C7" w:rsidRDefault="00B7563A" w:rsidP="006E0964">
      <w:pPr>
        <w:ind w:firstLine="567"/>
        <w:jc w:val="both"/>
        <w:rPr>
          <w:color w:val="000000" w:themeColor="text1"/>
        </w:rPr>
      </w:pPr>
      <w:r>
        <w:rPr>
          <w:color w:val="000000" w:themeColor="text1"/>
        </w:rPr>
        <w:t>3</w:t>
      </w:r>
      <w:r w:rsidR="002C71C3" w:rsidRPr="00AF58C7">
        <w:rPr>
          <w:color w:val="000000" w:themeColor="text1"/>
        </w:rPr>
        <w:t>.7.</w:t>
      </w:r>
      <w:r w:rsidR="002C71C3" w:rsidRPr="00AF58C7">
        <w:rPr>
          <w:rFonts w:eastAsia="Times New Roman"/>
          <w:color w:val="000000" w:themeColor="text1"/>
          <w:szCs w:val="28"/>
          <w:lang w:eastAsia="lv-LV"/>
        </w:rPr>
        <w:t xml:space="preserve"> komersants nav </w:t>
      </w:r>
      <w:r w:rsidR="002C71C3" w:rsidRPr="00AF58C7">
        <w:rPr>
          <w:color w:val="000000" w:themeColor="text1"/>
        </w:rPr>
        <w:t>saņēmis un neparedz saņemt finansējumu par tām pašām attiecināmajām izmaksām citu aktivitāšu ietvaros no vietējiem, reģionālajiem, valsts vai Eiropas Savienības līdzekļiem;</w:t>
      </w:r>
    </w:p>
    <w:p w14:paraId="470666E2" w14:textId="7879E8D6" w:rsidR="00BC6E30" w:rsidRPr="00AF58C7" w:rsidRDefault="00B7563A" w:rsidP="00B7563A">
      <w:pPr>
        <w:ind w:right="42" w:firstLine="567"/>
        <w:jc w:val="both"/>
        <w:rPr>
          <w:color w:val="000000" w:themeColor="text1"/>
        </w:rPr>
      </w:pPr>
      <w:r>
        <w:rPr>
          <w:color w:val="000000" w:themeColor="text1"/>
        </w:rPr>
        <w:t>3</w:t>
      </w:r>
      <w:r w:rsidR="00BC6E30" w:rsidRPr="00AF58C7">
        <w:rPr>
          <w:color w:val="000000" w:themeColor="text1"/>
        </w:rPr>
        <w:t>.</w:t>
      </w:r>
      <w:r w:rsidR="002C71C3" w:rsidRPr="00AF58C7">
        <w:rPr>
          <w:color w:val="000000" w:themeColor="text1"/>
        </w:rPr>
        <w:t>8</w:t>
      </w:r>
      <w:r w:rsidR="00BC6E30" w:rsidRPr="00AF58C7">
        <w:rPr>
          <w:color w:val="000000" w:themeColor="text1"/>
        </w:rPr>
        <w:t>. visi Ekonomikas ministrijā iesniegtie eksemplāri satur identisku informāciju.</w:t>
      </w:r>
    </w:p>
    <w:p w14:paraId="5BA5C770" w14:textId="77777777" w:rsidR="001F3A4E" w:rsidRPr="00AF58C7" w:rsidRDefault="001F3A4E" w:rsidP="006E0964">
      <w:pPr>
        <w:ind w:right="42" w:firstLine="720"/>
        <w:jc w:val="both"/>
        <w:rPr>
          <w:color w:val="000000" w:themeColor="text1"/>
        </w:rPr>
      </w:pPr>
    </w:p>
    <w:p w14:paraId="01E0FDA4" w14:textId="77777777" w:rsidR="00BC6E30" w:rsidRPr="00AF58C7" w:rsidRDefault="00BC6E30" w:rsidP="006E0964">
      <w:pPr>
        <w:pStyle w:val="BodyText"/>
        <w:tabs>
          <w:tab w:val="clear" w:pos="8789"/>
          <w:tab w:val="right" w:pos="8222"/>
        </w:tabs>
        <w:ind w:right="42" w:firstLine="720"/>
        <w:rPr>
          <w:rFonts w:ascii="Times New Roman" w:hAnsi="Times New Roman"/>
          <w:color w:val="000000" w:themeColor="text1"/>
          <w:sz w:val="24"/>
          <w:szCs w:val="24"/>
        </w:rPr>
      </w:pPr>
      <w:r w:rsidRPr="00AF58C7">
        <w:rPr>
          <w:rFonts w:ascii="Times New Roman" w:hAnsi="Times New Roman"/>
          <w:color w:val="000000" w:themeColor="text1"/>
          <w:sz w:val="24"/>
          <w:szCs w:val="24"/>
        </w:rPr>
        <w:tab/>
        <w:t xml:space="preserve">Apliecinu, ka </w:t>
      </w:r>
      <w:r w:rsidR="00F81DD6" w:rsidRPr="00AF58C7">
        <w:rPr>
          <w:rFonts w:ascii="Times New Roman" w:hAnsi="Times New Roman"/>
          <w:color w:val="000000" w:themeColor="text1"/>
          <w:sz w:val="24"/>
          <w:szCs w:val="24"/>
        </w:rPr>
        <w:t>iesniegumam</w:t>
      </w:r>
      <w:r w:rsidRPr="00AF58C7">
        <w:rPr>
          <w:rFonts w:ascii="Times New Roman" w:hAnsi="Times New Roman"/>
          <w:color w:val="000000" w:themeColor="text1"/>
          <w:sz w:val="24"/>
          <w:szCs w:val="24"/>
        </w:rPr>
        <w:t xml:space="preserve"> pievienotās kopijas atbilst manā rīcībā esošajiem dokumentu oriģināliem un </w:t>
      </w:r>
      <w:r w:rsidR="00F81DD6" w:rsidRPr="00AF58C7">
        <w:rPr>
          <w:rFonts w:ascii="Times New Roman" w:hAnsi="Times New Roman"/>
          <w:color w:val="000000" w:themeColor="text1"/>
          <w:sz w:val="24"/>
          <w:szCs w:val="24"/>
        </w:rPr>
        <w:t>iesnieguma</w:t>
      </w:r>
      <w:r w:rsidRPr="00AF58C7">
        <w:rPr>
          <w:rFonts w:ascii="Times New Roman" w:hAnsi="Times New Roman"/>
          <w:color w:val="000000" w:themeColor="text1"/>
          <w:sz w:val="24"/>
          <w:szCs w:val="24"/>
        </w:rPr>
        <w:t xml:space="preserve"> kopijas un elektroniskā versija atbilst iesniegtā </w:t>
      </w:r>
      <w:r w:rsidR="00F81DD6" w:rsidRPr="00AF58C7">
        <w:rPr>
          <w:rFonts w:ascii="Times New Roman" w:hAnsi="Times New Roman"/>
          <w:color w:val="000000" w:themeColor="text1"/>
          <w:sz w:val="24"/>
          <w:szCs w:val="24"/>
        </w:rPr>
        <w:t>iesnieguma</w:t>
      </w:r>
      <w:r w:rsidRPr="00AF58C7">
        <w:rPr>
          <w:rFonts w:ascii="Times New Roman" w:hAnsi="Times New Roman"/>
          <w:color w:val="000000" w:themeColor="text1"/>
          <w:sz w:val="24"/>
          <w:szCs w:val="24"/>
        </w:rPr>
        <w:t xml:space="preserve"> oriģinālam.</w:t>
      </w:r>
    </w:p>
    <w:p w14:paraId="2F6F29E9" w14:textId="77777777" w:rsidR="00BC6E30" w:rsidRPr="00B80285" w:rsidRDefault="00BC6E30" w:rsidP="006E0964">
      <w:pPr>
        <w:pStyle w:val="BodyText"/>
        <w:ind w:right="42"/>
        <w:rPr>
          <w:rFonts w:ascii="Times New Roman" w:hAnsi="Times New Roman"/>
          <w:sz w:val="16"/>
          <w:szCs w:val="16"/>
        </w:rPr>
      </w:pPr>
    </w:p>
    <w:tbl>
      <w:tblPr>
        <w:tblW w:w="9180" w:type="dxa"/>
        <w:tblInd w:w="108" w:type="dxa"/>
        <w:tblCellMar>
          <w:left w:w="0" w:type="dxa"/>
          <w:right w:w="0" w:type="dxa"/>
        </w:tblCellMar>
        <w:tblLook w:val="0000" w:firstRow="0" w:lastRow="0" w:firstColumn="0" w:lastColumn="0" w:noHBand="0" w:noVBand="0"/>
      </w:tblPr>
      <w:tblGrid>
        <w:gridCol w:w="2484"/>
        <w:gridCol w:w="6696"/>
      </w:tblGrid>
      <w:tr w:rsidR="00BC6E30" w:rsidRPr="00B80285" w14:paraId="596EE38B" w14:textId="77777777" w:rsidTr="007734D8">
        <w:tc>
          <w:tcPr>
            <w:tcW w:w="4320" w:type="dxa"/>
            <w:tcMar>
              <w:top w:w="0" w:type="dxa"/>
              <w:left w:w="108" w:type="dxa"/>
              <w:bottom w:w="0" w:type="dxa"/>
              <w:right w:w="108" w:type="dxa"/>
            </w:tcMar>
          </w:tcPr>
          <w:p w14:paraId="56A7A55D" w14:textId="304B0319" w:rsidR="00BC6E30" w:rsidRPr="00B80285" w:rsidRDefault="00BC6E30" w:rsidP="00B7563A">
            <w:pPr>
              <w:ind w:right="40"/>
              <w:rPr>
                <w:i/>
              </w:rPr>
            </w:pPr>
            <w:r w:rsidRPr="00B80285">
              <w:rPr>
                <w:i/>
              </w:rPr>
              <w:t xml:space="preserve">Atbildīgās </w:t>
            </w:r>
            <w:r w:rsidR="006E0964">
              <w:rPr>
                <w:i/>
              </w:rPr>
              <w:t>a</w:t>
            </w:r>
            <w:r w:rsidRPr="00B80285">
              <w:rPr>
                <w:i/>
              </w:rPr>
              <w:t>matpersonas amats</w:t>
            </w:r>
          </w:p>
        </w:tc>
        <w:tc>
          <w:tcPr>
            <w:tcW w:w="4860" w:type="dxa"/>
            <w:tcBorders>
              <w:bottom w:val="single" w:sz="4" w:space="0" w:color="auto"/>
            </w:tcBorders>
            <w:tcMar>
              <w:top w:w="0" w:type="dxa"/>
              <w:left w:w="108" w:type="dxa"/>
              <w:bottom w:w="0" w:type="dxa"/>
              <w:right w:w="108" w:type="dxa"/>
            </w:tcMar>
          </w:tcPr>
          <w:p w14:paraId="787FC9D5" w14:textId="77777777" w:rsidR="00BC6E30" w:rsidRPr="00B80285" w:rsidRDefault="00BC6E30" w:rsidP="00B7563A">
            <w:pPr>
              <w:ind w:right="40"/>
              <w:jc w:val="both"/>
              <w:rPr>
                <w:i/>
              </w:rPr>
            </w:pPr>
          </w:p>
        </w:tc>
      </w:tr>
      <w:tr w:rsidR="00BC6E30" w:rsidRPr="00B80285" w14:paraId="1DCC9958" w14:textId="77777777" w:rsidTr="007734D8">
        <w:tc>
          <w:tcPr>
            <w:tcW w:w="4320" w:type="dxa"/>
            <w:tcMar>
              <w:top w:w="0" w:type="dxa"/>
              <w:left w:w="108" w:type="dxa"/>
              <w:bottom w:w="0" w:type="dxa"/>
              <w:right w:w="108" w:type="dxa"/>
            </w:tcMar>
            <w:vAlign w:val="center"/>
          </w:tcPr>
          <w:p w14:paraId="0E1C2C62" w14:textId="77777777" w:rsidR="00BC6E30" w:rsidRPr="00B80285" w:rsidRDefault="00BC6E30" w:rsidP="00B7563A">
            <w:pPr>
              <w:ind w:right="40"/>
              <w:rPr>
                <w:i/>
              </w:rPr>
            </w:pPr>
            <w:r w:rsidRPr="00B80285">
              <w:rPr>
                <w:i/>
              </w:rPr>
              <w:t>Vārds, uzvārds</w:t>
            </w:r>
          </w:p>
        </w:tc>
        <w:tc>
          <w:tcPr>
            <w:tcW w:w="4860" w:type="dxa"/>
            <w:tcBorders>
              <w:top w:val="single" w:sz="4" w:space="0" w:color="auto"/>
              <w:bottom w:val="single" w:sz="4" w:space="0" w:color="auto"/>
            </w:tcBorders>
            <w:tcMar>
              <w:top w:w="0" w:type="dxa"/>
              <w:left w:w="108" w:type="dxa"/>
              <w:bottom w:w="0" w:type="dxa"/>
              <w:right w:w="108" w:type="dxa"/>
            </w:tcMar>
          </w:tcPr>
          <w:p w14:paraId="69DF59C1" w14:textId="77777777" w:rsidR="00BC6E30" w:rsidRPr="00B80285" w:rsidRDefault="00BC6E30" w:rsidP="00B7563A">
            <w:pPr>
              <w:ind w:right="40"/>
              <w:jc w:val="both"/>
              <w:rPr>
                <w:i/>
              </w:rPr>
            </w:pPr>
          </w:p>
          <w:p w14:paraId="38833D1F" w14:textId="77777777" w:rsidR="00BC6E30" w:rsidRPr="00B80285" w:rsidRDefault="00BC6E30" w:rsidP="00B7563A">
            <w:pPr>
              <w:ind w:right="40"/>
              <w:jc w:val="both"/>
              <w:rPr>
                <w:i/>
              </w:rPr>
            </w:pPr>
          </w:p>
        </w:tc>
      </w:tr>
      <w:tr w:rsidR="00BC6E30" w:rsidRPr="00B80285" w14:paraId="33EEB45C" w14:textId="77777777" w:rsidTr="007734D8">
        <w:tc>
          <w:tcPr>
            <w:tcW w:w="4320" w:type="dxa"/>
            <w:tcMar>
              <w:top w:w="0" w:type="dxa"/>
              <w:left w:w="108" w:type="dxa"/>
              <w:bottom w:w="0" w:type="dxa"/>
              <w:right w:w="108" w:type="dxa"/>
            </w:tcMar>
          </w:tcPr>
          <w:p w14:paraId="4D237898" w14:textId="77777777" w:rsidR="00BC6E30" w:rsidRPr="00B80285" w:rsidRDefault="00BC6E30" w:rsidP="00B7563A">
            <w:pPr>
              <w:ind w:right="40"/>
              <w:rPr>
                <w:i/>
                <w:sz w:val="16"/>
                <w:szCs w:val="16"/>
              </w:rPr>
            </w:pPr>
          </w:p>
          <w:p w14:paraId="64D63ED3" w14:textId="77777777" w:rsidR="00BC6E30" w:rsidRPr="00B80285" w:rsidRDefault="00BC6E30" w:rsidP="00B7563A">
            <w:pPr>
              <w:ind w:right="40"/>
              <w:rPr>
                <w:i/>
              </w:rPr>
            </w:pPr>
            <w:r w:rsidRPr="00B80285">
              <w:rPr>
                <w:i/>
              </w:rPr>
              <w:t>Datums</w:t>
            </w:r>
          </w:p>
        </w:tc>
        <w:tc>
          <w:tcPr>
            <w:tcW w:w="4860" w:type="dxa"/>
            <w:tcBorders>
              <w:top w:val="single" w:sz="4" w:space="0" w:color="auto"/>
            </w:tcBorders>
            <w:tcMar>
              <w:top w:w="0" w:type="dxa"/>
              <w:left w:w="108" w:type="dxa"/>
              <w:bottom w:w="0" w:type="dxa"/>
              <w:right w:w="108" w:type="dxa"/>
            </w:tcMar>
          </w:tcPr>
          <w:p w14:paraId="0A351C2B" w14:textId="77777777" w:rsidR="00BC6E30" w:rsidRPr="00B80285" w:rsidRDefault="00BC6E30" w:rsidP="00B7563A">
            <w:pPr>
              <w:ind w:right="40"/>
              <w:jc w:val="both"/>
              <w:rPr>
                <w:i/>
                <w:iCs/>
                <w:sz w:val="16"/>
                <w:szCs w:val="16"/>
              </w:rPr>
            </w:pPr>
          </w:p>
          <w:p w14:paraId="3286463C" w14:textId="77777777" w:rsidR="00BC6E30" w:rsidRPr="00B80285" w:rsidRDefault="00BC6E30" w:rsidP="00B7563A">
            <w:pPr>
              <w:ind w:right="40"/>
              <w:jc w:val="both"/>
              <w:rPr>
                <w:i/>
                <w:iCs/>
              </w:rPr>
            </w:pPr>
            <w:r w:rsidRPr="00B80285">
              <w:rPr>
                <w:i/>
                <w:iCs/>
              </w:rPr>
              <w:t>______________________________________________</w:t>
            </w:r>
          </w:p>
          <w:p w14:paraId="64413081" w14:textId="77777777" w:rsidR="00BC6E30" w:rsidRPr="00B80285" w:rsidRDefault="00BC6E30" w:rsidP="00B7563A">
            <w:pPr>
              <w:ind w:right="40" w:firstLine="720"/>
              <w:jc w:val="center"/>
              <w:rPr>
                <w:i/>
              </w:rPr>
            </w:pPr>
            <w:r w:rsidRPr="00B80285">
              <w:rPr>
                <w:i/>
                <w:iCs/>
              </w:rPr>
              <w:t>(dd./mm./gggg.)</w:t>
            </w:r>
          </w:p>
        </w:tc>
      </w:tr>
      <w:tr w:rsidR="00BC6E30" w:rsidRPr="00B80285" w14:paraId="14116D4B" w14:textId="77777777" w:rsidTr="00B7563A">
        <w:trPr>
          <w:trHeight w:val="95"/>
        </w:trPr>
        <w:tc>
          <w:tcPr>
            <w:tcW w:w="4320" w:type="dxa"/>
            <w:tcMar>
              <w:top w:w="0" w:type="dxa"/>
              <w:left w:w="108" w:type="dxa"/>
              <w:bottom w:w="0" w:type="dxa"/>
              <w:right w:w="108" w:type="dxa"/>
            </w:tcMar>
            <w:vAlign w:val="center"/>
          </w:tcPr>
          <w:p w14:paraId="6789EBAF" w14:textId="77777777" w:rsidR="00BC6E30" w:rsidRPr="00B80285" w:rsidRDefault="00BC6E30" w:rsidP="00B7563A">
            <w:pPr>
              <w:ind w:right="40"/>
              <w:rPr>
                <w:i/>
              </w:rPr>
            </w:pPr>
            <w:r w:rsidRPr="00B80285">
              <w:rPr>
                <w:i/>
              </w:rPr>
              <w:t>Vieta</w:t>
            </w:r>
          </w:p>
        </w:tc>
        <w:tc>
          <w:tcPr>
            <w:tcW w:w="4860" w:type="dxa"/>
            <w:tcBorders>
              <w:bottom w:val="single" w:sz="4" w:space="0" w:color="auto"/>
            </w:tcBorders>
            <w:tcMar>
              <w:top w:w="0" w:type="dxa"/>
              <w:left w:w="108" w:type="dxa"/>
              <w:bottom w:w="0" w:type="dxa"/>
              <w:right w:w="108" w:type="dxa"/>
            </w:tcMar>
          </w:tcPr>
          <w:p w14:paraId="3123969B" w14:textId="77777777" w:rsidR="00BC6E30" w:rsidRPr="00B80285" w:rsidRDefault="00BC6E30" w:rsidP="00B7563A">
            <w:pPr>
              <w:ind w:right="40" w:firstLine="720"/>
              <w:jc w:val="both"/>
              <w:rPr>
                <w:i/>
                <w:sz w:val="16"/>
                <w:szCs w:val="16"/>
              </w:rPr>
            </w:pPr>
          </w:p>
          <w:p w14:paraId="3D557FB7" w14:textId="77777777" w:rsidR="00BC6E30" w:rsidRPr="00B80285" w:rsidRDefault="00BC6E30" w:rsidP="00B7563A">
            <w:pPr>
              <w:ind w:right="40" w:firstLine="720"/>
              <w:jc w:val="both"/>
              <w:rPr>
                <w:i/>
              </w:rPr>
            </w:pPr>
          </w:p>
        </w:tc>
      </w:tr>
      <w:tr w:rsidR="00BC6E30" w:rsidRPr="00B80285" w14:paraId="667D9F04" w14:textId="77777777" w:rsidTr="007734D8">
        <w:tc>
          <w:tcPr>
            <w:tcW w:w="4320" w:type="dxa"/>
            <w:tcMar>
              <w:top w:w="0" w:type="dxa"/>
              <w:left w:w="108" w:type="dxa"/>
              <w:bottom w:w="0" w:type="dxa"/>
              <w:right w:w="108" w:type="dxa"/>
            </w:tcMar>
            <w:vAlign w:val="center"/>
          </w:tcPr>
          <w:p w14:paraId="7B9A999A" w14:textId="77777777" w:rsidR="00BC6E30" w:rsidRPr="00B80285" w:rsidRDefault="00BC6E30" w:rsidP="00B7563A">
            <w:pPr>
              <w:ind w:right="40"/>
              <w:rPr>
                <w:i/>
              </w:rPr>
            </w:pPr>
            <w:r w:rsidRPr="00B80285">
              <w:rPr>
                <w:i/>
              </w:rPr>
              <w:t>Paraksts</w:t>
            </w:r>
          </w:p>
        </w:tc>
        <w:tc>
          <w:tcPr>
            <w:tcW w:w="4860" w:type="dxa"/>
            <w:tcBorders>
              <w:top w:val="single" w:sz="4" w:space="0" w:color="auto"/>
              <w:bottom w:val="single" w:sz="4" w:space="0" w:color="auto"/>
            </w:tcBorders>
            <w:tcMar>
              <w:top w:w="0" w:type="dxa"/>
              <w:left w:w="108" w:type="dxa"/>
              <w:bottom w:w="0" w:type="dxa"/>
              <w:right w:w="108" w:type="dxa"/>
            </w:tcMar>
          </w:tcPr>
          <w:p w14:paraId="7503B475" w14:textId="77777777" w:rsidR="00BC6E30" w:rsidRPr="00B80285" w:rsidRDefault="00BC6E30" w:rsidP="00B7563A">
            <w:pPr>
              <w:ind w:right="40" w:firstLine="720"/>
              <w:jc w:val="both"/>
              <w:rPr>
                <w:i/>
                <w:sz w:val="16"/>
                <w:szCs w:val="16"/>
              </w:rPr>
            </w:pPr>
          </w:p>
          <w:p w14:paraId="2A2EF51A" w14:textId="77777777" w:rsidR="00BC6E30" w:rsidRPr="00B80285" w:rsidRDefault="00BC6E30" w:rsidP="00B7563A">
            <w:pPr>
              <w:ind w:right="40" w:firstLine="720"/>
              <w:jc w:val="both"/>
              <w:rPr>
                <w:i/>
              </w:rPr>
            </w:pPr>
          </w:p>
        </w:tc>
      </w:tr>
    </w:tbl>
    <w:p w14:paraId="7C4A3B9C" w14:textId="77777777" w:rsidR="00BC6E30" w:rsidRPr="00B80285" w:rsidRDefault="00BC6E30" w:rsidP="006E0964">
      <w:pPr>
        <w:pStyle w:val="BodyText"/>
        <w:ind w:right="42"/>
        <w:rPr>
          <w:rFonts w:ascii="Times New Roman" w:hAnsi="Times New Roman"/>
          <w:sz w:val="24"/>
          <w:szCs w:val="24"/>
        </w:rPr>
      </w:pPr>
    </w:p>
    <w:p w14:paraId="46DDC3BC" w14:textId="77777777" w:rsidR="00BC6E30" w:rsidRPr="00B80285" w:rsidRDefault="00BC6E30" w:rsidP="006E0964">
      <w:pPr>
        <w:pStyle w:val="BodyText"/>
        <w:ind w:right="42"/>
        <w:rPr>
          <w:rFonts w:ascii="Times New Roman" w:hAnsi="Times New Roman"/>
          <w:sz w:val="24"/>
          <w:szCs w:val="24"/>
        </w:rPr>
      </w:pPr>
      <w:r w:rsidRPr="00B80285">
        <w:rPr>
          <w:rFonts w:ascii="Times New Roman" w:hAnsi="Times New Roman"/>
          <w:sz w:val="24"/>
          <w:szCs w:val="24"/>
        </w:rPr>
        <w:t xml:space="preserve">Piezīme. Dokumenta rekvizītus </w:t>
      </w:r>
      <w:r w:rsidRPr="00B80285">
        <w:rPr>
          <w:rFonts w:ascii="Times New Roman" w:hAnsi="Times New Roman"/>
          <w:iCs/>
          <w:sz w:val="24"/>
          <w:szCs w:val="24"/>
        </w:rPr>
        <w:t>"Datums" un "Paraksts"</w:t>
      </w:r>
      <w:r w:rsidRPr="00B80285">
        <w:rPr>
          <w:rFonts w:ascii="Times New Roman" w:hAnsi="Times New Roman"/>
          <w:i/>
          <w:iCs/>
          <w:sz w:val="24"/>
          <w:szCs w:val="24"/>
        </w:rPr>
        <w:t xml:space="preserve"> </w:t>
      </w:r>
      <w:r w:rsidRPr="00B80285">
        <w:rPr>
          <w:rFonts w:ascii="Times New Roman" w:hAnsi="Times New Roman"/>
          <w:sz w:val="24"/>
          <w:szCs w:val="24"/>
        </w:rPr>
        <w:t>neaizpilda, ja elektroniskais dokuments ir sagatavots atbilstoši normatīvajiem aktiem par elektronisko dokumentu noformēšanu.</w:t>
      </w:r>
    </w:p>
    <w:p w14:paraId="44AAEB13" w14:textId="77777777" w:rsidR="00BC6E30" w:rsidRPr="00B80285" w:rsidRDefault="00BC6E30" w:rsidP="006E0964">
      <w:pPr>
        <w:ind w:right="42"/>
        <w:rPr>
          <w:sz w:val="22"/>
        </w:rPr>
      </w:pPr>
    </w:p>
    <w:p w14:paraId="6C090154" w14:textId="77777777" w:rsidR="005C721A" w:rsidRDefault="005C721A" w:rsidP="006E0964">
      <w:pPr>
        <w:jc w:val="both"/>
        <w:rPr>
          <w:rFonts w:eastAsia="Calibri"/>
          <w:szCs w:val="28"/>
        </w:rPr>
      </w:pPr>
      <w:r>
        <w:rPr>
          <w:rFonts w:eastAsia="Calibri"/>
          <w:szCs w:val="28"/>
        </w:rPr>
        <w:t>Ministru prezidente</w:t>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t>L.Straujuma</w:t>
      </w:r>
    </w:p>
    <w:p w14:paraId="3084F405" w14:textId="77777777" w:rsidR="005C721A" w:rsidRDefault="005C721A" w:rsidP="006E0964">
      <w:pPr>
        <w:tabs>
          <w:tab w:val="left" w:pos="6330"/>
        </w:tabs>
        <w:jc w:val="both"/>
        <w:rPr>
          <w:rFonts w:eastAsia="Calibri"/>
          <w:szCs w:val="28"/>
        </w:rPr>
      </w:pPr>
      <w:r>
        <w:rPr>
          <w:rFonts w:eastAsia="Calibri"/>
          <w:szCs w:val="28"/>
        </w:rPr>
        <w:tab/>
      </w:r>
    </w:p>
    <w:p w14:paraId="77922B12" w14:textId="77777777" w:rsidR="005C721A" w:rsidRDefault="005C721A" w:rsidP="006E0964">
      <w:pPr>
        <w:jc w:val="both"/>
        <w:rPr>
          <w:rFonts w:eastAsia="Calibri"/>
          <w:szCs w:val="28"/>
        </w:rPr>
      </w:pPr>
      <w:r>
        <w:rPr>
          <w:rFonts w:eastAsia="Calibri"/>
          <w:szCs w:val="28"/>
        </w:rPr>
        <w:t>Valsts kancelejas direktora pienākumu izpildītāja</w:t>
      </w:r>
      <w:r>
        <w:rPr>
          <w:rFonts w:eastAsia="Calibri"/>
          <w:szCs w:val="28"/>
        </w:rPr>
        <w:tab/>
      </w:r>
      <w:r>
        <w:rPr>
          <w:rFonts w:eastAsia="Calibri"/>
          <w:szCs w:val="28"/>
        </w:rPr>
        <w:tab/>
        <w:t>I.Gailīte</w:t>
      </w:r>
    </w:p>
    <w:p w14:paraId="3D8B47C7" w14:textId="77777777" w:rsidR="005C721A" w:rsidRDefault="005C721A" w:rsidP="006E0964">
      <w:pPr>
        <w:tabs>
          <w:tab w:val="right" w:pos="9000"/>
        </w:tabs>
        <w:jc w:val="both"/>
        <w:rPr>
          <w:rFonts w:eastAsia="Calibri"/>
          <w:szCs w:val="28"/>
        </w:rPr>
      </w:pPr>
    </w:p>
    <w:p w14:paraId="234D690C" w14:textId="77777777" w:rsidR="005C721A" w:rsidRDefault="005C721A" w:rsidP="006E0964">
      <w:pPr>
        <w:rPr>
          <w:rFonts w:eastAsia="Calibri"/>
          <w:szCs w:val="28"/>
        </w:rPr>
      </w:pPr>
      <w:r>
        <w:rPr>
          <w:rFonts w:eastAsia="Calibri"/>
          <w:szCs w:val="28"/>
        </w:rPr>
        <w:t>Iesniedzējs:</w:t>
      </w:r>
    </w:p>
    <w:p w14:paraId="6BC3BD56" w14:textId="77777777" w:rsidR="005C721A" w:rsidRDefault="005C721A" w:rsidP="006E0964">
      <w:pPr>
        <w:jc w:val="both"/>
        <w:rPr>
          <w:rFonts w:eastAsia="Times New Roman"/>
          <w:bCs/>
          <w:color w:val="000000"/>
          <w:szCs w:val="28"/>
        </w:rPr>
      </w:pPr>
      <w:r>
        <w:rPr>
          <w:bCs/>
          <w:color w:val="000000"/>
          <w:szCs w:val="28"/>
        </w:rPr>
        <w:t>ekonomikas ministra pienākumu izpildītājs,</w:t>
      </w:r>
      <w:r>
        <w:rPr>
          <w:bCs/>
          <w:color w:val="000000"/>
          <w:szCs w:val="28"/>
        </w:rPr>
        <w:tab/>
      </w:r>
      <w:r>
        <w:rPr>
          <w:bCs/>
          <w:color w:val="000000"/>
          <w:szCs w:val="28"/>
        </w:rPr>
        <w:tab/>
      </w:r>
      <w:r>
        <w:rPr>
          <w:bCs/>
          <w:color w:val="000000"/>
          <w:szCs w:val="28"/>
        </w:rPr>
        <w:tab/>
      </w:r>
      <w:r>
        <w:rPr>
          <w:bCs/>
          <w:color w:val="000000"/>
          <w:szCs w:val="28"/>
        </w:rPr>
        <w:tab/>
      </w:r>
    </w:p>
    <w:p w14:paraId="4F436D20" w14:textId="2750A2F3" w:rsidR="005C721A" w:rsidRDefault="006038D3" w:rsidP="006E0964">
      <w:pPr>
        <w:jc w:val="both"/>
        <w:rPr>
          <w:bCs/>
          <w:color w:val="000000"/>
          <w:szCs w:val="28"/>
        </w:rPr>
      </w:pPr>
      <w:r>
        <w:rPr>
          <w:bCs/>
          <w:color w:val="000000"/>
          <w:szCs w:val="28"/>
        </w:rPr>
        <w:t>veselības</w:t>
      </w:r>
      <w:r w:rsidR="005C721A">
        <w:rPr>
          <w:bCs/>
          <w:color w:val="000000"/>
          <w:szCs w:val="28"/>
        </w:rPr>
        <w:t xml:space="preserve"> ministrs</w:t>
      </w:r>
      <w:r w:rsidR="005C721A">
        <w:rPr>
          <w:bCs/>
          <w:color w:val="000000"/>
          <w:szCs w:val="28"/>
        </w:rPr>
        <w:tab/>
      </w:r>
      <w:r w:rsidR="005C721A">
        <w:rPr>
          <w:bCs/>
          <w:color w:val="000000"/>
          <w:szCs w:val="28"/>
        </w:rPr>
        <w:tab/>
      </w:r>
      <w:r w:rsidR="005C721A">
        <w:rPr>
          <w:bCs/>
          <w:color w:val="000000"/>
          <w:szCs w:val="28"/>
        </w:rPr>
        <w:tab/>
      </w:r>
      <w:r w:rsidR="005C721A">
        <w:rPr>
          <w:bCs/>
          <w:color w:val="000000"/>
          <w:szCs w:val="28"/>
        </w:rPr>
        <w:tab/>
      </w:r>
      <w:r w:rsidR="005C721A">
        <w:rPr>
          <w:bCs/>
          <w:color w:val="000000"/>
          <w:szCs w:val="28"/>
        </w:rPr>
        <w:tab/>
      </w:r>
      <w:r w:rsidR="005C721A">
        <w:rPr>
          <w:bCs/>
          <w:color w:val="000000"/>
          <w:szCs w:val="28"/>
        </w:rPr>
        <w:tab/>
      </w:r>
      <w:r>
        <w:rPr>
          <w:bCs/>
          <w:color w:val="000000"/>
          <w:szCs w:val="28"/>
        </w:rPr>
        <w:tab/>
      </w:r>
      <w:r>
        <w:rPr>
          <w:bCs/>
          <w:szCs w:val="28"/>
        </w:rPr>
        <w:t>G.Belēvičs</w:t>
      </w:r>
    </w:p>
    <w:p w14:paraId="68BE3938" w14:textId="77777777" w:rsidR="005C721A" w:rsidRDefault="005C721A" w:rsidP="006E0964">
      <w:pPr>
        <w:rPr>
          <w:rFonts w:eastAsia="Calibri"/>
          <w:szCs w:val="28"/>
        </w:rPr>
      </w:pPr>
      <w:r>
        <w:rPr>
          <w:rFonts w:eastAsia="Calibri"/>
          <w:szCs w:val="28"/>
        </w:rPr>
        <w:tab/>
      </w:r>
      <w:r>
        <w:rPr>
          <w:rFonts w:eastAsia="Calibri"/>
          <w:szCs w:val="28"/>
        </w:rPr>
        <w:tab/>
      </w:r>
    </w:p>
    <w:p w14:paraId="64A5F5F4" w14:textId="77777777" w:rsidR="005C721A" w:rsidRDefault="005C721A" w:rsidP="006E0964">
      <w:pPr>
        <w:rPr>
          <w:rFonts w:eastAsia="Calibri"/>
          <w:szCs w:val="28"/>
        </w:rPr>
      </w:pPr>
      <w:r>
        <w:rPr>
          <w:rFonts w:eastAsia="Calibri"/>
          <w:szCs w:val="28"/>
        </w:rPr>
        <w:t>Vīza:</w:t>
      </w:r>
    </w:p>
    <w:p w14:paraId="2BE87DBB" w14:textId="75DF7095" w:rsidR="005C721A" w:rsidRDefault="005C721A" w:rsidP="0095336B">
      <w:pPr>
        <w:rPr>
          <w:color w:val="000000"/>
          <w:szCs w:val="28"/>
        </w:rPr>
      </w:pPr>
      <w:r>
        <w:rPr>
          <w:rFonts w:eastAsia="Calibri"/>
          <w:szCs w:val="28"/>
        </w:rPr>
        <w:t>valsts sekretār</w:t>
      </w:r>
      <w:r w:rsidR="0095336B">
        <w:rPr>
          <w:rFonts w:eastAsia="Calibri"/>
          <w:szCs w:val="28"/>
        </w:rPr>
        <w:t>s</w:t>
      </w:r>
      <w:r>
        <w:rPr>
          <w:color w:val="000000"/>
          <w:szCs w:val="28"/>
        </w:rPr>
        <w:tab/>
      </w:r>
      <w:r>
        <w:rPr>
          <w:color w:val="000000"/>
          <w:szCs w:val="28"/>
        </w:rPr>
        <w:tab/>
      </w:r>
      <w:r>
        <w:rPr>
          <w:color w:val="000000"/>
          <w:szCs w:val="28"/>
        </w:rPr>
        <w:tab/>
      </w:r>
      <w:r>
        <w:rPr>
          <w:color w:val="000000"/>
          <w:szCs w:val="28"/>
        </w:rPr>
        <w:tab/>
      </w:r>
      <w:r w:rsidR="0095336B">
        <w:rPr>
          <w:color w:val="000000"/>
          <w:szCs w:val="28"/>
        </w:rPr>
        <w:tab/>
      </w:r>
      <w:r w:rsidR="0095336B">
        <w:rPr>
          <w:color w:val="000000"/>
          <w:szCs w:val="28"/>
        </w:rPr>
        <w:tab/>
      </w:r>
      <w:r w:rsidR="0095336B">
        <w:rPr>
          <w:color w:val="000000"/>
          <w:szCs w:val="28"/>
        </w:rPr>
        <w:tab/>
      </w:r>
      <w:bookmarkStart w:id="0" w:name="_GoBack"/>
      <w:bookmarkEnd w:id="0"/>
      <w:r w:rsidR="0095336B">
        <w:rPr>
          <w:color w:val="000000"/>
          <w:szCs w:val="28"/>
        </w:rPr>
        <w:t>R.Beinarovičs</w:t>
      </w:r>
    </w:p>
    <w:p w14:paraId="112C4B06" w14:textId="77777777" w:rsidR="00CD71F9" w:rsidRDefault="00CD71F9" w:rsidP="006E0964">
      <w:pPr>
        <w:jc w:val="both"/>
        <w:rPr>
          <w:rFonts w:eastAsia="Times New Roman"/>
          <w:color w:val="000000"/>
          <w:sz w:val="20"/>
          <w:szCs w:val="20"/>
          <w:lang w:eastAsia="lv-LV"/>
        </w:rPr>
      </w:pPr>
    </w:p>
    <w:p w14:paraId="5A9CB302" w14:textId="77777777" w:rsidR="006E0964" w:rsidRDefault="006E0964" w:rsidP="006E0964">
      <w:pPr>
        <w:jc w:val="both"/>
        <w:rPr>
          <w:rFonts w:eastAsia="Times New Roman"/>
          <w:color w:val="000000"/>
          <w:sz w:val="20"/>
          <w:szCs w:val="20"/>
          <w:lang w:eastAsia="lv-LV"/>
        </w:rPr>
      </w:pPr>
    </w:p>
    <w:p w14:paraId="194E470F" w14:textId="67CD3B28" w:rsidR="00CD71F9" w:rsidRPr="00CD71F9" w:rsidRDefault="002C71C3" w:rsidP="006E0964">
      <w:pPr>
        <w:jc w:val="both"/>
        <w:rPr>
          <w:rFonts w:eastAsia="Times New Roman"/>
          <w:color w:val="000000" w:themeColor="text1"/>
          <w:sz w:val="16"/>
          <w:szCs w:val="16"/>
          <w:lang w:eastAsia="lv-LV"/>
        </w:rPr>
      </w:pPr>
      <w:r>
        <w:rPr>
          <w:rFonts w:eastAsia="Times New Roman"/>
          <w:color w:val="000000" w:themeColor="text1"/>
          <w:sz w:val="16"/>
          <w:szCs w:val="16"/>
          <w:lang w:eastAsia="lv-LV"/>
        </w:rPr>
        <w:t>0</w:t>
      </w:r>
      <w:r w:rsidR="0095336B">
        <w:rPr>
          <w:rFonts w:eastAsia="Times New Roman"/>
          <w:color w:val="000000" w:themeColor="text1"/>
          <w:sz w:val="16"/>
          <w:szCs w:val="16"/>
          <w:lang w:eastAsia="lv-LV"/>
        </w:rPr>
        <w:t>6</w:t>
      </w:r>
      <w:r w:rsidR="00CD71F9" w:rsidRPr="00CD71F9">
        <w:rPr>
          <w:rFonts w:eastAsia="Times New Roman"/>
          <w:color w:val="000000" w:themeColor="text1"/>
          <w:sz w:val="16"/>
          <w:szCs w:val="16"/>
          <w:lang w:eastAsia="lv-LV"/>
        </w:rPr>
        <w:t>.0</w:t>
      </w:r>
      <w:r>
        <w:rPr>
          <w:rFonts w:eastAsia="Times New Roman"/>
          <w:color w:val="000000" w:themeColor="text1"/>
          <w:sz w:val="16"/>
          <w:szCs w:val="16"/>
          <w:lang w:eastAsia="lv-LV"/>
        </w:rPr>
        <w:t>7</w:t>
      </w:r>
      <w:r w:rsidR="00CD71F9" w:rsidRPr="00CD71F9">
        <w:rPr>
          <w:rFonts w:eastAsia="Times New Roman"/>
          <w:color w:val="000000" w:themeColor="text1"/>
          <w:sz w:val="16"/>
          <w:szCs w:val="16"/>
          <w:lang w:eastAsia="lv-LV"/>
        </w:rPr>
        <w:t xml:space="preserve">.2015. </w:t>
      </w:r>
      <w:r w:rsidR="006263E5">
        <w:rPr>
          <w:rFonts w:eastAsia="Times New Roman"/>
          <w:color w:val="000000" w:themeColor="text1"/>
          <w:sz w:val="16"/>
          <w:szCs w:val="16"/>
          <w:lang w:eastAsia="lv-LV"/>
        </w:rPr>
        <w:t>0</w:t>
      </w:r>
      <w:r w:rsidR="0095336B">
        <w:rPr>
          <w:rFonts w:eastAsia="Times New Roman"/>
          <w:color w:val="000000" w:themeColor="text1"/>
          <w:sz w:val="16"/>
          <w:szCs w:val="16"/>
          <w:lang w:eastAsia="lv-LV"/>
        </w:rPr>
        <w:t>9</w:t>
      </w:r>
      <w:r w:rsidR="00CD71F9" w:rsidRPr="00CD71F9">
        <w:rPr>
          <w:rFonts w:eastAsia="Times New Roman"/>
          <w:color w:val="000000" w:themeColor="text1"/>
          <w:sz w:val="16"/>
          <w:szCs w:val="16"/>
          <w:lang w:eastAsia="lv-LV"/>
        </w:rPr>
        <w:t>:</w:t>
      </w:r>
      <w:r w:rsidR="0095336B">
        <w:rPr>
          <w:rFonts w:eastAsia="Times New Roman"/>
          <w:color w:val="000000" w:themeColor="text1"/>
          <w:sz w:val="16"/>
          <w:szCs w:val="16"/>
          <w:lang w:eastAsia="lv-LV"/>
        </w:rPr>
        <w:t>10</w:t>
      </w:r>
    </w:p>
    <w:p w14:paraId="6B08BD9F" w14:textId="58EE285E" w:rsidR="009F371A" w:rsidRDefault="002C71C3" w:rsidP="006E0964">
      <w:pPr>
        <w:rPr>
          <w:rFonts w:eastAsia="Times New Roman"/>
          <w:color w:val="000000" w:themeColor="text1"/>
          <w:sz w:val="16"/>
          <w:szCs w:val="16"/>
          <w:lang w:eastAsia="lv-LV"/>
        </w:rPr>
      </w:pPr>
      <w:r>
        <w:rPr>
          <w:rFonts w:eastAsia="Times New Roman"/>
          <w:color w:val="000000" w:themeColor="text1"/>
          <w:sz w:val="16"/>
          <w:szCs w:val="16"/>
          <w:lang w:eastAsia="lv-LV"/>
        </w:rPr>
        <w:t>5</w:t>
      </w:r>
      <w:r w:rsidR="003D6414">
        <w:rPr>
          <w:rFonts w:eastAsia="Times New Roman"/>
          <w:color w:val="000000" w:themeColor="text1"/>
          <w:sz w:val="16"/>
          <w:szCs w:val="16"/>
          <w:lang w:eastAsia="lv-LV"/>
        </w:rPr>
        <w:t>41</w:t>
      </w:r>
    </w:p>
    <w:p w14:paraId="6FA2FD8A" w14:textId="6DA7BC24" w:rsidR="00CD71F9" w:rsidRPr="00CD71F9" w:rsidRDefault="00CD71F9" w:rsidP="006E0964">
      <w:pPr>
        <w:rPr>
          <w:color w:val="000000" w:themeColor="text1"/>
          <w:sz w:val="16"/>
          <w:szCs w:val="16"/>
        </w:rPr>
      </w:pPr>
      <w:r w:rsidRPr="00CD71F9">
        <w:rPr>
          <w:color w:val="000000" w:themeColor="text1"/>
          <w:sz w:val="16"/>
          <w:szCs w:val="16"/>
        </w:rPr>
        <w:t>K.Piģēns</w:t>
      </w:r>
      <w:r w:rsidR="006E0964">
        <w:rPr>
          <w:color w:val="000000" w:themeColor="text1"/>
          <w:sz w:val="16"/>
          <w:szCs w:val="16"/>
        </w:rPr>
        <w:t xml:space="preserve">, </w:t>
      </w:r>
      <w:r w:rsidRPr="00CD71F9">
        <w:rPr>
          <w:color w:val="000000" w:themeColor="text1"/>
          <w:sz w:val="16"/>
          <w:szCs w:val="16"/>
        </w:rPr>
        <w:t>67013133</w:t>
      </w:r>
    </w:p>
    <w:p w14:paraId="5AE59828" w14:textId="77777777" w:rsidR="00CD71F9" w:rsidRPr="00CD71F9" w:rsidRDefault="00860D6F" w:rsidP="006E0964">
      <w:pPr>
        <w:rPr>
          <w:color w:val="000000" w:themeColor="text1"/>
          <w:sz w:val="16"/>
          <w:szCs w:val="16"/>
        </w:rPr>
      </w:pPr>
      <w:hyperlink r:id="rId7" w:history="1">
        <w:r w:rsidR="00CD71F9" w:rsidRPr="00CD71F9">
          <w:rPr>
            <w:rStyle w:val="Hyperlink"/>
            <w:color w:val="000000" w:themeColor="text1"/>
            <w:sz w:val="16"/>
            <w:szCs w:val="16"/>
          </w:rPr>
          <w:t>Karlis.Pigens@em.gov.lv</w:t>
        </w:r>
      </w:hyperlink>
      <w:r w:rsidR="00CD71F9" w:rsidRPr="00CD71F9">
        <w:rPr>
          <w:color w:val="000000" w:themeColor="text1"/>
          <w:sz w:val="16"/>
          <w:szCs w:val="16"/>
        </w:rPr>
        <w:t xml:space="preserve"> </w:t>
      </w:r>
    </w:p>
    <w:sectPr w:rsidR="00CD71F9" w:rsidRPr="00CD71F9" w:rsidSect="00DA4297">
      <w:headerReference w:type="default" r:id="rId8"/>
      <w:footerReference w:type="default" r:id="rId9"/>
      <w:footerReference w:type="first" r:id="rId10"/>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16CFB" w14:textId="77777777" w:rsidR="00860D6F" w:rsidRDefault="00860D6F" w:rsidP="00CD71F9">
      <w:r>
        <w:separator/>
      </w:r>
    </w:p>
  </w:endnote>
  <w:endnote w:type="continuationSeparator" w:id="0">
    <w:p w14:paraId="7C761D1C" w14:textId="77777777" w:rsidR="00860D6F" w:rsidRDefault="00860D6F" w:rsidP="00CD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C0EB0" w14:textId="39101523" w:rsidR="004964C7" w:rsidRPr="00CD71F9" w:rsidRDefault="00DD05FD" w:rsidP="00CD71F9">
    <w:pPr>
      <w:jc w:val="both"/>
    </w:pPr>
    <w:r>
      <w:rPr>
        <w:sz w:val="20"/>
        <w:szCs w:val="20"/>
      </w:rPr>
      <w:t>EM</w:t>
    </w:r>
    <w:r w:rsidR="003958FD" w:rsidRPr="003958FD">
      <w:rPr>
        <w:sz w:val="20"/>
        <w:szCs w:val="20"/>
      </w:rPr>
      <w:t>notp2_</w:t>
    </w:r>
    <w:r w:rsidR="00C6403D">
      <w:rPr>
        <w:sz w:val="20"/>
        <w:szCs w:val="20"/>
      </w:rPr>
      <w:t>0</w:t>
    </w:r>
    <w:r w:rsidR="0095336B">
      <w:rPr>
        <w:sz w:val="20"/>
        <w:szCs w:val="20"/>
      </w:rPr>
      <w:t>6</w:t>
    </w:r>
    <w:r w:rsidR="00C6403D">
      <w:rPr>
        <w:sz w:val="20"/>
        <w:szCs w:val="20"/>
      </w:rPr>
      <w:t>07</w:t>
    </w:r>
    <w:r w:rsidR="003958FD" w:rsidRPr="003958FD">
      <w:rPr>
        <w:sz w:val="20"/>
        <w:szCs w:val="20"/>
      </w:rPr>
      <w:t>15_energintens</w:t>
    </w:r>
    <w:r w:rsidR="00CD71F9" w:rsidRPr="004964C7">
      <w:rPr>
        <w:sz w:val="20"/>
        <w:szCs w:val="20"/>
      </w:rPr>
      <w:t xml:space="preserve">; </w:t>
    </w:r>
    <w:r w:rsidR="00BC6E30">
      <w:rPr>
        <w:sz w:val="20"/>
        <w:szCs w:val="20"/>
      </w:rPr>
      <w:t>2</w:t>
    </w:r>
    <w:r w:rsidR="00CD71F9">
      <w:rPr>
        <w:sz w:val="20"/>
        <w:szCs w:val="20"/>
      </w:rPr>
      <w:t xml:space="preserve">. pielikums </w:t>
    </w:r>
    <w:r w:rsidR="00CD71F9" w:rsidRPr="004964C7">
      <w:rPr>
        <w:sz w:val="20"/>
        <w:szCs w:val="20"/>
      </w:rPr>
      <w:t>Ministru kabineta noteikumu projekt</w:t>
    </w:r>
    <w:r w:rsidR="00CD71F9">
      <w:rPr>
        <w:sz w:val="20"/>
        <w:szCs w:val="20"/>
      </w:rPr>
      <w:t>am</w:t>
    </w:r>
    <w:r w:rsidR="00CD71F9" w:rsidRPr="004964C7">
      <w:rPr>
        <w:sz w:val="20"/>
        <w:szCs w:val="20"/>
      </w:rPr>
      <w:t xml:space="preserve"> </w:t>
    </w:r>
    <w:r w:rsidR="000A1145" w:rsidRPr="000F092A">
      <w:rPr>
        <w:sz w:val="20"/>
        <w:szCs w:val="20"/>
      </w:rPr>
      <w:t>Kārtība, kādā energoietilpīgi apstrādes rūpniecības uzņēmumi iegūst tiesības uz samazinātu līdzdalību obligātā iepirkuma komponentes maksājumam”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231F" w14:textId="10B98FA0" w:rsidR="004964C7" w:rsidRPr="000A1145" w:rsidRDefault="000A1145" w:rsidP="000A1145">
    <w:pPr>
      <w:jc w:val="both"/>
    </w:pPr>
    <w:r>
      <w:rPr>
        <w:sz w:val="20"/>
        <w:szCs w:val="20"/>
      </w:rPr>
      <w:t>EM</w:t>
    </w:r>
    <w:r w:rsidRPr="003958FD">
      <w:rPr>
        <w:sz w:val="20"/>
        <w:szCs w:val="20"/>
      </w:rPr>
      <w:t>notp2_</w:t>
    </w:r>
    <w:r>
      <w:rPr>
        <w:sz w:val="20"/>
        <w:szCs w:val="20"/>
      </w:rPr>
      <w:t>0</w:t>
    </w:r>
    <w:r w:rsidR="0095336B">
      <w:rPr>
        <w:sz w:val="20"/>
        <w:szCs w:val="20"/>
      </w:rPr>
      <w:t>6</w:t>
    </w:r>
    <w:r>
      <w:rPr>
        <w:sz w:val="20"/>
        <w:szCs w:val="20"/>
      </w:rPr>
      <w:t>07</w:t>
    </w:r>
    <w:r w:rsidRPr="003958FD">
      <w:rPr>
        <w:sz w:val="20"/>
        <w:szCs w:val="20"/>
      </w:rPr>
      <w:t>15_energintens</w:t>
    </w:r>
    <w:r w:rsidRPr="004964C7">
      <w:rPr>
        <w:sz w:val="20"/>
        <w:szCs w:val="20"/>
      </w:rPr>
      <w:t xml:space="preserve">; </w:t>
    </w:r>
    <w:r>
      <w:rPr>
        <w:sz w:val="20"/>
        <w:szCs w:val="20"/>
      </w:rPr>
      <w:t xml:space="preserve">2. pielikums </w:t>
    </w:r>
    <w:r w:rsidRPr="004964C7">
      <w:rPr>
        <w:sz w:val="20"/>
        <w:szCs w:val="20"/>
      </w:rPr>
      <w:t>Ministru kabineta noteikumu projekt</w:t>
    </w:r>
    <w:r>
      <w:rPr>
        <w:sz w:val="20"/>
        <w:szCs w:val="20"/>
      </w:rPr>
      <w:t>am</w:t>
    </w:r>
    <w:r w:rsidRPr="004964C7">
      <w:rPr>
        <w:sz w:val="20"/>
        <w:szCs w:val="20"/>
      </w:rPr>
      <w:t xml:space="preserve"> </w:t>
    </w:r>
    <w:r w:rsidRPr="000F092A">
      <w:rPr>
        <w:sz w:val="20"/>
        <w:szCs w:val="20"/>
      </w:rPr>
      <w:t>Kārtība, kādā energoietilpīgi apstrādes rūpniecības uzņēmumi iegūst tiesības uz samazinātu līdzdalību obligātā iepirkuma komponentes maksājumam”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6C283" w14:textId="77777777" w:rsidR="00860D6F" w:rsidRDefault="00860D6F" w:rsidP="00CD71F9">
      <w:r>
        <w:separator/>
      </w:r>
    </w:p>
  </w:footnote>
  <w:footnote w:type="continuationSeparator" w:id="0">
    <w:p w14:paraId="33042946" w14:textId="77777777" w:rsidR="00860D6F" w:rsidRDefault="00860D6F" w:rsidP="00CD71F9">
      <w:r>
        <w:continuationSeparator/>
      </w:r>
    </w:p>
  </w:footnote>
  <w:footnote w:id="1">
    <w:p w14:paraId="116E73BB" w14:textId="5D454EBD" w:rsidR="00B7563A" w:rsidRDefault="00B7563A">
      <w:pPr>
        <w:pStyle w:val="FootnoteText"/>
      </w:pPr>
      <w:r w:rsidRPr="00B7563A">
        <w:rPr>
          <w:rStyle w:val="FootnoteReference"/>
          <w:color w:val="000000" w:themeColor="text1"/>
        </w:rPr>
        <w:footnoteRef/>
      </w:r>
      <w:r w:rsidRPr="00B7563A">
        <w:rPr>
          <w:color w:val="000000" w:themeColor="text1"/>
        </w:rPr>
        <w:t xml:space="preserve"> Saskaņā ar </w:t>
      </w:r>
      <w:r w:rsidRPr="00B7563A">
        <w:rPr>
          <w:rFonts w:cs="Times New Roman"/>
          <w:color w:val="000000" w:themeColor="text1"/>
          <w:szCs w:val="28"/>
          <w:shd w:val="clear" w:color="auto" w:fill="FFFFFF"/>
        </w:rPr>
        <w:t>Eiropas Komisijas (EK) regulas Nr.800/2008 definīcijām.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025158"/>
      <w:docPartObj>
        <w:docPartGallery w:val="Page Numbers (Top of Page)"/>
        <w:docPartUnique/>
      </w:docPartObj>
    </w:sdtPr>
    <w:sdtEndPr>
      <w:rPr>
        <w:noProof/>
      </w:rPr>
    </w:sdtEndPr>
    <w:sdtContent>
      <w:p w14:paraId="5150D07C" w14:textId="77777777" w:rsidR="004964C7" w:rsidRDefault="003B030A">
        <w:pPr>
          <w:pStyle w:val="Header"/>
          <w:jc w:val="center"/>
        </w:pPr>
        <w:r>
          <w:fldChar w:fldCharType="begin"/>
        </w:r>
        <w:r>
          <w:instrText xml:space="preserve"> PAGE   \* MERGEFORMAT </w:instrText>
        </w:r>
        <w:r>
          <w:fldChar w:fldCharType="separate"/>
        </w:r>
        <w:r w:rsidR="0095336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0D"/>
    <w:rsid w:val="00007B4D"/>
    <w:rsid w:val="00013013"/>
    <w:rsid w:val="000242BD"/>
    <w:rsid w:val="000363D9"/>
    <w:rsid w:val="000747D5"/>
    <w:rsid w:val="00097298"/>
    <w:rsid w:val="000A1145"/>
    <w:rsid w:val="000A1D57"/>
    <w:rsid w:val="00160B14"/>
    <w:rsid w:val="001936E6"/>
    <w:rsid w:val="001A46A8"/>
    <w:rsid w:val="001D0BB3"/>
    <w:rsid w:val="001F3A4E"/>
    <w:rsid w:val="002156F8"/>
    <w:rsid w:val="002A3D36"/>
    <w:rsid w:val="002C71C3"/>
    <w:rsid w:val="002D0372"/>
    <w:rsid w:val="002D1626"/>
    <w:rsid w:val="002E4906"/>
    <w:rsid w:val="003958FD"/>
    <w:rsid w:val="003B030A"/>
    <w:rsid w:val="003D6414"/>
    <w:rsid w:val="003D73AF"/>
    <w:rsid w:val="004147CD"/>
    <w:rsid w:val="004F7199"/>
    <w:rsid w:val="00560338"/>
    <w:rsid w:val="0056322C"/>
    <w:rsid w:val="005C721A"/>
    <w:rsid w:val="006038D3"/>
    <w:rsid w:val="006263E5"/>
    <w:rsid w:val="006721FD"/>
    <w:rsid w:val="00676FBC"/>
    <w:rsid w:val="00677A6B"/>
    <w:rsid w:val="006E0964"/>
    <w:rsid w:val="006E31A2"/>
    <w:rsid w:val="00730464"/>
    <w:rsid w:val="00797C0B"/>
    <w:rsid w:val="00820CD1"/>
    <w:rsid w:val="00860D6F"/>
    <w:rsid w:val="008769E6"/>
    <w:rsid w:val="008776F5"/>
    <w:rsid w:val="008F1EB4"/>
    <w:rsid w:val="008F7A4B"/>
    <w:rsid w:val="009024A8"/>
    <w:rsid w:val="00925AE6"/>
    <w:rsid w:val="009322A1"/>
    <w:rsid w:val="00945A41"/>
    <w:rsid w:val="0095336B"/>
    <w:rsid w:val="0096367B"/>
    <w:rsid w:val="009D3F1C"/>
    <w:rsid w:val="009D4227"/>
    <w:rsid w:val="009F371A"/>
    <w:rsid w:val="00A4750D"/>
    <w:rsid w:val="00A859E4"/>
    <w:rsid w:val="00AA3BA4"/>
    <w:rsid w:val="00AE0298"/>
    <w:rsid w:val="00AF58C7"/>
    <w:rsid w:val="00B73AAB"/>
    <w:rsid w:val="00B7563A"/>
    <w:rsid w:val="00B757BF"/>
    <w:rsid w:val="00BB4E89"/>
    <w:rsid w:val="00BC6E30"/>
    <w:rsid w:val="00C61313"/>
    <w:rsid w:val="00C6403D"/>
    <w:rsid w:val="00C6711D"/>
    <w:rsid w:val="00CD71F9"/>
    <w:rsid w:val="00D06970"/>
    <w:rsid w:val="00D56CD7"/>
    <w:rsid w:val="00D85B66"/>
    <w:rsid w:val="00D97D8E"/>
    <w:rsid w:val="00DC52A9"/>
    <w:rsid w:val="00DD05FD"/>
    <w:rsid w:val="00DF02E9"/>
    <w:rsid w:val="00DF1786"/>
    <w:rsid w:val="00E47FE5"/>
    <w:rsid w:val="00E54E01"/>
    <w:rsid w:val="00E71630"/>
    <w:rsid w:val="00E93E1E"/>
    <w:rsid w:val="00EB0BDA"/>
    <w:rsid w:val="00ED0EBE"/>
    <w:rsid w:val="00EE5A95"/>
    <w:rsid w:val="00F063AF"/>
    <w:rsid w:val="00F13F90"/>
    <w:rsid w:val="00F302C2"/>
    <w:rsid w:val="00F373AD"/>
    <w:rsid w:val="00F62304"/>
    <w:rsid w:val="00F81DD6"/>
    <w:rsid w:val="00FA558E"/>
    <w:rsid w:val="00FA7F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4ED6308"/>
  <w15:docId w15:val="{16CF30DC-80BC-4C82-AB85-1F764B7D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F9"/>
  </w:style>
  <w:style w:type="paragraph" w:styleId="Heading1">
    <w:name w:val="heading 1"/>
    <w:basedOn w:val="Normal"/>
    <w:next w:val="Normal"/>
    <w:link w:val="Heading1Char"/>
    <w:uiPriority w:val="99"/>
    <w:qFormat/>
    <w:rsid w:val="00BC6E30"/>
    <w:pPr>
      <w:keepNext/>
      <w:spacing w:before="240" w:after="60"/>
      <w:outlineLvl w:val="0"/>
    </w:pPr>
    <w:rPr>
      <w:rFonts w:ascii="Arial" w:eastAsia="Times New Roman" w:hAnsi="Arial" w:cs="Arial"/>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71F9"/>
  </w:style>
  <w:style w:type="paragraph" w:styleId="Header">
    <w:name w:val="header"/>
    <w:basedOn w:val="Normal"/>
    <w:link w:val="HeaderChar"/>
    <w:uiPriority w:val="99"/>
    <w:unhideWhenUsed/>
    <w:rsid w:val="00CD71F9"/>
    <w:pPr>
      <w:tabs>
        <w:tab w:val="center" w:pos="4153"/>
        <w:tab w:val="right" w:pos="8306"/>
      </w:tabs>
    </w:pPr>
  </w:style>
  <w:style w:type="character" w:customStyle="1" w:styleId="HeaderChar">
    <w:name w:val="Header Char"/>
    <w:basedOn w:val="DefaultParagraphFont"/>
    <w:link w:val="Header"/>
    <w:uiPriority w:val="99"/>
    <w:rsid w:val="00CD71F9"/>
  </w:style>
  <w:style w:type="character" w:styleId="Hyperlink">
    <w:name w:val="Hyperlink"/>
    <w:basedOn w:val="DefaultParagraphFont"/>
    <w:uiPriority w:val="99"/>
    <w:unhideWhenUsed/>
    <w:rsid w:val="00CD71F9"/>
    <w:rPr>
      <w:color w:val="0000FF"/>
      <w:u w:val="single"/>
    </w:rPr>
  </w:style>
  <w:style w:type="character" w:customStyle="1" w:styleId="super">
    <w:name w:val="super"/>
    <w:basedOn w:val="DefaultParagraphFont"/>
    <w:rsid w:val="00CD71F9"/>
  </w:style>
  <w:style w:type="character" w:customStyle="1" w:styleId="italic">
    <w:name w:val="italic"/>
    <w:basedOn w:val="DefaultParagraphFont"/>
    <w:rsid w:val="00CD71F9"/>
  </w:style>
  <w:style w:type="paragraph" w:customStyle="1" w:styleId="note">
    <w:name w:val="note"/>
    <w:basedOn w:val="Normal"/>
    <w:rsid w:val="00CD71F9"/>
    <w:pPr>
      <w:spacing w:before="100" w:beforeAutospacing="1" w:after="100" w:afterAutospacing="1"/>
    </w:pPr>
    <w:rPr>
      <w:rFonts w:eastAsia="Times New Roman" w:cs="Times New Roman"/>
      <w:sz w:val="24"/>
      <w:szCs w:val="24"/>
      <w:lang w:eastAsia="lv-LV"/>
    </w:rPr>
  </w:style>
  <w:style w:type="paragraph" w:customStyle="1" w:styleId="Normal1">
    <w:name w:val="Normal1"/>
    <w:basedOn w:val="Normal"/>
    <w:rsid w:val="00CD71F9"/>
    <w:pPr>
      <w:spacing w:before="100" w:beforeAutospacing="1" w:after="100" w:afterAutospacing="1"/>
    </w:pPr>
    <w:rPr>
      <w:rFonts w:eastAsia="Times New Roman" w:cs="Times New Roman"/>
      <w:sz w:val="24"/>
      <w:szCs w:val="24"/>
      <w:lang w:eastAsia="lv-LV"/>
    </w:rPr>
  </w:style>
  <w:style w:type="paragraph" w:styleId="Footer">
    <w:name w:val="footer"/>
    <w:basedOn w:val="Normal"/>
    <w:link w:val="FooterChar"/>
    <w:uiPriority w:val="99"/>
    <w:unhideWhenUsed/>
    <w:rsid w:val="00CD71F9"/>
    <w:pPr>
      <w:tabs>
        <w:tab w:val="center" w:pos="4153"/>
        <w:tab w:val="right" w:pos="8306"/>
      </w:tabs>
    </w:pPr>
  </w:style>
  <w:style w:type="character" w:customStyle="1" w:styleId="FooterChar">
    <w:name w:val="Footer Char"/>
    <w:basedOn w:val="DefaultParagraphFont"/>
    <w:link w:val="Footer"/>
    <w:uiPriority w:val="99"/>
    <w:rsid w:val="00CD71F9"/>
  </w:style>
  <w:style w:type="character" w:customStyle="1" w:styleId="Heading1Char">
    <w:name w:val="Heading 1 Char"/>
    <w:basedOn w:val="DefaultParagraphFont"/>
    <w:link w:val="Heading1"/>
    <w:uiPriority w:val="99"/>
    <w:rsid w:val="00BC6E30"/>
    <w:rPr>
      <w:rFonts w:ascii="Arial" w:eastAsia="Times New Roman" w:hAnsi="Arial" w:cs="Arial"/>
      <w:b/>
      <w:bCs/>
      <w:kern w:val="32"/>
      <w:sz w:val="32"/>
      <w:szCs w:val="32"/>
      <w:lang w:eastAsia="lv-LV"/>
    </w:rPr>
  </w:style>
  <w:style w:type="paragraph" w:customStyle="1" w:styleId="naiskr">
    <w:name w:val="naiskr"/>
    <w:basedOn w:val="Normal"/>
    <w:uiPriority w:val="99"/>
    <w:rsid w:val="00BC6E30"/>
    <w:pPr>
      <w:spacing w:before="75" w:after="75"/>
    </w:pPr>
    <w:rPr>
      <w:rFonts w:eastAsia="Times New Roman" w:cs="Times New Roman"/>
      <w:sz w:val="24"/>
      <w:szCs w:val="24"/>
      <w:lang w:eastAsia="lv-LV"/>
    </w:rPr>
  </w:style>
  <w:style w:type="paragraph" w:styleId="BodyText">
    <w:name w:val="Body Text"/>
    <w:aliases w:val="Pamatteksts Rakstz. Rakstz. Rakstz. Rakstz. Rakstz."/>
    <w:basedOn w:val="Normal"/>
    <w:link w:val="BodyTextChar"/>
    <w:uiPriority w:val="99"/>
    <w:rsid w:val="00BC6E30"/>
    <w:pPr>
      <w:tabs>
        <w:tab w:val="right" w:pos="8789"/>
      </w:tabs>
      <w:suppressAutoHyphens/>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uiPriority w:val="99"/>
    <w:rsid w:val="00BC6E30"/>
    <w:rPr>
      <w:rFonts w:ascii="Arial" w:eastAsia="Times New Roman" w:hAnsi="Arial" w:cs="Times New Roman"/>
      <w:spacing w:val="-2"/>
      <w:sz w:val="18"/>
      <w:szCs w:val="20"/>
    </w:rPr>
  </w:style>
  <w:style w:type="paragraph" w:styleId="BalloonText">
    <w:name w:val="Balloon Text"/>
    <w:basedOn w:val="Normal"/>
    <w:link w:val="BalloonTextChar"/>
    <w:uiPriority w:val="99"/>
    <w:semiHidden/>
    <w:unhideWhenUsed/>
    <w:rsid w:val="00797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C0B"/>
    <w:rPr>
      <w:rFonts w:ascii="Segoe UI" w:hAnsi="Segoe UI" w:cs="Segoe UI"/>
      <w:sz w:val="18"/>
      <w:szCs w:val="18"/>
    </w:rPr>
  </w:style>
  <w:style w:type="character" w:styleId="CommentReference">
    <w:name w:val="annotation reference"/>
    <w:basedOn w:val="DefaultParagraphFont"/>
    <w:uiPriority w:val="99"/>
    <w:semiHidden/>
    <w:unhideWhenUsed/>
    <w:rsid w:val="00F302C2"/>
    <w:rPr>
      <w:sz w:val="16"/>
      <w:szCs w:val="16"/>
    </w:rPr>
  </w:style>
  <w:style w:type="paragraph" w:styleId="CommentText">
    <w:name w:val="annotation text"/>
    <w:basedOn w:val="Normal"/>
    <w:link w:val="CommentTextChar"/>
    <w:uiPriority w:val="99"/>
    <w:semiHidden/>
    <w:unhideWhenUsed/>
    <w:rsid w:val="00F302C2"/>
    <w:rPr>
      <w:sz w:val="20"/>
      <w:szCs w:val="20"/>
    </w:rPr>
  </w:style>
  <w:style w:type="character" w:customStyle="1" w:styleId="CommentTextChar">
    <w:name w:val="Comment Text Char"/>
    <w:basedOn w:val="DefaultParagraphFont"/>
    <w:link w:val="CommentText"/>
    <w:uiPriority w:val="99"/>
    <w:semiHidden/>
    <w:rsid w:val="00F302C2"/>
    <w:rPr>
      <w:sz w:val="20"/>
      <w:szCs w:val="20"/>
    </w:rPr>
  </w:style>
  <w:style w:type="paragraph" w:styleId="CommentSubject">
    <w:name w:val="annotation subject"/>
    <w:basedOn w:val="CommentText"/>
    <w:next w:val="CommentText"/>
    <w:link w:val="CommentSubjectChar"/>
    <w:uiPriority w:val="99"/>
    <w:semiHidden/>
    <w:unhideWhenUsed/>
    <w:rsid w:val="00F302C2"/>
    <w:rPr>
      <w:b/>
      <w:bCs/>
    </w:rPr>
  </w:style>
  <w:style w:type="character" w:customStyle="1" w:styleId="CommentSubjectChar">
    <w:name w:val="Comment Subject Char"/>
    <w:basedOn w:val="CommentTextChar"/>
    <w:link w:val="CommentSubject"/>
    <w:uiPriority w:val="99"/>
    <w:semiHidden/>
    <w:rsid w:val="00F302C2"/>
    <w:rPr>
      <w:b/>
      <w:bCs/>
      <w:sz w:val="20"/>
      <w:szCs w:val="20"/>
    </w:rPr>
  </w:style>
  <w:style w:type="table" w:styleId="TableGrid">
    <w:name w:val="Table Grid"/>
    <w:basedOn w:val="TableNormal"/>
    <w:uiPriority w:val="39"/>
    <w:rsid w:val="0007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563A"/>
    <w:rPr>
      <w:sz w:val="20"/>
      <w:szCs w:val="20"/>
    </w:rPr>
  </w:style>
  <w:style w:type="character" w:customStyle="1" w:styleId="FootnoteTextChar">
    <w:name w:val="Footnote Text Char"/>
    <w:basedOn w:val="DefaultParagraphFont"/>
    <w:link w:val="FootnoteText"/>
    <w:uiPriority w:val="99"/>
    <w:semiHidden/>
    <w:rsid w:val="00B7563A"/>
    <w:rPr>
      <w:sz w:val="20"/>
      <w:szCs w:val="20"/>
    </w:rPr>
  </w:style>
  <w:style w:type="character" w:styleId="FootnoteReference">
    <w:name w:val="footnote reference"/>
    <w:basedOn w:val="DefaultParagraphFont"/>
    <w:uiPriority w:val="99"/>
    <w:semiHidden/>
    <w:unhideWhenUsed/>
    <w:rsid w:val="00B75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1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lis.Pigens@e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27B2-0578-4DF5-8646-2B558E50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2915</Words>
  <Characters>1662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Piģēns; 67013133</dc:creator>
  <cp:keywords/>
  <dc:description/>
  <cp:lastModifiedBy>Kārlis Piģēns</cp:lastModifiedBy>
  <cp:revision>50</cp:revision>
  <dcterms:created xsi:type="dcterms:W3CDTF">2015-03-26T06:49:00Z</dcterms:created>
  <dcterms:modified xsi:type="dcterms:W3CDTF">2015-07-06T06:11:00Z</dcterms:modified>
</cp:coreProperties>
</file>