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A7" w:rsidRPr="002D4A15" w:rsidRDefault="001E6A95" w:rsidP="00154E12">
      <w:pPr>
        <w:pStyle w:val="naisc"/>
        <w:spacing w:before="0" w:after="0"/>
      </w:pPr>
      <w:bookmarkStart w:id="0" w:name="_GoBack"/>
      <w:bookmarkEnd w:id="0"/>
      <w:r w:rsidRPr="002D4A15">
        <w:t>Ministru kabineta rīkojuma projekta</w:t>
      </w:r>
      <w:r w:rsidR="00811168" w:rsidRPr="002D4A15">
        <w:t xml:space="preserve"> </w:t>
      </w:r>
    </w:p>
    <w:p w:rsidR="000271AE" w:rsidRPr="002D4A15" w:rsidRDefault="009A46A7" w:rsidP="00EF29A7">
      <w:pPr>
        <w:pStyle w:val="naisc"/>
        <w:spacing w:before="0" w:after="0"/>
      </w:pPr>
      <w:r w:rsidRPr="002D4A15">
        <w:rPr>
          <w:b/>
        </w:rPr>
        <w:t>„Grozījumi</w:t>
      </w:r>
      <w:r w:rsidR="00C257D6" w:rsidRPr="002D4A15">
        <w:rPr>
          <w:b/>
        </w:rPr>
        <w:t xml:space="preserve"> 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2D4A15">
        <w:t>sākotnējās ietekmes novērtējuma ziņojums (anotācija)</w:t>
      </w:r>
    </w:p>
    <w:p w:rsidR="000B6EC5" w:rsidRPr="002D4A15" w:rsidRDefault="000B6EC5" w:rsidP="00C91700">
      <w:pPr>
        <w:pStyle w:val="naisc"/>
        <w:spacing w:before="0" w:after="0"/>
        <w:jc w:val="left"/>
        <w:rPr>
          <w:b/>
        </w:rPr>
      </w:pPr>
    </w:p>
    <w:tbl>
      <w:tblPr>
        <w:tblW w:w="5075"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6"/>
        <w:gridCol w:w="706"/>
        <w:gridCol w:w="591"/>
        <w:gridCol w:w="1328"/>
        <w:gridCol w:w="577"/>
        <w:gridCol w:w="6091"/>
      </w:tblGrid>
      <w:tr w:rsidR="001E6A95" w:rsidRPr="002D4A15" w:rsidTr="00C91700">
        <w:trPr>
          <w:gridBefore w:val="1"/>
          <w:wBefore w:w="6" w:type="pct"/>
          <w:tblCellSpacing w:w="15" w:type="dxa"/>
        </w:trPr>
        <w:tc>
          <w:tcPr>
            <w:tcW w:w="4946" w:type="pct"/>
            <w:gridSpan w:val="5"/>
            <w:tcBorders>
              <w:top w:val="outset" w:sz="6" w:space="0" w:color="000000"/>
              <w:left w:val="single" w:sz="4" w:space="0" w:color="auto"/>
              <w:bottom w:val="single" w:sz="4" w:space="0" w:color="auto"/>
              <w:right w:val="single" w:sz="4" w:space="0" w:color="auto"/>
            </w:tcBorders>
            <w:vAlign w:val="center"/>
          </w:tcPr>
          <w:p w:rsidR="001E6A95" w:rsidRPr="002D4A15" w:rsidRDefault="001E6A95" w:rsidP="001E6A95">
            <w:pPr>
              <w:spacing w:before="100" w:beforeAutospacing="1" w:after="100" w:afterAutospacing="1" w:line="240" w:lineRule="auto"/>
              <w:jc w:val="center"/>
              <w:rPr>
                <w:b/>
                <w:bCs/>
                <w:sz w:val="24"/>
                <w:szCs w:val="24"/>
                <w:lang w:eastAsia="lv-LV"/>
              </w:rPr>
            </w:pPr>
            <w:r w:rsidRPr="002D4A15">
              <w:rPr>
                <w:b/>
                <w:bCs/>
                <w:sz w:val="24"/>
                <w:szCs w:val="24"/>
                <w:lang w:eastAsia="lv-LV"/>
              </w:rPr>
              <w:t>I. Tiesību akta projekta izstrādes nepieciešamība</w:t>
            </w:r>
          </w:p>
        </w:tc>
      </w:tr>
      <w:tr w:rsidR="00874AB8" w:rsidRPr="002D4A15" w:rsidTr="00C91700">
        <w:trPr>
          <w:gridBefore w:val="1"/>
          <w:wBefore w:w="6" w:type="pct"/>
          <w:tblCellSpacing w:w="15" w:type="dxa"/>
        </w:trPr>
        <w:tc>
          <w:tcPr>
            <w:tcW w:w="368" w:type="pct"/>
            <w:tcBorders>
              <w:top w:val="outset" w:sz="6" w:space="0" w:color="000000"/>
              <w:left w:val="double" w:sz="4" w:space="0" w:color="auto"/>
              <w:bottom w:val="outset" w:sz="6" w:space="0" w:color="000000"/>
              <w:right w:val="outset" w:sz="6" w:space="0" w:color="000000"/>
            </w:tcBorders>
          </w:tcPr>
          <w:p w:rsidR="001E6A95" w:rsidRPr="002D4A15" w:rsidRDefault="001E6A95" w:rsidP="001E6A95">
            <w:pPr>
              <w:spacing w:before="100" w:beforeAutospacing="1" w:after="100" w:afterAutospacing="1" w:line="240" w:lineRule="auto"/>
              <w:rPr>
                <w:sz w:val="24"/>
                <w:szCs w:val="24"/>
                <w:lang w:eastAsia="lv-LV"/>
              </w:rPr>
            </w:pPr>
            <w:r w:rsidRPr="002D4A15">
              <w:rPr>
                <w:sz w:val="24"/>
                <w:szCs w:val="24"/>
                <w:lang w:eastAsia="lv-LV"/>
              </w:rPr>
              <w:t>1.</w:t>
            </w:r>
          </w:p>
        </w:tc>
        <w:tc>
          <w:tcPr>
            <w:tcW w:w="1010" w:type="pct"/>
            <w:gridSpan w:val="2"/>
            <w:tcBorders>
              <w:top w:val="single" w:sz="4" w:space="0" w:color="auto"/>
              <w:left w:val="single" w:sz="4" w:space="0" w:color="auto"/>
              <w:bottom w:val="single" w:sz="4" w:space="0" w:color="auto"/>
              <w:right w:val="single" w:sz="4" w:space="0" w:color="auto"/>
            </w:tcBorders>
          </w:tcPr>
          <w:p w:rsidR="001E6A95" w:rsidRPr="002D4A15" w:rsidRDefault="001E6A95" w:rsidP="001E6A95">
            <w:pPr>
              <w:spacing w:before="100" w:beforeAutospacing="1" w:after="100" w:afterAutospacing="1" w:line="240" w:lineRule="auto"/>
              <w:rPr>
                <w:sz w:val="24"/>
                <w:szCs w:val="24"/>
                <w:lang w:eastAsia="lv-LV"/>
              </w:rPr>
            </w:pPr>
            <w:r w:rsidRPr="002D4A15">
              <w:rPr>
                <w:sz w:val="24"/>
                <w:szCs w:val="24"/>
                <w:lang w:eastAsia="lv-LV"/>
              </w:rPr>
              <w:t>Pamatojums</w:t>
            </w:r>
          </w:p>
        </w:tc>
        <w:tc>
          <w:tcPr>
            <w:tcW w:w="3536" w:type="pct"/>
            <w:gridSpan w:val="2"/>
            <w:tcBorders>
              <w:top w:val="single" w:sz="4" w:space="0" w:color="auto"/>
              <w:left w:val="single" w:sz="4" w:space="0" w:color="auto"/>
              <w:bottom w:val="single" w:sz="4" w:space="0" w:color="auto"/>
              <w:right w:val="single" w:sz="4" w:space="0" w:color="auto"/>
            </w:tcBorders>
          </w:tcPr>
          <w:p w:rsidR="009A46A7" w:rsidRPr="002D4A15" w:rsidRDefault="00D85D86" w:rsidP="00C91700">
            <w:pPr>
              <w:spacing w:after="0" w:line="240" w:lineRule="auto"/>
              <w:ind w:firstLine="720"/>
              <w:jc w:val="both"/>
              <w:rPr>
                <w:sz w:val="24"/>
                <w:szCs w:val="24"/>
                <w:lang w:eastAsia="lv-LV"/>
              </w:rPr>
            </w:pPr>
            <w:r w:rsidRPr="00D85D86">
              <w:rPr>
                <w:sz w:val="24"/>
                <w:szCs w:val="24"/>
                <w:lang w:eastAsia="lv-LV"/>
              </w:rPr>
              <w:t>Likuma „Par valsts un pa</w:t>
            </w:r>
            <w:r>
              <w:rPr>
                <w:sz w:val="24"/>
                <w:szCs w:val="24"/>
                <w:lang w:eastAsia="lv-LV"/>
              </w:rPr>
              <w:t xml:space="preserve">švaldību zemes īpašuma tiesībām un </w:t>
            </w:r>
            <w:r w:rsidRPr="00D85D86">
              <w:rPr>
                <w:sz w:val="24"/>
                <w:szCs w:val="24"/>
                <w:lang w:eastAsia="lv-LV"/>
              </w:rPr>
              <w:t xml:space="preserve">to nostiprināšanu zemesgrāmatās” 8.panta </w:t>
            </w:r>
            <w:r>
              <w:rPr>
                <w:sz w:val="24"/>
                <w:szCs w:val="24"/>
                <w:lang w:eastAsia="lv-LV"/>
              </w:rPr>
              <w:t>sestā daļa</w:t>
            </w:r>
            <w:r w:rsidRPr="00D85D86">
              <w:rPr>
                <w:sz w:val="24"/>
                <w:szCs w:val="24"/>
                <w:lang w:eastAsia="lv-LV"/>
              </w:rPr>
              <w:t>.</w:t>
            </w:r>
          </w:p>
        </w:tc>
      </w:tr>
      <w:tr w:rsidR="00874AB8" w:rsidRPr="002D4A15" w:rsidTr="00C91700">
        <w:trPr>
          <w:gridBefore w:val="1"/>
          <w:wBefore w:w="6" w:type="pct"/>
          <w:tblCellSpacing w:w="15" w:type="dxa"/>
        </w:trPr>
        <w:tc>
          <w:tcPr>
            <w:tcW w:w="368" w:type="pct"/>
            <w:tcBorders>
              <w:top w:val="outset" w:sz="6" w:space="0" w:color="000000"/>
              <w:left w:val="double" w:sz="4" w:space="0" w:color="auto"/>
              <w:bottom w:val="outset" w:sz="6" w:space="0" w:color="000000"/>
              <w:right w:val="outset" w:sz="6" w:space="0" w:color="000000"/>
            </w:tcBorders>
          </w:tcPr>
          <w:p w:rsidR="009B353E" w:rsidRPr="002D4A15" w:rsidRDefault="009B353E" w:rsidP="001E6A95">
            <w:pPr>
              <w:spacing w:before="100" w:beforeAutospacing="1" w:after="100" w:afterAutospacing="1" w:line="240" w:lineRule="auto"/>
              <w:rPr>
                <w:sz w:val="24"/>
                <w:szCs w:val="24"/>
                <w:lang w:eastAsia="lv-LV"/>
              </w:rPr>
            </w:pPr>
            <w:r w:rsidRPr="002D4A15">
              <w:rPr>
                <w:sz w:val="24"/>
                <w:szCs w:val="24"/>
                <w:lang w:eastAsia="lv-LV"/>
              </w:rPr>
              <w:t>2.</w:t>
            </w:r>
          </w:p>
        </w:tc>
        <w:tc>
          <w:tcPr>
            <w:tcW w:w="1010" w:type="pct"/>
            <w:gridSpan w:val="2"/>
            <w:tcBorders>
              <w:top w:val="single" w:sz="4" w:space="0" w:color="auto"/>
              <w:left w:val="single" w:sz="4" w:space="0" w:color="auto"/>
              <w:bottom w:val="single" w:sz="4" w:space="0" w:color="auto"/>
              <w:right w:val="single" w:sz="4" w:space="0" w:color="auto"/>
            </w:tcBorders>
          </w:tcPr>
          <w:p w:rsidR="009B353E" w:rsidRPr="002D4A15" w:rsidRDefault="00B432BA" w:rsidP="00B432BA">
            <w:pPr>
              <w:spacing w:before="100" w:beforeAutospacing="1" w:after="100" w:afterAutospacing="1" w:line="240" w:lineRule="auto"/>
              <w:rPr>
                <w:sz w:val="24"/>
                <w:szCs w:val="24"/>
                <w:lang w:eastAsia="lv-LV"/>
              </w:rPr>
            </w:pPr>
            <w:r w:rsidRPr="002D4A15">
              <w:rPr>
                <w:sz w:val="24"/>
                <w:szCs w:val="24"/>
                <w:lang w:eastAsia="lv-LV"/>
              </w:rPr>
              <w:t>Pašreizējā situācija un problēmas, kuru risināšanai tiesību akta projekts izstrādāts, tiesiskā regulējuma mērķis un būtība</w:t>
            </w:r>
          </w:p>
        </w:tc>
        <w:tc>
          <w:tcPr>
            <w:tcW w:w="3536" w:type="pct"/>
            <w:gridSpan w:val="2"/>
            <w:tcBorders>
              <w:top w:val="single" w:sz="4" w:space="0" w:color="auto"/>
              <w:left w:val="single" w:sz="4" w:space="0" w:color="auto"/>
              <w:bottom w:val="single" w:sz="4" w:space="0" w:color="auto"/>
              <w:right w:val="single" w:sz="4" w:space="0" w:color="auto"/>
            </w:tcBorders>
          </w:tcPr>
          <w:p w:rsidR="00DE135D" w:rsidRPr="002D4A15" w:rsidRDefault="00DE135D" w:rsidP="00B30603">
            <w:pPr>
              <w:spacing w:after="0" w:line="240" w:lineRule="auto"/>
              <w:ind w:firstLine="720"/>
              <w:jc w:val="both"/>
              <w:rPr>
                <w:sz w:val="24"/>
                <w:szCs w:val="24"/>
              </w:rPr>
            </w:pPr>
            <w:r w:rsidRPr="002D4A15">
              <w:rPr>
                <w:sz w:val="24"/>
                <w:szCs w:val="24"/>
              </w:rPr>
              <w:t xml:space="preserve">Zemes vienība (zemes vienības kadastra apzīmējums 9415 008 1602) 0,2846 ha platībā ir iekļauta ar Ministru kabineta 2010.gada </w:t>
            </w:r>
            <w:r w:rsidR="00D3325B" w:rsidRPr="00C2334E">
              <w:rPr>
                <w:sz w:val="24"/>
                <w:szCs w:val="24"/>
              </w:rPr>
              <w:t>31.maija</w:t>
            </w:r>
            <w:r w:rsidRPr="002D4A15">
              <w:rPr>
                <w:sz w:val="24"/>
                <w:szCs w:val="24"/>
              </w:rPr>
              <w:t xml:space="preserve"> rīkojumu Nr.297 „Par zemes vienību piederību vai piekritību valstij un nostiprināšanu zemesgrāmatā uz valsts vārda attiecīgās ministrijas vai valsts akciju sabiedrības "Privatizācijas aģentūra" personā</w:t>
            </w:r>
            <w:r w:rsidRPr="00C2334E">
              <w:rPr>
                <w:bCs/>
                <w:sz w:val="24"/>
                <w:szCs w:val="24"/>
              </w:rPr>
              <w:t>”</w:t>
            </w:r>
            <w:r w:rsidRPr="002D4A15">
              <w:rPr>
                <w:b/>
                <w:bCs/>
                <w:sz w:val="24"/>
                <w:szCs w:val="24"/>
              </w:rPr>
              <w:t xml:space="preserve"> </w:t>
            </w:r>
            <w:r w:rsidRPr="002D4A15">
              <w:rPr>
                <w:sz w:val="24"/>
                <w:szCs w:val="24"/>
              </w:rPr>
              <w:t xml:space="preserve">apstiprinātajā </w:t>
            </w:r>
            <w:r w:rsidR="00C22088" w:rsidRPr="00C2334E">
              <w:rPr>
                <w:sz w:val="24"/>
                <w:szCs w:val="24"/>
              </w:rPr>
              <w:t>Iekšlietu</w:t>
            </w:r>
            <w:r w:rsidR="00C2334E" w:rsidRPr="00C2334E">
              <w:rPr>
                <w:sz w:val="24"/>
                <w:szCs w:val="24"/>
              </w:rPr>
              <w:t xml:space="preserve"> ministrijas</w:t>
            </w:r>
            <w:r w:rsidR="00C22088" w:rsidRPr="00C2334E">
              <w:rPr>
                <w:sz w:val="24"/>
                <w:szCs w:val="24"/>
              </w:rPr>
              <w:t xml:space="preserve"> valdījumā nodoto</w:t>
            </w:r>
            <w:r w:rsidR="00D3325B">
              <w:rPr>
                <w:sz w:val="24"/>
                <w:szCs w:val="24"/>
              </w:rPr>
              <w:t xml:space="preserve"> </w:t>
            </w:r>
            <w:r w:rsidRPr="002D4A15">
              <w:rPr>
                <w:sz w:val="24"/>
                <w:szCs w:val="24"/>
              </w:rPr>
              <w:t>zemes vienību sarakstā (2.pielikuma 36.punkts).</w:t>
            </w:r>
          </w:p>
          <w:p w:rsidR="00DE135D" w:rsidRPr="002D4A15" w:rsidRDefault="00DE135D" w:rsidP="00B30603">
            <w:pPr>
              <w:spacing w:after="0" w:line="240" w:lineRule="auto"/>
              <w:ind w:firstLine="720"/>
              <w:jc w:val="both"/>
              <w:rPr>
                <w:sz w:val="24"/>
                <w:szCs w:val="24"/>
              </w:rPr>
            </w:pPr>
            <w:r w:rsidRPr="002D4A15">
              <w:rPr>
                <w:sz w:val="24"/>
                <w:szCs w:val="24"/>
              </w:rPr>
              <w:t>Saskaņā ar informāciju no Nekustamā īpašuma valsts kadastra informācijas sistēmas valstij piekritīgā zemes vienība (zemes vienības kadastra apzīmējums 9415 008 1602</w:t>
            </w:r>
            <w:r w:rsidR="00C22088">
              <w:rPr>
                <w:sz w:val="24"/>
                <w:szCs w:val="24"/>
              </w:rPr>
              <w:t xml:space="preserve">; </w:t>
            </w:r>
            <w:r w:rsidR="00C22088" w:rsidRPr="00C2334E">
              <w:rPr>
                <w:sz w:val="24"/>
                <w:szCs w:val="24"/>
              </w:rPr>
              <w:t>turpmāk – zemes vienība</w:t>
            </w:r>
            <w:r w:rsidRPr="00C2334E">
              <w:rPr>
                <w:sz w:val="24"/>
                <w:szCs w:val="24"/>
              </w:rPr>
              <w:t>)</w:t>
            </w:r>
            <w:r w:rsidRPr="002D4A15">
              <w:rPr>
                <w:sz w:val="24"/>
                <w:szCs w:val="24"/>
              </w:rPr>
              <w:t xml:space="preserve"> 0,2846 ha platībā ir iekļauta nekustamā īpašuma (nekustamā īpašuma kadastra Nr.9415 008 1602) Daugavas ielā 37, Smiltenē, Smiltenes novadā, sastāvā.</w:t>
            </w:r>
          </w:p>
          <w:p w:rsidR="00DE135D" w:rsidRDefault="00DE135D" w:rsidP="00C77478">
            <w:pPr>
              <w:pStyle w:val="BodyText"/>
              <w:spacing w:after="0"/>
              <w:ind w:firstLine="663"/>
              <w:jc w:val="both"/>
            </w:pPr>
            <w:r w:rsidRPr="002D4A15">
              <w:t>Zemes vienības lietošanas mērķis: 0601 – individuālo dzīvojamo māju apbūve.</w:t>
            </w:r>
          </w:p>
          <w:p w:rsidR="00365A3D" w:rsidRPr="002D4A15" w:rsidRDefault="00365A3D" w:rsidP="00C77478">
            <w:pPr>
              <w:pStyle w:val="BodyText"/>
              <w:spacing w:after="0"/>
              <w:ind w:firstLine="663"/>
              <w:jc w:val="both"/>
            </w:pPr>
            <w:r w:rsidRPr="0052647E">
              <w:t xml:space="preserve">Saskaņā ar informāciju no Nekustamā īpašuma valsts kadastra informācijas sistēmas </w:t>
            </w:r>
            <w:r>
              <w:t>zemes vienības</w:t>
            </w:r>
            <w:r w:rsidRPr="0052647E">
              <w:t xml:space="preserve"> kadastrālā vērtība uz 201</w:t>
            </w:r>
            <w:r>
              <w:t>5</w:t>
            </w:r>
            <w:r w:rsidRPr="0052647E">
              <w:t xml:space="preserve">.gada 1.janvāri ir 5580 </w:t>
            </w:r>
            <w:r w:rsidRPr="0052647E">
              <w:rPr>
                <w:i/>
              </w:rPr>
              <w:t>euro.</w:t>
            </w:r>
          </w:p>
          <w:p w:rsidR="00DE135D" w:rsidRDefault="00DE135D" w:rsidP="00B30603">
            <w:pPr>
              <w:spacing w:after="0" w:line="240" w:lineRule="auto"/>
              <w:ind w:firstLine="720"/>
              <w:jc w:val="both"/>
              <w:rPr>
                <w:sz w:val="24"/>
                <w:szCs w:val="24"/>
              </w:rPr>
            </w:pPr>
            <w:r w:rsidRPr="002D4A15">
              <w:rPr>
                <w:sz w:val="24"/>
                <w:szCs w:val="24"/>
              </w:rPr>
              <w:t xml:space="preserve">Uz zemes vienības atrodas </w:t>
            </w:r>
            <w:r w:rsidR="00036FBC">
              <w:rPr>
                <w:sz w:val="24"/>
                <w:szCs w:val="24"/>
              </w:rPr>
              <w:t xml:space="preserve">Iekšlietu ministrijas valdījumā esošs </w:t>
            </w:r>
            <w:r w:rsidR="00C77478" w:rsidRPr="002D4A15">
              <w:rPr>
                <w:sz w:val="24"/>
                <w:szCs w:val="24"/>
              </w:rPr>
              <w:t>valsts nekustamais īpašums (nekustamā īpašuma kadastra Nr.9415 508 1602) – dzīvojamā ēka (būves kadastra apzīmējums 9415 008 1602 001) un saimniecības ēka (būves kadastra apzīmējums 9415 008 1602 002) – Daugavas ielā 37, Smiltenē, Smiltenes novadā</w:t>
            </w:r>
            <w:r w:rsidR="00C22088">
              <w:rPr>
                <w:sz w:val="24"/>
                <w:szCs w:val="24"/>
              </w:rPr>
              <w:t xml:space="preserve"> </w:t>
            </w:r>
            <w:r w:rsidR="00C22088" w:rsidRPr="00C2334E">
              <w:rPr>
                <w:sz w:val="24"/>
                <w:szCs w:val="24"/>
              </w:rPr>
              <w:t>(turpmāk – būvju īpašums)</w:t>
            </w:r>
            <w:r w:rsidR="00C77478" w:rsidRPr="002D4A15">
              <w:rPr>
                <w:sz w:val="24"/>
                <w:szCs w:val="24"/>
              </w:rPr>
              <w:t>.</w:t>
            </w:r>
            <w:r w:rsidR="00342C18">
              <w:rPr>
                <w:sz w:val="24"/>
                <w:szCs w:val="24"/>
              </w:rPr>
              <w:t xml:space="preserve"> </w:t>
            </w:r>
          </w:p>
          <w:p w:rsidR="00C77478" w:rsidRPr="002D4A15" w:rsidRDefault="00C77478" w:rsidP="00B30603">
            <w:pPr>
              <w:spacing w:after="0" w:line="240" w:lineRule="auto"/>
              <w:ind w:firstLine="720"/>
              <w:jc w:val="both"/>
              <w:rPr>
                <w:sz w:val="24"/>
                <w:szCs w:val="24"/>
              </w:rPr>
            </w:pPr>
            <w:r w:rsidRPr="002D4A15">
              <w:rPr>
                <w:sz w:val="24"/>
                <w:szCs w:val="24"/>
              </w:rPr>
              <w:t xml:space="preserve">Ņemot vērā Smiltenes novada domes 2010.gada 22.jūnija lēmumu (prot. Nr.8, 15.§) „Par nekustamā īpašuma Daugavas ielā 37, Smiltenē pārņemšanu bez atlīdzības pašvaldības īpašumā”, ar kuru </w:t>
            </w:r>
            <w:r w:rsidR="002B6681">
              <w:rPr>
                <w:sz w:val="24"/>
                <w:szCs w:val="24"/>
              </w:rPr>
              <w:t xml:space="preserve">Smiltenes novada </w:t>
            </w:r>
            <w:r w:rsidRPr="002D4A15">
              <w:rPr>
                <w:sz w:val="24"/>
                <w:szCs w:val="24"/>
              </w:rPr>
              <w:t xml:space="preserve">dome piekrita pārņemt pašvaldības īpašumā valsts </w:t>
            </w:r>
            <w:r w:rsidR="00C22088" w:rsidRPr="00C2334E">
              <w:rPr>
                <w:sz w:val="24"/>
                <w:szCs w:val="24"/>
              </w:rPr>
              <w:t>būvju īpašumu</w:t>
            </w:r>
            <w:r w:rsidRPr="002D4A15">
              <w:rPr>
                <w:sz w:val="24"/>
                <w:szCs w:val="24"/>
              </w:rPr>
              <w:t xml:space="preserve">, tika pieņemts Ministru kabinets 2010.gada 27.oktobra rīkojums Nr.622 „Par nekustamā īpašuma Daugavas ielā 37, Smiltenē, Smiltenes novadā, nodošanu Smiltenes novada pašvaldības īpašumā”. Minēto </w:t>
            </w:r>
            <w:r w:rsidR="00C22088" w:rsidRPr="00C2334E">
              <w:rPr>
                <w:sz w:val="24"/>
                <w:szCs w:val="24"/>
              </w:rPr>
              <w:t>būvju</w:t>
            </w:r>
            <w:r w:rsidRPr="00C2334E">
              <w:rPr>
                <w:sz w:val="24"/>
                <w:szCs w:val="24"/>
              </w:rPr>
              <w:t xml:space="preserve"> īpašumu</w:t>
            </w:r>
            <w:r w:rsidRPr="002D4A15">
              <w:rPr>
                <w:sz w:val="24"/>
                <w:szCs w:val="24"/>
              </w:rPr>
              <w:t xml:space="preserve"> Smiltenes novada dome īpašumā nav pārņēmusi un ar 2013.gada 27.novembra lēmumu (prot. Nr.20, 24.§) „Par Smiltenes novada domes 201</w:t>
            </w:r>
            <w:r w:rsidR="00C2334E">
              <w:rPr>
                <w:sz w:val="24"/>
                <w:szCs w:val="24"/>
              </w:rPr>
              <w:t>0</w:t>
            </w:r>
            <w:r w:rsidRPr="002D4A15">
              <w:rPr>
                <w:sz w:val="24"/>
                <w:szCs w:val="24"/>
              </w:rPr>
              <w:t>.gada 22.jūnija lēmuma Nr.8, 15.§ „Par nekustamā īpašuma Daugavas ielā 37, Smiltenē pārņemšanu bez atlīdzības pašvaldības īpašumā” atcelšanu” atcēla iepriekš pieņemto lēmumu.</w:t>
            </w:r>
          </w:p>
          <w:p w:rsidR="00C77478" w:rsidRPr="002D4A15" w:rsidRDefault="00C77478" w:rsidP="00B30603">
            <w:pPr>
              <w:spacing w:after="0" w:line="240" w:lineRule="auto"/>
              <w:ind w:firstLine="720"/>
              <w:jc w:val="both"/>
              <w:rPr>
                <w:sz w:val="24"/>
                <w:szCs w:val="24"/>
                <w:lang w:eastAsia="lv-LV"/>
              </w:rPr>
            </w:pPr>
            <w:r w:rsidRPr="002D4A15">
              <w:rPr>
                <w:sz w:val="24"/>
                <w:szCs w:val="24"/>
                <w:lang w:eastAsia="lv-LV"/>
              </w:rPr>
              <w:t>Ņemot vērā</w:t>
            </w:r>
            <w:r w:rsidR="00036FBC">
              <w:rPr>
                <w:sz w:val="24"/>
                <w:szCs w:val="24"/>
                <w:lang w:eastAsia="lv-LV"/>
              </w:rPr>
              <w:t xml:space="preserve">, ka būvju īpašums un </w:t>
            </w:r>
            <w:r w:rsidR="00036FBC" w:rsidRPr="00C2334E">
              <w:rPr>
                <w:sz w:val="24"/>
                <w:szCs w:val="24"/>
              </w:rPr>
              <w:t>zemes vienība</w:t>
            </w:r>
            <w:r w:rsidR="00036FBC" w:rsidRPr="002D4A15">
              <w:rPr>
                <w:sz w:val="24"/>
                <w:szCs w:val="24"/>
              </w:rPr>
              <w:t xml:space="preserve"> </w:t>
            </w:r>
            <w:r w:rsidR="00036FBC">
              <w:rPr>
                <w:sz w:val="24"/>
                <w:szCs w:val="24"/>
                <w:lang w:eastAsia="lv-LV"/>
              </w:rPr>
              <w:t>nav nepieciešama</w:t>
            </w:r>
            <w:r w:rsidRPr="002D4A15">
              <w:rPr>
                <w:sz w:val="24"/>
                <w:szCs w:val="24"/>
                <w:lang w:eastAsia="lv-LV"/>
              </w:rPr>
              <w:t xml:space="preserve"> </w:t>
            </w:r>
            <w:r w:rsidR="00036FBC" w:rsidRPr="002D4A15">
              <w:rPr>
                <w:sz w:val="24"/>
                <w:szCs w:val="24"/>
                <w:lang w:eastAsia="lv-LV"/>
              </w:rPr>
              <w:t xml:space="preserve">valsts pārvaldes funkciju nodrošināšanai saskaņā ar </w:t>
            </w:r>
            <w:r w:rsidR="00036FBC" w:rsidRPr="002D4A15">
              <w:rPr>
                <w:sz w:val="24"/>
                <w:szCs w:val="24"/>
                <w:lang w:eastAsia="lv-LV"/>
              </w:rPr>
              <w:lastRenderedPageBreak/>
              <w:t>Valsts pārvaldes iekārtas likumu</w:t>
            </w:r>
            <w:r w:rsidR="00036FBC">
              <w:rPr>
                <w:sz w:val="24"/>
                <w:szCs w:val="24"/>
                <w:lang w:eastAsia="lv-LV"/>
              </w:rPr>
              <w:t>,</w:t>
            </w:r>
            <w:r w:rsidR="00036FBC" w:rsidRPr="002D4A15">
              <w:rPr>
                <w:sz w:val="24"/>
                <w:szCs w:val="24"/>
                <w:lang w:eastAsia="lv-LV"/>
              </w:rPr>
              <w:t xml:space="preserve"> </w:t>
            </w:r>
            <w:r w:rsidRPr="002D4A15">
              <w:rPr>
                <w:sz w:val="24"/>
                <w:szCs w:val="24"/>
                <w:lang w:eastAsia="lv-LV"/>
              </w:rPr>
              <w:t>Iekšlietu ministrija lūdza Finanšu ministriju sniegt viedokli (2014.gada 21.marta vēstule Nr.1-89/823) par turpmāko rīcību ar būvju īpašumu un zemes vienību.</w:t>
            </w:r>
          </w:p>
          <w:p w:rsidR="00C77478" w:rsidRPr="002D4A15" w:rsidRDefault="00036FBC" w:rsidP="00B30603">
            <w:pPr>
              <w:spacing w:after="0" w:line="240" w:lineRule="auto"/>
              <w:ind w:firstLine="720"/>
              <w:jc w:val="both"/>
              <w:rPr>
                <w:sz w:val="24"/>
                <w:szCs w:val="24"/>
              </w:rPr>
            </w:pPr>
            <w:r>
              <w:rPr>
                <w:sz w:val="24"/>
                <w:szCs w:val="24"/>
                <w:lang w:eastAsia="lv-LV"/>
              </w:rPr>
              <w:t xml:space="preserve">Valsts akciju sabiedrības „Valsts nekustamie īpašumi” (turpmāk – </w:t>
            </w:r>
            <w:r w:rsidR="00C77478" w:rsidRPr="002D4A15">
              <w:rPr>
                <w:sz w:val="24"/>
                <w:szCs w:val="24"/>
                <w:lang w:eastAsia="lv-LV"/>
              </w:rPr>
              <w:t>VNĪ</w:t>
            </w:r>
            <w:r>
              <w:rPr>
                <w:sz w:val="24"/>
                <w:szCs w:val="24"/>
                <w:lang w:eastAsia="lv-LV"/>
              </w:rPr>
              <w:t>)</w:t>
            </w:r>
            <w:r w:rsidR="00C77478" w:rsidRPr="002D4A15">
              <w:rPr>
                <w:sz w:val="24"/>
                <w:szCs w:val="24"/>
                <w:lang w:eastAsia="lv-LV"/>
              </w:rPr>
              <w:t xml:space="preserve"> Īpašumu izvērtēšanas komisija 2014.gada 10.maijā (prot. Nr.16, 2.punkts) pieņēma lēmumu </w:t>
            </w:r>
            <w:r w:rsidR="00C77478" w:rsidRPr="002D4A15">
              <w:rPr>
                <w:sz w:val="24"/>
                <w:szCs w:val="24"/>
              </w:rPr>
              <w:t xml:space="preserve">Iekšlietu ministrijas valdījumā esošo </w:t>
            </w:r>
            <w:r w:rsidR="00C22088" w:rsidRPr="00C2334E">
              <w:rPr>
                <w:sz w:val="24"/>
                <w:szCs w:val="24"/>
              </w:rPr>
              <w:t xml:space="preserve">būvju īpašumu un </w:t>
            </w:r>
            <w:r w:rsidR="00C77478" w:rsidRPr="00C2334E">
              <w:rPr>
                <w:sz w:val="24"/>
                <w:szCs w:val="24"/>
              </w:rPr>
              <w:t>zemes vienību virzīt atsavināšanai,</w:t>
            </w:r>
            <w:r w:rsidR="00C22088" w:rsidRPr="00C2334E">
              <w:rPr>
                <w:sz w:val="24"/>
                <w:szCs w:val="24"/>
              </w:rPr>
              <w:t xml:space="preserve"> jo tie </w:t>
            </w:r>
            <w:r w:rsidR="00C22088" w:rsidRPr="00C2334E">
              <w:rPr>
                <w:sz w:val="24"/>
                <w:szCs w:val="24"/>
                <w:lang w:eastAsia="lv-LV"/>
              </w:rPr>
              <w:t>nav nepieciešami valsts pārvaldes funkciju nodrošināšanai saskaņā ar Valsts pārvaldes iekārtas likumu,</w:t>
            </w:r>
            <w:r w:rsidR="00C22088">
              <w:rPr>
                <w:sz w:val="24"/>
                <w:szCs w:val="24"/>
              </w:rPr>
              <w:t xml:space="preserve"> </w:t>
            </w:r>
            <w:r w:rsidR="00C77478" w:rsidRPr="002D4A15">
              <w:rPr>
                <w:sz w:val="24"/>
                <w:szCs w:val="24"/>
              </w:rPr>
              <w:t xml:space="preserve"> pirms tam veicot darbības nekustamo īpašumu valdītāja maiņai.</w:t>
            </w:r>
          </w:p>
          <w:p w:rsidR="00AA3678" w:rsidRPr="002D4A15" w:rsidRDefault="00AA3678" w:rsidP="00B30603">
            <w:pPr>
              <w:spacing w:after="0" w:line="240" w:lineRule="auto"/>
              <w:ind w:firstLine="720"/>
              <w:jc w:val="both"/>
              <w:rPr>
                <w:sz w:val="24"/>
                <w:szCs w:val="24"/>
              </w:rPr>
            </w:pPr>
            <w:r w:rsidRPr="002D4A15">
              <w:rPr>
                <w:sz w:val="24"/>
                <w:szCs w:val="24"/>
              </w:rPr>
              <w:t xml:space="preserve">Ievērojot minēto, Finanšu ministrija ir izstrādājusi </w:t>
            </w:r>
            <w:r w:rsidR="002B6681">
              <w:rPr>
                <w:sz w:val="24"/>
                <w:szCs w:val="24"/>
              </w:rPr>
              <w:t xml:space="preserve"> Ministru kabineta </w:t>
            </w:r>
            <w:r w:rsidRPr="002D4A15">
              <w:rPr>
                <w:sz w:val="24"/>
                <w:szCs w:val="24"/>
              </w:rPr>
              <w:t xml:space="preserve">rīkojuma projektu „Grozījumi Ministru kabineta 2010.gada 31.maija rīkojumā Nr.297 „Par zemes vienību piederību vai piekritību valstij un nostiprināšanu zemesgrāmatā uz valsts vārda attiecīgās ministrijas vai valsts akciju sabiedrības „Privatizācijas aģentūra” personā”, kurš paredz valstij piekritīgo </w:t>
            </w:r>
            <w:r w:rsidRPr="00C2334E">
              <w:rPr>
                <w:sz w:val="24"/>
                <w:szCs w:val="24"/>
              </w:rPr>
              <w:t xml:space="preserve">zemes vienību svītrot no Iekšlietu ministrijas </w:t>
            </w:r>
            <w:r w:rsidR="00D3325B" w:rsidRPr="00C2334E">
              <w:rPr>
                <w:sz w:val="24"/>
                <w:szCs w:val="24"/>
              </w:rPr>
              <w:t>valdījumā nodoto</w:t>
            </w:r>
            <w:r w:rsidRPr="002D4A15">
              <w:rPr>
                <w:sz w:val="24"/>
                <w:szCs w:val="24"/>
              </w:rPr>
              <w:t xml:space="preserve"> zemes vienību saraksta</w:t>
            </w:r>
            <w:r w:rsidR="002B6681">
              <w:rPr>
                <w:sz w:val="24"/>
                <w:szCs w:val="24"/>
              </w:rPr>
              <w:t xml:space="preserve"> (</w:t>
            </w:r>
            <w:r w:rsidR="002B6681" w:rsidRPr="002D4A15">
              <w:rPr>
                <w:sz w:val="24"/>
                <w:szCs w:val="24"/>
              </w:rPr>
              <w:t>2.pielikuma 36.punkts</w:t>
            </w:r>
            <w:r w:rsidR="002B6681">
              <w:rPr>
                <w:sz w:val="24"/>
                <w:szCs w:val="24"/>
              </w:rPr>
              <w:t>)</w:t>
            </w:r>
            <w:r w:rsidRPr="002D4A15">
              <w:rPr>
                <w:sz w:val="24"/>
                <w:szCs w:val="24"/>
              </w:rPr>
              <w:t xml:space="preserve"> un iekļaut to </w:t>
            </w:r>
            <w:r w:rsidR="00D3325B" w:rsidRPr="00C2334E">
              <w:rPr>
                <w:sz w:val="24"/>
                <w:szCs w:val="24"/>
              </w:rPr>
              <w:t>Finanšu ministrijas valdījumā nodoto</w:t>
            </w:r>
            <w:r w:rsidRPr="002D4A15">
              <w:rPr>
                <w:sz w:val="24"/>
                <w:szCs w:val="24"/>
              </w:rPr>
              <w:t xml:space="preserve"> zemes vienību sarakstā</w:t>
            </w:r>
            <w:r w:rsidR="002B6681">
              <w:rPr>
                <w:sz w:val="24"/>
                <w:szCs w:val="24"/>
              </w:rPr>
              <w:t xml:space="preserve"> – 11.pielikuma 2784.punktā</w:t>
            </w:r>
            <w:r w:rsidRPr="002D4A15">
              <w:rPr>
                <w:sz w:val="24"/>
                <w:szCs w:val="24"/>
              </w:rPr>
              <w:t>.</w:t>
            </w:r>
          </w:p>
          <w:p w:rsidR="00C257D6" w:rsidRDefault="00055326" w:rsidP="0043125E">
            <w:pPr>
              <w:tabs>
                <w:tab w:val="left" w:pos="720"/>
              </w:tabs>
              <w:spacing w:after="0" w:line="240" w:lineRule="auto"/>
              <w:ind w:right="71" w:firstLine="752"/>
              <w:jc w:val="both"/>
              <w:rPr>
                <w:sz w:val="24"/>
                <w:szCs w:val="24"/>
              </w:rPr>
            </w:pPr>
            <w:r>
              <w:rPr>
                <w:sz w:val="24"/>
                <w:szCs w:val="24"/>
              </w:rPr>
              <w:t>VNĪ v</w:t>
            </w:r>
            <w:r w:rsidR="00AA3678" w:rsidRPr="002D4A15">
              <w:rPr>
                <w:sz w:val="24"/>
                <w:szCs w:val="24"/>
              </w:rPr>
              <w:t>alstij piekritīg</w:t>
            </w:r>
            <w:r>
              <w:rPr>
                <w:sz w:val="24"/>
                <w:szCs w:val="24"/>
              </w:rPr>
              <w:t>o</w:t>
            </w:r>
            <w:r w:rsidR="00AA3678" w:rsidRPr="002D4A15">
              <w:rPr>
                <w:sz w:val="24"/>
                <w:szCs w:val="24"/>
              </w:rPr>
              <w:t xml:space="preserve"> zemes vienīb</w:t>
            </w:r>
            <w:r>
              <w:rPr>
                <w:sz w:val="24"/>
                <w:szCs w:val="24"/>
              </w:rPr>
              <w:t>u</w:t>
            </w:r>
            <w:r w:rsidR="00C257D6" w:rsidRPr="002D4A15">
              <w:rPr>
                <w:sz w:val="24"/>
                <w:szCs w:val="24"/>
              </w:rPr>
              <w:t xml:space="preserve"> normatīvajos aktos n</w:t>
            </w:r>
            <w:r w:rsidR="00AA3678" w:rsidRPr="002D4A15">
              <w:rPr>
                <w:sz w:val="24"/>
                <w:szCs w:val="24"/>
              </w:rPr>
              <w:t>oteikt</w:t>
            </w:r>
            <w:r w:rsidR="00DB7D3C">
              <w:rPr>
                <w:sz w:val="24"/>
                <w:szCs w:val="24"/>
              </w:rPr>
              <w:t>aj</w:t>
            </w:r>
            <w:r w:rsidR="00AA3678" w:rsidRPr="002D4A15">
              <w:rPr>
                <w:sz w:val="24"/>
                <w:szCs w:val="24"/>
              </w:rPr>
              <w:t xml:space="preserve">ā kārtībā </w:t>
            </w:r>
            <w:r>
              <w:rPr>
                <w:sz w:val="24"/>
                <w:szCs w:val="24"/>
              </w:rPr>
              <w:t>ierakstīs</w:t>
            </w:r>
            <w:r w:rsidR="00C257D6" w:rsidRPr="002D4A15">
              <w:rPr>
                <w:sz w:val="24"/>
                <w:szCs w:val="24"/>
              </w:rPr>
              <w:t xml:space="preserve"> zemesgrāmatā uz valsts vā</w:t>
            </w:r>
            <w:r w:rsidR="0043125E" w:rsidRPr="002D4A15">
              <w:rPr>
                <w:sz w:val="24"/>
                <w:szCs w:val="24"/>
              </w:rPr>
              <w:t>rda Finanšu ministrijas personā.</w:t>
            </w:r>
            <w:r w:rsidR="00C257D6" w:rsidRPr="002D4A15">
              <w:rPr>
                <w:sz w:val="24"/>
                <w:szCs w:val="24"/>
              </w:rPr>
              <w:t xml:space="preserve"> </w:t>
            </w:r>
            <w:r w:rsidR="0043125E" w:rsidRPr="002D4A15">
              <w:rPr>
                <w:sz w:val="24"/>
                <w:szCs w:val="24"/>
              </w:rPr>
              <w:t>Zemes vienības platība norādīta</w:t>
            </w:r>
            <w:r w:rsidR="00C257D6" w:rsidRPr="002D4A15">
              <w:rPr>
                <w:sz w:val="24"/>
                <w:szCs w:val="24"/>
              </w:rPr>
              <w:t xml:space="preserve"> atbilstoši Nekustamā īpašuma valsts kadastra informācijas sistēmā norādītajai in</w:t>
            </w:r>
            <w:r w:rsidR="0043125E" w:rsidRPr="002D4A15">
              <w:rPr>
                <w:sz w:val="24"/>
                <w:szCs w:val="24"/>
              </w:rPr>
              <w:t>formācijai. Veicot zemes vienības</w:t>
            </w:r>
            <w:r w:rsidR="00C257D6" w:rsidRPr="002D4A15">
              <w:rPr>
                <w:sz w:val="24"/>
                <w:szCs w:val="24"/>
              </w:rPr>
              <w:t xml:space="preserve"> kada</w:t>
            </w:r>
            <w:r w:rsidR="0043125E" w:rsidRPr="002D4A15">
              <w:rPr>
                <w:sz w:val="24"/>
                <w:szCs w:val="24"/>
              </w:rPr>
              <w:t>strālo uzmērīšanu, zemes vienības platība var tikt precizēta</w:t>
            </w:r>
            <w:r w:rsidR="00C257D6" w:rsidRPr="002D4A15">
              <w:rPr>
                <w:sz w:val="24"/>
                <w:szCs w:val="24"/>
              </w:rPr>
              <w:t>.</w:t>
            </w:r>
          </w:p>
          <w:p w:rsidR="0035553F" w:rsidRDefault="0035553F" w:rsidP="00C91700">
            <w:pPr>
              <w:tabs>
                <w:tab w:val="left" w:pos="720"/>
                <w:tab w:val="left" w:pos="6255"/>
              </w:tabs>
              <w:spacing w:after="0" w:line="240" w:lineRule="auto"/>
              <w:ind w:right="71" w:firstLine="752"/>
              <w:jc w:val="both"/>
              <w:rPr>
                <w:sz w:val="24"/>
                <w:szCs w:val="24"/>
              </w:rPr>
            </w:pPr>
            <w:r w:rsidRPr="002D4A15">
              <w:rPr>
                <w:sz w:val="24"/>
                <w:szCs w:val="24"/>
              </w:rPr>
              <w:t xml:space="preserve">Ministru kabinetā </w:t>
            </w:r>
            <w:r>
              <w:rPr>
                <w:sz w:val="24"/>
                <w:szCs w:val="24"/>
              </w:rPr>
              <w:t xml:space="preserve">vienlaikus ar izstrādāto Ministru kabineta rīkojuma projektu </w:t>
            </w:r>
            <w:r w:rsidRPr="002D4A15">
              <w:rPr>
                <w:sz w:val="24"/>
                <w:szCs w:val="24"/>
              </w:rPr>
              <w:t>tiks virzīts izskatīšanai Ministru kabineta rīkojuma projekts „Par valsts nekustamā īpašuma Daugavas ielā 37, Smiltenē, Smiltenes novadā, nodošanu Finanšu ministrijas valdījumā un pārdošanu”, kurš paredz uzdevumu Iekšlietu ministrijai nodot</w:t>
            </w:r>
            <w:r>
              <w:rPr>
                <w:sz w:val="24"/>
                <w:szCs w:val="24"/>
              </w:rPr>
              <w:t xml:space="preserve"> un</w:t>
            </w:r>
            <w:r w:rsidRPr="002D4A15">
              <w:rPr>
                <w:sz w:val="24"/>
                <w:szCs w:val="24"/>
              </w:rPr>
              <w:t xml:space="preserve"> Finanšu ministrijai </w:t>
            </w:r>
            <w:r>
              <w:rPr>
                <w:sz w:val="24"/>
                <w:szCs w:val="24"/>
              </w:rPr>
              <w:t xml:space="preserve">pārņemt </w:t>
            </w:r>
            <w:r w:rsidRPr="002D4A15">
              <w:rPr>
                <w:sz w:val="24"/>
                <w:szCs w:val="24"/>
              </w:rPr>
              <w:t xml:space="preserve">valdījumā </w:t>
            </w:r>
            <w:r w:rsidRPr="00C2334E">
              <w:rPr>
                <w:sz w:val="24"/>
                <w:szCs w:val="24"/>
              </w:rPr>
              <w:t>būvju īpašumu</w:t>
            </w:r>
            <w:r w:rsidRPr="002D4A15">
              <w:rPr>
                <w:sz w:val="24"/>
                <w:szCs w:val="24"/>
              </w:rPr>
              <w:t xml:space="preserve"> un noteiktā kārtībā</w:t>
            </w:r>
            <w:r w:rsidR="00C22088">
              <w:rPr>
                <w:sz w:val="24"/>
                <w:szCs w:val="24"/>
              </w:rPr>
              <w:t xml:space="preserve"> to</w:t>
            </w:r>
            <w:r w:rsidRPr="002D4A15">
              <w:rPr>
                <w:sz w:val="24"/>
                <w:szCs w:val="24"/>
              </w:rPr>
              <w:t xml:space="preserve"> nostiprināt zemesgrāmatā uz valsts vārda Finanšu ministrijas personā. Minētā rīkojuma projekta 3.punkts paredz atļaut </w:t>
            </w:r>
            <w:r>
              <w:rPr>
                <w:sz w:val="24"/>
                <w:szCs w:val="24"/>
              </w:rPr>
              <w:t>VNĪ</w:t>
            </w:r>
            <w:r w:rsidRPr="002D4A15">
              <w:rPr>
                <w:sz w:val="24"/>
                <w:szCs w:val="24"/>
              </w:rPr>
              <w:t xml:space="preserve"> pārdot izsolē </w:t>
            </w:r>
            <w:r w:rsidRPr="00C2334E">
              <w:rPr>
                <w:sz w:val="24"/>
                <w:szCs w:val="24"/>
              </w:rPr>
              <w:t>būvju īpašumu</w:t>
            </w:r>
            <w:r w:rsidRPr="002D4A15">
              <w:rPr>
                <w:sz w:val="24"/>
                <w:szCs w:val="24"/>
              </w:rPr>
              <w:t xml:space="preserve"> kopā ar valstij piekritīgo </w:t>
            </w:r>
            <w:r w:rsidRPr="00C2334E">
              <w:rPr>
                <w:sz w:val="24"/>
                <w:szCs w:val="24"/>
              </w:rPr>
              <w:t>zemes vienību</w:t>
            </w:r>
            <w:r w:rsidRPr="002D4A15">
              <w:rPr>
                <w:sz w:val="24"/>
                <w:szCs w:val="24"/>
              </w:rPr>
              <w:t>.</w:t>
            </w:r>
          </w:p>
          <w:p w:rsidR="007542C3" w:rsidRPr="002D4A15" w:rsidRDefault="007542C3" w:rsidP="0043125E">
            <w:pPr>
              <w:tabs>
                <w:tab w:val="left" w:pos="720"/>
              </w:tabs>
              <w:spacing w:after="0" w:line="240" w:lineRule="auto"/>
              <w:ind w:right="71" w:firstLine="752"/>
              <w:jc w:val="both"/>
              <w:rPr>
                <w:sz w:val="24"/>
                <w:szCs w:val="24"/>
              </w:rPr>
            </w:pPr>
            <w:r w:rsidRPr="00F100D4">
              <w:rPr>
                <w:sz w:val="24"/>
                <w:szCs w:val="24"/>
                <w:lang w:eastAsia="lv-LV"/>
              </w:rPr>
              <w:t>Rīkojuma projekts attiecas uz publiskās pārvaldes politiku.</w:t>
            </w:r>
          </w:p>
        </w:tc>
      </w:tr>
      <w:tr w:rsidR="00874AB8" w:rsidRPr="002D4A15" w:rsidTr="00C91700">
        <w:trPr>
          <w:gridBefore w:val="1"/>
          <w:wBefore w:w="6" w:type="pct"/>
          <w:tblCellSpacing w:w="15" w:type="dxa"/>
        </w:trPr>
        <w:tc>
          <w:tcPr>
            <w:tcW w:w="368" w:type="pct"/>
            <w:tcBorders>
              <w:top w:val="outset" w:sz="6" w:space="0" w:color="000000"/>
              <w:left w:val="double" w:sz="4" w:space="0" w:color="auto"/>
              <w:bottom w:val="outset" w:sz="6" w:space="0" w:color="000000"/>
              <w:right w:val="outset" w:sz="6" w:space="0" w:color="000000"/>
            </w:tcBorders>
          </w:tcPr>
          <w:p w:rsidR="009B353E" w:rsidRPr="002D4A15" w:rsidRDefault="009B353E" w:rsidP="001E6A95">
            <w:pPr>
              <w:spacing w:before="100" w:beforeAutospacing="1" w:after="100" w:afterAutospacing="1" w:line="240" w:lineRule="auto"/>
              <w:rPr>
                <w:sz w:val="24"/>
                <w:szCs w:val="24"/>
                <w:lang w:eastAsia="lv-LV"/>
              </w:rPr>
            </w:pPr>
            <w:r w:rsidRPr="002D4A15">
              <w:rPr>
                <w:sz w:val="24"/>
                <w:szCs w:val="24"/>
                <w:lang w:eastAsia="lv-LV"/>
              </w:rPr>
              <w:lastRenderedPageBreak/>
              <w:t>3.</w:t>
            </w:r>
          </w:p>
        </w:tc>
        <w:tc>
          <w:tcPr>
            <w:tcW w:w="1010" w:type="pct"/>
            <w:gridSpan w:val="2"/>
            <w:tcBorders>
              <w:top w:val="single" w:sz="4" w:space="0" w:color="auto"/>
              <w:left w:val="single" w:sz="4" w:space="0" w:color="auto"/>
              <w:bottom w:val="single" w:sz="4" w:space="0" w:color="auto"/>
              <w:right w:val="single" w:sz="4" w:space="0" w:color="auto"/>
            </w:tcBorders>
          </w:tcPr>
          <w:p w:rsidR="009B353E" w:rsidRPr="002D4A15" w:rsidRDefault="00B432BA" w:rsidP="001E6A95">
            <w:pPr>
              <w:spacing w:before="100" w:beforeAutospacing="1" w:after="100" w:afterAutospacing="1" w:line="240" w:lineRule="auto"/>
              <w:rPr>
                <w:sz w:val="24"/>
                <w:szCs w:val="24"/>
                <w:lang w:eastAsia="lv-LV"/>
              </w:rPr>
            </w:pPr>
            <w:r w:rsidRPr="002D4A15">
              <w:rPr>
                <w:sz w:val="24"/>
                <w:szCs w:val="24"/>
                <w:lang w:eastAsia="lv-LV"/>
              </w:rPr>
              <w:t>Projekta izstrādē iesaistītās institūcijas</w:t>
            </w:r>
          </w:p>
        </w:tc>
        <w:tc>
          <w:tcPr>
            <w:tcW w:w="3536" w:type="pct"/>
            <w:gridSpan w:val="2"/>
            <w:tcBorders>
              <w:top w:val="single" w:sz="4" w:space="0" w:color="auto"/>
              <w:left w:val="single" w:sz="4" w:space="0" w:color="auto"/>
              <w:bottom w:val="single" w:sz="4" w:space="0" w:color="auto"/>
              <w:right w:val="single" w:sz="4" w:space="0" w:color="auto"/>
            </w:tcBorders>
          </w:tcPr>
          <w:p w:rsidR="009B353E" w:rsidRPr="002D4A15" w:rsidRDefault="00B432BA" w:rsidP="00055326">
            <w:pPr>
              <w:spacing w:before="100" w:beforeAutospacing="1" w:after="100" w:afterAutospacing="1" w:line="240" w:lineRule="auto"/>
              <w:ind w:firstLine="720"/>
              <w:jc w:val="both"/>
              <w:rPr>
                <w:sz w:val="24"/>
                <w:szCs w:val="24"/>
                <w:u w:val="single"/>
                <w:lang w:eastAsia="lv-LV"/>
              </w:rPr>
            </w:pPr>
            <w:r w:rsidRPr="002D4A15">
              <w:rPr>
                <w:sz w:val="24"/>
                <w:szCs w:val="24"/>
                <w:lang w:eastAsia="lv-LV"/>
              </w:rPr>
              <w:t xml:space="preserve">Projekta izstrādē </w:t>
            </w:r>
            <w:r w:rsidR="00055326">
              <w:rPr>
                <w:sz w:val="24"/>
                <w:szCs w:val="24"/>
                <w:lang w:eastAsia="lv-LV"/>
              </w:rPr>
              <w:t>iesaistīta Finanšu ministrija (VNĪ)</w:t>
            </w:r>
            <w:r w:rsidR="00FE36BE" w:rsidRPr="002D4A15">
              <w:rPr>
                <w:sz w:val="24"/>
                <w:szCs w:val="24"/>
                <w:lang w:eastAsia="lv-LV"/>
              </w:rPr>
              <w:t>.</w:t>
            </w:r>
          </w:p>
        </w:tc>
      </w:tr>
      <w:tr w:rsidR="00874AB8" w:rsidRPr="002D4A15" w:rsidTr="00C91700">
        <w:trPr>
          <w:gridBefore w:val="1"/>
          <w:wBefore w:w="6" w:type="pct"/>
          <w:tblCellSpacing w:w="15" w:type="dxa"/>
        </w:trPr>
        <w:tc>
          <w:tcPr>
            <w:tcW w:w="368" w:type="pct"/>
            <w:tcBorders>
              <w:top w:val="single" w:sz="4" w:space="0" w:color="auto"/>
              <w:left w:val="single" w:sz="4" w:space="0" w:color="auto"/>
              <w:bottom w:val="single" w:sz="4" w:space="0" w:color="auto"/>
              <w:right w:val="outset" w:sz="6" w:space="0" w:color="000000"/>
            </w:tcBorders>
          </w:tcPr>
          <w:p w:rsidR="009B353E" w:rsidRPr="002D4A15" w:rsidRDefault="00BC2F65" w:rsidP="001E6A95">
            <w:pPr>
              <w:spacing w:before="100" w:beforeAutospacing="1" w:after="100" w:afterAutospacing="1" w:line="240" w:lineRule="auto"/>
              <w:rPr>
                <w:sz w:val="24"/>
                <w:szCs w:val="24"/>
                <w:lang w:eastAsia="lv-LV"/>
              </w:rPr>
            </w:pPr>
            <w:r w:rsidRPr="002D4A15">
              <w:rPr>
                <w:sz w:val="24"/>
                <w:szCs w:val="24"/>
                <w:lang w:eastAsia="lv-LV"/>
              </w:rPr>
              <w:t>4</w:t>
            </w:r>
            <w:r w:rsidR="009B353E" w:rsidRPr="002D4A15">
              <w:rPr>
                <w:sz w:val="24"/>
                <w:szCs w:val="24"/>
                <w:lang w:eastAsia="lv-LV"/>
              </w:rPr>
              <w:t>.</w:t>
            </w:r>
          </w:p>
        </w:tc>
        <w:tc>
          <w:tcPr>
            <w:tcW w:w="1010" w:type="pct"/>
            <w:gridSpan w:val="2"/>
            <w:tcBorders>
              <w:top w:val="single" w:sz="4" w:space="0" w:color="auto"/>
              <w:left w:val="single" w:sz="4" w:space="0" w:color="auto"/>
              <w:bottom w:val="single" w:sz="4" w:space="0" w:color="auto"/>
              <w:right w:val="single" w:sz="4" w:space="0" w:color="auto"/>
            </w:tcBorders>
          </w:tcPr>
          <w:p w:rsidR="009B353E" w:rsidRPr="002D4A15" w:rsidRDefault="009B353E" w:rsidP="001E6A95">
            <w:pPr>
              <w:spacing w:before="100" w:beforeAutospacing="1" w:after="100" w:afterAutospacing="1" w:line="240" w:lineRule="auto"/>
              <w:rPr>
                <w:sz w:val="24"/>
                <w:szCs w:val="24"/>
                <w:lang w:eastAsia="lv-LV"/>
              </w:rPr>
            </w:pPr>
            <w:r w:rsidRPr="002D4A15">
              <w:rPr>
                <w:sz w:val="24"/>
                <w:szCs w:val="24"/>
                <w:lang w:eastAsia="lv-LV"/>
              </w:rPr>
              <w:t>Cita informācija</w:t>
            </w:r>
          </w:p>
        </w:tc>
        <w:tc>
          <w:tcPr>
            <w:tcW w:w="3536" w:type="pct"/>
            <w:gridSpan w:val="2"/>
            <w:tcBorders>
              <w:top w:val="single" w:sz="4" w:space="0" w:color="auto"/>
              <w:left w:val="single" w:sz="4" w:space="0" w:color="auto"/>
              <w:bottom w:val="single" w:sz="4" w:space="0" w:color="auto"/>
              <w:right w:val="single" w:sz="4" w:space="0" w:color="auto"/>
            </w:tcBorders>
          </w:tcPr>
          <w:p w:rsidR="00C115B1" w:rsidRPr="002D4A15" w:rsidRDefault="004C52DA" w:rsidP="004C52DA">
            <w:pPr>
              <w:spacing w:after="0" w:line="240" w:lineRule="auto"/>
              <w:jc w:val="center"/>
              <w:rPr>
                <w:bCs/>
                <w:sz w:val="24"/>
                <w:szCs w:val="24"/>
              </w:rPr>
            </w:pPr>
            <w:r w:rsidRPr="002D4A15">
              <w:rPr>
                <w:bCs/>
                <w:sz w:val="24"/>
                <w:szCs w:val="24"/>
              </w:rPr>
              <w:t>Nav</w:t>
            </w:r>
          </w:p>
        </w:tc>
      </w:tr>
      <w:tr w:rsidR="00575C63" w:rsidRPr="002D4A15" w:rsidTr="00C9170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8" w:type="pct"/>
            <w:gridSpan w:val="6"/>
            <w:tcBorders>
              <w:top w:val="single" w:sz="4" w:space="0" w:color="auto"/>
              <w:left w:val="double" w:sz="4" w:space="0" w:color="auto"/>
              <w:bottom w:val="single" w:sz="4" w:space="0" w:color="auto"/>
              <w:right w:val="single" w:sz="4" w:space="0" w:color="auto"/>
            </w:tcBorders>
            <w:vAlign w:val="center"/>
            <w:hideMark/>
          </w:tcPr>
          <w:p w:rsidR="00575C63" w:rsidRPr="002D4A15" w:rsidRDefault="00575C63" w:rsidP="00575C63">
            <w:pPr>
              <w:spacing w:after="0" w:line="240" w:lineRule="auto"/>
              <w:ind w:firstLine="300"/>
              <w:jc w:val="center"/>
              <w:rPr>
                <w:b/>
                <w:bCs/>
                <w:sz w:val="24"/>
                <w:szCs w:val="24"/>
                <w:lang w:eastAsia="lv-LV"/>
              </w:rPr>
            </w:pPr>
            <w:r w:rsidRPr="002D4A15">
              <w:rPr>
                <w:b/>
                <w:bCs/>
                <w:sz w:val="24"/>
                <w:szCs w:val="24"/>
                <w:lang w:eastAsia="lv-LV"/>
              </w:rPr>
              <w:t>II. Tiesību akta projekta ietekme uz sabiedrību, tautsaimniecības attīstību un administratīvo slogu</w:t>
            </w:r>
          </w:p>
        </w:tc>
      </w:tr>
      <w:tr w:rsidR="00874AB8" w:rsidRPr="002D4A15" w:rsidTr="00C9170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679" w:type="pct"/>
            <w:gridSpan w:val="3"/>
            <w:tcBorders>
              <w:top w:val="single" w:sz="4" w:space="0" w:color="auto"/>
              <w:left w:val="double" w:sz="4" w:space="0" w:color="auto"/>
              <w:bottom w:val="single" w:sz="4" w:space="0" w:color="auto"/>
              <w:right w:val="outset" w:sz="6" w:space="0" w:color="auto"/>
            </w:tcBorders>
            <w:hideMark/>
          </w:tcPr>
          <w:p w:rsidR="00575C63" w:rsidRPr="002D4A15" w:rsidRDefault="00575C63" w:rsidP="00575C63">
            <w:pPr>
              <w:spacing w:after="0" w:line="240" w:lineRule="auto"/>
              <w:rPr>
                <w:color w:val="414142"/>
                <w:sz w:val="24"/>
                <w:szCs w:val="24"/>
                <w:lang w:eastAsia="lv-LV"/>
              </w:rPr>
            </w:pPr>
            <w:r w:rsidRPr="002D4A15">
              <w:rPr>
                <w:color w:val="414142"/>
                <w:sz w:val="24"/>
                <w:szCs w:val="24"/>
                <w:lang w:eastAsia="lv-LV"/>
              </w:rPr>
              <w:t>1.</w:t>
            </w:r>
          </w:p>
        </w:tc>
        <w:tc>
          <w:tcPr>
            <w:tcW w:w="1002" w:type="pct"/>
            <w:gridSpan w:val="2"/>
            <w:tcBorders>
              <w:top w:val="single" w:sz="4" w:space="0" w:color="auto"/>
              <w:left w:val="single" w:sz="4" w:space="0" w:color="auto"/>
              <w:bottom w:val="single" w:sz="4" w:space="0" w:color="auto"/>
              <w:right w:val="single" w:sz="4" w:space="0" w:color="auto"/>
            </w:tcBorders>
            <w:hideMark/>
          </w:tcPr>
          <w:p w:rsidR="00575C63" w:rsidRPr="002D4A15" w:rsidRDefault="00575C63" w:rsidP="00575C63">
            <w:pPr>
              <w:spacing w:after="0" w:line="240" w:lineRule="auto"/>
              <w:rPr>
                <w:sz w:val="24"/>
                <w:szCs w:val="24"/>
                <w:lang w:eastAsia="lv-LV"/>
              </w:rPr>
            </w:pPr>
            <w:r w:rsidRPr="002D4A15">
              <w:rPr>
                <w:sz w:val="24"/>
                <w:szCs w:val="24"/>
                <w:lang w:eastAsia="lv-LV"/>
              </w:rPr>
              <w:t xml:space="preserve">Sabiedrības mērķgrupas, kuras tiesiskais regulējums </w:t>
            </w:r>
            <w:r w:rsidRPr="002D4A15">
              <w:rPr>
                <w:sz w:val="24"/>
                <w:szCs w:val="24"/>
                <w:lang w:eastAsia="lv-LV"/>
              </w:rPr>
              <w:lastRenderedPageBreak/>
              <w:t>ietekmē vai varētu ietekmēt</w:t>
            </w:r>
          </w:p>
        </w:tc>
        <w:tc>
          <w:tcPr>
            <w:tcW w:w="3255" w:type="pct"/>
            <w:tcBorders>
              <w:top w:val="single" w:sz="4" w:space="0" w:color="auto"/>
              <w:left w:val="single" w:sz="4" w:space="0" w:color="auto"/>
              <w:bottom w:val="single" w:sz="4" w:space="0" w:color="auto"/>
              <w:right w:val="single" w:sz="4" w:space="0" w:color="auto"/>
            </w:tcBorders>
            <w:hideMark/>
          </w:tcPr>
          <w:p w:rsidR="00575C63" w:rsidRPr="002D4A15" w:rsidRDefault="00365A3D" w:rsidP="00117A82">
            <w:pPr>
              <w:spacing w:after="0" w:line="240" w:lineRule="auto"/>
              <w:ind w:firstLine="720"/>
              <w:jc w:val="both"/>
              <w:rPr>
                <w:sz w:val="24"/>
                <w:szCs w:val="24"/>
                <w:lang w:eastAsia="lv-LV"/>
              </w:rPr>
            </w:pPr>
            <w:r w:rsidRPr="002D4A15">
              <w:rPr>
                <w:sz w:val="24"/>
                <w:szCs w:val="24"/>
                <w:lang w:eastAsia="lv-LV"/>
              </w:rPr>
              <w:lastRenderedPageBreak/>
              <w:t>Projekts šo jomu neskar.</w:t>
            </w:r>
          </w:p>
        </w:tc>
      </w:tr>
      <w:tr w:rsidR="00874AB8" w:rsidRPr="002D4A15" w:rsidTr="00C9170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679" w:type="pct"/>
            <w:gridSpan w:val="3"/>
            <w:tcBorders>
              <w:top w:val="single" w:sz="4" w:space="0" w:color="auto"/>
              <w:left w:val="double" w:sz="4" w:space="0" w:color="auto"/>
              <w:bottom w:val="single" w:sz="4" w:space="0" w:color="auto"/>
              <w:right w:val="outset" w:sz="6" w:space="0" w:color="auto"/>
            </w:tcBorders>
            <w:hideMark/>
          </w:tcPr>
          <w:p w:rsidR="00575C63" w:rsidRPr="002D4A15" w:rsidRDefault="00575C63" w:rsidP="00575C63">
            <w:pPr>
              <w:spacing w:after="0" w:line="240" w:lineRule="auto"/>
              <w:rPr>
                <w:color w:val="414142"/>
                <w:sz w:val="24"/>
                <w:szCs w:val="24"/>
                <w:lang w:eastAsia="lv-LV"/>
              </w:rPr>
            </w:pPr>
            <w:r w:rsidRPr="002D4A15">
              <w:rPr>
                <w:color w:val="414142"/>
                <w:sz w:val="24"/>
                <w:szCs w:val="24"/>
                <w:lang w:eastAsia="lv-LV"/>
              </w:rPr>
              <w:lastRenderedPageBreak/>
              <w:t>2.</w:t>
            </w:r>
          </w:p>
        </w:tc>
        <w:tc>
          <w:tcPr>
            <w:tcW w:w="1002" w:type="pct"/>
            <w:gridSpan w:val="2"/>
            <w:tcBorders>
              <w:top w:val="single" w:sz="4" w:space="0" w:color="auto"/>
              <w:left w:val="single" w:sz="4" w:space="0" w:color="auto"/>
              <w:bottom w:val="single" w:sz="4" w:space="0" w:color="auto"/>
              <w:right w:val="single" w:sz="4" w:space="0" w:color="auto"/>
            </w:tcBorders>
            <w:hideMark/>
          </w:tcPr>
          <w:p w:rsidR="00575C63" w:rsidRPr="002D4A15" w:rsidRDefault="00575C63" w:rsidP="00575C63">
            <w:pPr>
              <w:spacing w:after="0" w:line="240" w:lineRule="auto"/>
              <w:rPr>
                <w:sz w:val="24"/>
                <w:szCs w:val="24"/>
                <w:lang w:eastAsia="lv-LV"/>
              </w:rPr>
            </w:pPr>
            <w:r w:rsidRPr="002D4A15">
              <w:rPr>
                <w:sz w:val="24"/>
                <w:szCs w:val="24"/>
                <w:lang w:eastAsia="lv-LV"/>
              </w:rPr>
              <w:t>Tiesiskā regulējuma ietekme uz tautsaimniecību un administratīvo slogu</w:t>
            </w:r>
          </w:p>
        </w:tc>
        <w:tc>
          <w:tcPr>
            <w:tcW w:w="3255" w:type="pct"/>
            <w:tcBorders>
              <w:top w:val="single" w:sz="4" w:space="0" w:color="auto"/>
              <w:left w:val="single" w:sz="4" w:space="0" w:color="auto"/>
              <w:bottom w:val="single" w:sz="4" w:space="0" w:color="auto"/>
              <w:right w:val="single" w:sz="4" w:space="0" w:color="auto"/>
            </w:tcBorders>
            <w:hideMark/>
          </w:tcPr>
          <w:p w:rsidR="002B3CDB" w:rsidRPr="002D4A15" w:rsidRDefault="00575C63" w:rsidP="002B3CDB">
            <w:pPr>
              <w:spacing w:after="0" w:line="240" w:lineRule="auto"/>
              <w:ind w:firstLine="720"/>
              <w:jc w:val="both"/>
              <w:rPr>
                <w:sz w:val="24"/>
                <w:szCs w:val="24"/>
                <w:lang w:eastAsia="lv-LV"/>
              </w:rPr>
            </w:pPr>
            <w:r w:rsidRPr="002D4A15">
              <w:rPr>
                <w:sz w:val="24"/>
                <w:szCs w:val="24"/>
                <w:lang w:eastAsia="lv-LV"/>
              </w:rPr>
              <w:t>Rīkojuma projekta tiesiskais regulējums tautsaimniecību, kā valsts saimniecības nozari, neietekmē un administratīvo slogu nemaina</w:t>
            </w:r>
            <w:r w:rsidR="002F2FB2" w:rsidRPr="002D4A15">
              <w:rPr>
                <w:sz w:val="24"/>
                <w:szCs w:val="24"/>
                <w:lang w:eastAsia="lv-LV"/>
              </w:rPr>
              <w:t>.</w:t>
            </w:r>
          </w:p>
          <w:p w:rsidR="002B3CDB" w:rsidRPr="002D4A15" w:rsidRDefault="002B3CDB" w:rsidP="002B3CDB">
            <w:pPr>
              <w:spacing w:after="0" w:line="240" w:lineRule="auto"/>
              <w:jc w:val="both"/>
              <w:rPr>
                <w:sz w:val="24"/>
                <w:szCs w:val="24"/>
                <w:lang w:eastAsia="lv-LV"/>
              </w:rPr>
            </w:pPr>
          </w:p>
        </w:tc>
      </w:tr>
      <w:tr w:rsidR="00874AB8" w:rsidRPr="002D4A15" w:rsidTr="00C9170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679" w:type="pct"/>
            <w:gridSpan w:val="3"/>
            <w:tcBorders>
              <w:top w:val="single" w:sz="4" w:space="0" w:color="auto"/>
              <w:left w:val="double" w:sz="4" w:space="0" w:color="auto"/>
              <w:bottom w:val="single" w:sz="4" w:space="0" w:color="auto"/>
              <w:right w:val="outset" w:sz="6" w:space="0" w:color="auto"/>
            </w:tcBorders>
            <w:hideMark/>
          </w:tcPr>
          <w:p w:rsidR="00575C63" w:rsidRPr="002D4A15" w:rsidRDefault="00575C63" w:rsidP="00575C63">
            <w:pPr>
              <w:spacing w:after="0" w:line="240" w:lineRule="auto"/>
              <w:rPr>
                <w:color w:val="414142"/>
                <w:sz w:val="24"/>
                <w:szCs w:val="24"/>
                <w:lang w:eastAsia="lv-LV"/>
              </w:rPr>
            </w:pPr>
            <w:r w:rsidRPr="002D4A15">
              <w:rPr>
                <w:color w:val="414142"/>
                <w:sz w:val="24"/>
                <w:szCs w:val="24"/>
                <w:lang w:eastAsia="lv-LV"/>
              </w:rPr>
              <w:t>3.</w:t>
            </w:r>
          </w:p>
        </w:tc>
        <w:tc>
          <w:tcPr>
            <w:tcW w:w="1002" w:type="pct"/>
            <w:gridSpan w:val="2"/>
            <w:tcBorders>
              <w:top w:val="single" w:sz="4" w:space="0" w:color="auto"/>
              <w:left w:val="single" w:sz="4" w:space="0" w:color="auto"/>
              <w:bottom w:val="single" w:sz="4" w:space="0" w:color="auto"/>
              <w:right w:val="single" w:sz="4" w:space="0" w:color="auto"/>
            </w:tcBorders>
            <w:hideMark/>
          </w:tcPr>
          <w:p w:rsidR="00575C63" w:rsidRPr="002D4A15" w:rsidRDefault="00575C63" w:rsidP="00575C63">
            <w:pPr>
              <w:spacing w:after="0" w:line="240" w:lineRule="auto"/>
              <w:rPr>
                <w:sz w:val="24"/>
                <w:szCs w:val="24"/>
                <w:lang w:eastAsia="lv-LV"/>
              </w:rPr>
            </w:pPr>
            <w:r w:rsidRPr="002D4A15">
              <w:rPr>
                <w:sz w:val="24"/>
                <w:szCs w:val="24"/>
                <w:lang w:eastAsia="lv-LV"/>
              </w:rPr>
              <w:t>Administratīvo izmaksu monetārs novērtējums</w:t>
            </w:r>
          </w:p>
        </w:tc>
        <w:tc>
          <w:tcPr>
            <w:tcW w:w="3255" w:type="pct"/>
            <w:tcBorders>
              <w:top w:val="single" w:sz="4" w:space="0" w:color="auto"/>
              <w:left w:val="single" w:sz="4" w:space="0" w:color="auto"/>
              <w:bottom w:val="single" w:sz="4" w:space="0" w:color="auto"/>
              <w:right w:val="single" w:sz="4" w:space="0" w:color="auto"/>
            </w:tcBorders>
            <w:hideMark/>
          </w:tcPr>
          <w:p w:rsidR="00575C63" w:rsidRPr="002D4A15" w:rsidRDefault="00B55897" w:rsidP="00365A3D">
            <w:pPr>
              <w:spacing w:after="0" w:line="240" w:lineRule="auto"/>
              <w:ind w:firstLine="313"/>
              <w:jc w:val="both"/>
              <w:rPr>
                <w:sz w:val="24"/>
                <w:szCs w:val="24"/>
                <w:lang w:eastAsia="lv-LV"/>
              </w:rPr>
            </w:pPr>
            <w:r w:rsidRPr="002D4A15">
              <w:rPr>
                <w:sz w:val="24"/>
                <w:szCs w:val="24"/>
                <w:lang w:eastAsia="lv-LV"/>
              </w:rPr>
              <w:t>Rīkojuma projekta tiesiskais regulējums administratīvo slogu neietekmē.</w:t>
            </w:r>
          </w:p>
        </w:tc>
      </w:tr>
      <w:tr w:rsidR="00874AB8" w:rsidRPr="002D4A15" w:rsidTr="00C9170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679" w:type="pct"/>
            <w:gridSpan w:val="3"/>
            <w:tcBorders>
              <w:top w:val="single" w:sz="4" w:space="0" w:color="auto"/>
              <w:left w:val="single" w:sz="4" w:space="0" w:color="auto"/>
              <w:bottom w:val="single" w:sz="4" w:space="0" w:color="auto"/>
              <w:right w:val="single" w:sz="4" w:space="0" w:color="auto"/>
            </w:tcBorders>
            <w:hideMark/>
          </w:tcPr>
          <w:p w:rsidR="00575C63" w:rsidRPr="002D4A15" w:rsidRDefault="00575C63" w:rsidP="00575C63">
            <w:pPr>
              <w:spacing w:after="0" w:line="240" w:lineRule="auto"/>
              <w:rPr>
                <w:color w:val="414142"/>
                <w:sz w:val="24"/>
                <w:szCs w:val="24"/>
                <w:lang w:eastAsia="lv-LV"/>
              </w:rPr>
            </w:pPr>
            <w:r w:rsidRPr="002D4A15">
              <w:rPr>
                <w:color w:val="414142"/>
                <w:sz w:val="24"/>
                <w:szCs w:val="24"/>
                <w:lang w:eastAsia="lv-LV"/>
              </w:rPr>
              <w:t>4.</w:t>
            </w:r>
          </w:p>
        </w:tc>
        <w:tc>
          <w:tcPr>
            <w:tcW w:w="1002" w:type="pct"/>
            <w:gridSpan w:val="2"/>
            <w:tcBorders>
              <w:top w:val="single" w:sz="4" w:space="0" w:color="auto"/>
              <w:left w:val="single" w:sz="4" w:space="0" w:color="auto"/>
              <w:bottom w:val="single" w:sz="4" w:space="0" w:color="auto"/>
              <w:right w:val="single" w:sz="4" w:space="0" w:color="auto"/>
            </w:tcBorders>
            <w:hideMark/>
          </w:tcPr>
          <w:p w:rsidR="00575C63" w:rsidRPr="002D4A15" w:rsidRDefault="00575C63" w:rsidP="00575C63">
            <w:pPr>
              <w:spacing w:after="0" w:line="240" w:lineRule="auto"/>
              <w:rPr>
                <w:sz w:val="24"/>
                <w:szCs w:val="24"/>
                <w:lang w:eastAsia="lv-LV"/>
              </w:rPr>
            </w:pPr>
            <w:r w:rsidRPr="002D4A15">
              <w:rPr>
                <w:sz w:val="24"/>
                <w:szCs w:val="24"/>
                <w:lang w:eastAsia="lv-LV"/>
              </w:rPr>
              <w:t>Cita informācija</w:t>
            </w:r>
          </w:p>
        </w:tc>
        <w:tc>
          <w:tcPr>
            <w:tcW w:w="3255" w:type="pct"/>
            <w:tcBorders>
              <w:top w:val="single" w:sz="4" w:space="0" w:color="auto"/>
              <w:left w:val="single" w:sz="4" w:space="0" w:color="auto"/>
              <w:bottom w:val="single" w:sz="4" w:space="0" w:color="auto"/>
              <w:right w:val="single" w:sz="4" w:space="0" w:color="auto"/>
            </w:tcBorders>
            <w:hideMark/>
          </w:tcPr>
          <w:p w:rsidR="00575C63" w:rsidRPr="002D4A15" w:rsidRDefault="00B178B2" w:rsidP="00365A3D">
            <w:pPr>
              <w:spacing w:after="0" w:line="240" w:lineRule="auto"/>
              <w:ind w:firstLine="313"/>
              <w:jc w:val="both"/>
              <w:rPr>
                <w:sz w:val="24"/>
                <w:szCs w:val="24"/>
                <w:lang w:eastAsia="lv-LV"/>
              </w:rPr>
            </w:pPr>
            <w:r w:rsidRPr="002D4A15">
              <w:rPr>
                <w:sz w:val="24"/>
                <w:szCs w:val="24"/>
                <w:lang w:eastAsia="lv-LV"/>
              </w:rPr>
              <w:t xml:space="preserve">Rīkojuma projekta īstenošanai nav nepieciešami papildus līdzekļi no valsts vai pašvaldību budžeta. </w:t>
            </w:r>
          </w:p>
        </w:tc>
      </w:tr>
    </w:tbl>
    <w:p w:rsidR="0043125E" w:rsidRPr="002D4A15" w:rsidRDefault="0043125E" w:rsidP="00F92D9F">
      <w:pPr>
        <w:spacing w:after="0" w:line="240" w:lineRule="auto"/>
        <w:rPr>
          <w:sz w:val="24"/>
          <w:szCs w:val="24"/>
          <w:lang w:eastAsia="lv-LV"/>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99"/>
        <w:gridCol w:w="2132"/>
        <w:gridCol w:w="6333"/>
      </w:tblGrid>
      <w:tr w:rsidR="002D4A15" w:rsidRPr="002D4A15" w:rsidTr="00C91700">
        <w:trPr>
          <w:jc w:val="center"/>
        </w:trPr>
        <w:tc>
          <w:tcPr>
            <w:tcW w:w="9264" w:type="dxa"/>
            <w:gridSpan w:val="3"/>
            <w:tcBorders>
              <w:top w:val="double" w:sz="6" w:space="0" w:color="auto"/>
              <w:left w:val="double" w:sz="6" w:space="0" w:color="auto"/>
              <w:bottom w:val="double" w:sz="6" w:space="0" w:color="auto"/>
              <w:right w:val="double" w:sz="6" w:space="0" w:color="auto"/>
            </w:tcBorders>
          </w:tcPr>
          <w:p w:rsidR="002D4A15" w:rsidRPr="002D4A15" w:rsidRDefault="002D4A15" w:rsidP="00C55DCF">
            <w:pPr>
              <w:pStyle w:val="naisnod"/>
              <w:spacing w:before="0" w:after="60"/>
              <w:jc w:val="center"/>
              <w:rPr>
                <w:b/>
              </w:rPr>
            </w:pPr>
            <w:r w:rsidRPr="002D4A15">
              <w:rPr>
                <w:b/>
              </w:rPr>
              <w:t>IV. Tiesību akta projekta ietekme uz spēkā esošo tiesību normu sistēmu</w:t>
            </w:r>
          </w:p>
        </w:tc>
      </w:tr>
      <w:tr w:rsidR="002D4A15" w:rsidRPr="002D4A15" w:rsidTr="00C9170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double" w:sz="6" w:space="0" w:color="auto"/>
              <w:left w:val="double" w:sz="6" w:space="0" w:color="auto"/>
              <w:bottom w:val="double" w:sz="6" w:space="0" w:color="auto"/>
              <w:right w:val="double" w:sz="6" w:space="0" w:color="auto"/>
            </w:tcBorders>
            <w:hideMark/>
          </w:tcPr>
          <w:p w:rsidR="002D4A15" w:rsidRPr="002D4A15" w:rsidRDefault="002D4A15" w:rsidP="00C55DCF">
            <w:pPr>
              <w:pStyle w:val="NormalWeb"/>
              <w:spacing w:before="0" w:after="0"/>
              <w:jc w:val="center"/>
            </w:pPr>
            <w:r w:rsidRPr="002D4A15">
              <w:t>1.</w:t>
            </w:r>
          </w:p>
        </w:tc>
        <w:tc>
          <w:tcPr>
            <w:tcW w:w="2132" w:type="dxa"/>
            <w:tcBorders>
              <w:top w:val="double" w:sz="6" w:space="0" w:color="auto"/>
              <w:left w:val="double" w:sz="6" w:space="0" w:color="auto"/>
              <w:bottom w:val="double" w:sz="6" w:space="0" w:color="auto"/>
              <w:right w:val="double" w:sz="6" w:space="0" w:color="auto"/>
            </w:tcBorders>
            <w:hideMark/>
          </w:tcPr>
          <w:p w:rsidR="002D4A15" w:rsidRPr="002D4A15" w:rsidRDefault="002D4A15" w:rsidP="00C55DCF">
            <w:pPr>
              <w:pStyle w:val="naiskr"/>
              <w:tabs>
                <w:tab w:val="left" w:pos="2628"/>
              </w:tabs>
              <w:spacing w:before="0" w:after="0"/>
              <w:rPr>
                <w:iCs/>
              </w:rPr>
            </w:pPr>
            <w:r w:rsidRPr="002D4A15">
              <w:t>Nepieciešamie saistītie tiesību aktu projekti</w:t>
            </w:r>
          </w:p>
        </w:tc>
        <w:tc>
          <w:tcPr>
            <w:tcW w:w="6333" w:type="dxa"/>
            <w:tcBorders>
              <w:top w:val="double" w:sz="6" w:space="0" w:color="auto"/>
              <w:left w:val="double" w:sz="6" w:space="0" w:color="auto"/>
              <w:bottom w:val="double" w:sz="6" w:space="0" w:color="auto"/>
              <w:right w:val="double" w:sz="6" w:space="0" w:color="auto"/>
            </w:tcBorders>
          </w:tcPr>
          <w:p w:rsidR="002D4A15" w:rsidRPr="002D4A15" w:rsidRDefault="002D4A15" w:rsidP="00365A3D">
            <w:pPr>
              <w:pStyle w:val="NormalWeb"/>
              <w:spacing w:before="0" w:after="0"/>
              <w:ind w:firstLine="323"/>
              <w:jc w:val="both"/>
              <w:rPr>
                <w:bCs/>
              </w:rPr>
            </w:pPr>
            <w:r w:rsidRPr="002D4A15">
              <w:rPr>
                <w:bCs/>
              </w:rPr>
              <w:t xml:space="preserve">Ņemot vērā šīs anotācijas I sadaļas 2.punktā minēto, rīkojuma projektu Ministru kabinetā jāizskata vienlaicīgi ar Ministru kabineta rīkojuma projektu </w:t>
            </w:r>
            <w:r w:rsidRPr="002D4A15">
              <w:t>„Par valsts nekustamā īpašuma Daugavas ielā 37, Smiltenē, Smiltenes novadā, nodošanu Finanšu ministrijas valdījumā un pārdošanu”</w:t>
            </w:r>
            <w:r w:rsidRPr="002D4A15">
              <w:rPr>
                <w:bCs/>
              </w:rPr>
              <w:t>.</w:t>
            </w:r>
          </w:p>
        </w:tc>
      </w:tr>
      <w:tr w:rsidR="002D4A15" w:rsidRPr="002D4A15" w:rsidTr="00C9170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double" w:sz="6" w:space="0" w:color="auto"/>
              <w:left w:val="double" w:sz="6" w:space="0" w:color="auto"/>
              <w:bottom w:val="double" w:sz="6" w:space="0" w:color="auto"/>
              <w:right w:val="double" w:sz="6" w:space="0" w:color="auto"/>
            </w:tcBorders>
            <w:hideMark/>
          </w:tcPr>
          <w:p w:rsidR="002D4A15" w:rsidRPr="002D4A15" w:rsidRDefault="002D4A15" w:rsidP="00C55DCF">
            <w:pPr>
              <w:pStyle w:val="NormalWeb"/>
              <w:spacing w:before="0" w:after="0"/>
              <w:jc w:val="center"/>
            </w:pPr>
            <w:r w:rsidRPr="002D4A15">
              <w:t>2.</w:t>
            </w:r>
          </w:p>
        </w:tc>
        <w:tc>
          <w:tcPr>
            <w:tcW w:w="2132" w:type="dxa"/>
            <w:tcBorders>
              <w:top w:val="double" w:sz="6" w:space="0" w:color="auto"/>
              <w:left w:val="double" w:sz="6" w:space="0" w:color="auto"/>
              <w:bottom w:val="double" w:sz="6" w:space="0" w:color="auto"/>
              <w:right w:val="double" w:sz="6" w:space="0" w:color="auto"/>
            </w:tcBorders>
            <w:hideMark/>
          </w:tcPr>
          <w:p w:rsidR="002D4A15" w:rsidRPr="002D4A15" w:rsidRDefault="002D4A15" w:rsidP="00C55DCF">
            <w:pPr>
              <w:pStyle w:val="naiskr"/>
              <w:tabs>
                <w:tab w:val="left" w:pos="2628"/>
              </w:tabs>
              <w:spacing w:before="0" w:after="0"/>
              <w:jc w:val="both"/>
            </w:pPr>
            <w:r w:rsidRPr="002D4A15">
              <w:t>Atbildīgā institūcija</w:t>
            </w:r>
          </w:p>
        </w:tc>
        <w:tc>
          <w:tcPr>
            <w:tcW w:w="6333" w:type="dxa"/>
            <w:tcBorders>
              <w:top w:val="double" w:sz="6" w:space="0" w:color="auto"/>
              <w:left w:val="double" w:sz="6" w:space="0" w:color="auto"/>
              <w:bottom w:val="double" w:sz="6" w:space="0" w:color="auto"/>
              <w:right w:val="double" w:sz="6" w:space="0" w:color="auto"/>
            </w:tcBorders>
          </w:tcPr>
          <w:p w:rsidR="002D4A15" w:rsidRPr="002D4A15" w:rsidRDefault="002D4A15" w:rsidP="00365A3D">
            <w:pPr>
              <w:pStyle w:val="naiskr"/>
              <w:spacing w:before="0" w:after="60"/>
              <w:ind w:firstLine="323"/>
            </w:pPr>
            <w:r w:rsidRPr="002D4A15">
              <w:rPr>
                <w:bCs/>
              </w:rPr>
              <w:t>FM (VNĪ).</w:t>
            </w:r>
          </w:p>
        </w:tc>
      </w:tr>
      <w:tr w:rsidR="002D4A15" w:rsidRPr="002D4A15" w:rsidTr="00C9170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double" w:sz="6" w:space="0" w:color="auto"/>
              <w:left w:val="double" w:sz="6" w:space="0" w:color="auto"/>
              <w:bottom w:val="double" w:sz="6" w:space="0" w:color="auto"/>
              <w:right w:val="double" w:sz="6" w:space="0" w:color="auto"/>
            </w:tcBorders>
            <w:hideMark/>
          </w:tcPr>
          <w:p w:rsidR="002D4A15" w:rsidRPr="002D4A15" w:rsidRDefault="002D4A15" w:rsidP="00C55DCF">
            <w:pPr>
              <w:pStyle w:val="NormalWeb"/>
              <w:spacing w:before="0" w:after="0"/>
              <w:jc w:val="center"/>
            </w:pPr>
            <w:r w:rsidRPr="002D4A15">
              <w:t>3.</w:t>
            </w:r>
          </w:p>
        </w:tc>
        <w:tc>
          <w:tcPr>
            <w:tcW w:w="2132" w:type="dxa"/>
            <w:tcBorders>
              <w:top w:val="double" w:sz="6" w:space="0" w:color="auto"/>
              <w:left w:val="double" w:sz="6" w:space="0" w:color="auto"/>
              <w:bottom w:val="double" w:sz="6" w:space="0" w:color="auto"/>
              <w:right w:val="double" w:sz="6" w:space="0" w:color="auto"/>
            </w:tcBorders>
            <w:hideMark/>
          </w:tcPr>
          <w:p w:rsidR="002D4A15" w:rsidRPr="002D4A15" w:rsidRDefault="002D4A15" w:rsidP="00C55DCF">
            <w:pPr>
              <w:pStyle w:val="naiskr"/>
              <w:tabs>
                <w:tab w:val="left" w:pos="2628"/>
              </w:tabs>
              <w:spacing w:before="0" w:after="0"/>
              <w:jc w:val="both"/>
              <w:rPr>
                <w:iCs/>
              </w:rPr>
            </w:pPr>
            <w:r w:rsidRPr="002D4A15">
              <w:t>Cita informācija</w:t>
            </w:r>
          </w:p>
        </w:tc>
        <w:tc>
          <w:tcPr>
            <w:tcW w:w="6333" w:type="dxa"/>
            <w:tcBorders>
              <w:top w:val="double" w:sz="6" w:space="0" w:color="auto"/>
              <w:left w:val="double" w:sz="6" w:space="0" w:color="auto"/>
              <w:bottom w:val="double" w:sz="6" w:space="0" w:color="auto"/>
              <w:right w:val="double" w:sz="6" w:space="0" w:color="auto"/>
            </w:tcBorders>
          </w:tcPr>
          <w:p w:rsidR="002D4A15" w:rsidRPr="002D4A15" w:rsidRDefault="002D4A15" w:rsidP="00365A3D">
            <w:pPr>
              <w:pStyle w:val="naiskr"/>
              <w:tabs>
                <w:tab w:val="left" w:pos="2628"/>
              </w:tabs>
              <w:spacing w:before="0" w:after="60"/>
              <w:ind w:firstLine="323"/>
              <w:jc w:val="both"/>
              <w:rPr>
                <w:iCs/>
              </w:rPr>
            </w:pPr>
            <w:r w:rsidRPr="002D4A15">
              <w:t>Nav.</w:t>
            </w:r>
          </w:p>
        </w:tc>
      </w:tr>
    </w:tbl>
    <w:p w:rsidR="0043125E" w:rsidRPr="002D4A15" w:rsidRDefault="0043125E" w:rsidP="00F92D9F">
      <w:pPr>
        <w:spacing w:after="0" w:line="240" w:lineRule="auto"/>
        <w:rPr>
          <w:sz w:val="24"/>
          <w:szCs w:val="24"/>
          <w:lang w:eastAsia="lv-LV"/>
        </w:rPr>
      </w:pPr>
    </w:p>
    <w:tbl>
      <w:tblPr>
        <w:tblW w:w="507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46"/>
        <w:gridCol w:w="1975"/>
        <w:gridCol w:w="6507"/>
      </w:tblGrid>
      <w:tr w:rsidR="0043125E" w:rsidRPr="002D4A15" w:rsidTr="00C55DCF">
        <w:trPr>
          <w:trHeight w:val="336"/>
          <w:tblCellSpacing w:w="15" w:type="dxa"/>
          <w:jc w:val="center"/>
        </w:trPr>
        <w:tc>
          <w:tcPr>
            <w:tcW w:w="4968" w:type="pct"/>
            <w:gridSpan w:val="3"/>
            <w:vAlign w:val="center"/>
            <w:hideMark/>
          </w:tcPr>
          <w:p w:rsidR="0043125E" w:rsidRPr="002D4A15" w:rsidRDefault="0043125E" w:rsidP="00C55DCF">
            <w:pPr>
              <w:spacing w:before="100" w:beforeAutospacing="1" w:after="100" w:afterAutospacing="1" w:line="360" w:lineRule="auto"/>
              <w:ind w:firstLine="300"/>
              <w:jc w:val="center"/>
              <w:rPr>
                <w:b/>
                <w:bCs/>
                <w:sz w:val="24"/>
                <w:szCs w:val="24"/>
                <w:lang w:eastAsia="lv-LV"/>
              </w:rPr>
            </w:pPr>
            <w:r w:rsidRPr="002D4A15">
              <w:rPr>
                <w:b/>
                <w:bCs/>
                <w:sz w:val="24"/>
                <w:szCs w:val="24"/>
                <w:lang w:eastAsia="lv-LV"/>
              </w:rPr>
              <w:t>VI. Sabiedrības līdzdalība un komunikācijas aktivitātes</w:t>
            </w:r>
          </w:p>
        </w:tc>
      </w:tr>
      <w:tr w:rsidR="0043125E" w:rsidRPr="002D4A15" w:rsidTr="00C55DCF">
        <w:trPr>
          <w:trHeight w:val="432"/>
          <w:tblCellSpacing w:w="15" w:type="dxa"/>
          <w:jc w:val="center"/>
        </w:trPr>
        <w:tc>
          <w:tcPr>
            <w:tcW w:w="432" w:type="pct"/>
            <w:hideMark/>
          </w:tcPr>
          <w:p w:rsidR="0043125E" w:rsidRPr="002D4A15" w:rsidRDefault="0043125E" w:rsidP="00C55DCF">
            <w:pPr>
              <w:spacing w:after="0" w:line="240" w:lineRule="auto"/>
              <w:rPr>
                <w:sz w:val="24"/>
                <w:szCs w:val="24"/>
                <w:lang w:eastAsia="lv-LV"/>
              </w:rPr>
            </w:pPr>
            <w:r w:rsidRPr="002D4A15">
              <w:rPr>
                <w:sz w:val="24"/>
                <w:szCs w:val="24"/>
                <w:lang w:eastAsia="lv-LV"/>
              </w:rPr>
              <w:t>1.</w:t>
            </w:r>
          </w:p>
        </w:tc>
        <w:tc>
          <w:tcPr>
            <w:tcW w:w="1049" w:type="pct"/>
            <w:hideMark/>
          </w:tcPr>
          <w:p w:rsidR="0043125E" w:rsidRPr="002D4A15" w:rsidRDefault="0043125E" w:rsidP="00C55DCF">
            <w:pPr>
              <w:spacing w:after="0" w:line="240" w:lineRule="auto"/>
              <w:rPr>
                <w:sz w:val="24"/>
                <w:szCs w:val="24"/>
                <w:lang w:eastAsia="lv-LV"/>
              </w:rPr>
            </w:pPr>
            <w:r w:rsidRPr="002D4A15">
              <w:rPr>
                <w:sz w:val="24"/>
                <w:szCs w:val="24"/>
                <w:lang w:eastAsia="lv-LV"/>
              </w:rPr>
              <w:t>Plānotās sabiedrības līdzdalības un komunikācijas aktivitātes saistībā ar projektu</w:t>
            </w:r>
          </w:p>
        </w:tc>
        <w:tc>
          <w:tcPr>
            <w:tcW w:w="3455" w:type="pct"/>
            <w:hideMark/>
          </w:tcPr>
          <w:p w:rsidR="00AE5A71" w:rsidRPr="004A6A5A" w:rsidRDefault="00AE5A71" w:rsidP="00AE5A71">
            <w:pPr>
              <w:pStyle w:val="NoSpacing"/>
              <w:ind w:firstLine="491"/>
              <w:jc w:val="both"/>
              <w:rPr>
                <w:sz w:val="24"/>
                <w:szCs w:val="24"/>
                <w:lang w:eastAsia="lv-LV"/>
              </w:rPr>
            </w:pPr>
            <w:r w:rsidRPr="004A6A5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43125E" w:rsidRPr="002D4A15" w:rsidRDefault="00AE5A71" w:rsidP="00365A3D">
            <w:pPr>
              <w:spacing w:after="0" w:line="240" w:lineRule="auto"/>
              <w:ind w:firstLine="520"/>
              <w:jc w:val="both"/>
              <w:rPr>
                <w:sz w:val="24"/>
                <w:szCs w:val="24"/>
                <w:lang w:eastAsia="lv-LV"/>
              </w:rPr>
            </w:pPr>
            <w:r w:rsidRPr="004A6A5A">
              <w:rPr>
                <w:sz w:val="24"/>
                <w:szCs w:val="24"/>
                <w:lang w:eastAsia="lv-LV"/>
              </w:rPr>
              <w:t>Ņemot vērā, ka rīkojuma projekts neatbilst minētajiem kritērijiem, sabiedrības līdzdalības kārtība rīkojuma projekta izstrādē netiek piemērota.</w:t>
            </w:r>
            <w:r w:rsidRPr="004A6A5A">
              <w:rPr>
                <w:color w:val="1F497D"/>
                <w:sz w:val="24"/>
                <w:szCs w:val="24"/>
                <w:lang w:eastAsia="lv-LV"/>
              </w:rPr>
              <w:t xml:space="preserve"> </w:t>
            </w:r>
            <w:r w:rsidRPr="004A6A5A">
              <w:rPr>
                <w:sz w:val="24"/>
                <w:szCs w:val="24"/>
                <w:lang w:eastAsia="lv-LV"/>
              </w:rPr>
              <w:t xml:space="preserve">Rīkojuma projekts un tā anotācija pēc tā izsludināšanas Valsts sekretāru sanāksmē būs publiski pieejami Ministru kabineta mājas lapā - sadaļā </w:t>
            </w:r>
            <w:r w:rsidRPr="004A6A5A">
              <w:rPr>
                <w:i/>
                <w:iCs/>
                <w:sz w:val="24"/>
                <w:szCs w:val="24"/>
                <w:lang w:eastAsia="lv-LV"/>
              </w:rPr>
              <w:t>Tiesību aktu projekti.</w:t>
            </w:r>
          </w:p>
        </w:tc>
      </w:tr>
      <w:tr w:rsidR="0043125E" w:rsidRPr="002D4A15" w:rsidTr="00C55DCF">
        <w:trPr>
          <w:trHeight w:val="264"/>
          <w:tblCellSpacing w:w="15" w:type="dxa"/>
          <w:jc w:val="center"/>
        </w:trPr>
        <w:tc>
          <w:tcPr>
            <w:tcW w:w="432" w:type="pct"/>
            <w:hideMark/>
          </w:tcPr>
          <w:p w:rsidR="0043125E" w:rsidRPr="002D4A15" w:rsidRDefault="0043125E" w:rsidP="00C55DCF">
            <w:pPr>
              <w:spacing w:after="0" w:line="240" w:lineRule="auto"/>
              <w:rPr>
                <w:sz w:val="24"/>
                <w:szCs w:val="24"/>
                <w:lang w:eastAsia="lv-LV"/>
              </w:rPr>
            </w:pPr>
            <w:r w:rsidRPr="002D4A15">
              <w:rPr>
                <w:sz w:val="24"/>
                <w:szCs w:val="24"/>
                <w:lang w:eastAsia="lv-LV"/>
              </w:rPr>
              <w:t>2.</w:t>
            </w:r>
          </w:p>
        </w:tc>
        <w:tc>
          <w:tcPr>
            <w:tcW w:w="1049" w:type="pct"/>
            <w:hideMark/>
          </w:tcPr>
          <w:p w:rsidR="0043125E" w:rsidRPr="002D4A15" w:rsidRDefault="0043125E" w:rsidP="00C55DCF">
            <w:pPr>
              <w:spacing w:after="0" w:line="240" w:lineRule="auto"/>
              <w:rPr>
                <w:sz w:val="24"/>
                <w:szCs w:val="24"/>
                <w:lang w:eastAsia="lv-LV"/>
              </w:rPr>
            </w:pPr>
            <w:r w:rsidRPr="002D4A15">
              <w:rPr>
                <w:sz w:val="24"/>
                <w:szCs w:val="24"/>
                <w:lang w:eastAsia="lv-LV"/>
              </w:rPr>
              <w:t>Sabiedrības līdzdalība projekta izstrādē</w:t>
            </w:r>
          </w:p>
        </w:tc>
        <w:tc>
          <w:tcPr>
            <w:tcW w:w="3455" w:type="pct"/>
            <w:hideMark/>
          </w:tcPr>
          <w:p w:rsidR="0043125E" w:rsidRPr="002D4A15" w:rsidRDefault="0043125E" w:rsidP="00C55DCF">
            <w:pPr>
              <w:spacing w:after="0" w:line="240" w:lineRule="auto"/>
              <w:ind w:firstLine="720"/>
              <w:jc w:val="both"/>
              <w:rPr>
                <w:sz w:val="24"/>
                <w:szCs w:val="24"/>
                <w:lang w:eastAsia="lv-LV"/>
              </w:rPr>
            </w:pPr>
            <w:r w:rsidRPr="002D4A15">
              <w:rPr>
                <w:sz w:val="24"/>
                <w:szCs w:val="24"/>
                <w:lang w:eastAsia="lv-LV"/>
              </w:rPr>
              <w:t>Rīkojuma projektā risinātie jautājumi neparedz ieviest izmaiņas, kas varētu ietekmēt sabiedrības intereses.</w:t>
            </w:r>
          </w:p>
        </w:tc>
      </w:tr>
      <w:tr w:rsidR="0043125E" w:rsidRPr="002D4A15" w:rsidTr="00C55DCF">
        <w:trPr>
          <w:trHeight w:val="372"/>
          <w:tblCellSpacing w:w="15" w:type="dxa"/>
          <w:jc w:val="center"/>
        </w:trPr>
        <w:tc>
          <w:tcPr>
            <w:tcW w:w="432" w:type="pct"/>
            <w:hideMark/>
          </w:tcPr>
          <w:p w:rsidR="0043125E" w:rsidRPr="002D4A15" w:rsidRDefault="0043125E" w:rsidP="00C55DCF">
            <w:pPr>
              <w:spacing w:after="0" w:line="240" w:lineRule="auto"/>
              <w:rPr>
                <w:sz w:val="24"/>
                <w:szCs w:val="24"/>
                <w:lang w:eastAsia="lv-LV"/>
              </w:rPr>
            </w:pPr>
            <w:r w:rsidRPr="002D4A15">
              <w:rPr>
                <w:sz w:val="24"/>
                <w:szCs w:val="24"/>
                <w:lang w:eastAsia="lv-LV"/>
              </w:rPr>
              <w:t>3.</w:t>
            </w:r>
          </w:p>
        </w:tc>
        <w:tc>
          <w:tcPr>
            <w:tcW w:w="1049" w:type="pct"/>
            <w:hideMark/>
          </w:tcPr>
          <w:p w:rsidR="0043125E" w:rsidRPr="002D4A15" w:rsidRDefault="0043125E" w:rsidP="00C55DCF">
            <w:pPr>
              <w:spacing w:after="0" w:line="240" w:lineRule="auto"/>
              <w:rPr>
                <w:sz w:val="24"/>
                <w:szCs w:val="24"/>
                <w:lang w:eastAsia="lv-LV"/>
              </w:rPr>
            </w:pPr>
            <w:r w:rsidRPr="002D4A15">
              <w:rPr>
                <w:sz w:val="24"/>
                <w:szCs w:val="24"/>
                <w:lang w:eastAsia="lv-LV"/>
              </w:rPr>
              <w:t>Sabiedrības līdzdalības rezultāti</w:t>
            </w:r>
          </w:p>
        </w:tc>
        <w:tc>
          <w:tcPr>
            <w:tcW w:w="3455" w:type="pct"/>
            <w:hideMark/>
          </w:tcPr>
          <w:p w:rsidR="0043125E" w:rsidRPr="002D4A15" w:rsidRDefault="0043125E" w:rsidP="00C55DCF">
            <w:pPr>
              <w:spacing w:after="0" w:line="240" w:lineRule="auto"/>
              <w:ind w:firstLine="720"/>
              <w:jc w:val="both"/>
              <w:rPr>
                <w:sz w:val="24"/>
                <w:szCs w:val="24"/>
                <w:lang w:eastAsia="lv-LV"/>
              </w:rPr>
            </w:pPr>
            <w:r w:rsidRPr="002D4A15">
              <w:rPr>
                <w:sz w:val="24"/>
                <w:szCs w:val="24"/>
                <w:lang w:eastAsia="lv-LV"/>
              </w:rPr>
              <w:t>Projekts šo jomu neskar.</w:t>
            </w:r>
          </w:p>
        </w:tc>
      </w:tr>
      <w:tr w:rsidR="0043125E" w:rsidRPr="002D4A15" w:rsidTr="00C55DCF">
        <w:trPr>
          <w:trHeight w:val="372"/>
          <w:tblCellSpacing w:w="15" w:type="dxa"/>
          <w:jc w:val="center"/>
        </w:trPr>
        <w:tc>
          <w:tcPr>
            <w:tcW w:w="432" w:type="pct"/>
            <w:hideMark/>
          </w:tcPr>
          <w:p w:rsidR="0043125E" w:rsidRPr="002D4A15" w:rsidRDefault="0043125E" w:rsidP="00C55DCF">
            <w:pPr>
              <w:spacing w:after="0" w:line="240" w:lineRule="auto"/>
              <w:rPr>
                <w:sz w:val="24"/>
                <w:szCs w:val="24"/>
                <w:lang w:eastAsia="lv-LV"/>
              </w:rPr>
            </w:pPr>
            <w:r w:rsidRPr="002D4A15">
              <w:rPr>
                <w:sz w:val="24"/>
                <w:szCs w:val="24"/>
                <w:lang w:eastAsia="lv-LV"/>
              </w:rPr>
              <w:t>4.</w:t>
            </w:r>
          </w:p>
        </w:tc>
        <w:tc>
          <w:tcPr>
            <w:tcW w:w="1049" w:type="pct"/>
            <w:hideMark/>
          </w:tcPr>
          <w:p w:rsidR="0043125E" w:rsidRPr="002D4A15" w:rsidRDefault="0043125E" w:rsidP="00C55DCF">
            <w:pPr>
              <w:spacing w:after="0" w:line="240" w:lineRule="auto"/>
              <w:rPr>
                <w:sz w:val="24"/>
                <w:szCs w:val="24"/>
                <w:lang w:eastAsia="lv-LV"/>
              </w:rPr>
            </w:pPr>
            <w:r w:rsidRPr="002D4A15">
              <w:rPr>
                <w:sz w:val="24"/>
                <w:szCs w:val="24"/>
                <w:lang w:eastAsia="lv-LV"/>
              </w:rPr>
              <w:t>Cita informācija</w:t>
            </w:r>
          </w:p>
        </w:tc>
        <w:tc>
          <w:tcPr>
            <w:tcW w:w="3455" w:type="pct"/>
            <w:hideMark/>
          </w:tcPr>
          <w:p w:rsidR="0043125E" w:rsidRPr="002D4A15" w:rsidRDefault="0043125E" w:rsidP="00C55DCF">
            <w:pPr>
              <w:spacing w:before="100" w:beforeAutospacing="1" w:after="100" w:afterAutospacing="1" w:line="240" w:lineRule="auto"/>
              <w:ind w:firstLine="720"/>
              <w:jc w:val="both"/>
              <w:rPr>
                <w:sz w:val="24"/>
                <w:szCs w:val="24"/>
                <w:lang w:eastAsia="lv-LV"/>
              </w:rPr>
            </w:pPr>
            <w:r w:rsidRPr="002D4A15">
              <w:rPr>
                <w:sz w:val="24"/>
                <w:szCs w:val="24"/>
                <w:lang w:eastAsia="lv-LV"/>
              </w:rPr>
              <w:t xml:space="preserve">Saskaņā ar Oficiālo publikāciju un tiesiskās informācijas likuma 2. panta pirmo daļu un 3. panta pirmo daļu tiesību aktus publicē oficiālajā izdevumā „Latvijas Vēstnesis”, tos publicējot </w:t>
            </w:r>
            <w:r w:rsidRPr="002D4A15">
              <w:rPr>
                <w:sz w:val="24"/>
                <w:szCs w:val="24"/>
                <w:lang w:eastAsia="lv-LV"/>
              </w:rPr>
              <w:lastRenderedPageBreak/>
              <w:t>elektroniski tīmekļa vietnē www.vestnesis.lv.</w:t>
            </w:r>
          </w:p>
        </w:tc>
      </w:tr>
    </w:tbl>
    <w:p w:rsidR="0043125E" w:rsidRPr="002D4A15" w:rsidRDefault="0043125E" w:rsidP="00F92D9F">
      <w:pPr>
        <w:spacing w:after="0" w:line="240" w:lineRule="auto"/>
        <w:rPr>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41"/>
        <w:gridCol w:w="1977"/>
        <w:gridCol w:w="6469"/>
      </w:tblGrid>
      <w:tr w:rsidR="001E6A95" w:rsidRPr="002D4A15" w:rsidTr="00874AB8">
        <w:trPr>
          <w:tblCellSpacing w:w="15" w:type="dxa"/>
        </w:trPr>
        <w:tc>
          <w:tcPr>
            <w:tcW w:w="4968" w:type="pct"/>
            <w:gridSpan w:val="3"/>
            <w:tcBorders>
              <w:top w:val="outset" w:sz="6" w:space="0" w:color="000000"/>
              <w:bottom w:val="outset" w:sz="6" w:space="0" w:color="000000"/>
            </w:tcBorders>
          </w:tcPr>
          <w:p w:rsidR="001E6A95" w:rsidRPr="002D4A15" w:rsidRDefault="001E6A95" w:rsidP="001E6A95">
            <w:pPr>
              <w:spacing w:before="100" w:beforeAutospacing="1" w:after="100" w:afterAutospacing="1" w:line="240" w:lineRule="auto"/>
              <w:jc w:val="center"/>
              <w:rPr>
                <w:b/>
                <w:bCs/>
                <w:sz w:val="24"/>
                <w:szCs w:val="24"/>
                <w:lang w:eastAsia="lv-LV"/>
              </w:rPr>
            </w:pPr>
            <w:r w:rsidRPr="002D4A15">
              <w:rPr>
                <w:b/>
                <w:bCs/>
                <w:sz w:val="24"/>
                <w:szCs w:val="24"/>
                <w:lang w:eastAsia="lv-LV"/>
              </w:rPr>
              <w:t>VII. Tiesību akta projekta izpildes nodrošināšana un tās ietekme uz institūcijām</w:t>
            </w:r>
          </w:p>
        </w:tc>
      </w:tr>
      <w:tr w:rsidR="00181F76" w:rsidRPr="002D4A15" w:rsidTr="00874AB8">
        <w:trPr>
          <w:tblCellSpacing w:w="15" w:type="dxa"/>
        </w:trPr>
        <w:tc>
          <w:tcPr>
            <w:tcW w:w="431" w:type="pct"/>
            <w:tcBorders>
              <w:top w:val="outset" w:sz="6" w:space="0" w:color="000000"/>
              <w:bottom w:val="outset" w:sz="6" w:space="0" w:color="000000"/>
              <w:right w:val="outset" w:sz="6" w:space="0" w:color="000000"/>
            </w:tcBorders>
          </w:tcPr>
          <w:p w:rsidR="001E6A95" w:rsidRPr="002D4A15" w:rsidRDefault="001E6A95" w:rsidP="001E6A95">
            <w:pPr>
              <w:spacing w:before="100" w:beforeAutospacing="1" w:after="100" w:afterAutospacing="1" w:line="240" w:lineRule="auto"/>
              <w:rPr>
                <w:sz w:val="24"/>
                <w:szCs w:val="24"/>
                <w:lang w:eastAsia="lv-LV"/>
              </w:rPr>
            </w:pPr>
            <w:r w:rsidRPr="002D4A15">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2D4A15" w:rsidRDefault="001E6A95" w:rsidP="001E6A95">
            <w:pPr>
              <w:spacing w:before="100" w:beforeAutospacing="1" w:after="100" w:afterAutospacing="1" w:line="240" w:lineRule="auto"/>
              <w:rPr>
                <w:sz w:val="24"/>
                <w:szCs w:val="24"/>
                <w:lang w:eastAsia="lv-LV"/>
              </w:rPr>
            </w:pPr>
            <w:r w:rsidRPr="002D4A15">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2D4A15" w:rsidRDefault="002D4A15" w:rsidP="004C52DA">
            <w:pPr>
              <w:spacing w:before="100" w:beforeAutospacing="1" w:after="100" w:afterAutospacing="1" w:line="240" w:lineRule="auto"/>
              <w:ind w:firstLine="720"/>
              <w:jc w:val="both"/>
              <w:rPr>
                <w:sz w:val="24"/>
                <w:szCs w:val="24"/>
                <w:lang w:eastAsia="lv-LV"/>
              </w:rPr>
            </w:pPr>
            <w:r w:rsidRPr="002D4A15">
              <w:rPr>
                <w:sz w:val="24"/>
                <w:szCs w:val="24"/>
                <w:lang w:eastAsia="lv-LV"/>
              </w:rPr>
              <w:t>Par rīkojuma projekta izpildi atbildīgā ir Finanšu ministrija (VNĪ) un Iekšlietu ministrija.</w:t>
            </w:r>
          </w:p>
        </w:tc>
      </w:tr>
      <w:tr w:rsidR="00181F76" w:rsidRPr="002D4A15" w:rsidTr="00874AB8">
        <w:trPr>
          <w:tblCellSpacing w:w="15" w:type="dxa"/>
        </w:trPr>
        <w:tc>
          <w:tcPr>
            <w:tcW w:w="431" w:type="pct"/>
            <w:tcBorders>
              <w:top w:val="outset" w:sz="6" w:space="0" w:color="000000"/>
              <w:bottom w:val="outset" w:sz="6" w:space="0" w:color="000000"/>
              <w:right w:val="outset" w:sz="6" w:space="0" w:color="000000"/>
            </w:tcBorders>
          </w:tcPr>
          <w:p w:rsidR="001E6A95" w:rsidRPr="002D4A15" w:rsidRDefault="001E6A95" w:rsidP="001E6A95">
            <w:pPr>
              <w:spacing w:before="100" w:beforeAutospacing="1" w:after="100" w:afterAutospacing="1" w:line="240" w:lineRule="auto"/>
              <w:rPr>
                <w:sz w:val="24"/>
                <w:szCs w:val="24"/>
                <w:lang w:eastAsia="lv-LV"/>
              </w:rPr>
            </w:pPr>
            <w:r w:rsidRPr="002D4A15">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2D4A15" w:rsidRDefault="00FE36BE" w:rsidP="00FE36BE">
            <w:pPr>
              <w:spacing w:before="100" w:beforeAutospacing="1" w:after="100" w:afterAutospacing="1" w:line="240" w:lineRule="auto"/>
              <w:rPr>
                <w:sz w:val="24"/>
                <w:szCs w:val="24"/>
                <w:lang w:eastAsia="lv-LV"/>
              </w:rPr>
            </w:pPr>
            <w:r w:rsidRPr="002D4A15">
              <w:rPr>
                <w:sz w:val="24"/>
                <w:szCs w:val="24"/>
                <w:lang w:eastAsia="lv-LV"/>
              </w:rPr>
              <w:t xml:space="preserve">Projekta izpildes ietekme uz pārvaldes funkcijām un institucionālo struktūru. </w:t>
            </w:r>
          </w:p>
          <w:p w:rsidR="001E6A95" w:rsidRPr="002D4A15" w:rsidRDefault="00FE36BE" w:rsidP="00FE36BE">
            <w:pPr>
              <w:spacing w:before="100" w:beforeAutospacing="1" w:after="100" w:afterAutospacing="1" w:line="240" w:lineRule="auto"/>
              <w:rPr>
                <w:sz w:val="24"/>
                <w:szCs w:val="24"/>
                <w:lang w:eastAsia="lv-LV"/>
              </w:rPr>
            </w:pPr>
            <w:r w:rsidRPr="002D4A15">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2D4A15" w:rsidRDefault="002D4A15" w:rsidP="006F4455">
            <w:pPr>
              <w:spacing w:before="100" w:beforeAutospacing="1" w:after="100" w:afterAutospacing="1" w:line="240" w:lineRule="auto"/>
              <w:ind w:firstLine="720"/>
              <w:jc w:val="both"/>
              <w:rPr>
                <w:sz w:val="24"/>
                <w:szCs w:val="24"/>
                <w:lang w:eastAsia="lv-LV"/>
              </w:rPr>
            </w:pPr>
            <w:r w:rsidRPr="002D4A15">
              <w:rPr>
                <w:sz w:val="24"/>
                <w:szCs w:val="24"/>
                <w:lang w:eastAsia="lv-LV"/>
              </w:rPr>
              <w:t>Projekts šo jomu neskar.</w:t>
            </w:r>
          </w:p>
        </w:tc>
      </w:tr>
      <w:tr w:rsidR="00181F76" w:rsidRPr="002D4A15" w:rsidTr="00874AB8">
        <w:trPr>
          <w:tblCellSpacing w:w="15" w:type="dxa"/>
        </w:trPr>
        <w:tc>
          <w:tcPr>
            <w:tcW w:w="431" w:type="pct"/>
            <w:tcBorders>
              <w:top w:val="outset" w:sz="6" w:space="0" w:color="000000"/>
              <w:bottom w:val="outset" w:sz="6" w:space="0" w:color="000000"/>
              <w:right w:val="outset" w:sz="6" w:space="0" w:color="000000"/>
            </w:tcBorders>
          </w:tcPr>
          <w:p w:rsidR="001E6A95" w:rsidRPr="002D4A15" w:rsidRDefault="00FE36BE" w:rsidP="00F92D9F">
            <w:pPr>
              <w:spacing w:after="0" w:line="240" w:lineRule="auto"/>
              <w:rPr>
                <w:sz w:val="24"/>
                <w:szCs w:val="24"/>
                <w:lang w:eastAsia="lv-LV"/>
              </w:rPr>
            </w:pPr>
            <w:r w:rsidRPr="002D4A15">
              <w:rPr>
                <w:sz w:val="24"/>
                <w:szCs w:val="24"/>
                <w:lang w:eastAsia="lv-LV"/>
              </w:rPr>
              <w:t>3</w:t>
            </w:r>
            <w:r w:rsidR="001E6A95" w:rsidRPr="002D4A15">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2D4A15" w:rsidRDefault="001E6A95" w:rsidP="00F92D9F">
            <w:pPr>
              <w:spacing w:after="0" w:line="240" w:lineRule="auto"/>
              <w:rPr>
                <w:sz w:val="24"/>
                <w:szCs w:val="24"/>
                <w:lang w:eastAsia="lv-LV"/>
              </w:rPr>
            </w:pPr>
            <w:r w:rsidRPr="002D4A15">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2D4A15" w:rsidRDefault="00B178B2" w:rsidP="00365A3D">
            <w:pPr>
              <w:spacing w:after="0" w:line="240" w:lineRule="auto"/>
              <w:ind w:firstLine="720"/>
              <w:jc w:val="both"/>
              <w:rPr>
                <w:sz w:val="24"/>
                <w:szCs w:val="24"/>
                <w:lang w:eastAsia="lv-LV"/>
              </w:rPr>
            </w:pPr>
            <w:r w:rsidRPr="002D4A15">
              <w:rPr>
                <w:sz w:val="24"/>
                <w:szCs w:val="24"/>
                <w:lang w:eastAsia="lv-LV"/>
              </w:rPr>
              <w:t xml:space="preserve">Saskaņā ar </w:t>
            </w:r>
            <w:r w:rsidR="00055326">
              <w:rPr>
                <w:sz w:val="24"/>
                <w:szCs w:val="24"/>
                <w:lang w:eastAsia="lv-LV"/>
              </w:rPr>
              <w:t>VNĪ</w:t>
            </w:r>
            <w:r w:rsidRPr="002D4A15">
              <w:rPr>
                <w:sz w:val="24"/>
                <w:szCs w:val="24"/>
                <w:lang w:eastAsia="lv-LV"/>
              </w:rPr>
              <w:t xml:space="preserve"> un Finanšu ministrijas 2013.gada 18.septembrī noslēgto </w:t>
            </w:r>
            <w:r w:rsidRPr="002D4A15">
              <w:rPr>
                <w:i/>
                <w:sz w:val="24"/>
                <w:szCs w:val="24"/>
                <w:lang w:eastAsia="lv-LV"/>
              </w:rPr>
              <w:t xml:space="preserve">Vienošanās par valsts nekustamo īpašumu pārvaldīšanu un savstarpējo sadarbību valsts nekustamo īpašumu pārvaldīšanas politikas izstrādē un īstenošanā Nr. 12-22/136 </w:t>
            </w:r>
            <w:r w:rsidRPr="002D4A15">
              <w:rPr>
                <w:sz w:val="24"/>
                <w:szCs w:val="24"/>
                <w:lang w:eastAsia="lv-LV"/>
              </w:rPr>
              <w:t>valsts akciju sabiedrība „Valsts nekustamie īpašumi” apņēmusies nodrošināt nepieciešamo darbību veikšanu, la</w:t>
            </w:r>
            <w:r w:rsidR="00365A3D">
              <w:rPr>
                <w:sz w:val="24"/>
                <w:szCs w:val="24"/>
                <w:lang w:eastAsia="lv-LV"/>
              </w:rPr>
              <w:t>i nodrošinātu valstij piekrītošās</w:t>
            </w:r>
            <w:r w:rsidRPr="002D4A15">
              <w:rPr>
                <w:sz w:val="24"/>
                <w:szCs w:val="24"/>
                <w:lang w:eastAsia="lv-LV"/>
              </w:rPr>
              <w:t xml:space="preserve"> </w:t>
            </w:r>
            <w:r w:rsidR="00365A3D">
              <w:rPr>
                <w:sz w:val="24"/>
                <w:szCs w:val="24"/>
                <w:lang w:eastAsia="lv-LV"/>
              </w:rPr>
              <w:t>zemes vienības</w:t>
            </w:r>
            <w:r w:rsidRPr="002D4A15">
              <w:rPr>
                <w:sz w:val="24"/>
                <w:szCs w:val="24"/>
                <w:lang w:eastAsia="lv-LV"/>
              </w:rPr>
              <w:t xml:space="preserve"> ierakstīšanu zemesgrāmatā.</w:t>
            </w:r>
          </w:p>
        </w:tc>
      </w:tr>
    </w:tbl>
    <w:p w:rsidR="000B0A74" w:rsidRPr="002D4A15" w:rsidRDefault="000B0A74" w:rsidP="002D4A15">
      <w:pPr>
        <w:spacing w:before="100" w:beforeAutospacing="1" w:after="100" w:afterAutospacing="1" w:line="240" w:lineRule="auto"/>
        <w:rPr>
          <w:sz w:val="24"/>
          <w:szCs w:val="24"/>
          <w:lang w:eastAsia="lv-LV"/>
        </w:rPr>
      </w:pPr>
      <w:r w:rsidRPr="002D4A15">
        <w:rPr>
          <w:bCs/>
          <w:sz w:val="24"/>
          <w:szCs w:val="24"/>
          <w:lang w:eastAsia="lv-LV"/>
        </w:rPr>
        <w:t xml:space="preserve">Anotācijas </w:t>
      </w:r>
      <w:r w:rsidR="002D4A15" w:rsidRPr="002D4A15">
        <w:rPr>
          <w:bCs/>
          <w:sz w:val="24"/>
          <w:szCs w:val="24"/>
          <w:lang w:eastAsia="lv-LV"/>
        </w:rPr>
        <w:t>III</w:t>
      </w:r>
      <w:r w:rsidR="00EF29A7" w:rsidRPr="002D4A15">
        <w:rPr>
          <w:bCs/>
          <w:sz w:val="24"/>
          <w:szCs w:val="24"/>
          <w:lang w:eastAsia="lv-LV"/>
        </w:rPr>
        <w:t xml:space="preserve"> </w:t>
      </w:r>
      <w:r w:rsidR="002D4A15" w:rsidRPr="002D4A15">
        <w:rPr>
          <w:bCs/>
          <w:sz w:val="24"/>
          <w:szCs w:val="24"/>
          <w:lang w:eastAsia="lv-LV"/>
        </w:rPr>
        <w:t>un V</w:t>
      </w:r>
      <w:r w:rsidRPr="002D4A15">
        <w:rPr>
          <w:bCs/>
          <w:sz w:val="24"/>
          <w:szCs w:val="24"/>
          <w:lang w:eastAsia="lv-LV"/>
        </w:rPr>
        <w:t xml:space="preserve"> sadaļa –</w:t>
      </w:r>
      <w:r w:rsidR="002D4A15" w:rsidRPr="002D4A15">
        <w:rPr>
          <w:bCs/>
          <w:sz w:val="24"/>
          <w:szCs w:val="24"/>
          <w:lang w:eastAsia="lv-LV"/>
        </w:rPr>
        <w:t xml:space="preserve"> </w:t>
      </w:r>
      <w:r w:rsidRPr="002D4A15">
        <w:rPr>
          <w:bCs/>
          <w:sz w:val="24"/>
          <w:szCs w:val="24"/>
          <w:lang w:eastAsia="lv-LV"/>
        </w:rPr>
        <w:t>projekts šīs jomas neskar.</w:t>
      </w:r>
    </w:p>
    <w:p w:rsidR="00B14ED2" w:rsidRPr="002D4A15" w:rsidRDefault="00B14ED2" w:rsidP="0095069C">
      <w:pPr>
        <w:spacing w:after="0" w:line="240" w:lineRule="auto"/>
        <w:rPr>
          <w:sz w:val="24"/>
          <w:szCs w:val="24"/>
          <w:lang w:eastAsia="lv-LV"/>
        </w:rPr>
      </w:pPr>
    </w:p>
    <w:p w:rsidR="00C60446" w:rsidRDefault="00C60446" w:rsidP="00F92D9F">
      <w:pPr>
        <w:spacing w:after="0" w:line="240" w:lineRule="auto"/>
        <w:ind w:firstLine="720"/>
        <w:rPr>
          <w:sz w:val="24"/>
          <w:szCs w:val="24"/>
          <w:lang w:eastAsia="lv-LV"/>
        </w:rPr>
      </w:pPr>
      <w:r>
        <w:rPr>
          <w:sz w:val="24"/>
          <w:szCs w:val="24"/>
          <w:lang w:eastAsia="lv-LV"/>
        </w:rPr>
        <w:t xml:space="preserve">Finanšu ministra vietā – </w:t>
      </w:r>
    </w:p>
    <w:p w:rsidR="00F90E58" w:rsidRPr="002D4A15" w:rsidRDefault="00C60446" w:rsidP="00F92D9F">
      <w:pPr>
        <w:spacing w:after="0" w:line="240" w:lineRule="auto"/>
        <w:ind w:firstLine="720"/>
        <w:rPr>
          <w:sz w:val="24"/>
          <w:szCs w:val="24"/>
          <w:lang w:eastAsia="lv-LV"/>
        </w:rPr>
      </w:pPr>
      <w:r>
        <w:rPr>
          <w:sz w:val="24"/>
          <w:szCs w:val="24"/>
          <w:lang w:eastAsia="lv-LV"/>
        </w:rPr>
        <w:t>iekšlietu ministrs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t>R.Kozlovskis</w:t>
      </w:r>
    </w:p>
    <w:p w:rsidR="009E6294" w:rsidRPr="00441F66" w:rsidRDefault="009E6294" w:rsidP="00F92D9F">
      <w:pPr>
        <w:spacing w:after="0" w:line="240" w:lineRule="auto"/>
        <w:rPr>
          <w:szCs w:val="28"/>
          <w:lang w:eastAsia="lv-LV"/>
        </w:rPr>
      </w:pPr>
    </w:p>
    <w:p w:rsidR="00E911BF" w:rsidRPr="00441F66" w:rsidRDefault="00E911BF" w:rsidP="00F92D9F">
      <w:pPr>
        <w:spacing w:after="0" w:line="240" w:lineRule="auto"/>
        <w:rPr>
          <w:szCs w:val="28"/>
          <w:lang w:eastAsia="lv-LV"/>
        </w:rPr>
      </w:pPr>
    </w:p>
    <w:p w:rsidR="00B14ED2" w:rsidRPr="00441F66" w:rsidRDefault="00B14ED2" w:rsidP="008D017C">
      <w:pPr>
        <w:spacing w:after="0" w:line="240" w:lineRule="auto"/>
        <w:rPr>
          <w:szCs w:val="28"/>
        </w:rPr>
      </w:pPr>
    </w:p>
    <w:p w:rsidR="00796FCC" w:rsidRPr="002D4A15" w:rsidRDefault="00C2334E" w:rsidP="008D017C">
      <w:pPr>
        <w:spacing w:after="0" w:line="240" w:lineRule="auto"/>
        <w:rPr>
          <w:sz w:val="20"/>
          <w:szCs w:val="20"/>
        </w:rPr>
      </w:pPr>
      <w:r>
        <w:rPr>
          <w:sz w:val="20"/>
          <w:szCs w:val="20"/>
        </w:rPr>
        <w:t>16</w:t>
      </w:r>
      <w:r w:rsidR="00D3325B">
        <w:rPr>
          <w:sz w:val="20"/>
          <w:szCs w:val="20"/>
        </w:rPr>
        <w:t>.02</w:t>
      </w:r>
      <w:r w:rsidR="00AE5A71">
        <w:rPr>
          <w:sz w:val="20"/>
          <w:szCs w:val="20"/>
        </w:rPr>
        <w:t>.2015</w:t>
      </w:r>
      <w:r w:rsidR="00610AC4" w:rsidRPr="002D4A15">
        <w:rPr>
          <w:sz w:val="20"/>
          <w:szCs w:val="20"/>
        </w:rPr>
        <w:t xml:space="preserve">. </w:t>
      </w:r>
      <w:r>
        <w:rPr>
          <w:sz w:val="20"/>
          <w:szCs w:val="20"/>
        </w:rPr>
        <w:t>9</w:t>
      </w:r>
      <w:r w:rsidR="00610AC4" w:rsidRPr="00AE5A71">
        <w:rPr>
          <w:sz w:val="20"/>
          <w:szCs w:val="20"/>
        </w:rPr>
        <w:t>:</w:t>
      </w:r>
      <w:r>
        <w:rPr>
          <w:sz w:val="20"/>
          <w:szCs w:val="20"/>
        </w:rPr>
        <w:t>2</w:t>
      </w:r>
      <w:r w:rsidR="00D3325B">
        <w:rPr>
          <w:sz w:val="20"/>
          <w:szCs w:val="20"/>
        </w:rPr>
        <w:t>6</w:t>
      </w:r>
    </w:p>
    <w:p w:rsidR="00A019AC" w:rsidRPr="002D4A15" w:rsidRDefault="00AE5A71" w:rsidP="008D017C">
      <w:pPr>
        <w:spacing w:after="0" w:line="240" w:lineRule="auto"/>
        <w:rPr>
          <w:sz w:val="20"/>
          <w:szCs w:val="20"/>
          <w:lang w:eastAsia="lv-LV"/>
        </w:rPr>
      </w:pPr>
      <w:r>
        <w:rPr>
          <w:sz w:val="20"/>
          <w:szCs w:val="20"/>
        </w:rPr>
        <w:t>1</w:t>
      </w:r>
      <w:r w:rsidR="00746B04">
        <w:rPr>
          <w:sz w:val="20"/>
          <w:szCs w:val="20"/>
        </w:rPr>
        <w:t>0</w:t>
      </w:r>
      <w:r w:rsidR="003D6DCB">
        <w:rPr>
          <w:sz w:val="20"/>
          <w:szCs w:val="20"/>
        </w:rPr>
        <w:t>54</w:t>
      </w:r>
    </w:p>
    <w:p w:rsidR="002D4A15" w:rsidRPr="002D4A15" w:rsidRDefault="002D4A15" w:rsidP="002D4A15">
      <w:pPr>
        <w:spacing w:after="0" w:line="240" w:lineRule="auto"/>
        <w:rPr>
          <w:sz w:val="20"/>
          <w:szCs w:val="20"/>
          <w:lang w:eastAsia="lv-LV"/>
        </w:rPr>
      </w:pPr>
      <w:r w:rsidRPr="002D4A15">
        <w:rPr>
          <w:sz w:val="20"/>
          <w:szCs w:val="20"/>
          <w:lang w:eastAsia="lv-LV"/>
        </w:rPr>
        <w:t>L.Kokorēviča, 67024955</w:t>
      </w:r>
    </w:p>
    <w:p w:rsidR="008D017C" w:rsidRPr="00441F66" w:rsidRDefault="00745162" w:rsidP="002D4A15">
      <w:pPr>
        <w:tabs>
          <w:tab w:val="left" w:pos="720"/>
        </w:tabs>
        <w:spacing w:after="0" w:line="240" w:lineRule="auto"/>
        <w:ind w:right="74"/>
        <w:jc w:val="both"/>
        <w:rPr>
          <w:sz w:val="24"/>
          <w:szCs w:val="24"/>
        </w:rPr>
      </w:pPr>
      <w:hyperlink r:id="rId8" w:history="1">
        <w:r w:rsidR="002D4A15" w:rsidRPr="002D4A15">
          <w:rPr>
            <w:rStyle w:val="Hyperlink"/>
            <w:sz w:val="20"/>
            <w:szCs w:val="20"/>
          </w:rPr>
          <w:t>Lita.Kokorevica@vni.lv</w:t>
        </w:r>
      </w:hyperlink>
    </w:p>
    <w:sectPr w:rsidR="008D017C" w:rsidRPr="00441F66" w:rsidSect="00C91700">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62" w:rsidRDefault="00745162">
      <w:r>
        <w:separator/>
      </w:r>
    </w:p>
  </w:endnote>
  <w:endnote w:type="continuationSeparator" w:id="0">
    <w:p w:rsidR="00745162" w:rsidRDefault="0074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A7" w:rsidRPr="00EF29A7" w:rsidRDefault="00B3493A" w:rsidP="00EF29A7">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147ABC">
      <w:rPr>
        <w:noProof/>
        <w:sz w:val="18"/>
        <w:szCs w:val="18"/>
      </w:rPr>
      <w:t>FMAnot_271014_G</w:t>
    </w:r>
    <w:r w:rsidR="00EB0BD5">
      <w:rPr>
        <w:noProof/>
        <w:sz w:val="18"/>
        <w:szCs w:val="18"/>
      </w:rPr>
      <w:t>roz297</w:t>
    </w:r>
    <w:r w:rsidRPr="00EF29A7">
      <w:rPr>
        <w:sz w:val="18"/>
        <w:szCs w:val="18"/>
      </w:rPr>
      <w:fldChar w:fldCharType="end"/>
    </w:r>
    <w:r w:rsidR="00C74AD8" w:rsidRPr="00EF29A7">
      <w:rPr>
        <w:sz w:val="18"/>
        <w:szCs w:val="18"/>
      </w:rPr>
      <w:t>;</w:t>
    </w:r>
    <w:r w:rsidR="0099307E" w:rsidRPr="00EF29A7">
      <w:rPr>
        <w:sz w:val="18"/>
        <w:szCs w:val="18"/>
      </w:rPr>
      <w:t xml:space="preserve"> </w:t>
    </w:r>
    <w:r w:rsidR="00EF29A7" w:rsidRPr="00EF29A7">
      <w:rPr>
        <w:sz w:val="18"/>
        <w:szCs w:val="18"/>
      </w:rPr>
      <w:t>Ministru kabineta rīkojuma projekta „Grozījums 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w:t>
    </w:r>
  </w:p>
  <w:p w:rsidR="00B9136F" w:rsidRPr="00860F42" w:rsidRDefault="00B9136F" w:rsidP="00C74AD8">
    <w:pPr>
      <w:pStyle w:val="Footer"/>
      <w:spacing w:after="0" w:line="240" w:lineRule="auto"/>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6F" w:rsidRPr="00EF29A7" w:rsidRDefault="00B9136F" w:rsidP="00C74AD8">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147ABC">
      <w:rPr>
        <w:noProof/>
        <w:sz w:val="18"/>
        <w:szCs w:val="18"/>
      </w:rPr>
      <w:t>FMAnot_271014_G</w:t>
    </w:r>
    <w:r w:rsidR="00EB0BD5">
      <w:rPr>
        <w:noProof/>
        <w:sz w:val="18"/>
        <w:szCs w:val="18"/>
      </w:rPr>
      <w:t>roz297</w:t>
    </w:r>
    <w:r w:rsidRPr="00EF29A7">
      <w:rPr>
        <w:sz w:val="18"/>
        <w:szCs w:val="18"/>
      </w:rPr>
      <w:fldChar w:fldCharType="end"/>
    </w:r>
    <w:r w:rsidRPr="00EF29A7">
      <w:rPr>
        <w:sz w:val="18"/>
        <w:szCs w:val="18"/>
      </w:rPr>
      <w:t xml:space="preserve">; </w:t>
    </w:r>
    <w:r w:rsidR="00B178B2" w:rsidRPr="00EF29A7">
      <w:rPr>
        <w:sz w:val="18"/>
        <w:szCs w:val="18"/>
      </w:rPr>
      <w:t>Ministru kabineta rīkojuma projekta „Grozījums 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62" w:rsidRDefault="00745162">
      <w:r>
        <w:separator/>
      </w:r>
    </w:p>
  </w:footnote>
  <w:footnote w:type="continuationSeparator" w:id="0">
    <w:p w:rsidR="00745162" w:rsidRDefault="00745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6F" w:rsidRDefault="00B9136F"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36F" w:rsidRDefault="00B91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6F" w:rsidRDefault="00B9136F"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BE7">
      <w:rPr>
        <w:rStyle w:val="PageNumber"/>
        <w:noProof/>
      </w:rPr>
      <w:t>4</w:t>
    </w:r>
    <w:r>
      <w:rPr>
        <w:rStyle w:val="PageNumber"/>
      </w:rPr>
      <w:fldChar w:fldCharType="end"/>
    </w:r>
  </w:p>
  <w:p w:rsidR="00B9136F" w:rsidRDefault="00B91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1">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12"/>
  </w:num>
  <w:num w:numId="5">
    <w:abstractNumId w:val="9"/>
  </w:num>
  <w:num w:numId="6">
    <w:abstractNumId w:val="10"/>
  </w:num>
  <w:num w:numId="7">
    <w:abstractNumId w:val="11"/>
  </w:num>
  <w:num w:numId="8">
    <w:abstractNumId w:val="2"/>
  </w:num>
  <w:num w:numId="9">
    <w:abstractNumId w:val="1"/>
  </w:num>
  <w:num w:numId="10">
    <w:abstractNumId w:val="6"/>
  </w:num>
  <w:num w:numId="11">
    <w:abstractNumId w:val="0"/>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274A"/>
    <w:rsid w:val="00003B04"/>
    <w:rsid w:val="00005809"/>
    <w:rsid w:val="000077F6"/>
    <w:rsid w:val="00012655"/>
    <w:rsid w:val="0002386D"/>
    <w:rsid w:val="00023A1F"/>
    <w:rsid w:val="00024CDC"/>
    <w:rsid w:val="00025B68"/>
    <w:rsid w:val="000271AE"/>
    <w:rsid w:val="00033686"/>
    <w:rsid w:val="00034C6C"/>
    <w:rsid w:val="00035803"/>
    <w:rsid w:val="00036FBC"/>
    <w:rsid w:val="00042835"/>
    <w:rsid w:val="000429A9"/>
    <w:rsid w:val="00044458"/>
    <w:rsid w:val="00052D41"/>
    <w:rsid w:val="00053881"/>
    <w:rsid w:val="0005433D"/>
    <w:rsid w:val="00055326"/>
    <w:rsid w:val="00056437"/>
    <w:rsid w:val="00060B31"/>
    <w:rsid w:val="000643DE"/>
    <w:rsid w:val="00064C76"/>
    <w:rsid w:val="00067DCF"/>
    <w:rsid w:val="000717F9"/>
    <w:rsid w:val="00072EB6"/>
    <w:rsid w:val="0007379A"/>
    <w:rsid w:val="00074E0C"/>
    <w:rsid w:val="0007688A"/>
    <w:rsid w:val="00077A0B"/>
    <w:rsid w:val="000821AB"/>
    <w:rsid w:val="0008269A"/>
    <w:rsid w:val="00083B10"/>
    <w:rsid w:val="000854FD"/>
    <w:rsid w:val="00086E6A"/>
    <w:rsid w:val="000879DE"/>
    <w:rsid w:val="00087C1E"/>
    <w:rsid w:val="0009201A"/>
    <w:rsid w:val="00094057"/>
    <w:rsid w:val="00097919"/>
    <w:rsid w:val="000A468B"/>
    <w:rsid w:val="000A4CDA"/>
    <w:rsid w:val="000B0068"/>
    <w:rsid w:val="000B0A74"/>
    <w:rsid w:val="000B1518"/>
    <w:rsid w:val="000B2457"/>
    <w:rsid w:val="000B41DA"/>
    <w:rsid w:val="000B4E71"/>
    <w:rsid w:val="000B6EC5"/>
    <w:rsid w:val="000C2993"/>
    <w:rsid w:val="000C2FC7"/>
    <w:rsid w:val="000C315F"/>
    <w:rsid w:val="000C4987"/>
    <w:rsid w:val="000C5174"/>
    <w:rsid w:val="000D3220"/>
    <w:rsid w:val="000D3965"/>
    <w:rsid w:val="000D5F54"/>
    <w:rsid w:val="000E0EFD"/>
    <w:rsid w:val="000E1E25"/>
    <w:rsid w:val="000E25F6"/>
    <w:rsid w:val="000E27A0"/>
    <w:rsid w:val="000E4567"/>
    <w:rsid w:val="000E5890"/>
    <w:rsid w:val="000E76EE"/>
    <w:rsid w:val="000F2EA4"/>
    <w:rsid w:val="000F37DB"/>
    <w:rsid w:val="001012DF"/>
    <w:rsid w:val="00102FDC"/>
    <w:rsid w:val="00104C83"/>
    <w:rsid w:val="0010509E"/>
    <w:rsid w:val="00105E34"/>
    <w:rsid w:val="001071D3"/>
    <w:rsid w:val="00107CAF"/>
    <w:rsid w:val="00111F47"/>
    <w:rsid w:val="001130EB"/>
    <w:rsid w:val="00113569"/>
    <w:rsid w:val="00115A80"/>
    <w:rsid w:val="00117A82"/>
    <w:rsid w:val="00121EA5"/>
    <w:rsid w:val="00123654"/>
    <w:rsid w:val="001251B0"/>
    <w:rsid w:val="0012723C"/>
    <w:rsid w:val="00130973"/>
    <w:rsid w:val="0013136C"/>
    <w:rsid w:val="0013170D"/>
    <w:rsid w:val="00132916"/>
    <w:rsid w:val="001342DB"/>
    <w:rsid w:val="00137C60"/>
    <w:rsid w:val="00142B61"/>
    <w:rsid w:val="00144D05"/>
    <w:rsid w:val="00147574"/>
    <w:rsid w:val="00147ABC"/>
    <w:rsid w:val="00147CE6"/>
    <w:rsid w:val="00151D38"/>
    <w:rsid w:val="00152F6F"/>
    <w:rsid w:val="00154E12"/>
    <w:rsid w:val="001653EF"/>
    <w:rsid w:val="00167EE5"/>
    <w:rsid w:val="001715C0"/>
    <w:rsid w:val="001745EC"/>
    <w:rsid w:val="001761AD"/>
    <w:rsid w:val="001774E1"/>
    <w:rsid w:val="00180F0E"/>
    <w:rsid w:val="00181F76"/>
    <w:rsid w:val="00183B10"/>
    <w:rsid w:val="00184E75"/>
    <w:rsid w:val="00185872"/>
    <w:rsid w:val="001901EE"/>
    <w:rsid w:val="00190301"/>
    <w:rsid w:val="00191E86"/>
    <w:rsid w:val="00192A13"/>
    <w:rsid w:val="00193EDF"/>
    <w:rsid w:val="001949E8"/>
    <w:rsid w:val="001A2DC0"/>
    <w:rsid w:val="001A3128"/>
    <w:rsid w:val="001A3E54"/>
    <w:rsid w:val="001A5D31"/>
    <w:rsid w:val="001A6526"/>
    <w:rsid w:val="001A754A"/>
    <w:rsid w:val="001B109C"/>
    <w:rsid w:val="001B3A22"/>
    <w:rsid w:val="001B3A71"/>
    <w:rsid w:val="001B4799"/>
    <w:rsid w:val="001B4BD0"/>
    <w:rsid w:val="001B5578"/>
    <w:rsid w:val="001B72C1"/>
    <w:rsid w:val="001B7D9A"/>
    <w:rsid w:val="001C00AB"/>
    <w:rsid w:val="001C06E1"/>
    <w:rsid w:val="001C0F05"/>
    <w:rsid w:val="001C1116"/>
    <w:rsid w:val="001C2577"/>
    <w:rsid w:val="001C37C0"/>
    <w:rsid w:val="001C3892"/>
    <w:rsid w:val="001C44BE"/>
    <w:rsid w:val="001C5725"/>
    <w:rsid w:val="001C5FAE"/>
    <w:rsid w:val="001C6037"/>
    <w:rsid w:val="001C6B3D"/>
    <w:rsid w:val="001C7B3F"/>
    <w:rsid w:val="001D0010"/>
    <w:rsid w:val="001D2182"/>
    <w:rsid w:val="001D2C68"/>
    <w:rsid w:val="001D480F"/>
    <w:rsid w:val="001D5521"/>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3D60"/>
    <w:rsid w:val="002147C2"/>
    <w:rsid w:val="00215838"/>
    <w:rsid w:val="0022073F"/>
    <w:rsid w:val="002208DB"/>
    <w:rsid w:val="00222860"/>
    <w:rsid w:val="00223F09"/>
    <w:rsid w:val="00226E19"/>
    <w:rsid w:val="002339D3"/>
    <w:rsid w:val="002346BA"/>
    <w:rsid w:val="002414A1"/>
    <w:rsid w:val="00242D1F"/>
    <w:rsid w:val="00247430"/>
    <w:rsid w:val="00250514"/>
    <w:rsid w:val="00252722"/>
    <w:rsid w:val="00262969"/>
    <w:rsid w:val="00263624"/>
    <w:rsid w:val="00265701"/>
    <w:rsid w:val="002657AA"/>
    <w:rsid w:val="00272FB3"/>
    <w:rsid w:val="0027330D"/>
    <w:rsid w:val="002745EC"/>
    <w:rsid w:val="0027505E"/>
    <w:rsid w:val="00275E32"/>
    <w:rsid w:val="0028108D"/>
    <w:rsid w:val="002826A3"/>
    <w:rsid w:val="00283000"/>
    <w:rsid w:val="00284B15"/>
    <w:rsid w:val="0029252A"/>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B6681"/>
    <w:rsid w:val="002C6936"/>
    <w:rsid w:val="002C7754"/>
    <w:rsid w:val="002D3FFE"/>
    <w:rsid w:val="002D402B"/>
    <w:rsid w:val="002D4A15"/>
    <w:rsid w:val="002D5A71"/>
    <w:rsid w:val="002D5F47"/>
    <w:rsid w:val="002D6C8A"/>
    <w:rsid w:val="002E0269"/>
    <w:rsid w:val="002E0406"/>
    <w:rsid w:val="002E1067"/>
    <w:rsid w:val="002E17A4"/>
    <w:rsid w:val="002E3AC6"/>
    <w:rsid w:val="002E57EE"/>
    <w:rsid w:val="002F19F3"/>
    <w:rsid w:val="002F2FB2"/>
    <w:rsid w:val="002F4A5D"/>
    <w:rsid w:val="002F52A3"/>
    <w:rsid w:val="002F63EC"/>
    <w:rsid w:val="003001D1"/>
    <w:rsid w:val="003004CC"/>
    <w:rsid w:val="003022E8"/>
    <w:rsid w:val="003028F4"/>
    <w:rsid w:val="00303B60"/>
    <w:rsid w:val="00304988"/>
    <w:rsid w:val="003066BF"/>
    <w:rsid w:val="00315DD8"/>
    <w:rsid w:val="003166A5"/>
    <w:rsid w:val="00320413"/>
    <w:rsid w:val="00321FA5"/>
    <w:rsid w:val="00322A58"/>
    <w:rsid w:val="0033376A"/>
    <w:rsid w:val="0034003C"/>
    <w:rsid w:val="00341568"/>
    <w:rsid w:val="00342C18"/>
    <w:rsid w:val="00345CFB"/>
    <w:rsid w:val="003501B8"/>
    <w:rsid w:val="003503B8"/>
    <w:rsid w:val="00353165"/>
    <w:rsid w:val="00354C53"/>
    <w:rsid w:val="0035553F"/>
    <w:rsid w:val="003564A0"/>
    <w:rsid w:val="00357728"/>
    <w:rsid w:val="00357885"/>
    <w:rsid w:val="003625B3"/>
    <w:rsid w:val="003636AD"/>
    <w:rsid w:val="003636C3"/>
    <w:rsid w:val="00365684"/>
    <w:rsid w:val="00365A3D"/>
    <w:rsid w:val="00366983"/>
    <w:rsid w:val="00367BB6"/>
    <w:rsid w:val="00371C37"/>
    <w:rsid w:val="00375467"/>
    <w:rsid w:val="003755A7"/>
    <w:rsid w:val="003756FA"/>
    <w:rsid w:val="00380706"/>
    <w:rsid w:val="00381880"/>
    <w:rsid w:val="00381BF3"/>
    <w:rsid w:val="00382ED8"/>
    <w:rsid w:val="00384AFD"/>
    <w:rsid w:val="00384BF1"/>
    <w:rsid w:val="00387134"/>
    <w:rsid w:val="00387C62"/>
    <w:rsid w:val="00392E4C"/>
    <w:rsid w:val="0039420B"/>
    <w:rsid w:val="003968B5"/>
    <w:rsid w:val="003A2D3A"/>
    <w:rsid w:val="003A5286"/>
    <w:rsid w:val="003A5305"/>
    <w:rsid w:val="003A585C"/>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2412"/>
    <w:rsid w:val="003C25C9"/>
    <w:rsid w:val="003C5EF0"/>
    <w:rsid w:val="003C69B4"/>
    <w:rsid w:val="003D05B6"/>
    <w:rsid w:val="003D6DCB"/>
    <w:rsid w:val="003D7931"/>
    <w:rsid w:val="003E0339"/>
    <w:rsid w:val="003E03B4"/>
    <w:rsid w:val="003E0DD1"/>
    <w:rsid w:val="003E2796"/>
    <w:rsid w:val="003E3A29"/>
    <w:rsid w:val="003E4B23"/>
    <w:rsid w:val="003E6D0C"/>
    <w:rsid w:val="003E6D9A"/>
    <w:rsid w:val="003F02EE"/>
    <w:rsid w:val="003F0807"/>
    <w:rsid w:val="003F1A4C"/>
    <w:rsid w:val="003F1DB5"/>
    <w:rsid w:val="003F4342"/>
    <w:rsid w:val="00401A8B"/>
    <w:rsid w:val="0040240D"/>
    <w:rsid w:val="004038C4"/>
    <w:rsid w:val="00410006"/>
    <w:rsid w:val="00410CA4"/>
    <w:rsid w:val="004110AE"/>
    <w:rsid w:val="0041257E"/>
    <w:rsid w:val="00412898"/>
    <w:rsid w:val="004132D5"/>
    <w:rsid w:val="0041600B"/>
    <w:rsid w:val="0041709E"/>
    <w:rsid w:val="0041787D"/>
    <w:rsid w:val="00420AF7"/>
    <w:rsid w:val="00421B9D"/>
    <w:rsid w:val="0042312D"/>
    <w:rsid w:val="0042490C"/>
    <w:rsid w:val="004267EF"/>
    <w:rsid w:val="004306B9"/>
    <w:rsid w:val="0043125E"/>
    <w:rsid w:val="004346DC"/>
    <w:rsid w:val="00435714"/>
    <w:rsid w:val="00435931"/>
    <w:rsid w:val="00437E68"/>
    <w:rsid w:val="00437FAE"/>
    <w:rsid w:val="00441584"/>
    <w:rsid w:val="004417B7"/>
    <w:rsid w:val="00441F66"/>
    <w:rsid w:val="0044340A"/>
    <w:rsid w:val="00443870"/>
    <w:rsid w:val="004475A4"/>
    <w:rsid w:val="00447AAA"/>
    <w:rsid w:val="00450389"/>
    <w:rsid w:val="00450450"/>
    <w:rsid w:val="004553AC"/>
    <w:rsid w:val="004564B0"/>
    <w:rsid w:val="00460C20"/>
    <w:rsid w:val="00462F23"/>
    <w:rsid w:val="00464789"/>
    <w:rsid w:val="00465198"/>
    <w:rsid w:val="00466341"/>
    <w:rsid w:val="004669D2"/>
    <w:rsid w:val="004701E3"/>
    <w:rsid w:val="00470508"/>
    <w:rsid w:val="004742F4"/>
    <w:rsid w:val="004763F2"/>
    <w:rsid w:val="00482411"/>
    <w:rsid w:val="0048734D"/>
    <w:rsid w:val="004920CC"/>
    <w:rsid w:val="00493322"/>
    <w:rsid w:val="00494706"/>
    <w:rsid w:val="00495FF7"/>
    <w:rsid w:val="00496A99"/>
    <w:rsid w:val="004A07AD"/>
    <w:rsid w:val="004A0E87"/>
    <w:rsid w:val="004A130A"/>
    <w:rsid w:val="004A2128"/>
    <w:rsid w:val="004A2EE8"/>
    <w:rsid w:val="004A3ADA"/>
    <w:rsid w:val="004A7200"/>
    <w:rsid w:val="004B15F7"/>
    <w:rsid w:val="004B2940"/>
    <w:rsid w:val="004B310E"/>
    <w:rsid w:val="004B3B3E"/>
    <w:rsid w:val="004B62F4"/>
    <w:rsid w:val="004B6A58"/>
    <w:rsid w:val="004C00DD"/>
    <w:rsid w:val="004C08AB"/>
    <w:rsid w:val="004C207A"/>
    <w:rsid w:val="004C265A"/>
    <w:rsid w:val="004C52DA"/>
    <w:rsid w:val="004C6DC0"/>
    <w:rsid w:val="004C7923"/>
    <w:rsid w:val="004D0A00"/>
    <w:rsid w:val="004D6CE1"/>
    <w:rsid w:val="004D716D"/>
    <w:rsid w:val="004E0654"/>
    <w:rsid w:val="004E0866"/>
    <w:rsid w:val="004E17E8"/>
    <w:rsid w:val="004E4D36"/>
    <w:rsid w:val="004E5080"/>
    <w:rsid w:val="004E524E"/>
    <w:rsid w:val="004E6798"/>
    <w:rsid w:val="004E7470"/>
    <w:rsid w:val="004F0947"/>
    <w:rsid w:val="004F20DA"/>
    <w:rsid w:val="004F2E10"/>
    <w:rsid w:val="004F6BC9"/>
    <w:rsid w:val="0050218E"/>
    <w:rsid w:val="00502AFA"/>
    <w:rsid w:val="0050361F"/>
    <w:rsid w:val="00504D4B"/>
    <w:rsid w:val="00511B6E"/>
    <w:rsid w:val="0051390A"/>
    <w:rsid w:val="005141B0"/>
    <w:rsid w:val="00514648"/>
    <w:rsid w:val="00514A8F"/>
    <w:rsid w:val="00517220"/>
    <w:rsid w:val="00520320"/>
    <w:rsid w:val="0052076E"/>
    <w:rsid w:val="00523E70"/>
    <w:rsid w:val="0052467E"/>
    <w:rsid w:val="00526554"/>
    <w:rsid w:val="0052674F"/>
    <w:rsid w:val="00527BAF"/>
    <w:rsid w:val="0053477A"/>
    <w:rsid w:val="0053697F"/>
    <w:rsid w:val="0053698D"/>
    <w:rsid w:val="005410CD"/>
    <w:rsid w:val="00543067"/>
    <w:rsid w:val="0054351B"/>
    <w:rsid w:val="005442A0"/>
    <w:rsid w:val="00544E06"/>
    <w:rsid w:val="00544F25"/>
    <w:rsid w:val="00545AC7"/>
    <w:rsid w:val="00553AF8"/>
    <w:rsid w:val="00554A5F"/>
    <w:rsid w:val="00560954"/>
    <w:rsid w:val="00560F6B"/>
    <w:rsid w:val="00566804"/>
    <w:rsid w:val="00571345"/>
    <w:rsid w:val="005743AA"/>
    <w:rsid w:val="005759E9"/>
    <w:rsid w:val="00575C63"/>
    <w:rsid w:val="00581376"/>
    <w:rsid w:val="00581B75"/>
    <w:rsid w:val="0058791B"/>
    <w:rsid w:val="005917D9"/>
    <w:rsid w:val="0059264E"/>
    <w:rsid w:val="00595E6D"/>
    <w:rsid w:val="005A085F"/>
    <w:rsid w:val="005A0E60"/>
    <w:rsid w:val="005A2067"/>
    <w:rsid w:val="005A2A98"/>
    <w:rsid w:val="005A379C"/>
    <w:rsid w:val="005A5B3A"/>
    <w:rsid w:val="005A6C96"/>
    <w:rsid w:val="005B026A"/>
    <w:rsid w:val="005B4371"/>
    <w:rsid w:val="005B4DAC"/>
    <w:rsid w:val="005B55E4"/>
    <w:rsid w:val="005B6CCD"/>
    <w:rsid w:val="005C33F5"/>
    <w:rsid w:val="005C648C"/>
    <w:rsid w:val="005C650A"/>
    <w:rsid w:val="005C703D"/>
    <w:rsid w:val="005C71DA"/>
    <w:rsid w:val="005D0993"/>
    <w:rsid w:val="005D0D33"/>
    <w:rsid w:val="005D1F15"/>
    <w:rsid w:val="005D7632"/>
    <w:rsid w:val="005E0900"/>
    <w:rsid w:val="005E31B7"/>
    <w:rsid w:val="005E38D1"/>
    <w:rsid w:val="005E3B12"/>
    <w:rsid w:val="005E3C4A"/>
    <w:rsid w:val="005E42D9"/>
    <w:rsid w:val="005F2658"/>
    <w:rsid w:val="005F2F6F"/>
    <w:rsid w:val="005F3424"/>
    <w:rsid w:val="005F39FF"/>
    <w:rsid w:val="005F6D3B"/>
    <w:rsid w:val="00601480"/>
    <w:rsid w:val="00603A5E"/>
    <w:rsid w:val="00603A7A"/>
    <w:rsid w:val="006047DB"/>
    <w:rsid w:val="0060495F"/>
    <w:rsid w:val="00605FF8"/>
    <w:rsid w:val="00610182"/>
    <w:rsid w:val="00610906"/>
    <w:rsid w:val="00610AC4"/>
    <w:rsid w:val="00611C52"/>
    <w:rsid w:val="0061336A"/>
    <w:rsid w:val="0061554B"/>
    <w:rsid w:val="00615B43"/>
    <w:rsid w:val="00616A36"/>
    <w:rsid w:val="00616A46"/>
    <w:rsid w:val="006177D8"/>
    <w:rsid w:val="00617FFA"/>
    <w:rsid w:val="006212A8"/>
    <w:rsid w:val="00622D7F"/>
    <w:rsid w:val="00625B7D"/>
    <w:rsid w:val="00634A98"/>
    <w:rsid w:val="006367B3"/>
    <w:rsid w:val="00640CC1"/>
    <w:rsid w:val="00640F4C"/>
    <w:rsid w:val="00645F1D"/>
    <w:rsid w:val="00646FB9"/>
    <w:rsid w:val="00647B69"/>
    <w:rsid w:val="00651987"/>
    <w:rsid w:val="00652542"/>
    <w:rsid w:val="00660915"/>
    <w:rsid w:val="00661D17"/>
    <w:rsid w:val="00661E59"/>
    <w:rsid w:val="00662BBC"/>
    <w:rsid w:val="00662E2F"/>
    <w:rsid w:val="00667B4D"/>
    <w:rsid w:val="00677137"/>
    <w:rsid w:val="0067748D"/>
    <w:rsid w:val="006803EC"/>
    <w:rsid w:val="00680B10"/>
    <w:rsid w:val="00683897"/>
    <w:rsid w:val="0068412D"/>
    <w:rsid w:val="006842C9"/>
    <w:rsid w:val="00685BFD"/>
    <w:rsid w:val="00690108"/>
    <w:rsid w:val="006904D1"/>
    <w:rsid w:val="006909FE"/>
    <w:rsid w:val="006927B7"/>
    <w:rsid w:val="00696CBC"/>
    <w:rsid w:val="006A11CA"/>
    <w:rsid w:val="006A3C1F"/>
    <w:rsid w:val="006A507B"/>
    <w:rsid w:val="006B055E"/>
    <w:rsid w:val="006B1B7C"/>
    <w:rsid w:val="006B2304"/>
    <w:rsid w:val="006B2CDA"/>
    <w:rsid w:val="006B546B"/>
    <w:rsid w:val="006B79F9"/>
    <w:rsid w:val="006C010A"/>
    <w:rsid w:val="006C0B0B"/>
    <w:rsid w:val="006C10D4"/>
    <w:rsid w:val="006C536A"/>
    <w:rsid w:val="006D21F6"/>
    <w:rsid w:val="006D22CD"/>
    <w:rsid w:val="006D2989"/>
    <w:rsid w:val="006D4515"/>
    <w:rsid w:val="006D6867"/>
    <w:rsid w:val="006E1126"/>
    <w:rsid w:val="006E1C62"/>
    <w:rsid w:val="006E2D2F"/>
    <w:rsid w:val="006E3DB5"/>
    <w:rsid w:val="006E451D"/>
    <w:rsid w:val="006E52CD"/>
    <w:rsid w:val="006E6777"/>
    <w:rsid w:val="006F1D06"/>
    <w:rsid w:val="006F2B41"/>
    <w:rsid w:val="006F2B52"/>
    <w:rsid w:val="006F3103"/>
    <w:rsid w:val="006F36F3"/>
    <w:rsid w:val="006F37C5"/>
    <w:rsid w:val="006F4455"/>
    <w:rsid w:val="006F494C"/>
    <w:rsid w:val="006F57B9"/>
    <w:rsid w:val="006F6F77"/>
    <w:rsid w:val="0070256B"/>
    <w:rsid w:val="007103DA"/>
    <w:rsid w:val="00712CB8"/>
    <w:rsid w:val="0071510A"/>
    <w:rsid w:val="00717566"/>
    <w:rsid w:val="007175C4"/>
    <w:rsid w:val="00717854"/>
    <w:rsid w:val="0072186E"/>
    <w:rsid w:val="007235CF"/>
    <w:rsid w:val="007236DC"/>
    <w:rsid w:val="00724A6A"/>
    <w:rsid w:val="007266E9"/>
    <w:rsid w:val="00726BB9"/>
    <w:rsid w:val="007304EC"/>
    <w:rsid w:val="00730A6A"/>
    <w:rsid w:val="00731B8F"/>
    <w:rsid w:val="0073472A"/>
    <w:rsid w:val="00737FB6"/>
    <w:rsid w:val="00740DD9"/>
    <w:rsid w:val="00744B58"/>
    <w:rsid w:val="00745162"/>
    <w:rsid w:val="00746B04"/>
    <w:rsid w:val="00746C00"/>
    <w:rsid w:val="007476AE"/>
    <w:rsid w:val="0075283F"/>
    <w:rsid w:val="007542C3"/>
    <w:rsid w:val="00754832"/>
    <w:rsid w:val="007605D9"/>
    <w:rsid w:val="00760749"/>
    <w:rsid w:val="0076198A"/>
    <w:rsid w:val="007623B1"/>
    <w:rsid w:val="007623C9"/>
    <w:rsid w:val="007655F0"/>
    <w:rsid w:val="00765D89"/>
    <w:rsid w:val="00771F8B"/>
    <w:rsid w:val="007747DD"/>
    <w:rsid w:val="00775D6D"/>
    <w:rsid w:val="0077758B"/>
    <w:rsid w:val="00780580"/>
    <w:rsid w:val="0078162C"/>
    <w:rsid w:val="007816D9"/>
    <w:rsid w:val="00783686"/>
    <w:rsid w:val="00783CA2"/>
    <w:rsid w:val="00790811"/>
    <w:rsid w:val="0079626A"/>
    <w:rsid w:val="007962A3"/>
    <w:rsid w:val="00796FCC"/>
    <w:rsid w:val="00797164"/>
    <w:rsid w:val="007A1397"/>
    <w:rsid w:val="007A3311"/>
    <w:rsid w:val="007A5714"/>
    <w:rsid w:val="007A5731"/>
    <w:rsid w:val="007A5E5B"/>
    <w:rsid w:val="007A7F60"/>
    <w:rsid w:val="007B19F9"/>
    <w:rsid w:val="007B2DFB"/>
    <w:rsid w:val="007B3816"/>
    <w:rsid w:val="007B6068"/>
    <w:rsid w:val="007B6980"/>
    <w:rsid w:val="007B78E5"/>
    <w:rsid w:val="007C370F"/>
    <w:rsid w:val="007C6C64"/>
    <w:rsid w:val="007D0F23"/>
    <w:rsid w:val="007E0759"/>
    <w:rsid w:val="007E5CB7"/>
    <w:rsid w:val="007E5ECF"/>
    <w:rsid w:val="007F1223"/>
    <w:rsid w:val="007F2C50"/>
    <w:rsid w:val="007F538C"/>
    <w:rsid w:val="007F55AD"/>
    <w:rsid w:val="007F57D2"/>
    <w:rsid w:val="007F6F2E"/>
    <w:rsid w:val="00800922"/>
    <w:rsid w:val="00804DD5"/>
    <w:rsid w:val="008053B1"/>
    <w:rsid w:val="0080570D"/>
    <w:rsid w:val="00806311"/>
    <w:rsid w:val="008064C0"/>
    <w:rsid w:val="0080736C"/>
    <w:rsid w:val="00811168"/>
    <w:rsid w:val="00812F2A"/>
    <w:rsid w:val="00812F38"/>
    <w:rsid w:val="0081524B"/>
    <w:rsid w:val="008158E2"/>
    <w:rsid w:val="00815AE8"/>
    <w:rsid w:val="008227D8"/>
    <w:rsid w:val="00822B1E"/>
    <w:rsid w:val="00823953"/>
    <w:rsid w:val="00824E4C"/>
    <w:rsid w:val="00824ECB"/>
    <w:rsid w:val="008250BF"/>
    <w:rsid w:val="00825328"/>
    <w:rsid w:val="0082575D"/>
    <w:rsid w:val="00831A9A"/>
    <w:rsid w:val="00833413"/>
    <w:rsid w:val="008338DA"/>
    <w:rsid w:val="00833B81"/>
    <w:rsid w:val="008355B3"/>
    <w:rsid w:val="008374C7"/>
    <w:rsid w:val="008474AF"/>
    <w:rsid w:val="00850110"/>
    <w:rsid w:val="00850F6E"/>
    <w:rsid w:val="008543B0"/>
    <w:rsid w:val="008550E5"/>
    <w:rsid w:val="008555CA"/>
    <w:rsid w:val="008566AC"/>
    <w:rsid w:val="00856AA5"/>
    <w:rsid w:val="00857C60"/>
    <w:rsid w:val="00860F42"/>
    <w:rsid w:val="00861413"/>
    <w:rsid w:val="0086214E"/>
    <w:rsid w:val="008621B2"/>
    <w:rsid w:val="00863EFA"/>
    <w:rsid w:val="00865851"/>
    <w:rsid w:val="00866D29"/>
    <w:rsid w:val="00870385"/>
    <w:rsid w:val="00873441"/>
    <w:rsid w:val="00874AB8"/>
    <w:rsid w:val="00876838"/>
    <w:rsid w:val="00876E11"/>
    <w:rsid w:val="0087786E"/>
    <w:rsid w:val="00886079"/>
    <w:rsid w:val="00887AFF"/>
    <w:rsid w:val="00893C96"/>
    <w:rsid w:val="00894BDD"/>
    <w:rsid w:val="00896F0D"/>
    <w:rsid w:val="00897435"/>
    <w:rsid w:val="008A2352"/>
    <w:rsid w:val="008A399E"/>
    <w:rsid w:val="008A578E"/>
    <w:rsid w:val="008A60BB"/>
    <w:rsid w:val="008B38D6"/>
    <w:rsid w:val="008B5033"/>
    <w:rsid w:val="008B51ED"/>
    <w:rsid w:val="008B697D"/>
    <w:rsid w:val="008B77BA"/>
    <w:rsid w:val="008C124A"/>
    <w:rsid w:val="008C1EAA"/>
    <w:rsid w:val="008C4BDB"/>
    <w:rsid w:val="008C73B7"/>
    <w:rsid w:val="008D017C"/>
    <w:rsid w:val="008D0688"/>
    <w:rsid w:val="008D1E6A"/>
    <w:rsid w:val="008D2A9A"/>
    <w:rsid w:val="008D4FF2"/>
    <w:rsid w:val="008D7C72"/>
    <w:rsid w:val="008E288F"/>
    <w:rsid w:val="008E5159"/>
    <w:rsid w:val="008F0790"/>
    <w:rsid w:val="008F37AE"/>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23E9"/>
    <w:rsid w:val="00923F7A"/>
    <w:rsid w:val="00924B0F"/>
    <w:rsid w:val="0092501C"/>
    <w:rsid w:val="00925F02"/>
    <w:rsid w:val="009305D3"/>
    <w:rsid w:val="00930854"/>
    <w:rsid w:val="0093539B"/>
    <w:rsid w:val="0093565C"/>
    <w:rsid w:val="00936B1F"/>
    <w:rsid w:val="00936B2C"/>
    <w:rsid w:val="0093716E"/>
    <w:rsid w:val="00941441"/>
    <w:rsid w:val="009426F3"/>
    <w:rsid w:val="00946109"/>
    <w:rsid w:val="00946503"/>
    <w:rsid w:val="0095069C"/>
    <w:rsid w:val="00950B12"/>
    <w:rsid w:val="00952812"/>
    <w:rsid w:val="009556D8"/>
    <w:rsid w:val="0095710E"/>
    <w:rsid w:val="00957C70"/>
    <w:rsid w:val="00960E7B"/>
    <w:rsid w:val="0096101B"/>
    <w:rsid w:val="009613B0"/>
    <w:rsid w:val="009637BC"/>
    <w:rsid w:val="00963C6A"/>
    <w:rsid w:val="00963ECA"/>
    <w:rsid w:val="009663F0"/>
    <w:rsid w:val="00966DEA"/>
    <w:rsid w:val="00967107"/>
    <w:rsid w:val="009704BA"/>
    <w:rsid w:val="00976128"/>
    <w:rsid w:val="00976493"/>
    <w:rsid w:val="009819EF"/>
    <w:rsid w:val="00982338"/>
    <w:rsid w:val="009864C2"/>
    <w:rsid w:val="0098797A"/>
    <w:rsid w:val="00990040"/>
    <w:rsid w:val="0099224C"/>
    <w:rsid w:val="0099307E"/>
    <w:rsid w:val="009935CB"/>
    <w:rsid w:val="00996ED5"/>
    <w:rsid w:val="00997F00"/>
    <w:rsid w:val="009A2CC1"/>
    <w:rsid w:val="009A46A7"/>
    <w:rsid w:val="009A5506"/>
    <w:rsid w:val="009A6968"/>
    <w:rsid w:val="009A7D64"/>
    <w:rsid w:val="009B124B"/>
    <w:rsid w:val="009B1AFE"/>
    <w:rsid w:val="009B1F36"/>
    <w:rsid w:val="009B353E"/>
    <w:rsid w:val="009B4086"/>
    <w:rsid w:val="009B56F3"/>
    <w:rsid w:val="009B6716"/>
    <w:rsid w:val="009C0272"/>
    <w:rsid w:val="009C4F04"/>
    <w:rsid w:val="009C5B63"/>
    <w:rsid w:val="009C70DE"/>
    <w:rsid w:val="009D157B"/>
    <w:rsid w:val="009D42B0"/>
    <w:rsid w:val="009D5C0D"/>
    <w:rsid w:val="009D75DE"/>
    <w:rsid w:val="009E0A67"/>
    <w:rsid w:val="009E0C39"/>
    <w:rsid w:val="009E0D3C"/>
    <w:rsid w:val="009E10E7"/>
    <w:rsid w:val="009E1720"/>
    <w:rsid w:val="009E1741"/>
    <w:rsid w:val="009E2740"/>
    <w:rsid w:val="009E454D"/>
    <w:rsid w:val="009E60DB"/>
    <w:rsid w:val="009E6294"/>
    <w:rsid w:val="009E6A2F"/>
    <w:rsid w:val="009E7026"/>
    <w:rsid w:val="009E7729"/>
    <w:rsid w:val="009F1300"/>
    <w:rsid w:val="009F1F6E"/>
    <w:rsid w:val="009F2517"/>
    <w:rsid w:val="009F366D"/>
    <w:rsid w:val="009F452F"/>
    <w:rsid w:val="00A00CFD"/>
    <w:rsid w:val="00A019AC"/>
    <w:rsid w:val="00A01A10"/>
    <w:rsid w:val="00A03B9A"/>
    <w:rsid w:val="00A05985"/>
    <w:rsid w:val="00A05A19"/>
    <w:rsid w:val="00A05D72"/>
    <w:rsid w:val="00A0629B"/>
    <w:rsid w:val="00A0677F"/>
    <w:rsid w:val="00A076F9"/>
    <w:rsid w:val="00A115CE"/>
    <w:rsid w:val="00A13176"/>
    <w:rsid w:val="00A143D5"/>
    <w:rsid w:val="00A14503"/>
    <w:rsid w:val="00A145F8"/>
    <w:rsid w:val="00A1491A"/>
    <w:rsid w:val="00A202BE"/>
    <w:rsid w:val="00A22CB2"/>
    <w:rsid w:val="00A239DB"/>
    <w:rsid w:val="00A2643A"/>
    <w:rsid w:val="00A337D4"/>
    <w:rsid w:val="00A33C6E"/>
    <w:rsid w:val="00A34F6C"/>
    <w:rsid w:val="00A37C26"/>
    <w:rsid w:val="00A42560"/>
    <w:rsid w:val="00A448A2"/>
    <w:rsid w:val="00A4767A"/>
    <w:rsid w:val="00A500F7"/>
    <w:rsid w:val="00A50EEB"/>
    <w:rsid w:val="00A5429C"/>
    <w:rsid w:val="00A56E55"/>
    <w:rsid w:val="00A57315"/>
    <w:rsid w:val="00A65C06"/>
    <w:rsid w:val="00A667F8"/>
    <w:rsid w:val="00A7415D"/>
    <w:rsid w:val="00A746EC"/>
    <w:rsid w:val="00A75A9B"/>
    <w:rsid w:val="00A85BD5"/>
    <w:rsid w:val="00A86B0E"/>
    <w:rsid w:val="00A86B30"/>
    <w:rsid w:val="00A9008B"/>
    <w:rsid w:val="00A93CB6"/>
    <w:rsid w:val="00A956B6"/>
    <w:rsid w:val="00A96176"/>
    <w:rsid w:val="00A963DD"/>
    <w:rsid w:val="00AA0182"/>
    <w:rsid w:val="00AA2C08"/>
    <w:rsid w:val="00AA3678"/>
    <w:rsid w:val="00AA3713"/>
    <w:rsid w:val="00AA478F"/>
    <w:rsid w:val="00AB12F0"/>
    <w:rsid w:val="00AB25E8"/>
    <w:rsid w:val="00AB3AF9"/>
    <w:rsid w:val="00AB441A"/>
    <w:rsid w:val="00AB513C"/>
    <w:rsid w:val="00AB5849"/>
    <w:rsid w:val="00AB646A"/>
    <w:rsid w:val="00AC195D"/>
    <w:rsid w:val="00AC23EB"/>
    <w:rsid w:val="00AC718A"/>
    <w:rsid w:val="00AD1E57"/>
    <w:rsid w:val="00AD4217"/>
    <w:rsid w:val="00AD6269"/>
    <w:rsid w:val="00AD7DF8"/>
    <w:rsid w:val="00AE28BC"/>
    <w:rsid w:val="00AE40C7"/>
    <w:rsid w:val="00AE5A71"/>
    <w:rsid w:val="00AE5D34"/>
    <w:rsid w:val="00AF07B3"/>
    <w:rsid w:val="00AF0BC2"/>
    <w:rsid w:val="00AF0C56"/>
    <w:rsid w:val="00AF0E21"/>
    <w:rsid w:val="00AF2500"/>
    <w:rsid w:val="00AF2C86"/>
    <w:rsid w:val="00AF4F30"/>
    <w:rsid w:val="00AF5825"/>
    <w:rsid w:val="00AF67C7"/>
    <w:rsid w:val="00B000ED"/>
    <w:rsid w:val="00B03ACC"/>
    <w:rsid w:val="00B04F0C"/>
    <w:rsid w:val="00B12B6A"/>
    <w:rsid w:val="00B14ED2"/>
    <w:rsid w:val="00B178B2"/>
    <w:rsid w:val="00B23254"/>
    <w:rsid w:val="00B25661"/>
    <w:rsid w:val="00B2714E"/>
    <w:rsid w:val="00B30603"/>
    <w:rsid w:val="00B30DC2"/>
    <w:rsid w:val="00B325A0"/>
    <w:rsid w:val="00B33D1C"/>
    <w:rsid w:val="00B3493A"/>
    <w:rsid w:val="00B35451"/>
    <w:rsid w:val="00B3762C"/>
    <w:rsid w:val="00B37BEE"/>
    <w:rsid w:val="00B41705"/>
    <w:rsid w:val="00B432BA"/>
    <w:rsid w:val="00B45490"/>
    <w:rsid w:val="00B46B30"/>
    <w:rsid w:val="00B471C7"/>
    <w:rsid w:val="00B5028F"/>
    <w:rsid w:val="00B52737"/>
    <w:rsid w:val="00B5294E"/>
    <w:rsid w:val="00B55092"/>
    <w:rsid w:val="00B55897"/>
    <w:rsid w:val="00B562DD"/>
    <w:rsid w:val="00B56BAF"/>
    <w:rsid w:val="00B57C78"/>
    <w:rsid w:val="00B57E4A"/>
    <w:rsid w:val="00B61020"/>
    <w:rsid w:val="00B63649"/>
    <w:rsid w:val="00B63BBC"/>
    <w:rsid w:val="00B66581"/>
    <w:rsid w:val="00B67E77"/>
    <w:rsid w:val="00B70098"/>
    <w:rsid w:val="00B756E4"/>
    <w:rsid w:val="00B82210"/>
    <w:rsid w:val="00B83850"/>
    <w:rsid w:val="00B842D1"/>
    <w:rsid w:val="00B84701"/>
    <w:rsid w:val="00B870E5"/>
    <w:rsid w:val="00B90341"/>
    <w:rsid w:val="00B9136F"/>
    <w:rsid w:val="00B9479D"/>
    <w:rsid w:val="00B94BC3"/>
    <w:rsid w:val="00B9530F"/>
    <w:rsid w:val="00BA1C3F"/>
    <w:rsid w:val="00BA37B8"/>
    <w:rsid w:val="00BA41C7"/>
    <w:rsid w:val="00BA6B52"/>
    <w:rsid w:val="00BA76AB"/>
    <w:rsid w:val="00BB1819"/>
    <w:rsid w:val="00BB42DC"/>
    <w:rsid w:val="00BB6E21"/>
    <w:rsid w:val="00BB6FE9"/>
    <w:rsid w:val="00BC036F"/>
    <w:rsid w:val="00BC119C"/>
    <w:rsid w:val="00BC1643"/>
    <w:rsid w:val="00BC2A5C"/>
    <w:rsid w:val="00BC2F65"/>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14A2"/>
    <w:rsid w:val="00C035EB"/>
    <w:rsid w:val="00C0374A"/>
    <w:rsid w:val="00C045FE"/>
    <w:rsid w:val="00C052F1"/>
    <w:rsid w:val="00C05C27"/>
    <w:rsid w:val="00C10309"/>
    <w:rsid w:val="00C10752"/>
    <w:rsid w:val="00C115B1"/>
    <w:rsid w:val="00C11E3E"/>
    <w:rsid w:val="00C13CB6"/>
    <w:rsid w:val="00C143D0"/>
    <w:rsid w:val="00C14BFA"/>
    <w:rsid w:val="00C15569"/>
    <w:rsid w:val="00C159F7"/>
    <w:rsid w:val="00C20643"/>
    <w:rsid w:val="00C21A60"/>
    <w:rsid w:val="00C22088"/>
    <w:rsid w:val="00C229A6"/>
    <w:rsid w:val="00C2334E"/>
    <w:rsid w:val="00C257D6"/>
    <w:rsid w:val="00C30139"/>
    <w:rsid w:val="00C37178"/>
    <w:rsid w:val="00C4104C"/>
    <w:rsid w:val="00C423C1"/>
    <w:rsid w:val="00C44EC8"/>
    <w:rsid w:val="00C4626F"/>
    <w:rsid w:val="00C518EC"/>
    <w:rsid w:val="00C539A8"/>
    <w:rsid w:val="00C57492"/>
    <w:rsid w:val="00C60446"/>
    <w:rsid w:val="00C62EA1"/>
    <w:rsid w:val="00C70463"/>
    <w:rsid w:val="00C72800"/>
    <w:rsid w:val="00C73E1D"/>
    <w:rsid w:val="00C74AD8"/>
    <w:rsid w:val="00C75426"/>
    <w:rsid w:val="00C75D2A"/>
    <w:rsid w:val="00C77478"/>
    <w:rsid w:val="00C77960"/>
    <w:rsid w:val="00C77F0A"/>
    <w:rsid w:val="00C82E93"/>
    <w:rsid w:val="00C86357"/>
    <w:rsid w:val="00C87C5D"/>
    <w:rsid w:val="00C90464"/>
    <w:rsid w:val="00C91700"/>
    <w:rsid w:val="00C92541"/>
    <w:rsid w:val="00C95294"/>
    <w:rsid w:val="00C952CB"/>
    <w:rsid w:val="00C96A9F"/>
    <w:rsid w:val="00C9759B"/>
    <w:rsid w:val="00C97A03"/>
    <w:rsid w:val="00CA09FD"/>
    <w:rsid w:val="00CA4809"/>
    <w:rsid w:val="00CA4D0D"/>
    <w:rsid w:val="00CA547E"/>
    <w:rsid w:val="00CA7368"/>
    <w:rsid w:val="00CB0F64"/>
    <w:rsid w:val="00CB30B3"/>
    <w:rsid w:val="00CB50FF"/>
    <w:rsid w:val="00CB62EA"/>
    <w:rsid w:val="00CC1185"/>
    <w:rsid w:val="00CC5CBF"/>
    <w:rsid w:val="00CC7680"/>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D00929"/>
    <w:rsid w:val="00D01303"/>
    <w:rsid w:val="00D029D6"/>
    <w:rsid w:val="00D03366"/>
    <w:rsid w:val="00D065D9"/>
    <w:rsid w:val="00D07F68"/>
    <w:rsid w:val="00D11377"/>
    <w:rsid w:val="00D220D4"/>
    <w:rsid w:val="00D250AC"/>
    <w:rsid w:val="00D257A6"/>
    <w:rsid w:val="00D270F0"/>
    <w:rsid w:val="00D31683"/>
    <w:rsid w:val="00D32FB4"/>
    <w:rsid w:val="00D3325B"/>
    <w:rsid w:val="00D33C33"/>
    <w:rsid w:val="00D36A41"/>
    <w:rsid w:val="00D36C26"/>
    <w:rsid w:val="00D3750E"/>
    <w:rsid w:val="00D37924"/>
    <w:rsid w:val="00D411C9"/>
    <w:rsid w:val="00D42B02"/>
    <w:rsid w:val="00D446C5"/>
    <w:rsid w:val="00D47220"/>
    <w:rsid w:val="00D50AAE"/>
    <w:rsid w:val="00D5784C"/>
    <w:rsid w:val="00D61DF4"/>
    <w:rsid w:val="00D62C54"/>
    <w:rsid w:val="00D633C5"/>
    <w:rsid w:val="00D66631"/>
    <w:rsid w:val="00D675CD"/>
    <w:rsid w:val="00D677EE"/>
    <w:rsid w:val="00D715FC"/>
    <w:rsid w:val="00D7374F"/>
    <w:rsid w:val="00D755FD"/>
    <w:rsid w:val="00D80F82"/>
    <w:rsid w:val="00D846E8"/>
    <w:rsid w:val="00D85D86"/>
    <w:rsid w:val="00D902A0"/>
    <w:rsid w:val="00D91419"/>
    <w:rsid w:val="00D9184A"/>
    <w:rsid w:val="00D933EC"/>
    <w:rsid w:val="00D96386"/>
    <w:rsid w:val="00DA1359"/>
    <w:rsid w:val="00DA2B49"/>
    <w:rsid w:val="00DA6F3B"/>
    <w:rsid w:val="00DB08AD"/>
    <w:rsid w:val="00DB19E1"/>
    <w:rsid w:val="00DB27B6"/>
    <w:rsid w:val="00DB554E"/>
    <w:rsid w:val="00DB6733"/>
    <w:rsid w:val="00DB7255"/>
    <w:rsid w:val="00DB7D23"/>
    <w:rsid w:val="00DB7D3C"/>
    <w:rsid w:val="00DB7E5F"/>
    <w:rsid w:val="00DC134B"/>
    <w:rsid w:val="00DC1DED"/>
    <w:rsid w:val="00DC28D4"/>
    <w:rsid w:val="00DC2DAD"/>
    <w:rsid w:val="00DC3969"/>
    <w:rsid w:val="00DC3A40"/>
    <w:rsid w:val="00DD0124"/>
    <w:rsid w:val="00DD2A15"/>
    <w:rsid w:val="00DD4213"/>
    <w:rsid w:val="00DD43D7"/>
    <w:rsid w:val="00DD443E"/>
    <w:rsid w:val="00DE0506"/>
    <w:rsid w:val="00DE135D"/>
    <w:rsid w:val="00DE1A8A"/>
    <w:rsid w:val="00DE4EEB"/>
    <w:rsid w:val="00DF1BF9"/>
    <w:rsid w:val="00DF49DD"/>
    <w:rsid w:val="00DF5069"/>
    <w:rsid w:val="00DF5700"/>
    <w:rsid w:val="00E02458"/>
    <w:rsid w:val="00E0477A"/>
    <w:rsid w:val="00E077A2"/>
    <w:rsid w:val="00E10D33"/>
    <w:rsid w:val="00E10D4E"/>
    <w:rsid w:val="00E13625"/>
    <w:rsid w:val="00E2000D"/>
    <w:rsid w:val="00E2197C"/>
    <w:rsid w:val="00E25081"/>
    <w:rsid w:val="00E25C9A"/>
    <w:rsid w:val="00E32E7E"/>
    <w:rsid w:val="00E3488E"/>
    <w:rsid w:val="00E34E20"/>
    <w:rsid w:val="00E35F28"/>
    <w:rsid w:val="00E4255E"/>
    <w:rsid w:val="00E455D9"/>
    <w:rsid w:val="00E46B5C"/>
    <w:rsid w:val="00E513BB"/>
    <w:rsid w:val="00E52EE8"/>
    <w:rsid w:val="00E53537"/>
    <w:rsid w:val="00E53A8C"/>
    <w:rsid w:val="00E53D3A"/>
    <w:rsid w:val="00E563AD"/>
    <w:rsid w:val="00E614D0"/>
    <w:rsid w:val="00E63EBC"/>
    <w:rsid w:val="00E64048"/>
    <w:rsid w:val="00E652BF"/>
    <w:rsid w:val="00E70827"/>
    <w:rsid w:val="00E708DE"/>
    <w:rsid w:val="00E76E91"/>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77B1"/>
    <w:rsid w:val="00EB0BD5"/>
    <w:rsid w:val="00EB0CED"/>
    <w:rsid w:val="00EB11D8"/>
    <w:rsid w:val="00EB6FA1"/>
    <w:rsid w:val="00EB7268"/>
    <w:rsid w:val="00EB77AE"/>
    <w:rsid w:val="00EC1B88"/>
    <w:rsid w:val="00ED01FB"/>
    <w:rsid w:val="00ED151F"/>
    <w:rsid w:val="00ED22E4"/>
    <w:rsid w:val="00ED2804"/>
    <w:rsid w:val="00ED59AC"/>
    <w:rsid w:val="00ED59E7"/>
    <w:rsid w:val="00EE0EE3"/>
    <w:rsid w:val="00EE374D"/>
    <w:rsid w:val="00EE56A8"/>
    <w:rsid w:val="00EE6BE7"/>
    <w:rsid w:val="00EF209C"/>
    <w:rsid w:val="00EF29A7"/>
    <w:rsid w:val="00EF3649"/>
    <w:rsid w:val="00EF3B1D"/>
    <w:rsid w:val="00EF448E"/>
    <w:rsid w:val="00EF4782"/>
    <w:rsid w:val="00EF6344"/>
    <w:rsid w:val="00EF72CF"/>
    <w:rsid w:val="00F016AD"/>
    <w:rsid w:val="00F0389B"/>
    <w:rsid w:val="00F03CC2"/>
    <w:rsid w:val="00F15649"/>
    <w:rsid w:val="00F205C7"/>
    <w:rsid w:val="00F20EF7"/>
    <w:rsid w:val="00F2342D"/>
    <w:rsid w:val="00F25F3F"/>
    <w:rsid w:val="00F30A44"/>
    <w:rsid w:val="00F312E1"/>
    <w:rsid w:val="00F3285B"/>
    <w:rsid w:val="00F32D2B"/>
    <w:rsid w:val="00F34E68"/>
    <w:rsid w:val="00F35E9F"/>
    <w:rsid w:val="00F37E67"/>
    <w:rsid w:val="00F41FFE"/>
    <w:rsid w:val="00F4381B"/>
    <w:rsid w:val="00F44AF0"/>
    <w:rsid w:val="00F44BF4"/>
    <w:rsid w:val="00F457B0"/>
    <w:rsid w:val="00F458A0"/>
    <w:rsid w:val="00F45BE9"/>
    <w:rsid w:val="00F502CD"/>
    <w:rsid w:val="00F502F1"/>
    <w:rsid w:val="00F51424"/>
    <w:rsid w:val="00F55085"/>
    <w:rsid w:val="00F5572F"/>
    <w:rsid w:val="00F55A15"/>
    <w:rsid w:val="00F55E16"/>
    <w:rsid w:val="00F56E31"/>
    <w:rsid w:val="00F60F7F"/>
    <w:rsid w:val="00F63277"/>
    <w:rsid w:val="00F65810"/>
    <w:rsid w:val="00F66734"/>
    <w:rsid w:val="00F66758"/>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7818"/>
    <w:rsid w:val="00FB0445"/>
    <w:rsid w:val="00FB2660"/>
    <w:rsid w:val="00FB34F8"/>
    <w:rsid w:val="00FB42E4"/>
    <w:rsid w:val="00FB5469"/>
    <w:rsid w:val="00FB6B57"/>
    <w:rsid w:val="00FC2FE1"/>
    <w:rsid w:val="00FD0CEE"/>
    <w:rsid w:val="00FD1E1D"/>
    <w:rsid w:val="00FD3C3C"/>
    <w:rsid w:val="00FD50C1"/>
    <w:rsid w:val="00FD6250"/>
    <w:rsid w:val="00FD6323"/>
    <w:rsid w:val="00FD697B"/>
    <w:rsid w:val="00FD737C"/>
    <w:rsid w:val="00FD7F6B"/>
    <w:rsid w:val="00FE3293"/>
    <w:rsid w:val="00FE331C"/>
    <w:rsid w:val="00FE36BE"/>
    <w:rsid w:val="00FE372B"/>
    <w:rsid w:val="00FE5921"/>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14F79B-7766-4DC5-B32C-C2D04212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naisnod">
    <w:name w:val="naisnod"/>
    <w:basedOn w:val="Normal"/>
    <w:rsid w:val="0043125E"/>
    <w:pPr>
      <w:spacing w:before="100" w:beforeAutospacing="1" w:after="100" w:afterAutospacing="1" w:line="240" w:lineRule="auto"/>
    </w:pPr>
    <w:rPr>
      <w:sz w:val="24"/>
      <w:szCs w:val="24"/>
      <w:lang w:eastAsia="lv-LV"/>
    </w:rPr>
  </w:style>
  <w:style w:type="paragraph" w:styleId="NormalWeb">
    <w:name w:val="Normal (Web)"/>
    <w:basedOn w:val="Normal"/>
    <w:rsid w:val="002D4A15"/>
    <w:pPr>
      <w:spacing w:before="88" w:after="88" w:line="240" w:lineRule="auto"/>
    </w:pPr>
    <w:rPr>
      <w:sz w:val="24"/>
      <w:szCs w:val="24"/>
      <w:lang w:eastAsia="lv-LV"/>
    </w:rPr>
  </w:style>
  <w:style w:type="paragraph" w:customStyle="1" w:styleId="naiskr">
    <w:name w:val="naiskr"/>
    <w:basedOn w:val="Normal"/>
    <w:uiPriority w:val="99"/>
    <w:rsid w:val="002D4A15"/>
    <w:pPr>
      <w:spacing w:before="75" w:after="75" w:line="240" w:lineRule="auto"/>
    </w:pPr>
    <w:rPr>
      <w:rFonts w:eastAsia="Calibri"/>
      <w:sz w:val="24"/>
      <w:szCs w:val="24"/>
      <w:lang w:eastAsia="lv-LV"/>
    </w:rPr>
  </w:style>
  <w:style w:type="paragraph" w:styleId="NoSpacing">
    <w:name w:val="No Spacing"/>
    <w:uiPriority w:val="1"/>
    <w:qFormat/>
    <w:rsid w:val="00AE5A71"/>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Kokorevic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ED0F-B5E2-414C-A2C0-68CA6E72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5542</Words>
  <Characters>3160</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31.05.2010.rīkojumā Nr.297</vt:lpstr>
      <vt:lpstr>Par neapbūvētu zemesgabalu pārdošanu (49.saraksts)</vt:lpstr>
    </vt:vector>
  </TitlesOfParts>
  <Manager>Tiesību aktu speciāliste;Atsavināšanas un tiesību aktu nodaļa</Manager>
  <Company>FM/VNI</Company>
  <LinksUpToDate>false</LinksUpToDate>
  <CharactersWithSpaces>8685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31.05.2010.rīkojumā Nr.297</dc:title>
  <dc:subject>Ministru kabineta rīkojuma projekta anotācija</dc:subject>
  <dc:creator>Lita.Kokorevica@vni.lv</dc:creator>
  <cp:keywords>Anotācija</cp:keywords>
  <dc:description>67024955, Lita.Kokorevica@vni.lv </dc:description>
  <cp:lastModifiedBy>Liene Strēlniece</cp:lastModifiedBy>
  <cp:revision>5</cp:revision>
  <cp:lastPrinted>2015-01-23T14:23:00Z</cp:lastPrinted>
  <dcterms:created xsi:type="dcterms:W3CDTF">2015-06-04T13:04:00Z</dcterms:created>
  <dcterms:modified xsi:type="dcterms:W3CDTF">2015-06-04T13:27:00Z</dcterms:modified>
</cp:coreProperties>
</file>