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BF6A2" w14:textId="77777777" w:rsidR="008D77F9" w:rsidRPr="00FC0C88" w:rsidRDefault="008D77F9" w:rsidP="00C36C04">
      <w:pPr>
        <w:keepNext/>
        <w:spacing w:after="0" w:line="240" w:lineRule="auto"/>
        <w:jc w:val="right"/>
        <w:outlineLvl w:val="1"/>
        <w:rPr>
          <w:rFonts w:ascii="Times New Roman" w:hAnsi="Times New Roman"/>
          <w:i/>
          <w:sz w:val="28"/>
          <w:szCs w:val="28"/>
        </w:rPr>
      </w:pPr>
      <w:bookmarkStart w:id="0" w:name="_GoBack"/>
      <w:bookmarkEnd w:id="0"/>
      <w:r w:rsidRPr="00FC0C88">
        <w:rPr>
          <w:rFonts w:ascii="Times New Roman" w:hAnsi="Times New Roman"/>
          <w:i/>
          <w:sz w:val="28"/>
          <w:szCs w:val="28"/>
        </w:rPr>
        <w:t>Projekts</w:t>
      </w:r>
    </w:p>
    <w:p w14:paraId="47AC1FEE" w14:textId="77777777" w:rsidR="008D77F9" w:rsidRPr="00FC0C88" w:rsidRDefault="008D77F9" w:rsidP="001766E2">
      <w:pPr>
        <w:spacing w:after="0" w:line="240" w:lineRule="auto"/>
        <w:jc w:val="center"/>
        <w:outlineLvl w:val="0"/>
        <w:rPr>
          <w:rFonts w:ascii="Times New Roman" w:hAnsi="Times New Roman"/>
          <w:sz w:val="28"/>
          <w:szCs w:val="28"/>
        </w:rPr>
      </w:pPr>
    </w:p>
    <w:p w14:paraId="3151BE9C" w14:textId="77777777" w:rsidR="008D77F9" w:rsidRPr="00FC0C88" w:rsidRDefault="008D77F9" w:rsidP="001766E2">
      <w:pPr>
        <w:spacing w:after="0" w:line="240" w:lineRule="auto"/>
        <w:jc w:val="center"/>
        <w:outlineLvl w:val="0"/>
        <w:rPr>
          <w:rFonts w:ascii="Times New Roman" w:hAnsi="Times New Roman"/>
          <w:sz w:val="28"/>
          <w:szCs w:val="28"/>
        </w:rPr>
      </w:pPr>
      <w:r w:rsidRPr="00FC0C88">
        <w:rPr>
          <w:rFonts w:ascii="Times New Roman" w:hAnsi="Times New Roman"/>
          <w:sz w:val="28"/>
          <w:szCs w:val="28"/>
        </w:rPr>
        <w:t>LATVIJAS REPUBLIKAS MINISTRU KABINETS</w:t>
      </w:r>
    </w:p>
    <w:p w14:paraId="280A35A6" w14:textId="77777777" w:rsidR="008D77F9" w:rsidRDefault="008D77F9" w:rsidP="001766E2">
      <w:pPr>
        <w:tabs>
          <w:tab w:val="left" w:pos="6804"/>
        </w:tabs>
        <w:spacing w:after="0" w:line="240" w:lineRule="auto"/>
        <w:rPr>
          <w:rFonts w:ascii="Times New Roman" w:hAnsi="Times New Roman"/>
          <w:sz w:val="28"/>
          <w:szCs w:val="28"/>
        </w:rPr>
      </w:pPr>
    </w:p>
    <w:p w14:paraId="2F49E64F" w14:textId="77777777" w:rsidR="00A328E8" w:rsidRPr="00FC0C88" w:rsidRDefault="00A328E8" w:rsidP="001766E2">
      <w:pPr>
        <w:tabs>
          <w:tab w:val="left" w:pos="6804"/>
        </w:tabs>
        <w:spacing w:after="0" w:line="240" w:lineRule="auto"/>
        <w:rPr>
          <w:rFonts w:ascii="Times New Roman" w:hAnsi="Times New Roman"/>
          <w:sz w:val="28"/>
          <w:szCs w:val="28"/>
        </w:rPr>
      </w:pPr>
    </w:p>
    <w:p w14:paraId="2AB8E604" w14:textId="49446366" w:rsidR="008D77F9" w:rsidRPr="00FC0C88" w:rsidRDefault="00A328E8" w:rsidP="001766E2">
      <w:pPr>
        <w:tabs>
          <w:tab w:val="left" w:pos="6663"/>
        </w:tabs>
        <w:spacing w:after="0" w:line="240" w:lineRule="auto"/>
        <w:rPr>
          <w:rFonts w:ascii="Times New Roman" w:hAnsi="Times New Roman"/>
          <w:sz w:val="28"/>
          <w:szCs w:val="28"/>
        </w:rPr>
      </w:pPr>
      <w:r w:rsidRPr="00FC0C88">
        <w:rPr>
          <w:rFonts w:ascii="Times New Roman" w:hAnsi="Times New Roman"/>
          <w:sz w:val="28"/>
          <w:szCs w:val="28"/>
        </w:rPr>
        <w:t>201</w:t>
      </w:r>
      <w:r>
        <w:rPr>
          <w:rFonts w:ascii="Times New Roman" w:hAnsi="Times New Roman"/>
          <w:sz w:val="28"/>
          <w:szCs w:val="28"/>
        </w:rPr>
        <w:t>5</w:t>
      </w:r>
      <w:r w:rsidR="008D77F9" w:rsidRPr="00FC0C88">
        <w:rPr>
          <w:rFonts w:ascii="Times New Roman" w:hAnsi="Times New Roman"/>
          <w:sz w:val="28"/>
          <w:szCs w:val="28"/>
        </w:rPr>
        <w:t>. gada ___. _________</w:t>
      </w:r>
      <w:r w:rsidR="008D77F9" w:rsidRPr="00FC0C88">
        <w:rPr>
          <w:rFonts w:ascii="Times New Roman" w:hAnsi="Times New Roman"/>
          <w:sz w:val="28"/>
          <w:szCs w:val="28"/>
        </w:rPr>
        <w:tab/>
      </w:r>
      <w:r>
        <w:rPr>
          <w:rFonts w:ascii="Times New Roman" w:hAnsi="Times New Roman"/>
          <w:sz w:val="28"/>
          <w:szCs w:val="28"/>
        </w:rPr>
        <w:tab/>
      </w:r>
      <w:r w:rsidR="008D77F9" w:rsidRPr="00FC0C88">
        <w:rPr>
          <w:rFonts w:ascii="Times New Roman" w:hAnsi="Times New Roman"/>
          <w:sz w:val="28"/>
          <w:szCs w:val="28"/>
        </w:rPr>
        <w:t>Noteikumi Nr.</w:t>
      </w:r>
    </w:p>
    <w:p w14:paraId="125CF096" w14:textId="00EF5A48" w:rsidR="008D77F9" w:rsidRPr="00FC0C88" w:rsidRDefault="008D77F9" w:rsidP="001766E2">
      <w:pPr>
        <w:tabs>
          <w:tab w:val="left" w:pos="6663"/>
          <w:tab w:val="left" w:pos="8364"/>
        </w:tabs>
        <w:spacing w:after="0" w:line="240" w:lineRule="auto"/>
        <w:rPr>
          <w:rFonts w:ascii="Times New Roman" w:hAnsi="Times New Roman"/>
          <w:sz w:val="28"/>
          <w:szCs w:val="28"/>
        </w:rPr>
      </w:pPr>
      <w:r w:rsidRPr="00FC0C88">
        <w:rPr>
          <w:rFonts w:ascii="Times New Roman" w:hAnsi="Times New Roman"/>
          <w:sz w:val="28"/>
          <w:szCs w:val="28"/>
        </w:rPr>
        <w:t>Rīgā</w:t>
      </w:r>
      <w:r w:rsidRPr="00FC0C88">
        <w:rPr>
          <w:rFonts w:ascii="Times New Roman" w:hAnsi="Times New Roman"/>
          <w:sz w:val="28"/>
          <w:szCs w:val="28"/>
        </w:rPr>
        <w:tab/>
      </w:r>
      <w:r w:rsidR="00A328E8">
        <w:rPr>
          <w:rFonts w:ascii="Times New Roman" w:hAnsi="Times New Roman"/>
          <w:sz w:val="28"/>
          <w:szCs w:val="28"/>
        </w:rPr>
        <w:t xml:space="preserve">        </w:t>
      </w:r>
      <w:r w:rsidRPr="00FC0C88">
        <w:rPr>
          <w:rFonts w:ascii="Times New Roman" w:hAnsi="Times New Roman"/>
          <w:sz w:val="28"/>
          <w:szCs w:val="28"/>
        </w:rPr>
        <w:t>(prot.      Nr.  )</w:t>
      </w:r>
    </w:p>
    <w:p w14:paraId="128668C3" w14:textId="77777777" w:rsidR="008D77F9" w:rsidRDefault="008D77F9" w:rsidP="001766E2">
      <w:pPr>
        <w:tabs>
          <w:tab w:val="left" w:pos="6663"/>
          <w:tab w:val="left" w:pos="8364"/>
        </w:tabs>
        <w:spacing w:after="0" w:line="240" w:lineRule="auto"/>
        <w:rPr>
          <w:rFonts w:ascii="Times New Roman" w:hAnsi="Times New Roman"/>
          <w:sz w:val="28"/>
          <w:szCs w:val="28"/>
        </w:rPr>
      </w:pPr>
    </w:p>
    <w:p w14:paraId="0CB0543E" w14:textId="77777777" w:rsidR="009654BA" w:rsidRPr="00FC0C88" w:rsidRDefault="009654BA" w:rsidP="001766E2">
      <w:pPr>
        <w:tabs>
          <w:tab w:val="left" w:pos="6663"/>
          <w:tab w:val="left" w:pos="8364"/>
        </w:tabs>
        <w:spacing w:after="0" w:line="240" w:lineRule="auto"/>
        <w:rPr>
          <w:rFonts w:ascii="Times New Roman" w:hAnsi="Times New Roman"/>
          <w:sz w:val="28"/>
          <w:szCs w:val="28"/>
        </w:rPr>
      </w:pPr>
    </w:p>
    <w:p w14:paraId="1A8BEEA5" w14:textId="09AB085B" w:rsidR="008D77F9" w:rsidRPr="00EE5E18" w:rsidRDefault="002C06CF" w:rsidP="0076629A">
      <w:pPr>
        <w:spacing w:after="0" w:line="240" w:lineRule="auto"/>
        <w:jc w:val="center"/>
        <w:rPr>
          <w:rFonts w:ascii="Times New Roman" w:hAnsi="Times New Roman"/>
          <w:sz w:val="28"/>
        </w:rPr>
      </w:pPr>
      <w:r w:rsidRPr="002C06CF">
        <w:rPr>
          <w:rFonts w:ascii="Times New Roman" w:hAnsi="Times New Roman"/>
          <w:b/>
          <w:bCs/>
          <w:sz w:val="28"/>
          <w:szCs w:val="28"/>
          <w:lang w:eastAsia="lv-LV"/>
        </w:rPr>
        <w:t>Eiropas Savienības struktūrfondu un Kohēzijas fonda projektu pārbaužu veikšanas kārtība 2014.-2020.gada plānošanas periodā</w:t>
      </w:r>
      <w:r w:rsidRPr="002C06CF" w:rsidDel="002C06CF">
        <w:rPr>
          <w:rFonts w:ascii="Times New Roman" w:hAnsi="Times New Roman"/>
          <w:b/>
          <w:bCs/>
          <w:sz w:val="28"/>
          <w:szCs w:val="28"/>
          <w:lang w:eastAsia="lv-LV"/>
        </w:rPr>
        <w:t xml:space="preserve"> </w:t>
      </w:r>
    </w:p>
    <w:p w14:paraId="054EF34E" w14:textId="77777777" w:rsidR="007B0449" w:rsidRDefault="007B0449" w:rsidP="0076629A">
      <w:pPr>
        <w:spacing w:after="0" w:line="240" w:lineRule="auto"/>
        <w:jc w:val="center"/>
        <w:rPr>
          <w:rFonts w:ascii="Times New Roman" w:hAnsi="Times New Roman"/>
          <w:sz w:val="28"/>
        </w:rPr>
      </w:pPr>
    </w:p>
    <w:p w14:paraId="53B2C805" w14:textId="77777777" w:rsidR="009654BA" w:rsidRDefault="009654BA" w:rsidP="0076629A">
      <w:pPr>
        <w:spacing w:after="0" w:line="240" w:lineRule="auto"/>
        <w:jc w:val="center"/>
        <w:rPr>
          <w:rFonts w:ascii="Times New Roman" w:hAnsi="Times New Roman"/>
          <w:sz w:val="28"/>
        </w:rPr>
      </w:pPr>
    </w:p>
    <w:p w14:paraId="40D8B620" w14:textId="77777777" w:rsidR="008D77F9" w:rsidRPr="00CC6AA8" w:rsidRDefault="008D77F9" w:rsidP="0076629A">
      <w:pPr>
        <w:spacing w:after="0" w:line="240" w:lineRule="auto"/>
        <w:jc w:val="right"/>
        <w:rPr>
          <w:rFonts w:ascii="Times New Roman" w:hAnsi="Times New Roman"/>
          <w:i/>
          <w:iCs/>
          <w:sz w:val="24"/>
          <w:szCs w:val="24"/>
          <w:lang w:eastAsia="lv-LV"/>
        </w:rPr>
      </w:pPr>
      <w:r w:rsidRPr="00CC6AA8">
        <w:rPr>
          <w:rFonts w:ascii="Times New Roman" w:hAnsi="Times New Roman"/>
          <w:i/>
          <w:iCs/>
          <w:sz w:val="24"/>
          <w:szCs w:val="24"/>
          <w:lang w:eastAsia="lv-LV"/>
        </w:rPr>
        <w:t xml:space="preserve">Izdoti saskaņā  ar Eiropas Savienības struktūrfondu un </w:t>
      </w:r>
    </w:p>
    <w:p w14:paraId="54CFCBB5" w14:textId="77777777" w:rsidR="008D77F9" w:rsidRPr="00CC6AA8" w:rsidRDefault="008D77F9" w:rsidP="0076629A">
      <w:pPr>
        <w:spacing w:after="0" w:line="240" w:lineRule="auto"/>
        <w:jc w:val="right"/>
        <w:rPr>
          <w:rFonts w:ascii="Times New Roman" w:hAnsi="Times New Roman"/>
          <w:i/>
          <w:iCs/>
          <w:sz w:val="24"/>
          <w:szCs w:val="24"/>
          <w:lang w:eastAsia="lv-LV"/>
        </w:rPr>
      </w:pPr>
      <w:r w:rsidRPr="00CC6AA8">
        <w:rPr>
          <w:rFonts w:ascii="Times New Roman" w:hAnsi="Times New Roman"/>
          <w:i/>
          <w:iCs/>
          <w:sz w:val="24"/>
          <w:szCs w:val="24"/>
          <w:lang w:eastAsia="lv-LV"/>
        </w:rPr>
        <w:t xml:space="preserve">Kohēzijas fonda 2014.-2020.gada plānošanas perioda </w:t>
      </w:r>
    </w:p>
    <w:p w14:paraId="42C6AFAD" w14:textId="77777777" w:rsidR="008D77F9" w:rsidRPr="00CC6AA8" w:rsidRDefault="008D77F9" w:rsidP="0076629A">
      <w:pPr>
        <w:spacing w:after="0" w:line="240" w:lineRule="auto"/>
        <w:jc w:val="right"/>
        <w:rPr>
          <w:rFonts w:ascii="Times New Roman" w:hAnsi="Times New Roman"/>
          <w:i/>
          <w:iCs/>
          <w:sz w:val="24"/>
          <w:szCs w:val="24"/>
          <w:lang w:eastAsia="lv-LV"/>
        </w:rPr>
      </w:pPr>
      <w:r w:rsidRPr="00CC6AA8">
        <w:rPr>
          <w:rFonts w:ascii="Times New Roman" w:hAnsi="Times New Roman"/>
          <w:i/>
          <w:iCs/>
          <w:sz w:val="24"/>
          <w:szCs w:val="24"/>
          <w:lang w:eastAsia="lv-LV"/>
        </w:rPr>
        <w:t xml:space="preserve">vadības likuma </w:t>
      </w:r>
      <w:r w:rsidR="00957C47" w:rsidRPr="00CC6AA8">
        <w:rPr>
          <w:rFonts w:ascii="Times New Roman" w:hAnsi="Times New Roman"/>
          <w:i/>
          <w:iCs/>
          <w:sz w:val="24"/>
          <w:szCs w:val="24"/>
          <w:lang w:eastAsia="lv-LV"/>
        </w:rPr>
        <w:t>20</w:t>
      </w:r>
      <w:r w:rsidRPr="00CC6AA8">
        <w:rPr>
          <w:rFonts w:ascii="Times New Roman" w:hAnsi="Times New Roman"/>
          <w:i/>
          <w:iCs/>
          <w:sz w:val="24"/>
          <w:szCs w:val="24"/>
          <w:lang w:eastAsia="lv-LV"/>
        </w:rPr>
        <w:t xml:space="preserve">.panta </w:t>
      </w:r>
      <w:r w:rsidR="0052221F" w:rsidRPr="00CC6AA8">
        <w:rPr>
          <w:rFonts w:ascii="Times New Roman" w:hAnsi="Times New Roman"/>
          <w:i/>
          <w:iCs/>
          <w:sz w:val="24"/>
          <w:szCs w:val="24"/>
          <w:lang w:eastAsia="lv-LV"/>
        </w:rPr>
        <w:t xml:space="preserve">3., 4., </w:t>
      </w:r>
      <w:r w:rsidRPr="00CC6AA8">
        <w:rPr>
          <w:rFonts w:ascii="Times New Roman" w:hAnsi="Times New Roman"/>
          <w:i/>
          <w:iCs/>
          <w:sz w:val="24"/>
          <w:szCs w:val="24"/>
          <w:lang w:eastAsia="lv-LV"/>
        </w:rPr>
        <w:t>7. un 8.punktu</w:t>
      </w:r>
    </w:p>
    <w:p w14:paraId="5B4E6047" w14:textId="77777777" w:rsidR="008D77F9" w:rsidRDefault="008D77F9" w:rsidP="0076629A">
      <w:pPr>
        <w:spacing w:after="0" w:line="240" w:lineRule="auto"/>
        <w:jc w:val="right"/>
        <w:rPr>
          <w:rFonts w:ascii="Times New Roman" w:hAnsi="Times New Roman"/>
          <w:iCs/>
          <w:sz w:val="24"/>
          <w:szCs w:val="24"/>
          <w:lang w:eastAsia="lv-LV"/>
        </w:rPr>
      </w:pPr>
    </w:p>
    <w:p w14:paraId="02613349" w14:textId="77777777" w:rsidR="009654BA" w:rsidRPr="009654BA" w:rsidRDefault="009654BA" w:rsidP="0076629A">
      <w:pPr>
        <w:spacing w:after="0" w:line="240" w:lineRule="auto"/>
        <w:jc w:val="right"/>
        <w:rPr>
          <w:rFonts w:ascii="Times New Roman" w:hAnsi="Times New Roman"/>
          <w:iCs/>
          <w:sz w:val="24"/>
          <w:szCs w:val="24"/>
          <w:lang w:eastAsia="lv-LV"/>
        </w:rPr>
      </w:pPr>
    </w:p>
    <w:p w14:paraId="0FF8930E" w14:textId="0E34CBE8" w:rsidR="00FC0C88" w:rsidRPr="009654BA" w:rsidRDefault="00B81CA6" w:rsidP="009654BA">
      <w:pPr>
        <w:pStyle w:val="ListParagraph"/>
        <w:tabs>
          <w:tab w:val="left" w:pos="284"/>
        </w:tabs>
        <w:spacing w:after="360" w:line="240" w:lineRule="auto"/>
        <w:ind w:left="357"/>
        <w:jc w:val="center"/>
        <w:rPr>
          <w:rFonts w:ascii="Times New Roman" w:hAnsi="Times New Roman"/>
          <w:sz w:val="28"/>
          <w:szCs w:val="28"/>
        </w:rPr>
      </w:pPr>
      <w:r w:rsidRPr="009654BA">
        <w:rPr>
          <w:rFonts w:ascii="Times New Roman" w:hAnsi="Times New Roman"/>
          <w:b/>
          <w:iCs/>
          <w:sz w:val="28"/>
          <w:szCs w:val="28"/>
          <w:lang w:eastAsia="lv-LV"/>
        </w:rPr>
        <w:t xml:space="preserve">I. </w:t>
      </w:r>
      <w:r w:rsidR="008D77F9" w:rsidRPr="009654BA">
        <w:rPr>
          <w:rFonts w:ascii="Times New Roman" w:hAnsi="Times New Roman"/>
          <w:b/>
          <w:iCs/>
          <w:sz w:val="28"/>
          <w:szCs w:val="28"/>
          <w:lang w:eastAsia="lv-LV"/>
        </w:rPr>
        <w:t>Vispārējie jautājumi</w:t>
      </w:r>
      <w:bookmarkStart w:id="1" w:name="p1"/>
      <w:bookmarkStart w:id="2" w:name="p_328743"/>
      <w:bookmarkEnd w:id="1"/>
      <w:bookmarkEnd w:id="2"/>
    </w:p>
    <w:p w14:paraId="23120DE2" w14:textId="1A6EFA23" w:rsidR="00D33868" w:rsidRPr="009654BA" w:rsidRDefault="008D77F9" w:rsidP="00A92BB1">
      <w:pPr>
        <w:pStyle w:val="ListParagraph"/>
        <w:numPr>
          <w:ilvl w:val="0"/>
          <w:numId w:val="21"/>
        </w:numPr>
        <w:tabs>
          <w:tab w:val="left" w:pos="426"/>
        </w:tabs>
        <w:spacing w:after="0" w:line="240" w:lineRule="auto"/>
        <w:jc w:val="both"/>
        <w:rPr>
          <w:rFonts w:ascii="Times New Roman" w:hAnsi="Times New Roman"/>
          <w:sz w:val="28"/>
          <w:szCs w:val="28"/>
          <w:lang w:eastAsia="lv-LV"/>
        </w:rPr>
      </w:pPr>
      <w:r w:rsidRPr="009654BA">
        <w:rPr>
          <w:rFonts w:ascii="Times New Roman" w:hAnsi="Times New Roman"/>
          <w:sz w:val="28"/>
          <w:szCs w:val="28"/>
          <w:lang w:eastAsia="lv-LV"/>
        </w:rPr>
        <w:t>Noteikumi nosaka kārtību, kādā</w:t>
      </w:r>
      <w:r w:rsidR="00D33868" w:rsidRPr="009654BA">
        <w:rPr>
          <w:rFonts w:ascii="Times New Roman" w:hAnsi="Times New Roman"/>
          <w:sz w:val="28"/>
          <w:szCs w:val="28"/>
          <w:lang w:eastAsia="lv-LV"/>
        </w:rPr>
        <w:t>:</w:t>
      </w:r>
      <w:r w:rsidRPr="009654BA">
        <w:rPr>
          <w:rFonts w:ascii="Times New Roman" w:hAnsi="Times New Roman"/>
          <w:sz w:val="28"/>
          <w:szCs w:val="28"/>
          <w:lang w:eastAsia="lv-LV"/>
        </w:rPr>
        <w:t xml:space="preserve"> </w:t>
      </w:r>
    </w:p>
    <w:p w14:paraId="06AB5FDC" w14:textId="614AB191" w:rsidR="007F5637" w:rsidRPr="009654BA" w:rsidRDefault="007F5637" w:rsidP="00A92BB1">
      <w:pPr>
        <w:pStyle w:val="ListParagraph"/>
        <w:numPr>
          <w:ilvl w:val="1"/>
          <w:numId w:val="21"/>
        </w:numPr>
        <w:tabs>
          <w:tab w:val="left" w:pos="993"/>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w:t>
      </w:r>
      <w:r w:rsidR="00066549" w:rsidRPr="009654BA">
        <w:rPr>
          <w:rFonts w:ascii="Times New Roman" w:hAnsi="Times New Roman"/>
          <w:sz w:val="28"/>
          <w:szCs w:val="28"/>
          <w:lang w:eastAsia="lv-LV"/>
        </w:rPr>
        <w:t>izlases veidā veic projekta iepirkum</w:t>
      </w:r>
      <w:r w:rsidR="00B36B1F" w:rsidRPr="009654BA">
        <w:rPr>
          <w:rFonts w:ascii="Times New Roman" w:hAnsi="Times New Roman"/>
          <w:sz w:val="28"/>
          <w:szCs w:val="28"/>
          <w:lang w:eastAsia="lv-LV"/>
        </w:rPr>
        <w:t>u</w:t>
      </w:r>
      <w:r w:rsidR="00066549" w:rsidRPr="009654BA">
        <w:rPr>
          <w:rFonts w:ascii="Times New Roman" w:hAnsi="Times New Roman"/>
          <w:sz w:val="28"/>
          <w:szCs w:val="28"/>
          <w:lang w:eastAsia="lv-LV"/>
        </w:rPr>
        <w:t xml:space="preserve"> dokumentācijas un iepirkum</w:t>
      </w:r>
      <w:r w:rsidR="00B36B1F" w:rsidRPr="009654BA">
        <w:rPr>
          <w:rFonts w:ascii="Times New Roman" w:hAnsi="Times New Roman"/>
          <w:sz w:val="28"/>
          <w:szCs w:val="28"/>
          <w:lang w:eastAsia="lv-LV"/>
        </w:rPr>
        <w:t>u</w:t>
      </w:r>
      <w:r w:rsidR="00066549" w:rsidRPr="009654BA">
        <w:rPr>
          <w:rFonts w:ascii="Times New Roman" w:hAnsi="Times New Roman"/>
          <w:sz w:val="28"/>
          <w:szCs w:val="28"/>
          <w:lang w:eastAsia="lv-LV"/>
        </w:rPr>
        <w:t xml:space="preserve"> procedūras norises pirmspārbaudi, un kārtību un apjomu, kādā Iepirkumu uzraudzības birojs veic projekta publiskā iepirkuma dokumentācijas un publiskā iepirkuma procedūras norises pirmspārbaudi (turpmāk – pirmspārbaude), kā arī izstrādā un aktualizē </w:t>
      </w:r>
      <w:r w:rsidR="00176CA3" w:rsidRPr="009654BA">
        <w:rPr>
          <w:rFonts w:ascii="Times New Roman" w:hAnsi="Times New Roman"/>
          <w:sz w:val="28"/>
          <w:szCs w:val="28"/>
          <w:lang w:eastAsia="lv-LV"/>
        </w:rPr>
        <w:t xml:space="preserve">publiskā iepirkuma </w:t>
      </w:r>
      <w:r w:rsidR="002C06CF" w:rsidRPr="009654BA">
        <w:rPr>
          <w:rFonts w:ascii="Times New Roman" w:hAnsi="Times New Roman"/>
          <w:sz w:val="28"/>
          <w:szCs w:val="28"/>
          <w:lang w:eastAsia="lv-LV"/>
        </w:rPr>
        <w:t xml:space="preserve">dokumentācijas un </w:t>
      </w:r>
      <w:r w:rsidR="00176CA3" w:rsidRPr="009654BA">
        <w:rPr>
          <w:rFonts w:ascii="Times New Roman" w:hAnsi="Times New Roman"/>
          <w:sz w:val="28"/>
          <w:szCs w:val="28"/>
          <w:lang w:eastAsia="lv-LV"/>
        </w:rPr>
        <w:t xml:space="preserve">procedūras norises pirmspārbaudes veikšanas metodiku (turpmāk - </w:t>
      </w:r>
      <w:r w:rsidR="00976BAB" w:rsidRPr="009654BA">
        <w:rPr>
          <w:rFonts w:ascii="Times New Roman" w:hAnsi="Times New Roman"/>
          <w:sz w:val="28"/>
          <w:szCs w:val="28"/>
          <w:lang w:eastAsia="lv-LV"/>
        </w:rPr>
        <w:t>pirmspārbau</w:t>
      </w:r>
      <w:r w:rsidR="00272E30" w:rsidRPr="009654BA">
        <w:rPr>
          <w:rFonts w:ascii="Times New Roman" w:hAnsi="Times New Roman"/>
          <w:sz w:val="28"/>
          <w:szCs w:val="28"/>
          <w:lang w:eastAsia="lv-LV"/>
        </w:rPr>
        <w:t>žu</w:t>
      </w:r>
      <w:r w:rsidR="00976BAB" w:rsidRPr="009654BA">
        <w:rPr>
          <w:rFonts w:ascii="Times New Roman" w:hAnsi="Times New Roman"/>
          <w:sz w:val="28"/>
          <w:szCs w:val="28"/>
          <w:lang w:eastAsia="lv-LV"/>
        </w:rPr>
        <w:t xml:space="preserve"> </w:t>
      </w:r>
      <w:r w:rsidR="00176CA3" w:rsidRPr="009654BA">
        <w:rPr>
          <w:rFonts w:ascii="Times New Roman" w:hAnsi="Times New Roman"/>
          <w:sz w:val="28"/>
          <w:szCs w:val="28"/>
          <w:lang w:eastAsia="lv-LV"/>
        </w:rPr>
        <w:t>metodika)</w:t>
      </w:r>
      <w:r w:rsidR="00CA364E" w:rsidRPr="009654BA">
        <w:rPr>
          <w:rFonts w:ascii="Times New Roman" w:hAnsi="Times New Roman"/>
          <w:sz w:val="28"/>
          <w:szCs w:val="28"/>
          <w:lang w:eastAsia="lv-LV"/>
        </w:rPr>
        <w:t>;</w:t>
      </w:r>
    </w:p>
    <w:p w14:paraId="487CAAB0" w14:textId="77777777" w:rsidR="0003664F" w:rsidRPr="009654BA" w:rsidRDefault="00AB6F7F" w:rsidP="00A92BB1">
      <w:pPr>
        <w:pStyle w:val="ListParagraph"/>
        <w:numPr>
          <w:ilvl w:val="1"/>
          <w:numId w:val="21"/>
        </w:numPr>
        <w:tabs>
          <w:tab w:val="left" w:pos="709"/>
          <w:tab w:val="left" w:pos="993"/>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vadošā iestāde un sertifikācijas iestāde </w:t>
      </w:r>
      <w:r w:rsidR="007F5637" w:rsidRPr="009654BA">
        <w:rPr>
          <w:rFonts w:ascii="Times New Roman" w:hAnsi="Times New Roman"/>
          <w:sz w:val="28"/>
          <w:szCs w:val="28"/>
          <w:lang w:eastAsia="lv-LV"/>
        </w:rPr>
        <w:t>veic pārbaudi projekta īstenošanas vietā;</w:t>
      </w:r>
    </w:p>
    <w:p w14:paraId="5FA4DB52" w14:textId="77777777" w:rsidR="0003664F" w:rsidRPr="009654BA" w:rsidRDefault="00AB6F7F" w:rsidP="00A92BB1">
      <w:pPr>
        <w:pStyle w:val="ListParagraph"/>
        <w:numPr>
          <w:ilvl w:val="1"/>
          <w:numId w:val="21"/>
        </w:numPr>
        <w:tabs>
          <w:tab w:val="left" w:pos="709"/>
          <w:tab w:val="left" w:pos="993"/>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w:t>
      </w:r>
      <w:r w:rsidR="00066549" w:rsidRPr="009654BA">
        <w:rPr>
          <w:rFonts w:ascii="Times New Roman" w:hAnsi="Times New Roman"/>
          <w:sz w:val="28"/>
          <w:szCs w:val="28"/>
          <w:lang w:eastAsia="lv-LV"/>
        </w:rPr>
        <w:t>pārbauda</w:t>
      </w:r>
      <w:r w:rsidR="00DB1CB0" w:rsidRPr="009654BA">
        <w:rPr>
          <w:rFonts w:ascii="Times New Roman" w:hAnsi="Times New Roman"/>
          <w:sz w:val="28"/>
          <w:szCs w:val="28"/>
          <w:lang w:eastAsia="lv-LV"/>
        </w:rPr>
        <w:t xml:space="preserve"> </w:t>
      </w:r>
      <w:r w:rsidR="00C137AE" w:rsidRPr="009654BA">
        <w:rPr>
          <w:rFonts w:ascii="Times New Roman" w:hAnsi="Times New Roman"/>
          <w:sz w:val="28"/>
          <w:szCs w:val="28"/>
          <w:lang w:eastAsia="lv-LV"/>
        </w:rPr>
        <w:t>maksājuma pieprasījumu</w:t>
      </w:r>
      <w:r w:rsidR="00DB1CB0" w:rsidRPr="009654BA">
        <w:rPr>
          <w:rFonts w:ascii="Times New Roman" w:hAnsi="Times New Roman"/>
          <w:sz w:val="28"/>
          <w:szCs w:val="28"/>
          <w:lang w:eastAsia="lv-LV"/>
        </w:rPr>
        <w:t>;</w:t>
      </w:r>
    </w:p>
    <w:p w14:paraId="5A6E4A26" w14:textId="016C3027" w:rsidR="00BC5C2D" w:rsidRPr="009654BA" w:rsidRDefault="0003664F" w:rsidP="00A92BB1">
      <w:pPr>
        <w:pStyle w:val="ListParagraph"/>
        <w:numPr>
          <w:ilvl w:val="1"/>
          <w:numId w:val="21"/>
        </w:numPr>
        <w:tabs>
          <w:tab w:val="left" w:pos="709"/>
          <w:tab w:val="left" w:pos="993"/>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Eiropas Savienības struktūrfondu un Kohēzijas fonda (turpmāk – Eiropas Savienības fondi) </w:t>
      </w:r>
      <w:r w:rsidR="00BF3EB8" w:rsidRPr="009654BA">
        <w:rPr>
          <w:rFonts w:ascii="Times New Roman" w:hAnsi="Times New Roman"/>
          <w:sz w:val="28"/>
          <w:szCs w:val="28"/>
          <w:lang w:eastAsia="lv-LV"/>
        </w:rPr>
        <w:t>finansējuma saņēmējs</w:t>
      </w:r>
      <w:r w:rsidRPr="009654BA">
        <w:rPr>
          <w:rFonts w:ascii="Times New Roman" w:hAnsi="Times New Roman"/>
          <w:sz w:val="28"/>
          <w:szCs w:val="28"/>
          <w:lang w:eastAsia="lv-LV"/>
        </w:rPr>
        <w:t xml:space="preserve"> (turpmāk – finansējuma </w:t>
      </w:r>
      <w:r w:rsidR="007A18C6" w:rsidRPr="009654BA">
        <w:rPr>
          <w:rFonts w:ascii="Times New Roman" w:hAnsi="Times New Roman"/>
          <w:sz w:val="28"/>
          <w:szCs w:val="28"/>
          <w:lang w:eastAsia="lv-LV"/>
        </w:rPr>
        <w:t>saņēmējs</w:t>
      </w:r>
      <w:r w:rsidRPr="009654BA">
        <w:rPr>
          <w:rFonts w:ascii="Times New Roman" w:hAnsi="Times New Roman"/>
          <w:sz w:val="28"/>
          <w:szCs w:val="28"/>
          <w:lang w:eastAsia="lv-LV"/>
        </w:rPr>
        <w:t>)</w:t>
      </w:r>
      <w:r w:rsidR="00BF3EB8" w:rsidRPr="009654BA">
        <w:rPr>
          <w:rFonts w:ascii="Times New Roman" w:hAnsi="Times New Roman"/>
          <w:sz w:val="28"/>
          <w:szCs w:val="28"/>
          <w:lang w:eastAsia="lv-LV"/>
        </w:rPr>
        <w:t xml:space="preserve"> sniedz un sadarbības iestāde pārbauda informāciju par pievienotās vērtības nodokļa piemērošanu projektu ietvaros</w:t>
      </w:r>
      <w:r w:rsidR="00021CAC" w:rsidRPr="009654BA">
        <w:rPr>
          <w:rFonts w:ascii="Times New Roman" w:hAnsi="Times New Roman"/>
          <w:sz w:val="28"/>
          <w:szCs w:val="28"/>
          <w:lang w:eastAsia="lv-LV"/>
        </w:rPr>
        <w:t>, nosūta to Valsts ieņēmumu dienestam izvērtēšanai</w:t>
      </w:r>
      <w:r w:rsidR="00BF3EB8" w:rsidRPr="009654BA">
        <w:rPr>
          <w:rFonts w:ascii="Times New Roman" w:hAnsi="Times New Roman"/>
          <w:sz w:val="28"/>
          <w:szCs w:val="28"/>
          <w:lang w:eastAsia="lv-LV"/>
        </w:rPr>
        <w:t xml:space="preserve"> un pieņem lēmumu par pievienotās vērtības nodokļa iekļaušanu projekta attiecināmajās izmaksās.</w:t>
      </w:r>
    </w:p>
    <w:p w14:paraId="324327C9" w14:textId="1D24CF2C" w:rsidR="00EB1CA2" w:rsidRPr="009654BA" w:rsidRDefault="00EB1CA2" w:rsidP="00A92BB1">
      <w:pPr>
        <w:pStyle w:val="ListParagraph"/>
        <w:numPr>
          <w:ilvl w:val="0"/>
          <w:numId w:val="21"/>
        </w:numPr>
        <w:tabs>
          <w:tab w:val="left" w:pos="142"/>
          <w:tab w:val="left" w:pos="426"/>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Sadarbības iestāde, vadošā iestāde un sertifikācijas iestāde veic pārbaudi projekta īstenošanas vietā</w:t>
      </w:r>
      <w:r w:rsidR="00BE3439" w:rsidRPr="009654BA">
        <w:rPr>
          <w:rFonts w:ascii="Times New Roman" w:hAnsi="Times New Roman"/>
          <w:sz w:val="28"/>
          <w:szCs w:val="28"/>
          <w:lang w:eastAsia="lv-LV"/>
        </w:rPr>
        <w:t xml:space="preserve">, tai skaitā pie </w:t>
      </w:r>
      <w:r w:rsidR="00535119" w:rsidRPr="009654BA">
        <w:rPr>
          <w:rFonts w:ascii="Times New Roman" w:hAnsi="Times New Roman"/>
          <w:sz w:val="28"/>
          <w:szCs w:val="28"/>
          <w:lang w:eastAsia="lv-LV"/>
        </w:rPr>
        <w:t xml:space="preserve">sadarbības partnera un </w:t>
      </w:r>
      <w:r w:rsidR="00BE3439" w:rsidRPr="009654BA">
        <w:rPr>
          <w:rFonts w:ascii="Times New Roman" w:hAnsi="Times New Roman"/>
          <w:sz w:val="28"/>
          <w:szCs w:val="28"/>
          <w:lang w:eastAsia="lv-LV"/>
        </w:rPr>
        <w:t>gala saņēmēja</w:t>
      </w:r>
      <w:r w:rsidRPr="009654BA">
        <w:rPr>
          <w:rFonts w:ascii="Times New Roman" w:hAnsi="Times New Roman"/>
          <w:sz w:val="28"/>
          <w:szCs w:val="28"/>
          <w:lang w:eastAsia="lv-LV"/>
        </w:rPr>
        <w:t>.</w:t>
      </w:r>
      <w:r w:rsidR="00DD53C1" w:rsidRPr="009654BA">
        <w:rPr>
          <w:rFonts w:ascii="Times New Roman" w:hAnsi="Times New Roman"/>
          <w:sz w:val="28"/>
          <w:szCs w:val="28"/>
          <w:lang w:eastAsia="lv-LV"/>
        </w:rPr>
        <w:t xml:space="preserve"> Finanšu instrumentiem</w:t>
      </w:r>
      <w:r w:rsidR="00BE3439" w:rsidRPr="009654BA">
        <w:rPr>
          <w:rFonts w:ascii="Times New Roman" w:hAnsi="Times New Roman"/>
          <w:sz w:val="28"/>
          <w:szCs w:val="28"/>
          <w:lang w:eastAsia="lv-LV"/>
        </w:rPr>
        <w:t xml:space="preserve"> pārbaudi pie gala saņēmēja veic Eiropas Parlamenta un Padomes 2013.gada 17.decembra </w:t>
      </w:r>
      <w:r w:rsidR="006329D2">
        <w:rPr>
          <w:rFonts w:ascii="Times New Roman" w:hAnsi="Times New Roman"/>
          <w:sz w:val="28"/>
          <w:szCs w:val="28"/>
          <w:lang w:eastAsia="lv-LV"/>
        </w:rPr>
        <w:t>R</w:t>
      </w:r>
      <w:r w:rsidR="006329D2" w:rsidRPr="009654BA">
        <w:rPr>
          <w:rFonts w:ascii="Times New Roman" w:hAnsi="Times New Roman"/>
          <w:sz w:val="28"/>
          <w:szCs w:val="28"/>
          <w:lang w:eastAsia="lv-LV"/>
        </w:rPr>
        <w:t xml:space="preserve">egulas </w:t>
      </w:r>
      <w:r w:rsidR="00BE3439" w:rsidRPr="009654BA">
        <w:rPr>
          <w:rFonts w:ascii="Times New Roman" w:hAnsi="Times New Roman"/>
          <w:sz w:val="28"/>
          <w:szCs w:val="28"/>
          <w:lang w:eastAsia="lv-LV"/>
        </w:rPr>
        <w:t xml:space="preserve">(EK)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w:t>
      </w:r>
      <w:r w:rsidR="00BE3439" w:rsidRPr="009654BA">
        <w:rPr>
          <w:rFonts w:ascii="Times New Roman" w:hAnsi="Times New Roman"/>
          <w:sz w:val="28"/>
          <w:szCs w:val="28"/>
          <w:lang w:eastAsia="lv-LV"/>
        </w:rPr>
        <w:lastRenderedPageBreak/>
        <w:t xml:space="preserve">Jūrlietu un zivsaimniecības fondu un atceļ Padomes Regulu (EK) Nr.1083/2006 (turpmāk – regula Nr.1303/2013) 40.panta 3.punktā noteiktos gadījumos. </w:t>
      </w:r>
    </w:p>
    <w:p w14:paraId="78D34695" w14:textId="3AF4C6CD" w:rsidR="000F3810" w:rsidRPr="009654BA" w:rsidRDefault="00021CAC" w:rsidP="00A92BB1">
      <w:pPr>
        <w:pStyle w:val="ListParagraph"/>
        <w:numPr>
          <w:ilvl w:val="0"/>
          <w:numId w:val="21"/>
        </w:numPr>
        <w:tabs>
          <w:tab w:val="left" w:pos="426"/>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Sadarbības iestāde</w:t>
      </w:r>
      <w:r w:rsidR="00194C76" w:rsidRPr="009654BA">
        <w:rPr>
          <w:rFonts w:ascii="Times New Roman" w:hAnsi="Times New Roman"/>
          <w:sz w:val="28"/>
          <w:szCs w:val="28"/>
          <w:lang w:eastAsia="lv-LV"/>
        </w:rPr>
        <w:t xml:space="preserve"> un </w:t>
      </w:r>
      <w:r w:rsidRPr="009654BA">
        <w:rPr>
          <w:rFonts w:ascii="Times New Roman" w:hAnsi="Times New Roman"/>
          <w:sz w:val="28"/>
          <w:szCs w:val="28"/>
          <w:lang w:eastAsia="lv-LV"/>
        </w:rPr>
        <w:t>vadošā iestāde</w:t>
      </w:r>
      <w:r w:rsidR="00194C76" w:rsidRPr="009654BA">
        <w:rPr>
          <w:rFonts w:ascii="Times New Roman" w:hAnsi="Times New Roman"/>
          <w:sz w:val="28"/>
          <w:szCs w:val="28"/>
          <w:lang w:eastAsia="lv-LV"/>
        </w:rPr>
        <w:t xml:space="preserve"> </w:t>
      </w:r>
      <w:r w:rsidR="00941F33" w:rsidRPr="009654BA">
        <w:rPr>
          <w:rFonts w:ascii="Times New Roman" w:hAnsi="Times New Roman"/>
          <w:sz w:val="28"/>
          <w:szCs w:val="28"/>
          <w:lang w:eastAsia="lv-LV"/>
        </w:rPr>
        <w:t xml:space="preserve">pārbaudes </w:t>
      </w:r>
      <w:r w:rsidR="000F3810" w:rsidRPr="009654BA">
        <w:rPr>
          <w:rFonts w:ascii="Times New Roman" w:hAnsi="Times New Roman"/>
          <w:sz w:val="28"/>
          <w:szCs w:val="28"/>
          <w:lang w:eastAsia="lv-LV"/>
        </w:rPr>
        <w:t>saturu un apjomu nosaka</w:t>
      </w:r>
      <w:r w:rsidR="00A537D3" w:rsidRPr="009654BA">
        <w:rPr>
          <w:rFonts w:ascii="Times New Roman" w:hAnsi="Times New Roman"/>
          <w:sz w:val="28"/>
          <w:szCs w:val="28"/>
          <w:lang w:eastAsia="lv-LV"/>
        </w:rPr>
        <w:t>,</w:t>
      </w:r>
      <w:r w:rsidR="000F3810" w:rsidRPr="009654BA">
        <w:rPr>
          <w:rFonts w:ascii="Times New Roman" w:hAnsi="Times New Roman"/>
          <w:sz w:val="28"/>
          <w:szCs w:val="28"/>
          <w:lang w:eastAsia="lv-LV"/>
        </w:rPr>
        <w:t xml:space="preserve"> </w:t>
      </w:r>
      <w:r w:rsidR="00A537D3" w:rsidRPr="009654BA">
        <w:rPr>
          <w:rFonts w:ascii="Times New Roman" w:hAnsi="Times New Roman"/>
          <w:sz w:val="28"/>
          <w:szCs w:val="28"/>
          <w:lang w:eastAsia="lv-LV"/>
        </w:rPr>
        <w:t xml:space="preserve">lai gūtu pārliecību par projekta atbilstību </w:t>
      </w:r>
      <w:r w:rsidR="00D901C4" w:rsidRPr="009654BA">
        <w:rPr>
          <w:rFonts w:ascii="Times New Roman" w:hAnsi="Times New Roman"/>
          <w:sz w:val="28"/>
          <w:szCs w:val="28"/>
          <w:lang w:eastAsia="lv-LV"/>
        </w:rPr>
        <w:t xml:space="preserve">normatīvajā </w:t>
      </w:r>
      <w:r w:rsidR="00A537D3" w:rsidRPr="009654BA">
        <w:rPr>
          <w:rFonts w:ascii="Times New Roman" w:hAnsi="Times New Roman"/>
          <w:sz w:val="28"/>
          <w:szCs w:val="28"/>
          <w:lang w:eastAsia="lv-LV"/>
        </w:rPr>
        <w:t>akt</w:t>
      </w:r>
      <w:r w:rsidR="00D901C4" w:rsidRPr="009654BA">
        <w:rPr>
          <w:rFonts w:ascii="Times New Roman" w:hAnsi="Times New Roman"/>
          <w:sz w:val="28"/>
          <w:szCs w:val="28"/>
          <w:lang w:eastAsia="lv-LV"/>
        </w:rPr>
        <w:t>ā</w:t>
      </w:r>
      <w:r w:rsidR="00A537D3" w:rsidRPr="009654BA">
        <w:rPr>
          <w:rFonts w:ascii="Times New Roman" w:hAnsi="Times New Roman"/>
          <w:sz w:val="28"/>
          <w:szCs w:val="28"/>
          <w:lang w:eastAsia="lv-LV"/>
        </w:rPr>
        <w:t xml:space="preserve"> </w:t>
      </w:r>
      <w:r w:rsidR="00D901C4" w:rsidRPr="009654BA">
        <w:rPr>
          <w:rFonts w:ascii="Times New Roman" w:hAnsi="Times New Roman"/>
          <w:sz w:val="28"/>
          <w:szCs w:val="28"/>
          <w:lang w:eastAsia="lv-LV"/>
        </w:rPr>
        <w:t>par specifiskā</w:t>
      </w:r>
      <w:r w:rsidR="00031ED6" w:rsidRPr="009654BA">
        <w:rPr>
          <w:rFonts w:ascii="Times New Roman" w:hAnsi="Times New Roman"/>
          <w:sz w:val="28"/>
          <w:szCs w:val="28"/>
          <w:lang w:eastAsia="lv-LV"/>
        </w:rPr>
        <w:t xml:space="preserve"> atbalsta</w:t>
      </w:r>
      <w:r w:rsidR="00D901C4" w:rsidRPr="009654BA">
        <w:rPr>
          <w:rFonts w:ascii="Times New Roman" w:hAnsi="Times New Roman"/>
          <w:sz w:val="28"/>
          <w:szCs w:val="28"/>
          <w:lang w:eastAsia="lv-LV"/>
        </w:rPr>
        <w:t xml:space="preserve"> mērķa īstenošanu </w:t>
      </w:r>
      <w:r w:rsidR="00A537D3" w:rsidRPr="009654BA">
        <w:rPr>
          <w:rFonts w:ascii="Times New Roman" w:hAnsi="Times New Roman"/>
          <w:sz w:val="28"/>
          <w:szCs w:val="28"/>
          <w:lang w:eastAsia="lv-LV"/>
        </w:rPr>
        <w:t>un noslēgtaj</w:t>
      </w:r>
      <w:r w:rsidR="00E02802" w:rsidRPr="009654BA">
        <w:rPr>
          <w:rFonts w:ascii="Times New Roman" w:hAnsi="Times New Roman"/>
          <w:sz w:val="28"/>
          <w:szCs w:val="28"/>
          <w:lang w:eastAsia="lv-LV"/>
        </w:rPr>
        <w:t>ā</w:t>
      </w:r>
      <w:r w:rsidR="00A537D3" w:rsidRPr="009654BA">
        <w:rPr>
          <w:rFonts w:ascii="Times New Roman" w:hAnsi="Times New Roman"/>
          <w:sz w:val="28"/>
          <w:szCs w:val="28"/>
          <w:lang w:eastAsia="lv-LV"/>
        </w:rPr>
        <w:t xml:space="preserve"> </w:t>
      </w:r>
      <w:r w:rsidR="00BC2B3F" w:rsidRPr="009654BA">
        <w:rPr>
          <w:rFonts w:ascii="Times New Roman" w:hAnsi="Times New Roman"/>
          <w:sz w:val="28"/>
          <w:szCs w:val="28"/>
          <w:lang w:eastAsia="lv-LV"/>
        </w:rPr>
        <w:t>civiltiesiskaj</w:t>
      </w:r>
      <w:r w:rsidR="00E02802" w:rsidRPr="009654BA">
        <w:rPr>
          <w:rFonts w:ascii="Times New Roman" w:hAnsi="Times New Roman"/>
          <w:sz w:val="28"/>
          <w:szCs w:val="28"/>
          <w:lang w:eastAsia="lv-LV"/>
        </w:rPr>
        <w:t>ā</w:t>
      </w:r>
      <w:r w:rsidR="00BC2B3F" w:rsidRPr="009654BA">
        <w:rPr>
          <w:rFonts w:ascii="Times New Roman" w:hAnsi="Times New Roman"/>
          <w:sz w:val="28"/>
          <w:szCs w:val="28"/>
          <w:lang w:eastAsia="lv-LV"/>
        </w:rPr>
        <w:t xml:space="preserve"> </w:t>
      </w:r>
      <w:r w:rsidR="00A537D3" w:rsidRPr="009654BA">
        <w:rPr>
          <w:rFonts w:ascii="Times New Roman" w:hAnsi="Times New Roman"/>
          <w:sz w:val="28"/>
          <w:szCs w:val="28"/>
          <w:lang w:eastAsia="lv-LV"/>
        </w:rPr>
        <w:t>līgum</w:t>
      </w:r>
      <w:r w:rsidR="00E02802" w:rsidRPr="009654BA">
        <w:rPr>
          <w:rFonts w:ascii="Times New Roman" w:hAnsi="Times New Roman"/>
          <w:sz w:val="28"/>
          <w:szCs w:val="28"/>
          <w:lang w:eastAsia="lv-LV"/>
        </w:rPr>
        <w:t>ā</w:t>
      </w:r>
      <w:r w:rsidR="00A537D3" w:rsidRPr="009654BA">
        <w:rPr>
          <w:rFonts w:ascii="Times New Roman" w:hAnsi="Times New Roman"/>
          <w:sz w:val="28"/>
          <w:szCs w:val="28"/>
          <w:lang w:eastAsia="lv-LV"/>
        </w:rPr>
        <w:t xml:space="preserve"> </w:t>
      </w:r>
      <w:r w:rsidR="007B4494" w:rsidRPr="009654BA">
        <w:rPr>
          <w:rFonts w:ascii="Times New Roman" w:hAnsi="Times New Roman"/>
          <w:sz w:val="28"/>
          <w:szCs w:val="28"/>
          <w:lang w:eastAsia="lv-LV"/>
        </w:rPr>
        <w:t>(turpmāk – līgums)</w:t>
      </w:r>
      <w:r w:rsidR="00C12AC9" w:rsidRPr="009654BA">
        <w:rPr>
          <w:rFonts w:ascii="Times New Roman" w:hAnsi="Times New Roman"/>
          <w:sz w:val="28"/>
          <w:szCs w:val="28"/>
          <w:lang w:eastAsia="lv-LV"/>
        </w:rPr>
        <w:t xml:space="preserve"> vai</w:t>
      </w:r>
      <w:r w:rsidR="007B4494" w:rsidRPr="009654BA">
        <w:rPr>
          <w:rFonts w:ascii="Times New Roman" w:hAnsi="Times New Roman"/>
          <w:sz w:val="28"/>
          <w:szCs w:val="28"/>
          <w:lang w:eastAsia="lv-LV"/>
        </w:rPr>
        <w:t xml:space="preserve"> </w:t>
      </w:r>
      <w:r w:rsidR="00BF3EB8" w:rsidRPr="009654BA">
        <w:rPr>
          <w:rFonts w:ascii="Times New Roman" w:hAnsi="Times New Roman"/>
          <w:sz w:val="28"/>
          <w:szCs w:val="28"/>
          <w:lang w:eastAsia="lv-LV"/>
        </w:rPr>
        <w:t>vienošan</w:t>
      </w:r>
      <w:r w:rsidR="003B1A58" w:rsidRPr="009654BA">
        <w:rPr>
          <w:rFonts w:ascii="Times New Roman" w:hAnsi="Times New Roman"/>
          <w:sz w:val="28"/>
          <w:szCs w:val="28"/>
          <w:lang w:eastAsia="lv-LV"/>
        </w:rPr>
        <w:t>o</w:t>
      </w:r>
      <w:r w:rsidR="00BF3EB8" w:rsidRPr="009654BA">
        <w:rPr>
          <w:rFonts w:ascii="Times New Roman" w:hAnsi="Times New Roman"/>
          <w:sz w:val="28"/>
          <w:szCs w:val="28"/>
          <w:lang w:eastAsia="lv-LV"/>
        </w:rPr>
        <w:t>s par projekta īstenošanu ar finansējuma saņēmēju noteiktajam.</w:t>
      </w:r>
      <w:r w:rsidR="00AE54EB" w:rsidRPr="009654BA">
        <w:rPr>
          <w:rFonts w:ascii="Times New Roman" w:hAnsi="Times New Roman"/>
          <w:sz w:val="28"/>
          <w:szCs w:val="28"/>
          <w:lang w:eastAsia="lv-LV"/>
        </w:rPr>
        <w:t xml:space="preserve"> Iepirkumu uzraudzības birojs pirmspārbaudes saturu un apjomu nosaka, lai gūtu pārliecību par iepirkuma dokumentācijas vai norises atbilstību normatīvajiem aktiem, kas regulē publisko iepirkumu.</w:t>
      </w:r>
    </w:p>
    <w:p w14:paraId="541F8A31" w14:textId="67EEC8C8" w:rsidR="008D77F9" w:rsidRPr="009654BA" w:rsidRDefault="004D46E6" w:rsidP="00A92BB1">
      <w:pPr>
        <w:pStyle w:val="ListParagraph"/>
        <w:numPr>
          <w:ilvl w:val="0"/>
          <w:numId w:val="21"/>
        </w:numPr>
        <w:tabs>
          <w:tab w:val="left" w:pos="0"/>
          <w:tab w:val="left" w:pos="426"/>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Sadarbības iestāde, vadošā iestāde</w:t>
      </w:r>
      <w:r w:rsidR="00222CAC" w:rsidRPr="009654BA">
        <w:rPr>
          <w:rFonts w:ascii="Times New Roman" w:hAnsi="Times New Roman"/>
          <w:sz w:val="28"/>
          <w:szCs w:val="28"/>
          <w:lang w:eastAsia="lv-LV"/>
        </w:rPr>
        <w:t>,</w:t>
      </w:r>
      <w:r w:rsidR="00157EF8" w:rsidRPr="009654BA">
        <w:rPr>
          <w:rFonts w:ascii="Times New Roman" w:hAnsi="Times New Roman"/>
          <w:sz w:val="28"/>
          <w:szCs w:val="28"/>
          <w:lang w:eastAsia="lv-LV"/>
        </w:rPr>
        <w:t xml:space="preserve"> </w:t>
      </w:r>
      <w:r w:rsidRPr="009654BA">
        <w:rPr>
          <w:rFonts w:ascii="Times New Roman" w:hAnsi="Times New Roman"/>
          <w:sz w:val="28"/>
          <w:szCs w:val="28"/>
          <w:lang w:eastAsia="lv-LV"/>
        </w:rPr>
        <w:t>sertifikācijas iestāde</w:t>
      </w:r>
      <w:r w:rsidR="00BF3EB8" w:rsidRPr="009654BA">
        <w:rPr>
          <w:rFonts w:ascii="Times New Roman" w:hAnsi="Times New Roman"/>
          <w:sz w:val="28"/>
          <w:szCs w:val="28"/>
          <w:lang w:eastAsia="lv-LV"/>
        </w:rPr>
        <w:t xml:space="preserve"> </w:t>
      </w:r>
      <w:r w:rsidR="00222CAC" w:rsidRPr="009654BA">
        <w:rPr>
          <w:rFonts w:ascii="Times New Roman" w:hAnsi="Times New Roman"/>
          <w:sz w:val="28"/>
          <w:szCs w:val="28"/>
          <w:lang w:eastAsia="lv-LV"/>
        </w:rPr>
        <w:t xml:space="preserve">un Iepirkumu uzraudzības birojs </w:t>
      </w:r>
      <w:r w:rsidR="009F2764" w:rsidRPr="009654BA">
        <w:rPr>
          <w:rFonts w:ascii="Times New Roman" w:hAnsi="Times New Roman"/>
          <w:sz w:val="28"/>
          <w:szCs w:val="28"/>
          <w:lang w:eastAsia="lv-LV"/>
        </w:rPr>
        <w:t xml:space="preserve">nodrošina datu </w:t>
      </w:r>
      <w:r w:rsidR="007B4494" w:rsidRPr="009654BA">
        <w:rPr>
          <w:rFonts w:ascii="Times New Roman" w:hAnsi="Times New Roman"/>
          <w:sz w:val="28"/>
          <w:szCs w:val="28"/>
          <w:lang w:eastAsia="lv-LV"/>
        </w:rPr>
        <w:t xml:space="preserve">ievadi </w:t>
      </w:r>
      <w:r w:rsidR="009F2764" w:rsidRPr="009654BA">
        <w:rPr>
          <w:rFonts w:ascii="Times New Roman" w:hAnsi="Times New Roman"/>
          <w:sz w:val="28"/>
          <w:szCs w:val="28"/>
          <w:lang w:eastAsia="lv-LV"/>
        </w:rPr>
        <w:t>Kohēzijas politikas fondu vadības informācijas sistēmā 2014</w:t>
      </w:r>
      <w:r w:rsidR="00B563F7" w:rsidRPr="009654BA">
        <w:rPr>
          <w:rFonts w:ascii="Times New Roman" w:hAnsi="Times New Roman"/>
          <w:sz w:val="28"/>
          <w:szCs w:val="28"/>
          <w:lang w:eastAsia="lv-LV"/>
        </w:rPr>
        <w:t>.</w:t>
      </w:r>
      <w:r w:rsidR="009F2764" w:rsidRPr="009654BA">
        <w:rPr>
          <w:rFonts w:ascii="Times New Roman" w:hAnsi="Times New Roman"/>
          <w:sz w:val="28"/>
          <w:szCs w:val="28"/>
          <w:lang w:eastAsia="lv-LV"/>
        </w:rPr>
        <w:t>-2020.gadam</w:t>
      </w:r>
      <w:r w:rsidR="009F2764" w:rsidRPr="009654BA" w:rsidDel="001265D5">
        <w:rPr>
          <w:rFonts w:ascii="Times New Roman" w:hAnsi="Times New Roman"/>
          <w:sz w:val="28"/>
          <w:szCs w:val="28"/>
          <w:lang w:eastAsia="lv-LV"/>
        </w:rPr>
        <w:t xml:space="preserve"> </w:t>
      </w:r>
      <w:r w:rsidR="009F2764" w:rsidRPr="009654BA">
        <w:rPr>
          <w:rFonts w:ascii="Times New Roman" w:hAnsi="Times New Roman"/>
          <w:sz w:val="28"/>
          <w:szCs w:val="28"/>
          <w:lang w:eastAsia="lv-LV"/>
        </w:rPr>
        <w:t xml:space="preserve">(turpmāk – </w:t>
      </w:r>
      <w:r w:rsidR="00C74BED" w:rsidRPr="009654BA">
        <w:rPr>
          <w:rFonts w:ascii="Times New Roman" w:hAnsi="Times New Roman"/>
          <w:sz w:val="28"/>
          <w:szCs w:val="28"/>
          <w:lang w:eastAsia="lv-LV"/>
        </w:rPr>
        <w:t>vadības informācijas sistēma</w:t>
      </w:r>
      <w:r w:rsidR="009F2764" w:rsidRPr="009654BA">
        <w:rPr>
          <w:rFonts w:ascii="Times New Roman" w:hAnsi="Times New Roman"/>
          <w:sz w:val="28"/>
          <w:szCs w:val="28"/>
          <w:lang w:eastAsia="lv-LV"/>
        </w:rPr>
        <w:t>)</w:t>
      </w:r>
      <w:r w:rsidRPr="009654BA">
        <w:rPr>
          <w:rFonts w:ascii="Times New Roman" w:hAnsi="Times New Roman"/>
          <w:sz w:val="28"/>
          <w:szCs w:val="28"/>
          <w:lang w:eastAsia="lv-LV"/>
        </w:rPr>
        <w:t xml:space="preserve"> par šo noteikumu 1.punktā noteiktajām </w:t>
      </w:r>
      <w:r w:rsidR="00157733" w:rsidRPr="009654BA">
        <w:rPr>
          <w:rFonts w:ascii="Times New Roman" w:hAnsi="Times New Roman"/>
          <w:sz w:val="28"/>
          <w:szCs w:val="28"/>
          <w:lang w:eastAsia="lv-LV"/>
        </w:rPr>
        <w:t xml:space="preserve">un plānotajām </w:t>
      </w:r>
      <w:r w:rsidRPr="009654BA">
        <w:rPr>
          <w:rFonts w:ascii="Times New Roman" w:hAnsi="Times New Roman"/>
          <w:sz w:val="28"/>
          <w:szCs w:val="28"/>
          <w:lang w:eastAsia="lv-LV"/>
        </w:rPr>
        <w:t>pārbaudēm.</w:t>
      </w:r>
    </w:p>
    <w:p w14:paraId="59055357" w14:textId="7877888F" w:rsidR="008D77F9" w:rsidRPr="009654BA" w:rsidRDefault="008D77F9" w:rsidP="00A92BB1">
      <w:pPr>
        <w:pStyle w:val="ListParagraph"/>
        <w:numPr>
          <w:ilvl w:val="0"/>
          <w:numId w:val="21"/>
        </w:numPr>
        <w:tabs>
          <w:tab w:val="left" w:pos="426"/>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ne vēlāk kā mēneša laikā pēc līguma </w:t>
      </w:r>
      <w:r w:rsidR="007B4494" w:rsidRPr="009654BA">
        <w:rPr>
          <w:rFonts w:ascii="Times New Roman" w:hAnsi="Times New Roman"/>
          <w:sz w:val="28"/>
          <w:szCs w:val="28"/>
          <w:lang w:eastAsia="lv-LV"/>
        </w:rPr>
        <w:t xml:space="preserve">vai vienošanās par projekta īstenošanu </w:t>
      </w:r>
      <w:r w:rsidRPr="009654BA">
        <w:rPr>
          <w:rFonts w:ascii="Times New Roman" w:hAnsi="Times New Roman"/>
          <w:sz w:val="28"/>
          <w:szCs w:val="28"/>
          <w:lang w:eastAsia="lv-LV"/>
        </w:rPr>
        <w:t xml:space="preserve">noslēgšanas ar </w:t>
      </w:r>
      <w:r w:rsidR="007F3DD6" w:rsidRPr="009654BA">
        <w:rPr>
          <w:rFonts w:ascii="Times New Roman" w:hAnsi="Times New Roman"/>
          <w:sz w:val="28"/>
          <w:szCs w:val="28"/>
          <w:lang w:eastAsia="lv-LV"/>
        </w:rPr>
        <w:t>finansējuma saņēmēju</w:t>
      </w:r>
      <w:r w:rsidR="000D6D7A" w:rsidRPr="009654BA">
        <w:rPr>
          <w:rFonts w:ascii="Times New Roman" w:hAnsi="Times New Roman"/>
          <w:sz w:val="28"/>
          <w:szCs w:val="28"/>
          <w:lang w:eastAsia="lv-LV"/>
        </w:rPr>
        <w:t>,</w:t>
      </w:r>
      <w:r w:rsidRPr="009654BA">
        <w:rPr>
          <w:rFonts w:ascii="Times New Roman" w:hAnsi="Times New Roman"/>
          <w:sz w:val="28"/>
          <w:szCs w:val="28"/>
          <w:lang w:eastAsia="lv-LV"/>
        </w:rPr>
        <w:t xml:space="preserve"> nosaka:</w:t>
      </w:r>
    </w:p>
    <w:p w14:paraId="3C5B0CC5" w14:textId="35DF87A2" w:rsidR="008D77F9" w:rsidRPr="009654BA" w:rsidRDefault="008D77F9" w:rsidP="00A92BB1">
      <w:pPr>
        <w:pStyle w:val="ListParagraph"/>
        <w:numPr>
          <w:ilvl w:val="1"/>
          <w:numId w:val="21"/>
        </w:numPr>
        <w:tabs>
          <w:tab w:val="left" w:pos="993"/>
        </w:tabs>
        <w:spacing w:after="0" w:line="240" w:lineRule="auto"/>
        <w:ind w:left="993" w:hanging="567"/>
        <w:jc w:val="both"/>
        <w:rPr>
          <w:rFonts w:ascii="Times New Roman" w:hAnsi="Times New Roman"/>
          <w:sz w:val="28"/>
          <w:szCs w:val="28"/>
          <w:lang w:eastAsia="lv-LV"/>
        </w:rPr>
      </w:pPr>
      <w:r w:rsidRPr="009654BA">
        <w:rPr>
          <w:rFonts w:ascii="Times New Roman" w:hAnsi="Times New Roman"/>
          <w:sz w:val="28"/>
          <w:szCs w:val="28"/>
          <w:lang w:eastAsia="lv-LV"/>
        </w:rPr>
        <w:t xml:space="preserve">attiecīgā projekta riska līmeni (augsts, vidējs, zems) un ne retāk kā reizi </w:t>
      </w:r>
      <w:r w:rsidR="00CD2DD8" w:rsidRPr="009654BA">
        <w:rPr>
          <w:rFonts w:ascii="Times New Roman" w:hAnsi="Times New Roman"/>
          <w:sz w:val="28"/>
          <w:szCs w:val="28"/>
          <w:lang w:eastAsia="lv-LV"/>
        </w:rPr>
        <w:t xml:space="preserve">projekta īstenošanas </w:t>
      </w:r>
      <w:r w:rsidRPr="009654BA">
        <w:rPr>
          <w:rFonts w:ascii="Times New Roman" w:hAnsi="Times New Roman"/>
          <w:sz w:val="28"/>
          <w:szCs w:val="28"/>
          <w:lang w:eastAsia="lv-LV"/>
        </w:rPr>
        <w:t>gadā veic projekta riska līmeņa pārvērtējumu;</w:t>
      </w:r>
    </w:p>
    <w:p w14:paraId="0C05A515" w14:textId="00B1F815" w:rsidR="008D77F9" w:rsidRPr="009654BA" w:rsidRDefault="008D77F9" w:rsidP="00A92BB1">
      <w:pPr>
        <w:pStyle w:val="ListParagraph"/>
        <w:numPr>
          <w:ilvl w:val="1"/>
          <w:numId w:val="21"/>
        </w:numPr>
        <w:tabs>
          <w:tab w:val="left" w:pos="993"/>
        </w:tabs>
        <w:spacing w:after="0" w:line="240" w:lineRule="auto"/>
        <w:ind w:left="993" w:hanging="567"/>
        <w:jc w:val="both"/>
        <w:rPr>
          <w:rFonts w:ascii="Times New Roman" w:hAnsi="Times New Roman"/>
          <w:sz w:val="28"/>
          <w:szCs w:val="28"/>
          <w:lang w:eastAsia="lv-LV"/>
        </w:rPr>
      </w:pPr>
      <w:r w:rsidRPr="009654BA">
        <w:rPr>
          <w:rFonts w:ascii="Times New Roman" w:hAnsi="Times New Roman"/>
          <w:sz w:val="28"/>
          <w:szCs w:val="28"/>
          <w:lang w:eastAsia="lv-LV"/>
        </w:rPr>
        <w:t>lielajiem projektiem augstu riska līmeni visā projekta īstenošanas laikā.</w:t>
      </w:r>
    </w:p>
    <w:p w14:paraId="4ED68E43" w14:textId="6F5C6EA0" w:rsidR="00565398" w:rsidRPr="009654BA" w:rsidRDefault="00565398" w:rsidP="00A92BB1">
      <w:pPr>
        <w:pStyle w:val="ListParagraph"/>
        <w:numPr>
          <w:ilvl w:val="0"/>
          <w:numId w:val="21"/>
        </w:numPr>
        <w:tabs>
          <w:tab w:val="left" w:pos="426"/>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Sadarbības iestāde</w:t>
      </w:r>
      <w:r w:rsidR="00EB1CA2" w:rsidRPr="009654BA">
        <w:rPr>
          <w:rFonts w:ascii="Times New Roman" w:hAnsi="Times New Roman"/>
          <w:sz w:val="28"/>
          <w:szCs w:val="28"/>
          <w:lang w:eastAsia="lv-LV"/>
        </w:rPr>
        <w:t>,</w:t>
      </w:r>
      <w:r w:rsidRPr="009654BA">
        <w:rPr>
          <w:rFonts w:ascii="Times New Roman" w:hAnsi="Times New Roman"/>
          <w:sz w:val="28"/>
          <w:szCs w:val="28"/>
          <w:lang w:eastAsia="lv-LV"/>
        </w:rPr>
        <w:t xml:space="preserve"> nosakot riska līmeni, viena specifiskā atbalsta mērķa, tā pasākuma vai kārtas ietvaros apstiprinātajiem projektiem piemēro vienotu pieeju riska kritēriju un to nozīmīguma līmeņa noteikšanā.</w:t>
      </w:r>
    </w:p>
    <w:p w14:paraId="7E51361C" w14:textId="1475ED1E" w:rsidR="00A50158" w:rsidRPr="009654BA" w:rsidRDefault="00A50158" w:rsidP="00A92BB1">
      <w:pPr>
        <w:pStyle w:val="ListParagraph"/>
        <w:numPr>
          <w:ilvl w:val="0"/>
          <w:numId w:val="21"/>
        </w:numPr>
        <w:tabs>
          <w:tab w:val="left" w:pos="426"/>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Vadošā iestāde</w:t>
      </w:r>
      <w:r w:rsidR="006329D2">
        <w:rPr>
          <w:rFonts w:ascii="Times New Roman" w:hAnsi="Times New Roman"/>
          <w:sz w:val="28"/>
          <w:szCs w:val="28"/>
          <w:lang w:eastAsia="lv-LV"/>
        </w:rPr>
        <w:t xml:space="preserve"> un</w:t>
      </w:r>
      <w:r w:rsidR="006329D2" w:rsidRPr="009654BA">
        <w:rPr>
          <w:rFonts w:ascii="Times New Roman" w:hAnsi="Times New Roman"/>
          <w:sz w:val="28"/>
          <w:szCs w:val="28"/>
          <w:lang w:eastAsia="lv-LV"/>
        </w:rPr>
        <w:t xml:space="preserve"> </w:t>
      </w:r>
      <w:r w:rsidRPr="009654BA">
        <w:rPr>
          <w:rFonts w:ascii="Times New Roman" w:hAnsi="Times New Roman"/>
          <w:sz w:val="28"/>
          <w:szCs w:val="28"/>
          <w:lang w:eastAsia="lv-LV"/>
        </w:rPr>
        <w:t>sertifikācijas iestāde</w:t>
      </w:r>
      <w:r w:rsidR="00241565" w:rsidRPr="009654BA">
        <w:rPr>
          <w:rFonts w:ascii="Times New Roman" w:hAnsi="Times New Roman"/>
          <w:sz w:val="28"/>
          <w:szCs w:val="28"/>
          <w:lang w:eastAsia="lv-LV"/>
        </w:rPr>
        <w:t xml:space="preserve"> šo noteikumu IV</w:t>
      </w:r>
      <w:r w:rsidR="007F3DD6" w:rsidRPr="009654BA">
        <w:rPr>
          <w:rFonts w:ascii="Times New Roman" w:hAnsi="Times New Roman"/>
          <w:sz w:val="28"/>
          <w:szCs w:val="28"/>
          <w:lang w:eastAsia="lv-LV"/>
        </w:rPr>
        <w:t xml:space="preserve"> </w:t>
      </w:r>
      <w:r w:rsidR="00A241F2" w:rsidRPr="009654BA">
        <w:rPr>
          <w:rFonts w:ascii="Times New Roman" w:hAnsi="Times New Roman"/>
          <w:sz w:val="28"/>
          <w:szCs w:val="28"/>
          <w:lang w:eastAsia="lv-LV"/>
        </w:rPr>
        <w:t xml:space="preserve">nodaļā </w:t>
      </w:r>
      <w:r w:rsidR="00241565" w:rsidRPr="009654BA">
        <w:rPr>
          <w:rFonts w:ascii="Times New Roman" w:hAnsi="Times New Roman"/>
          <w:sz w:val="28"/>
          <w:szCs w:val="28"/>
          <w:lang w:eastAsia="lv-LV"/>
        </w:rPr>
        <w:t>noteikto</w:t>
      </w:r>
      <w:r w:rsidR="005936A7" w:rsidRPr="009654BA">
        <w:rPr>
          <w:rFonts w:ascii="Times New Roman" w:hAnsi="Times New Roman"/>
          <w:sz w:val="28"/>
          <w:szCs w:val="28"/>
          <w:lang w:eastAsia="lv-LV"/>
        </w:rPr>
        <w:t>,</w:t>
      </w:r>
      <w:r w:rsidRPr="009654BA">
        <w:rPr>
          <w:rFonts w:ascii="Times New Roman" w:hAnsi="Times New Roman"/>
          <w:sz w:val="28"/>
          <w:szCs w:val="28"/>
          <w:lang w:eastAsia="lv-LV"/>
        </w:rPr>
        <w:t xml:space="preserve"> sadarbības iestāde</w:t>
      </w:r>
      <w:r w:rsidR="00241565" w:rsidRPr="009654BA">
        <w:rPr>
          <w:rFonts w:ascii="Times New Roman" w:hAnsi="Times New Roman"/>
          <w:sz w:val="28"/>
          <w:szCs w:val="28"/>
          <w:lang w:eastAsia="lv-LV"/>
        </w:rPr>
        <w:t xml:space="preserve"> šo noteikumu II, III, V un VI </w:t>
      </w:r>
      <w:r w:rsidR="00A241F2" w:rsidRPr="009654BA">
        <w:rPr>
          <w:rFonts w:ascii="Times New Roman" w:hAnsi="Times New Roman"/>
          <w:sz w:val="28"/>
          <w:szCs w:val="28"/>
          <w:lang w:eastAsia="lv-LV"/>
        </w:rPr>
        <w:t xml:space="preserve">nodaļā </w:t>
      </w:r>
      <w:r w:rsidR="00241565" w:rsidRPr="009654BA">
        <w:rPr>
          <w:rFonts w:ascii="Times New Roman" w:hAnsi="Times New Roman"/>
          <w:sz w:val="28"/>
          <w:szCs w:val="28"/>
          <w:lang w:eastAsia="lv-LV"/>
        </w:rPr>
        <w:t>noteikto</w:t>
      </w:r>
      <w:r w:rsidR="005936A7" w:rsidRPr="009654BA">
        <w:rPr>
          <w:rFonts w:ascii="Times New Roman" w:hAnsi="Times New Roman"/>
          <w:sz w:val="28"/>
          <w:szCs w:val="28"/>
          <w:lang w:eastAsia="lv-LV"/>
        </w:rPr>
        <w:t xml:space="preserve"> un Iepirkumu uzraudzības birojs šo noteikumu II </w:t>
      </w:r>
      <w:r w:rsidR="00A241F2" w:rsidRPr="009654BA">
        <w:rPr>
          <w:rFonts w:ascii="Times New Roman" w:hAnsi="Times New Roman"/>
          <w:sz w:val="28"/>
          <w:szCs w:val="28"/>
          <w:lang w:eastAsia="lv-LV"/>
        </w:rPr>
        <w:t xml:space="preserve">nodaļā </w:t>
      </w:r>
      <w:r w:rsidR="005936A7" w:rsidRPr="009654BA">
        <w:rPr>
          <w:rFonts w:ascii="Times New Roman" w:hAnsi="Times New Roman"/>
          <w:sz w:val="28"/>
          <w:szCs w:val="28"/>
          <w:lang w:eastAsia="lv-LV"/>
        </w:rPr>
        <w:t>noteikto</w:t>
      </w:r>
      <w:r w:rsidRPr="009654BA">
        <w:rPr>
          <w:rFonts w:ascii="Times New Roman" w:hAnsi="Times New Roman"/>
          <w:sz w:val="28"/>
          <w:szCs w:val="28"/>
          <w:lang w:eastAsia="lv-LV"/>
        </w:rPr>
        <w:t xml:space="preserve"> </w:t>
      </w:r>
      <w:r w:rsidR="003D5786" w:rsidRPr="009654BA">
        <w:rPr>
          <w:rFonts w:ascii="Times New Roman" w:hAnsi="Times New Roman"/>
          <w:sz w:val="28"/>
          <w:szCs w:val="28"/>
          <w:lang w:eastAsia="lv-LV"/>
        </w:rPr>
        <w:t xml:space="preserve">pārbaužu </w:t>
      </w:r>
      <w:r w:rsidRPr="009654BA">
        <w:rPr>
          <w:rFonts w:ascii="Times New Roman" w:hAnsi="Times New Roman"/>
          <w:sz w:val="28"/>
          <w:szCs w:val="28"/>
          <w:lang w:eastAsia="lv-LV"/>
        </w:rPr>
        <w:t xml:space="preserve"> norisi</w:t>
      </w:r>
      <w:r w:rsidR="009A4CB5" w:rsidRPr="009654BA">
        <w:rPr>
          <w:rFonts w:ascii="Times New Roman" w:hAnsi="Times New Roman"/>
          <w:sz w:val="28"/>
          <w:szCs w:val="28"/>
          <w:lang w:eastAsia="lv-LV"/>
        </w:rPr>
        <w:t xml:space="preserve">, </w:t>
      </w:r>
      <w:r w:rsidRPr="009654BA">
        <w:rPr>
          <w:rFonts w:ascii="Times New Roman" w:hAnsi="Times New Roman"/>
          <w:sz w:val="28"/>
          <w:szCs w:val="28"/>
          <w:lang w:eastAsia="lv-LV"/>
        </w:rPr>
        <w:t>rezultātus</w:t>
      </w:r>
      <w:r w:rsidR="00631BAB" w:rsidRPr="009654BA">
        <w:rPr>
          <w:rFonts w:ascii="Times New Roman" w:hAnsi="Times New Roman"/>
          <w:sz w:val="28"/>
          <w:szCs w:val="28"/>
          <w:lang w:eastAsia="lv-LV"/>
        </w:rPr>
        <w:t xml:space="preserve"> un</w:t>
      </w:r>
      <w:r w:rsidR="00A12980" w:rsidRPr="009654BA">
        <w:rPr>
          <w:rFonts w:ascii="Times New Roman" w:hAnsi="Times New Roman"/>
          <w:sz w:val="28"/>
          <w:szCs w:val="28"/>
          <w:lang w:eastAsia="lv-LV"/>
        </w:rPr>
        <w:t xml:space="preserve"> pieņemto</w:t>
      </w:r>
      <w:r w:rsidR="00AB7456" w:rsidRPr="009654BA">
        <w:rPr>
          <w:rFonts w:ascii="Times New Roman" w:hAnsi="Times New Roman"/>
          <w:sz w:val="28"/>
          <w:szCs w:val="28"/>
          <w:lang w:eastAsia="lv-LV"/>
        </w:rPr>
        <w:t>s</w:t>
      </w:r>
      <w:r w:rsidR="00A12980" w:rsidRPr="009654BA">
        <w:rPr>
          <w:rFonts w:ascii="Times New Roman" w:hAnsi="Times New Roman"/>
          <w:sz w:val="28"/>
          <w:szCs w:val="28"/>
          <w:lang w:eastAsia="lv-LV"/>
        </w:rPr>
        <w:t xml:space="preserve"> lēmumu</w:t>
      </w:r>
      <w:r w:rsidR="00AB7456" w:rsidRPr="009654BA">
        <w:rPr>
          <w:rFonts w:ascii="Times New Roman" w:hAnsi="Times New Roman"/>
          <w:sz w:val="28"/>
          <w:szCs w:val="28"/>
          <w:lang w:eastAsia="lv-LV"/>
        </w:rPr>
        <w:t>s</w:t>
      </w:r>
      <w:r w:rsidR="00241565" w:rsidRPr="009654BA">
        <w:rPr>
          <w:rFonts w:ascii="Times New Roman" w:hAnsi="Times New Roman"/>
          <w:sz w:val="28"/>
          <w:szCs w:val="28"/>
        </w:rPr>
        <w:t xml:space="preserve"> </w:t>
      </w:r>
      <w:r w:rsidR="00241565" w:rsidRPr="009654BA">
        <w:rPr>
          <w:rFonts w:ascii="Times New Roman" w:hAnsi="Times New Roman"/>
          <w:sz w:val="28"/>
          <w:szCs w:val="28"/>
          <w:lang w:eastAsia="lv-LV"/>
        </w:rPr>
        <w:t>dokumentē</w:t>
      </w:r>
      <w:r w:rsidRPr="009654BA">
        <w:rPr>
          <w:rFonts w:ascii="Times New Roman" w:hAnsi="Times New Roman"/>
          <w:sz w:val="28"/>
          <w:szCs w:val="28"/>
          <w:lang w:eastAsia="lv-LV"/>
        </w:rPr>
        <w:t>.</w:t>
      </w:r>
    </w:p>
    <w:p w14:paraId="482AD1B9" w14:textId="5EFE81E0" w:rsidR="00F329AD" w:rsidRPr="009654BA" w:rsidRDefault="00F329AD" w:rsidP="00A92BB1">
      <w:pPr>
        <w:pStyle w:val="ListParagraph"/>
        <w:numPr>
          <w:ilvl w:val="0"/>
          <w:numId w:val="21"/>
        </w:numPr>
        <w:tabs>
          <w:tab w:val="left" w:pos="0"/>
          <w:tab w:val="left" w:pos="426"/>
        </w:tabs>
        <w:spacing w:before="120" w:after="0" w:line="240" w:lineRule="auto"/>
        <w:ind w:left="0" w:firstLine="0"/>
        <w:jc w:val="both"/>
        <w:rPr>
          <w:rFonts w:ascii="Times New Roman" w:hAnsi="Times New Roman"/>
          <w:b/>
          <w:sz w:val="28"/>
          <w:szCs w:val="28"/>
          <w:lang w:eastAsia="lv-LV"/>
        </w:rPr>
      </w:pPr>
      <w:r w:rsidRPr="009654BA">
        <w:rPr>
          <w:rFonts w:ascii="Times New Roman" w:hAnsi="Times New Roman"/>
          <w:sz w:val="28"/>
          <w:szCs w:val="28"/>
          <w:lang w:eastAsia="lv-LV"/>
        </w:rPr>
        <w:t xml:space="preserve">Šo noteikumu II </w:t>
      </w:r>
      <w:r w:rsidR="00A241F2" w:rsidRPr="009654BA">
        <w:rPr>
          <w:rFonts w:ascii="Times New Roman" w:hAnsi="Times New Roman"/>
          <w:sz w:val="28"/>
          <w:szCs w:val="28"/>
          <w:lang w:eastAsia="lv-LV"/>
        </w:rPr>
        <w:t xml:space="preserve">nodaļa </w:t>
      </w:r>
      <w:r w:rsidRPr="009654BA">
        <w:rPr>
          <w:rFonts w:ascii="Times New Roman" w:hAnsi="Times New Roman"/>
          <w:sz w:val="28"/>
          <w:szCs w:val="28"/>
          <w:lang w:eastAsia="lv-LV"/>
        </w:rPr>
        <w:t>neattiecas uz Eiropas Savienības struktūrfondu un Kohēzijas fonda 2014.-2020.gada plānošanas perioda vadības likumā 1.panta 2.punkta d.apakšpunktā minētajiem finansējuma saņēmējiem</w:t>
      </w:r>
      <w:r w:rsidR="00535119" w:rsidRPr="009654BA">
        <w:rPr>
          <w:rFonts w:ascii="Times New Roman" w:hAnsi="Times New Roman"/>
          <w:sz w:val="28"/>
          <w:szCs w:val="28"/>
          <w:lang w:eastAsia="lv-LV"/>
        </w:rPr>
        <w:t>.</w:t>
      </w:r>
    </w:p>
    <w:p w14:paraId="364651F1" w14:textId="69B5FF0A" w:rsidR="00380375" w:rsidRPr="009654BA" w:rsidRDefault="00380375" w:rsidP="00A92BB1">
      <w:pPr>
        <w:pStyle w:val="ListParagraph"/>
        <w:numPr>
          <w:ilvl w:val="0"/>
          <w:numId w:val="21"/>
        </w:numPr>
        <w:tabs>
          <w:tab w:val="left" w:pos="426"/>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Sadarbības iestādei š</w:t>
      </w:r>
      <w:r w:rsidR="005A489F" w:rsidRPr="009654BA">
        <w:rPr>
          <w:rFonts w:ascii="Times New Roman" w:hAnsi="Times New Roman"/>
          <w:sz w:val="28"/>
          <w:szCs w:val="28"/>
          <w:lang w:eastAsia="lv-LV"/>
        </w:rPr>
        <w:t>o</w:t>
      </w:r>
      <w:r w:rsidRPr="009654BA">
        <w:rPr>
          <w:rFonts w:ascii="Times New Roman" w:hAnsi="Times New Roman"/>
          <w:sz w:val="28"/>
          <w:szCs w:val="28"/>
          <w:lang w:eastAsia="lv-LV"/>
        </w:rPr>
        <w:t xml:space="preserve"> noteikum</w:t>
      </w:r>
      <w:r w:rsidR="005A489F" w:rsidRPr="009654BA">
        <w:rPr>
          <w:rFonts w:ascii="Times New Roman" w:hAnsi="Times New Roman"/>
          <w:sz w:val="28"/>
          <w:szCs w:val="28"/>
          <w:lang w:eastAsia="lv-LV"/>
        </w:rPr>
        <w:t xml:space="preserve">u V </w:t>
      </w:r>
      <w:r w:rsidR="00A241F2" w:rsidRPr="009654BA">
        <w:rPr>
          <w:rFonts w:ascii="Times New Roman" w:hAnsi="Times New Roman"/>
          <w:sz w:val="28"/>
          <w:szCs w:val="28"/>
          <w:lang w:eastAsia="lv-LV"/>
        </w:rPr>
        <w:t xml:space="preserve">nodaļā </w:t>
      </w:r>
      <w:r w:rsidRPr="009654BA">
        <w:rPr>
          <w:rFonts w:ascii="Times New Roman" w:hAnsi="Times New Roman"/>
          <w:sz w:val="28"/>
          <w:szCs w:val="28"/>
          <w:lang w:eastAsia="lv-LV"/>
        </w:rPr>
        <w:t xml:space="preserve">noteikto funkciju veikšanai ir tiesības saņemt ziņas no Valsts kases par finansējuma saņēmēja Valsts kasē </w:t>
      </w:r>
      <w:r w:rsidR="00E56E23" w:rsidRPr="009654BA">
        <w:rPr>
          <w:rFonts w:ascii="Times New Roman" w:hAnsi="Times New Roman"/>
          <w:sz w:val="28"/>
          <w:szCs w:val="28"/>
          <w:lang w:eastAsia="lv-LV"/>
        </w:rPr>
        <w:t xml:space="preserve">projekta īstenošanai </w:t>
      </w:r>
      <w:r w:rsidRPr="009654BA">
        <w:rPr>
          <w:rFonts w:ascii="Times New Roman" w:hAnsi="Times New Roman"/>
          <w:sz w:val="28"/>
          <w:szCs w:val="28"/>
          <w:lang w:eastAsia="lv-LV"/>
        </w:rPr>
        <w:t>atvērtajā kontā reģistrētiem maksājumiem.</w:t>
      </w:r>
    </w:p>
    <w:p w14:paraId="0C95C836" w14:textId="39110FAB" w:rsidR="007F5637" w:rsidRPr="009654BA" w:rsidRDefault="00B81CA6" w:rsidP="009654BA">
      <w:pPr>
        <w:pStyle w:val="ListParagraph"/>
        <w:tabs>
          <w:tab w:val="left" w:pos="426"/>
        </w:tabs>
        <w:spacing w:before="360" w:after="360" w:line="240" w:lineRule="auto"/>
        <w:ind w:left="794"/>
        <w:jc w:val="center"/>
        <w:rPr>
          <w:rFonts w:ascii="Times New Roman" w:hAnsi="Times New Roman"/>
          <w:b/>
          <w:sz w:val="28"/>
          <w:szCs w:val="28"/>
          <w:lang w:eastAsia="lv-LV"/>
        </w:rPr>
      </w:pPr>
      <w:r w:rsidRPr="009654BA">
        <w:rPr>
          <w:rFonts w:ascii="Times New Roman" w:hAnsi="Times New Roman"/>
          <w:b/>
          <w:sz w:val="28"/>
          <w:szCs w:val="28"/>
          <w:lang w:eastAsia="lv-LV"/>
        </w:rPr>
        <w:t xml:space="preserve">II. </w:t>
      </w:r>
      <w:r w:rsidR="00D02846" w:rsidRPr="009654BA">
        <w:rPr>
          <w:rFonts w:ascii="Times New Roman" w:hAnsi="Times New Roman"/>
          <w:b/>
          <w:sz w:val="28"/>
          <w:szCs w:val="28"/>
          <w:lang w:eastAsia="lv-LV"/>
        </w:rPr>
        <w:t>Kārtība</w:t>
      </w:r>
      <w:r w:rsidR="00512A66" w:rsidRPr="009654BA">
        <w:rPr>
          <w:rFonts w:ascii="Times New Roman" w:hAnsi="Times New Roman"/>
          <w:b/>
          <w:sz w:val="28"/>
          <w:szCs w:val="28"/>
          <w:lang w:eastAsia="lv-LV"/>
        </w:rPr>
        <w:t>,</w:t>
      </w:r>
      <w:r w:rsidR="00D02846" w:rsidRPr="009654BA">
        <w:rPr>
          <w:rFonts w:ascii="Times New Roman" w:hAnsi="Times New Roman"/>
          <w:b/>
          <w:sz w:val="28"/>
          <w:szCs w:val="28"/>
          <w:lang w:eastAsia="lv-LV"/>
        </w:rPr>
        <w:t xml:space="preserve"> kādā nodrošina p</w:t>
      </w:r>
      <w:r w:rsidR="007F5637" w:rsidRPr="009654BA">
        <w:rPr>
          <w:rFonts w:ascii="Times New Roman" w:hAnsi="Times New Roman"/>
          <w:b/>
          <w:sz w:val="28"/>
          <w:szCs w:val="28"/>
          <w:lang w:eastAsia="lv-LV"/>
        </w:rPr>
        <w:t>rojekta iepirkum</w:t>
      </w:r>
      <w:r w:rsidR="00F94C56" w:rsidRPr="009654BA">
        <w:rPr>
          <w:rFonts w:ascii="Times New Roman" w:hAnsi="Times New Roman"/>
          <w:b/>
          <w:sz w:val="28"/>
          <w:szCs w:val="28"/>
          <w:lang w:eastAsia="lv-LV"/>
        </w:rPr>
        <w:t>u</w:t>
      </w:r>
      <w:r w:rsidR="007F5637" w:rsidRPr="009654BA">
        <w:rPr>
          <w:rFonts w:ascii="Times New Roman" w:hAnsi="Times New Roman"/>
          <w:b/>
          <w:sz w:val="28"/>
          <w:szCs w:val="28"/>
          <w:lang w:eastAsia="lv-LV"/>
        </w:rPr>
        <w:t xml:space="preserve"> </w:t>
      </w:r>
      <w:r w:rsidR="00674243" w:rsidRPr="009654BA">
        <w:rPr>
          <w:rFonts w:ascii="Times New Roman" w:hAnsi="Times New Roman"/>
          <w:b/>
          <w:sz w:val="28"/>
          <w:szCs w:val="28"/>
          <w:lang w:eastAsia="lv-LV"/>
        </w:rPr>
        <w:t>pirmspārbaudi</w:t>
      </w:r>
    </w:p>
    <w:p w14:paraId="6552B0D7" w14:textId="20034A6A" w:rsidR="003609DB" w:rsidRPr="009654BA" w:rsidRDefault="003609DB" w:rsidP="00A92BB1">
      <w:pPr>
        <w:numPr>
          <w:ilvl w:val="0"/>
          <w:numId w:val="21"/>
        </w:numPr>
        <w:tabs>
          <w:tab w:val="left" w:pos="0"/>
          <w:tab w:val="left" w:pos="284"/>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w:t>
      </w:r>
      <w:r w:rsidR="005231DB" w:rsidRPr="009654BA">
        <w:rPr>
          <w:rFonts w:ascii="Times New Roman" w:hAnsi="Times New Roman"/>
          <w:sz w:val="28"/>
          <w:szCs w:val="28"/>
          <w:lang w:eastAsia="lv-LV"/>
        </w:rPr>
        <w:t xml:space="preserve">un </w:t>
      </w:r>
      <w:r w:rsidRPr="009654BA">
        <w:rPr>
          <w:rFonts w:ascii="Times New Roman" w:hAnsi="Times New Roman"/>
          <w:sz w:val="28"/>
          <w:szCs w:val="28"/>
          <w:lang w:eastAsia="lv-LV"/>
        </w:rPr>
        <w:t>Iepirkumu uzraudzības birojs veic šādas pirmspārbaudes:</w:t>
      </w:r>
    </w:p>
    <w:p w14:paraId="30571C05" w14:textId="77777777" w:rsidR="003609DB" w:rsidRPr="009654BA" w:rsidRDefault="003609DB" w:rsidP="003047B6">
      <w:pPr>
        <w:numPr>
          <w:ilvl w:val="1"/>
          <w:numId w:val="21"/>
        </w:numPr>
        <w:tabs>
          <w:tab w:val="left" w:pos="851"/>
          <w:tab w:val="left" w:pos="1276"/>
        </w:tabs>
        <w:spacing w:after="0" w:line="240" w:lineRule="auto"/>
        <w:jc w:val="both"/>
        <w:rPr>
          <w:rFonts w:ascii="Times New Roman" w:hAnsi="Times New Roman"/>
          <w:sz w:val="28"/>
          <w:szCs w:val="28"/>
          <w:lang w:eastAsia="lv-LV"/>
        </w:rPr>
      </w:pPr>
      <w:r w:rsidRPr="009654BA">
        <w:rPr>
          <w:rFonts w:ascii="Times New Roman" w:hAnsi="Times New Roman"/>
          <w:sz w:val="28"/>
          <w:szCs w:val="28"/>
          <w:lang w:eastAsia="lv-LV"/>
        </w:rPr>
        <w:t>iepirkumu dokumentācijas pārbaudi;</w:t>
      </w:r>
    </w:p>
    <w:p w14:paraId="3ABB3CE5" w14:textId="5B44078F" w:rsidR="000D72D1" w:rsidRPr="009654BA" w:rsidRDefault="003609DB" w:rsidP="003047B6">
      <w:pPr>
        <w:numPr>
          <w:ilvl w:val="1"/>
          <w:numId w:val="21"/>
        </w:numPr>
        <w:tabs>
          <w:tab w:val="left" w:pos="851"/>
          <w:tab w:val="left" w:pos="1276"/>
        </w:tabs>
        <w:spacing w:after="120" w:line="240" w:lineRule="auto"/>
        <w:jc w:val="both"/>
        <w:rPr>
          <w:rFonts w:ascii="Times New Roman" w:hAnsi="Times New Roman"/>
          <w:sz w:val="28"/>
          <w:szCs w:val="28"/>
          <w:lang w:eastAsia="lv-LV"/>
        </w:rPr>
      </w:pPr>
      <w:r w:rsidRPr="009654BA">
        <w:rPr>
          <w:rFonts w:ascii="Times New Roman" w:hAnsi="Times New Roman"/>
          <w:sz w:val="28"/>
          <w:szCs w:val="28"/>
          <w:lang w:eastAsia="lv-LV"/>
        </w:rPr>
        <w:t>iepirkumu procedūras norises pārbaudi.</w:t>
      </w:r>
    </w:p>
    <w:p w14:paraId="6FBC3451" w14:textId="7510B7B4" w:rsidR="000D72D1" w:rsidRPr="009654BA" w:rsidRDefault="000D72D1" w:rsidP="00A92BB1">
      <w:pPr>
        <w:pStyle w:val="ListParagraph"/>
        <w:numPr>
          <w:ilvl w:val="0"/>
          <w:numId w:val="21"/>
        </w:numPr>
        <w:tabs>
          <w:tab w:val="left" w:pos="567"/>
        </w:tabs>
        <w:spacing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Iepirkumu uzraudzības birojs izstrādā un aktualizē pirmspārbaužu metodiku, nosakot projekta iepirkum</w:t>
      </w:r>
      <w:r w:rsidR="00F94C56" w:rsidRPr="009654BA">
        <w:rPr>
          <w:rFonts w:ascii="Times New Roman" w:hAnsi="Times New Roman"/>
          <w:sz w:val="28"/>
          <w:szCs w:val="28"/>
          <w:lang w:eastAsia="lv-LV"/>
        </w:rPr>
        <w:t>u</w:t>
      </w:r>
      <w:r w:rsidRPr="009654BA">
        <w:rPr>
          <w:rFonts w:ascii="Times New Roman" w:hAnsi="Times New Roman"/>
          <w:sz w:val="28"/>
          <w:szCs w:val="28"/>
          <w:lang w:eastAsia="lv-LV"/>
        </w:rPr>
        <w:t xml:space="preserve"> dokumentācijas un iepirkum</w:t>
      </w:r>
      <w:r w:rsidR="00F94C56"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procedūras norises pirmspārbaudes veikšanas kārtību un apjomu.</w:t>
      </w:r>
    </w:p>
    <w:p w14:paraId="692E72CB" w14:textId="7CF78187" w:rsidR="007F5637" w:rsidRPr="009654BA" w:rsidRDefault="007F5637" w:rsidP="00A92BB1">
      <w:pPr>
        <w:pStyle w:val="ListParagraph"/>
        <w:numPr>
          <w:ilvl w:val="0"/>
          <w:numId w:val="21"/>
        </w:numPr>
        <w:tabs>
          <w:tab w:val="left" w:pos="567"/>
        </w:tabs>
        <w:spacing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lastRenderedPageBreak/>
        <w:t xml:space="preserve">Finansējuma saņēmējs 10 darbdienu laikā pēc līguma </w:t>
      </w:r>
      <w:r w:rsidR="0058006D" w:rsidRPr="009654BA">
        <w:rPr>
          <w:rFonts w:ascii="Times New Roman" w:hAnsi="Times New Roman"/>
          <w:sz w:val="28"/>
          <w:szCs w:val="28"/>
          <w:lang w:eastAsia="lv-LV"/>
        </w:rPr>
        <w:t xml:space="preserve">vai vienošanās par projekta īstenošanu </w:t>
      </w:r>
      <w:r w:rsidRPr="009654BA">
        <w:rPr>
          <w:rFonts w:ascii="Times New Roman" w:hAnsi="Times New Roman"/>
          <w:sz w:val="28"/>
          <w:szCs w:val="28"/>
          <w:lang w:eastAsia="lv-LV"/>
        </w:rPr>
        <w:t xml:space="preserve">noslēgšanas </w:t>
      </w:r>
      <w:r w:rsidR="0047561F" w:rsidRPr="009654BA">
        <w:rPr>
          <w:rFonts w:ascii="Times New Roman" w:hAnsi="Times New Roman"/>
          <w:sz w:val="28"/>
          <w:szCs w:val="28"/>
          <w:lang w:eastAsia="lv-LV"/>
        </w:rPr>
        <w:t xml:space="preserve">iesniedz sadarbības iestādei </w:t>
      </w:r>
      <w:r w:rsidR="0082354C" w:rsidRPr="009654BA">
        <w:rPr>
          <w:rFonts w:ascii="Times New Roman" w:hAnsi="Times New Roman"/>
          <w:sz w:val="28"/>
          <w:szCs w:val="28"/>
          <w:lang w:eastAsia="lv-LV"/>
        </w:rPr>
        <w:t xml:space="preserve">projekta </w:t>
      </w:r>
      <w:r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plānu, </w:t>
      </w:r>
      <w:r w:rsidR="006017E5" w:rsidRPr="009654BA">
        <w:rPr>
          <w:rFonts w:ascii="Times New Roman" w:hAnsi="Times New Roman"/>
          <w:sz w:val="28"/>
          <w:szCs w:val="28"/>
          <w:lang w:eastAsia="lv-LV"/>
        </w:rPr>
        <w:t>kurā iekļauta informācija</w:t>
      </w:r>
      <w:r w:rsidR="00DF703B" w:rsidRPr="009654BA">
        <w:rPr>
          <w:rFonts w:ascii="Times New Roman" w:hAnsi="Times New Roman"/>
          <w:sz w:val="28"/>
          <w:szCs w:val="28"/>
          <w:lang w:eastAsia="lv-LV"/>
        </w:rPr>
        <w:t xml:space="preserve"> par iepirkuma līguma priekšmetu, paredzamo līgumcenu un plānotaj</w:t>
      </w:r>
      <w:r w:rsidR="00777034" w:rsidRPr="009654BA">
        <w:rPr>
          <w:rFonts w:ascii="Times New Roman" w:hAnsi="Times New Roman"/>
          <w:sz w:val="28"/>
          <w:szCs w:val="28"/>
          <w:lang w:eastAsia="lv-LV"/>
        </w:rPr>
        <w:t>ie</w:t>
      </w:r>
      <w:r w:rsidR="00DF703B" w:rsidRPr="009654BA">
        <w:rPr>
          <w:rFonts w:ascii="Times New Roman" w:hAnsi="Times New Roman"/>
          <w:sz w:val="28"/>
          <w:szCs w:val="28"/>
          <w:lang w:eastAsia="lv-LV"/>
        </w:rPr>
        <w:t>m iepirkum</w:t>
      </w:r>
      <w:r w:rsidR="00777034" w:rsidRPr="009654BA">
        <w:rPr>
          <w:rFonts w:ascii="Times New Roman" w:hAnsi="Times New Roman"/>
          <w:sz w:val="28"/>
          <w:szCs w:val="28"/>
          <w:lang w:eastAsia="lv-LV"/>
        </w:rPr>
        <w:t>iem</w:t>
      </w:r>
      <w:r w:rsidR="00DF703B" w:rsidRPr="009654BA">
        <w:rPr>
          <w:rFonts w:ascii="Times New Roman" w:hAnsi="Times New Roman"/>
          <w:sz w:val="28"/>
          <w:szCs w:val="28"/>
          <w:lang w:eastAsia="lv-LV"/>
        </w:rPr>
        <w:t xml:space="preserve"> (</w:t>
      </w:r>
      <w:r w:rsidR="009A4CB5" w:rsidRPr="009654BA">
        <w:rPr>
          <w:rFonts w:ascii="Times New Roman" w:hAnsi="Times New Roman"/>
          <w:sz w:val="28"/>
          <w:szCs w:val="28"/>
          <w:lang w:eastAsia="lv-LV"/>
        </w:rPr>
        <w:t>1.pielikum</w:t>
      </w:r>
      <w:r w:rsidR="00DF703B" w:rsidRPr="009654BA">
        <w:rPr>
          <w:rFonts w:ascii="Times New Roman" w:hAnsi="Times New Roman"/>
          <w:sz w:val="28"/>
          <w:szCs w:val="28"/>
          <w:lang w:eastAsia="lv-LV"/>
        </w:rPr>
        <w:t>s)</w:t>
      </w:r>
      <w:r w:rsidRPr="009654BA">
        <w:rPr>
          <w:rFonts w:ascii="Times New Roman" w:hAnsi="Times New Roman"/>
          <w:sz w:val="28"/>
          <w:szCs w:val="28"/>
          <w:lang w:eastAsia="lv-LV"/>
        </w:rPr>
        <w:t>.</w:t>
      </w:r>
    </w:p>
    <w:p w14:paraId="39B6C681" w14:textId="15734676" w:rsidR="002E4CF3" w:rsidRPr="009654BA" w:rsidRDefault="002E4CF3" w:rsidP="00A92BB1">
      <w:pPr>
        <w:pStyle w:val="CommentText"/>
        <w:numPr>
          <w:ilvl w:val="0"/>
          <w:numId w:val="21"/>
        </w:numPr>
        <w:tabs>
          <w:tab w:val="left" w:pos="567"/>
        </w:tabs>
        <w:spacing w:after="120"/>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Projekta īstenošanas laikā finansējuma saņēmējs, ja nepieciešams, </w:t>
      </w:r>
      <w:r w:rsidR="003549C7" w:rsidRPr="009654BA">
        <w:rPr>
          <w:rFonts w:ascii="Times New Roman" w:hAnsi="Times New Roman"/>
          <w:sz w:val="28"/>
          <w:szCs w:val="28"/>
        </w:rPr>
        <w:t xml:space="preserve">projekta </w:t>
      </w:r>
      <w:r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plānu aktualizē un iesniedz </w:t>
      </w:r>
      <w:r w:rsidR="00A972FD" w:rsidRPr="009654BA">
        <w:rPr>
          <w:rFonts w:ascii="Times New Roman" w:hAnsi="Times New Roman"/>
          <w:sz w:val="28"/>
          <w:szCs w:val="28"/>
          <w:lang w:eastAsia="lv-LV"/>
        </w:rPr>
        <w:t xml:space="preserve">to </w:t>
      </w:r>
      <w:r w:rsidRPr="009654BA">
        <w:rPr>
          <w:rFonts w:ascii="Times New Roman" w:hAnsi="Times New Roman"/>
          <w:sz w:val="28"/>
          <w:szCs w:val="28"/>
          <w:lang w:eastAsia="lv-LV"/>
        </w:rPr>
        <w:t>izskatīšanai sadarbības iestādē.</w:t>
      </w:r>
    </w:p>
    <w:p w14:paraId="4031B674" w14:textId="06E09073" w:rsidR="000D468D" w:rsidRPr="009654BA" w:rsidRDefault="003549C7" w:rsidP="00A92BB1">
      <w:pPr>
        <w:pStyle w:val="ListParagraph"/>
        <w:numPr>
          <w:ilvl w:val="0"/>
          <w:numId w:val="21"/>
        </w:numPr>
        <w:tabs>
          <w:tab w:val="left" w:pos="567"/>
        </w:tabs>
        <w:spacing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Projekta i</w:t>
      </w:r>
      <w:r w:rsidR="000D468D" w:rsidRPr="009654BA">
        <w:rPr>
          <w:rFonts w:ascii="Times New Roman" w:hAnsi="Times New Roman"/>
          <w:sz w:val="28"/>
          <w:szCs w:val="28"/>
          <w:lang w:eastAsia="lv-LV"/>
        </w:rPr>
        <w:t>epirkum</w:t>
      </w:r>
      <w:r w:rsidR="005636A3" w:rsidRPr="009654BA">
        <w:rPr>
          <w:rFonts w:ascii="Times New Roman" w:hAnsi="Times New Roman"/>
          <w:sz w:val="28"/>
          <w:szCs w:val="28"/>
          <w:lang w:eastAsia="lv-LV"/>
        </w:rPr>
        <w:t>u</w:t>
      </w:r>
      <w:r w:rsidR="000D468D" w:rsidRPr="009654BA">
        <w:rPr>
          <w:rFonts w:ascii="Times New Roman" w:hAnsi="Times New Roman"/>
          <w:sz w:val="28"/>
          <w:szCs w:val="28"/>
          <w:lang w:eastAsia="lv-LV"/>
        </w:rPr>
        <w:t xml:space="preserve"> plāna iesniegšanas pienākums sadarbības iestādē neierobežo finansējuma saņēmēja tiesības uzsākt iepirkum</w:t>
      </w:r>
      <w:r w:rsidR="00F94C56" w:rsidRPr="009654BA">
        <w:rPr>
          <w:rFonts w:ascii="Times New Roman" w:hAnsi="Times New Roman"/>
          <w:sz w:val="28"/>
          <w:szCs w:val="28"/>
          <w:lang w:eastAsia="lv-LV"/>
        </w:rPr>
        <w:t>u</w:t>
      </w:r>
      <w:r w:rsidR="000D468D" w:rsidRPr="009654BA">
        <w:rPr>
          <w:rFonts w:ascii="Times New Roman" w:hAnsi="Times New Roman"/>
          <w:sz w:val="28"/>
          <w:szCs w:val="28"/>
          <w:lang w:eastAsia="lv-LV"/>
        </w:rPr>
        <w:t xml:space="preserve"> procedūru, ja attiecīgais iepirkums ir iekļauts </w:t>
      </w:r>
      <w:r w:rsidRPr="009654BA">
        <w:rPr>
          <w:rFonts w:ascii="Times New Roman" w:hAnsi="Times New Roman"/>
          <w:sz w:val="28"/>
          <w:szCs w:val="28"/>
          <w:lang w:eastAsia="lv-LV"/>
        </w:rPr>
        <w:t xml:space="preserve">projekta </w:t>
      </w:r>
      <w:r w:rsidR="000D468D"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000D468D" w:rsidRPr="009654BA">
        <w:rPr>
          <w:rFonts w:ascii="Times New Roman" w:hAnsi="Times New Roman"/>
          <w:sz w:val="28"/>
          <w:szCs w:val="28"/>
          <w:lang w:eastAsia="lv-LV"/>
        </w:rPr>
        <w:t xml:space="preserve"> plānā vai atbilstoši šo noteikumu </w:t>
      </w:r>
      <w:r w:rsidR="003C2779" w:rsidRPr="009654BA">
        <w:rPr>
          <w:rFonts w:ascii="Times New Roman" w:hAnsi="Times New Roman"/>
          <w:sz w:val="28"/>
          <w:szCs w:val="28"/>
          <w:lang w:eastAsia="lv-LV"/>
        </w:rPr>
        <w:t>13</w:t>
      </w:r>
      <w:r w:rsidR="000D468D" w:rsidRPr="009654BA">
        <w:rPr>
          <w:rFonts w:ascii="Times New Roman" w:hAnsi="Times New Roman"/>
          <w:sz w:val="28"/>
          <w:szCs w:val="28"/>
          <w:lang w:eastAsia="lv-LV"/>
        </w:rPr>
        <w:t xml:space="preserve">.punktam aktualizētajā </w:t>
      </w:r>
      <w:r w:rsidRPr="009654BA">
        <w:rPr>
          <w:rFonts w:ascii="Times New Roman" w:hAnsi="Times New Roman"/>
          <w:sz w:val="28"/>
          <w:szCs w:val="28"/>
          <w:lang w:eastAsia="lv-LV"/>
        </w:rPr>
        <w:t xml:space="preserve">projekta </w:t>
      </w:r>
      <w:r w:rsidR="000D468D"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000D468D" w:rsidRPr="009654BA">
        <w:rPr>
          <w:rFonts w:ascii="Times New Roman" w:hAnsi="Times New Roman"/>
          <w:sz w:val="28"/>
          <w:szCs w:val="28"/>
          <w:lang w:eastAsia="lv-LV"/>
        </w:rPr>
        <w:t xml:space="preserve"> plānā.</w:t>
      </w:r>
    </w:p>
    <w:p w14:paraId="5413FB27" w14:textId="7678EC87" w:rsidR="007F5637" w:rsidRPr="009654BA" w:rsidRDefault="007F5637" w:rsidP="00A92BB1">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izskata šo noteikumu </w:t>
      </w:r>
      <w:r w:rsidR="003C2779" w:rsidRPr="009654BA">
        <w:rPr>
          <w:rFonts w:ascii="Times New Roman" w:hAnsi="Times New Roman"/>
          <w:sz w:val="28"/>
          <w:szCs w:val="28"/>
          <w:lang w:eastAsia="lv-LV"/>
        </w:rPr>
        <w:t>12</w:t>
      </w:r>
      <w:r w:rsidR="003777A3" w:rsidRPr="009654BA">
        <w:rPr>
          <w:rFonts w:ascii="Times New Roman" w:hAnsi="Times New Roman"/>
          <w:sz w:val="28"/>
          <w:szCs w:val="28"/>
          <w:lang w:eastAsia="lv-LV"/>
        </w:rPr>
        <w:t>.</w:t>
      </w:r>
      <w:r w:rsidR="009B1C6D" w:rsidRPr="009654BA">
        <w:rPr>
          <w:rFonts w:ascii="Times New Roman" w:hAnsi="Times New Roman"/>
          <w:sz w:val="28"/>
          <w:szCs w:val="28"/>
          <w:lang w:eastAsia="lv-LV"/>
        </w:rPr>
        <w:t xml:space="preserve"> vai</w:t>
      </w:r>
      <w:r w:rsidR="003777A3" w:rsidRPr="009654BA">
        <w:rPr>
          <w:rFonts w:ascii="Times New Roman" w:hAnsi="Times New Roman"/>
          <w:sz w:val="28"/>
          <w:szCs w:val="28"/>
          <w:lang w:eastAsia="lv-LV"/>
        </w:rPr>
        <w:t xml:space="preserve"> </w:t>
      </w:r>
      <w:r w:rsidR="003C2779" w:rsidRPr="009654BA">
        <w:rPr>
          <w:rFonts w:ascii="Times New Roman" w:hAnsi="Times New Roman"/>
          <w:sz w:val="28"/>
          <w:szCs w:val="28"/>
          <w:lang w:eastAsia="lv-LV"/>
        </w:rPr>
        <w:t>13</w:t>
      </w:r>
      <w:r w:rsidR="00A972FD" w:rsidRPr="009654BA">
        <w:rPr>
          <w:rFonts w:ascii="Times New Roman" w:hAnsi="Times New Roman"/>
          <w:sz w:val="28"/>
          <w:szCs w:val="28"/>
          <w:lang w:eastAsia="lv-LV"/>
        </w:rPr>
        <w:t>.</w:t>
      </w:r>
      <w:r w:rsidRPr="009654BA">
        <w:rPr>
          <w:rFonts w:ascii="Times New Roman" w:hAnsi="Times New Roman"/>
          <w:sz w:val="28"/>
          <w:szCs w:val="28"/>
          <w:lang w:eastAsia="lv-LV"/>
        </w:rPr>
        <w:t xml:space="preserve"> punktā noteiktajā kārtībā saņemto </w:t>
      </w:r>
      <w:r w:rsidR="003549C7" w:rsidRPr="009654BA">
        <w:rPr>
          <w:rFonts w:ascii="Times New Roman" w:hAnsi="Times New Roman"/>
          <w:sz w:val="28"/>
          <w:szCs w:val="28"/>
          <w:lang w:eastAsia="lv-LV"/>
        </w:rPr>
        <w:t xml:space="preserve">projekta </w:t>
      </w:r>
      <w:r w:rsidR="005636A3" w:rsidRPr="009654BA">
        <w:rPr>
          <w:rFonts w:ascii="Times New Roman" w:hAnsi="Times New Roman"/>
          <w:sz w:val="28"/>
          <w:szCs w:val="28"/>
          <w:lang w:eastAsia="lv-LV"/>
        </w:rPr>
        <w:t xml:space="preserve">iepirkumu </w:t>
      </w:r>
      <w:r w:rsidRPr="009654BA">
        <w:rPr>
          <w:rFonts w:ascii="Times New Roman" w:hAnsi="Times New Roman"/>
          <w:sz w:val="28"/>
          <w:szCs w:val="28"/>
          <w:lang w:eastAsia="lv-LV"/>
        </w:rPr>
        <w:t>plānu un:</w:t>
      </w:r>
    </w:p>
    <w:p w14:paraId="1D96FA43" w14:textId="5F8B159E" w:rsidR="00FB11FF" w:rsidRPr="009654BA" w:rsidRDefault="007F5637" w:rsidP="00A92BB1">
      <w:pPr>
        <w:numPr>
          <w:ilvl w:val="1"/>
          <w:numId w:val="21"/>
        </w:numPr>
        <w:tabs>
          <w:tab w:val="left" w:pos="993"/>
          <w:tab w:val="left" w:pos="1560"/>
        </w:tabs>
        <w:spacing w:after="0" w:line="240" w:lineRule="auto"/>
        <w:ind w:left="284"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10 darbdienu laikā pēc </w:t>
      </w:r>
      <w:r w:rsidR="003549C7" w:rsidRPr="009654BA">
        <w:rPr>
          <w:rFonts w:ascii="Times New Roman" w:hAnsi="Times New Roman"/>
          <w:sz w:val="28"/>
          <w:szCs w:val="28"/>
          <w:lang w:eastAsia="lv-LV"/>
        </w:rPr>
        <w:t xml:space="preserve">projekta </w:t>
      </w:r>
      <w:r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plāna saņemšanas pārbauda, vai:</w:t>
      </w:r>
    </w:p>
    <w:p w14:paraId="440B8FD1" w14:textId="5D78FD55" w:rsidR="00FB11FF" w:rsidRPr="009654BA" w:rsidRDefault="003549C7" w:rsidP="00A92BB1">
      <w:pPr>
        <w:numPr>
          <w:ilvl w:val="2"/>
          <w:numId w:val="21"/>
        </w:numPr>
        <w:tabs>
          <w:tab w:val="left" w:pos="1701"/>
        </w:tabs>
        <w:spacing w:after="0" w:line="240" w:lineRule="auto"/>
        <w:ind w:left="709" w:firstLine="11"/>
        <w:jc w:val="both"/>
        <w:rPr>
          <w:rFonts w:ascii="Times New Roman" w:hAnsi="Times New Roman"/>
          <w:sz w:val="28"/>
          <w:szCs w:val="28"/>
          <w:lang w:eastAsia="lv-LV"/>
        </w:rPr>
      </w:pPr>
      <w:r w:rsidRPr="009654BA">
        <w:rPr>
          <w:rFonts w:ascii="Times New Roman" w:hAnsi="Times New Roman"/>
          <w:sz w:val="28"/>
          <w:szCs w:val="28"/>
          <w:lang w:eastAsia="lv-LV"/>
        </w:rPr>
        <w:t xml:space="preserve">projekta </w:t>
      </w:r>
      <w:r w:rsidR="00FB11FF"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00FB11FF" w:rsidRPr="009654BA">
        <w:rPr>
          <w:rFonts w:ascii="Times New Roman" w:hAnsi="Times New Roman"/>
          <w:sz w:val="28"/>
          <w:szCs w:val="28"/>
          <w:lang w:eastAsia="lv-LV"/>
        </w:rPr>
        <w:t xml:space="preserve"> plāns ir aizpildīts saskaņā ar šo noteikumu </w:t>
      </w:r>
      <w:r w:rsidR="001358F5" w:rsidRPr="009654BA">
        <w:rPr>
          <w:rFonts w:ascii="Times New Roman" w:hAnsi="Times New Roman"/>
          <w:sz w:val="28"/>
          <w:szCs w:val="28"/>
          <w:lang w:eastAsia="lv-LV"/>
        </w:rPr>
        <w:t>1</w:t>
      </w:r>
      <w:r w:rsidR="00FB11FF" w:rsidRPr="009654BA">
        <w:rPr>
          <w:rFonts w:ascii="Times New Roman" w:hAnsi="Times New Roman"/>
          <w:sz w:val="28"/>
          <w:szCs w:val="28"/>
          <w:lang w:eastAsia="lv-LV"/>
        </w:rPr>
        <w:t>.pielikumu;</w:t>
      </w:r>
    </w:p>
    <w:p w14:paraId="0A99169A" w14:textId="30CF0973" w:rsidR="00FB11FF" w:rsidRPr="009654BA" w:rsidRDefault="00FB11FF" w:rsidP="00A92BB1">
      <w:pPr>
        <w:numPr>
          <w:ilvl w:val="2"/>
          <w:numId w:val="21"/>
        </w:numPr>
        <w:tabs>
          <w:tab w:val="left" w:pos="1701"/>
        </w:tabs>
        <w:spacing w:after="0" w:line="240" w:lineRule="auto"/>
        <w:ind w:left="709" w:firstLine="11"/>
        <w:jc w:val="both"/>
        <w:rPr>
          <w:rFonts w:ascii="Times New Roman" w:hAnsi="Times New Roman"/>
          <w:sz w:val="28"/>
          <w:szCs w:val="28"/>
          <w:lang w:eastAsia="lv-LV"/>
        </w:rPr>
      </w:pPr>
      <w:r w:rsidRPr="009654BA">
        <w:rPr>
          <w:rFonts w:ascii="Times New Roman" w:hAnsi="Times New Roman"/>
          <w:sz w:val="28"/>
          <w:szCs w:val="28"/>
          <w:lang w:eastAsia="lv-LV"/>
        </w:rPr>
        <w:t>līguma priekšmets atbilst finansējuma saņēmēja apstiprinātā projekta plānotajām darbībām;</w:t>
      </w:r>
    </w:p>
    <w:p w14:paraId="2E04C4F9" w14:textId="2A7F4EC8" w:rsidR="00FB11FF" w:rsidRPr="009654BA" w:rsidRDefault="00FB11FF" w:rsidP="00A92BB1">
      <w:pPr>
        <w:numPr>
          <w:ilvl w:val="2"/>
          <w:numId w:val="21"/>
        </w:numPr>
        <w:tabs>
          <w:tab w:val="left" w:pos="1701"/>
        </w:tabs>
        <w:spacing w:after="0" w:line="240" w:lineRule="auto"/>
        <w:ind w:left="709" w:firstLine="11"/>
        <w:jc w:val="both"/>
        <w:rPr>
          <w:rFonts w:ascii="Times New Roman" w:hAnsi="Times New Roman"/>
          <w:sz w:val="28"/>
          <w:szCs w:val="28"/>
          <w:lang w:eastAsia="lv-LV"/>
        </w:rPr>
      </w:pPr>
      <w:r w:rsidRPr="009654BA">
        <w:rPr>
          <w:rFonts w:ascii="Times New Roman" w:hAnsi="Times New Roman"/>
          <w:sz w:val="28"/>
          <w:szCs w:val="28"/>
          <w:lang w:eastAsia="lv-LV"/>
        </w:rPr>
        <w:t>tajā iekļautā informācija neliecina par iespējamiem normatīvo aktu pārkāpumiem jomās, kas saistītas ar publisko iepirkumu, iepirkumu sabiedrisko pakalpojumu sniedzēju vajadzībām vai iepirkum</w:t>
      </w:r>
      <w:r w:rsidR="00F94C56"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procedūru un tās piemērošanas kārtību pasūtītāja finansētiem projektiem;</w:t>
      </w:r>
    </w:p>
    <w:p w14:paraId="080552B0" w14:textId="3482DB05" w:rsidR="00FB11FF" w:rsidRPr="009654BA" w:rsidRDefault="00FB11FF" w:rsidP="00A92BB1">
      <w:pPr>
        <w:numPr>
          <w:ilvl w:val="1"/>
          <w:numId w:val="21"/>
        </w:numPr>
        <w:tabs>
          <w:tab w:val="left" w:pos="1134"/>
          <w:tab w:val="left" w:pos="1560"/>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pēc šo noteikumu </w:t>
      </w:r>
      <w:r w:rsidR="003C2779" w:rsidRPr="009654BA">
        <w:rPr>
          <w:rFonts w:ascii="Times New Roman" w:hAnsi="Times New Roman"/>
          <w:sz w:val="28"/>
          <w:szCs w:val="28"/>
          <w:lang w:eastAsia="lv-LV"/>
        </w:rPr>
        <w:t>15</w:t>
      </w:r>
      <w:r w:rsidRPr="009654BA">
        <w:rPr>
          <w:rFonts w:ascii="Times New Roman" w:hAnsi="Times New Roman"/>
          <w:sz w:val="28"/>
          <w:szCs w:val="28"/>
          <w:lang w:eastAsia="lv-LV"/>
        </w:rPr>
        <w:t xml:space="preserve">.1.apakšpunktā minētās pārbaudes veikšanas, ja nepieciešams, lūdz finansējuma saņēmēju piecu darbdienu laikā pēc sadarbības iestādes viedokļa saņemšanas precizēt un iesniegt </w:t>
      </w:r>
      <w:r w:rsidR="003549C7" w:rsidRPr="009654BA">
        <w:rPr>
          <w:rFonts w:ascii="Times New Roman" w:hAnsi="Times New Roman"/>
          <w:sz w:val="28"/>
          <w:szCs w:val="28"/>
          <w:lang w:eastAsia="lv-LV"/>
        </w:rPr>
        <w:t xml:space="preserve">projekta </w:t>
      </w:r>
      <w:r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plānu atkārtotai izskatīšanai. Ja sadarbības iestāde šo noteikumu </w:t>
      </w:r>
      <w:r w:rsidR="003C2779" w:rsidRPr="009654BA">
        <w:rPr>
          <w:rFonts w:ascii="Times New Roman" w:hAnsi="Times New Roman"/>
          <w:sz w:val="28"/>
          <w:szCs w:val="28"/>
          <w:lang w:eastAsia="lv-LV"/>
        </w:rPr>
        <w:t>15</w:t>
      </w:r>
      <w:r w:rsidRPr="009654BA">
        <w:rPr>
          <w:rFonts w:ascii="Times New Roman" w:hAnsi="Times New Roman"/>
          <w:sz w:val="28"/>
          <w:szCs w:val="28"/>
          <w:lang w:eastAsia="lv-LV"/>
        </w:rPr>
        <w:t xml:space="preserve">.1.apakšpunktā minētajā termiņā nav lūgusi finansējuma saņēmēju precizēt </w:t>
      </w:r>
      <w:r w:rsidR="003549C7" w:rsidRPr="009654BA">
        <w:rPr>
          <w:rFonts w:ascii="Times New Roman" w:hAnsi="Times New Roman"/>
          <w:sz w:val="28"/>
          <w:szCs w:val="28"/>
          <w:lang w:eastAsia="lv-LV"/>
        </w:rPr>
        <w:t xml:space="preserve">projekta </w:t>
      </w:r>
      <w:r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plānu, uzskatāms, ka </w:t>
      </w:r>
      <w:r w:rsidR="003549C7" w:rsidRPr="009654BA">
        <w:rPr>
          <w:rFonts w:ascii="Times New Roman" w:hAnsi="Times New Roman"/>
          <w:sz w:val="28"/>
          <w:szCs w:val="28"/>
          <w:lang w:eastAsia="lv-LV"/>
        </w:rPr>
        <w:t xml:space="preserve">projekta </w:t>
      </w:r>
      <w:r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plāns ir saskaņots.</w:t>
      </w:r>
    </w:p>
    <w:p w14:paraId="4F41CF53" w14:textId="39ED9913" w:rsidR="00FB11FF" w:rsidRPr="009654BA" w:rsidRDefault="005B4373" w:rsidP="00A92BB1">
      <w:pPr>
        <w:numPr>
          <w:ilvl w:val="0"/>
          <w:numId w:val="21"/>
        </w:numPr>
        <w:tabs>
          <w:tab w:val="left" w:pos="567"/>
          <w:tab w:val="left" w:pos="1134"/>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piecu darbdienu laikā pēc finansējuma saņēmēja iesniegtā </w:t>
      </w:r>
      <w:r w:rsidR="003549C7" w:rsidRPr="009654BA">
        <w:rPr>
          <w:rFonts w:ascii="Times New Roman" w:hAnsi="Times New Roman"/>
          <w:sz w:val="28"/>
          <w:szCs w:val="28"/>
          <w:lang w:eastAsia="lv-LV"/>
        </w:rPr>
        <w:t xml:space="preserve">projekta </w:t>
      </w:r>
      <w:r w:rsidRPr="009654BA">
        <w:rPr>
          <w:rFonts w:ascii="Times New Roman" w:hAnsi="Times New Roman"/>
          <w:sz w:val="28"/>
          <w:szCs w:val="28"/>
          <w:lang w:eastAsia="lv-LV"/>
        </w:rPr>
        <w:t>iepirkum</w:t>
      </w:r>
      <w:r w:rsidR="005636A3"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plāna vai atbilstoši šo noteikumu </w:t>
      </w:r>
      <w:r w:rsidR="003C2779" w:rsidRPr="009654BA">
        <w:rPr>
          <w:rFonts w:ascii="Times New Roman" w:hAnsi="Times New Roman"/>
          <w:sz w:val="28"/>
          <w:szCs w:val="28"/>
          <w:lang w:eastAsia="lv-LV"/>
        </w:rPr>
        <w:t>13</w:t>
      </w:r>
      <w:r w:rsidR="00564E97" w:rsidRPr="009654BA">
        <w:rPr>
          <w:rFonts w:ascii="Times New Roman" w:hAnsi="Times New Roman"/>
          <w:sz w:val="28"/>
          <w:szCs w:val="28"/>
          <w:lang w:eastAsia="lv-LV"/>
        </w:rPr>
        <w:t>.</w:t>
      </w:r>
      <w:r w:rsidRPr="009654BA">
        <w:rPr>
          <w:rFonts w:ascii="Times New Roman" w:hAnsi="Times New Roman"/>
          <w:sz w:val="28"/>
          <w:szCs w:val="28"/>
          <w:lang w:eastAsia="lv-LV"/>
        </w:rPr>
        <w:t xml:space="preserve">punktā noteiktajai kārtībai finansējuma saņēmēja iesniegtā aktualizētā </w:t>
      </w:r>
      <w:r w:rsidR="003549C7" w:rsidRPr="009654BA">
        <w:rPr>
          <w:rFonts w:ascii="Times New Roman" w:hAnsi="Times New Roman"/>
          <w:sz w:val="28"/>
          <w:szCs w:val="28"/>
          <w:lang w:eastAsia="lv-LV"/>
        </w:rPr>
        <w:t xml:space="preserve">projekta </w:t>
      </w:r>
      <w:r w:rsidRPr="009654BA">
        <w:rPr>
          <w:rFonts w:ascii="Times New Roman" w:hAnsi="Times New Roman"/>
          <w:sz w:val="28"/>
          <w:szCs w:val="28"/>
          <w:lang w:eastAsia="lv-LV"/>
        </w:rPr>
        <w:t xml:space="preserve">iepirkumu plāna saskaņošanas iesniedz to Iepirkumu uzraudzības birojā, </w:t>
      </w:r>
      <w:r w:rsidR="00564E97" w:rsidRPr="009654BA">
        <w:rPr>
          <w:rFonts w:ascii="Times New Roman" w:hAnsi="Times New Roman"/>
          <w:sz w:val="28"/>
          <w:szCs w:val="28"/>
          <w:lang w:eastAsia="lv-LV"/>
        </w:rPr>
        <w:t>ja iepirkum</w:t>
      </w:r>
      <w:r w:rsidR="00F94C56" w:rsidRPr="009654BA">
        <w:rPr>
          <w:rFonts w:ascii="Times New Roman" w:hAnsi="Times New Roman"/>
          <w:sz w:val="28"/>
          <w:szCs w:val="28"/>
          <w:lang w:eastAsia="lv-LV"/>
        </w:rPr>
        <w:t>i</w:t>
      </w:r>
      <w:r w:rsidR="00564E97" w:rsidRPr="009654BA">
        <w:rPr>
          <w:rFonts w:ascii="Times New Roman" w:hAnsi="Times New Roman"/>
          <w:sz w:val="28"/>
          <w:szCs w:val="28"/>
          <w:lang w:eastAsia="lv-LV"/>
        </w:rPr>
        <w:t xml:space="preserve"> atbilst kādam no šiem gadījumiem</w:t>
      </w:r>
      <w:r w:rsidRPr="009654BA">
        <w:rPr>
          <w:rFonts w:ascii="Times New Roman" w:hAnsi="Times New Roman"/>
          <w:sz w:val="28"/>
          <w:szCs w:val="28"/>
          <w:lang w:eastAsia="lv-LV"/>
        </w:rPr>
        <w:t>:</w:t>
      </w:r>
    </w:p>
    <w:p w14:paraId="2ABB957F" w14:textId="58C9D4CA" w:rsidR="00FB11FF" w:rsidRPr="009654BA" w:rsidRDefault="007F5637" w:rsidP="00A92BB1">
      <w:pPr>
        <w:numPr>
          <w:ilvl w:val="1"/>
          <w:numId w:val="21"/>
        </w:numPr>
        <w:tabs>
          <w:tab w:val="left" w:pos="426"/>
          <w:tab w:val="left" w:pos="1134"/>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iepirkum</w:t>
      </w:r>
      <w:r w:rsidR="00564E97" w:rsidRPr="009654BA">
        <w:rPr>
          <w:rFonts w:ascii="Times New Roman" w:hAnsi="Times New Roman"/>
          <w:sz w:val="28"/>
          <w:szCs w:val="28"/>
          <w:lang w:eastAsia="lv-LV"/>
        </w:rPr>
        <w:t>ā</w:t>
      </w:r>
      <w:r w:rsidRPr="009654BA">
        <w:rPr>
          <w:rFonts w:ascii="Times New Roman" w:hAnsi="Times New Roman"/>
          <w:sz w:val="28"/>
          <w:szCs w:val="28"/>
          <w:lang w:eastAsia="lv-LV"/>
        </w:rPr>
        <w:t xml:space="preserve"> paredzētā publisk</w:t>
      </w:r>
      <w:r w:rsidR="00F8376A">
        <w:rPr>
          <w:rFonts w:ascii="Times New Roman" w:hAnsi="Times New Roman"/>
          <w:sz w:val="28"/>
          <w:szCs w:val="28"/>
          <w:lang w:eastAsia="lv-LV"/>
        </w:rPr>
        <w:t>ā</w:t>
      </w:r>
      <w:r w:rsidRPr="009654BA">
        <w:rPr>
          <w:rFonts w:ascii="Times New Roman" w:hAnsi="Times New Roman"/>
          <w:sz w:val="28"/>
          <w:szCs w:val="28"/>
          <w:lang w:eastAsia="lv-LV"/>
        </w:rPr>
        <w:t xml:space="preserve"> būvdarbu līguma summa pārsniedz </w:t>
      </w:r>
      <w:r w:rsidR="003D5786" w:rsidRPr="009654BA">
        <w:rPr>
          <w:rFonts w:ascii="Times New Roman" w:hAnsi="Times New Roman"/>
          <w:sz w:val="28"/>
          <w:szCs w:val="28"/>
          <w:lang w:eastAsia="lv-LV"/>
        </w:rPr>
        <w:t>1</w:t>
      </w:r>
      <w:r w:rsidR="00C92EEB" w:rsidRPr="009654BA">
        <w:rPr>
          <w:rFonts w:ascii="Times New Roman" w:hAnsi="Times New Roman"/>
          <w:sz w:val="28"/>
          <w:szCs w:val="28"/>
          <w:lang w:eastAsia="lv-LV"/>
        </w:rPr>
        <w:t> </w:t>
      </w:r>
      <w:r w:rsidR="003D5786" w:rsidRPr="009654BA">
        <w:rPr>
          <w:rFonts w:ascii="Times New Roman" w:hAnsi="Times New Roman"/>
          <w:sz w:val="28"/>
          <w:szCs w:val="28"/>
          <w:lang w:eastAsia="lv-LV"/>
        </w:rPr>
        <w:t>500</w:t>
      </w:r>
      <w:r w:rsidR="00C92EEB" w:rsidRPr="009654BA">
        <w:rPr>
          <w:rFonts w:ascii="Times New Roman" w:hAnsi="Times New Roman"/>
          <w:sz w:val="28"/>
          <w:szCs w:val="28"/>
          <w:lang w:eastAsia="lv-LV"/>
        </w:rPr>
        <w:t> </w:t>
      </w:r>
      <w:r w:rsidR="003D5786" w:rsidRPr="009654BA">
        <w:rPr>
          <w:rFonts w:ascii="Times New Roman" w:hAnsi="Times New Roman"/>
          <w:sz w:val="28"/>
          <w:szCs w:val="28"/>
          <w:lang w:eastAsia="lv-LV"/>
        </w:rPr>
        <w:t xml:space="preserve">000 </w:t>
      </w:r>
      <w:r w:rsidR="003D5786" w:rsidRPr="009654BA">
        <w:rPr>
          <w:rFonts w:ascii="Times New Roman" w:hAnsi="Times New Roman"/>
          <w:i/>
          <w:iCs/>
          <w:sz w:val="28"/>
          <w:szCs w:val="28"/>
          <w:lang w:eastAsia="lv-LV"/>
        </w:rPr>
        <w:t>euro</w:t>
      </w:r>
      <w:r w:rsidRPr="009654BA">
        <w:rPr>
          <w:rFonts w:ascii="Times New Roman" w:hAnsi="Times New Roman"/>
          <w:sz w:val="28"/>
          <w:szCs w:val="28"/>
          <w:lang w:eastAsia="lv-LV"/>
        </w:rPr>
        <w:t>;</w:t>
      </w:r>
    </w:p>
    <w:p w14:paraId="7962E3A7" w14:textId="51591867" w:rsidR="00FB11FF" w:rsidRPr="009654BA" w:rsidRDefault="007F5637" w:rsidP="00A92BB1">
      <w:pPr>
        <w:numPr>
          <w:ilvl w:val="1"/>
          <w:numId w:val="21"/>
        </w:numPr>
        <w:tabs>
          <w:tab w:val="left" w:pos="426"/>
          <w:tab w:val="left" w:pos="1134"/>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iepirkumus </w:t>
      </w:r>
      <w:r w:rsidR="00361E27" w:rsidRPr="009654BA">
        <w:rPr>
          <w:rFonts w:ascii="Times New Roman" w:hAnsi="Times New Roman"/>
          <w:sz w:val="28"/>
          <w:szCs w:val="28"/>
          <w:lang w:eastAsia="lv-LV"/>
        </w:rPr>
        <w:t xml:space="preserve">veic </w:t>
      </w:r>
      <w:r w:rsidRPr="009654BA">
        <w:rPr>
          <w:rFonts w:ascii="Times New Roman" w:hAnsi="Times New Roman"/>
          <w:sz w:val="28"/>
          <w:szCs w:val="28"/>
          <w:lang w:eastAsia="lv-LV"/>
        </w:rPr>
        <w:t>liel</w:t>
      </w:r>
      <w:r w:rsidR="00564E97" w:rsidRPr="009654BA">
        <w:rPr>
          <w:rFonts w:ascii="Times New Roman" w:hAnsi="Times New Roman"/>
          <w:sz w:val="28"/>
          <w:szCs w:val="28"/>
          <w:lang w:eastAsia="lv-LV"/>
        </w:rPr>
        <w:t>ā</w:t>
      </w:r>
      <w:r w:rsidRPr="009654BA">
        <w:rPr>
          <w:rFonts w:ascii="Times New Roman" w:hAnsi="Times New Roman"/>
          <w:sz w:val="28"/>
          <w:szCs w:val="28"/>
          <w:lang w:eastAsia="lv-LV"/>
        </w:rPr>
        <w:t xml:space="preserve"> projekt</w:t>
      </w:r>
      <w:r w:rsidR="00564E97" w:rsidRPr="009654BA">
        <w:rPr>
          <w:rFonts w:ascii="Times New Roman" w:hAnsi="Times New Roman"/>
          <w:sz w:val="28"/>
          <w:szCs w:val="28"/>
          <w:lang w:eastAsia="lv-LV"/>
        </w:rPr>
        <w:t>a</w:t>
      </w:r>
      <w:r w:rsidRPr="009654BA">
        <w:rPr>
          <w:rFonts w:ascii="Times New Roman" w:hAnsi="Times New Roman"/>
          <w:sz w:val="28"/>
          <w:szCs w:val="28"/>
          <w:lang w:eastAsia="lv-LV"/>
        </w:rPr>
        <w:t xml:space="preserve"> ietvaros;</w:t>
      </w:r>
    </w:p>
    <w:p w14:paraId="61C4788C" w14:textId="10556159" w:rsidR="007F5637" w:rsidRPr="009654BA" w:rsidRDefault="007F5637" w:rsidP="00A92BB1">
      <w:pPr>
        <w:numPr>
          <w:ilvl w:val="1"/>
          <w:numId w:val="21"/>
        </w:numPr>
        <w:tabs>
          <w:tab w:val="left" w:pos="426"/>
          <w:tab w:val="left" w:pos="1134"/>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iepirkumus, par kuriem tiek publicēts </w:t>
      </w:r>
      <w:r w:rsidR="001707B1" w:rsidRPr="009654BA">
        <w:rPr>
          <w:rFonts w:ascii="Times New Roman" w:hAnsi="Times New Roman"/>
          <w:sz w:val="28"/>
          <w:szCs w:val="28"/>
          <w:lang w:eastAsia="lv-LV"/>
        </w:rPr>
        <w:t xml:space="preserve">sākotnējais </w:t>
      </w:r>
      <w:r w:rsidRPr="009654BA">
        <w:rPr>
          <w:rFonts w:ascii="Times New Roman" w:hAnsi="Times New Roman"/>
          <w:sz w:val="28"/>
          <w:szCs w:val="28"/>
          <w:lang w:eastAsia="lv-LV"/>
        </w:rPr>
        <w:t>paziņojums</w:t>
      </w:r>
      <w:r w:rsidR="001707B1" w:rsidRPr="009654BA">
        <w:rPr>
          <w:rFonts w:ascii="Times New Roman" w:hAnsi="Times New Roman"/>
          <w:sz w:val="28"/>
          <w:szCs w:val="28"/>
          <w:lang w:eastAsia="lv-LV"/>
        </w:rPr>
        <w:t xml:space="preserve"> par</w:t>
      </w:r>
      <w:r w:rsidR="00C469B7" w:rsidRPr="009654BA">
        <w:rPr>
          <w:rFonts w:ascii="Times New Roman" w:hAnsi="Times New Roman"/>
          <w:sz w:val="28"/>
          <w:szCs w:val="28"/>
          <w:lang w:eastAsia="lv-LV"/>
        </w:rPr>
        <w:t xml:space="preserve"> </w:t>
      </w:r>
      <w:r w:rsidR="001707B1" w:rsidRPr="009654BA">
        <w:rPr>
          <w:rFonts w:ascii="Times New Roman" w:hAnsi="Times New Roman"/>
          <w:sz w:val="28"/>
          <w:szCs w:val="28"/>
          <w:lang w:eastAsia="lv-LV"/>
        </w:rPr>
        <w:t>līgumu</w:t>
      </w:r>
      <w:r w:rsidRPr="009654BA">
        <w:rPr>
          <w:rFonts w:ascii="Times New Roman" w:hAnsi="Times New Roman"/>
          <w:sz w:val="28"/>
          <w:szCs w:val="28"/>
          <w:lang w:eastAsia="lv-LV"/>
        </w:rPr>
        <w:t xml:space="preserve"> Eiropas Savienības Oficiālajā Vēstnesī.</w:t>
      </w:r>
    </w:p>
    <w:p w14:paraId="3D280F8F" w14:textId="30D67474" w:rsidR="007F5637" w:rsidRPr="009654BA" w:rsidRDefault="007F5637" w:rsidP="00A92BB1">
      <w:pPr>
        <w:numPr>
          <w:ilvl w:val="0"/>
          <w:numId w:val="21"/>
        </w:numPr>
        <w:tabs>
          <w:tab w:val="left" w:pos="142"/>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Iepirkumu uzraudzības birojs, pamatojoties uz </w:t>
      </w:r>
      <w:r w:rsidR="00AA695D" w:rsidRPr="009654BA">
        <w:rPr>
          <w:rFonts w:ascii="Times New Roman" w:hAnsi="Times New Roman"/>
          <w:sz w:val="28"/>
          <w:szCs w:val="28"/>
          <w:lang w:eastAsia="lv-LV"/>
        </w:rPr>
        <w:t xml:space="preserve">sadarbības iestādes iesniegtajiem </w:t>
      </w:r>
      <w:r w:rsidR="000E4A3D" w:rsidRPr="009654BA">
        <w:rPr>
          <w:rFonts w:ascii="Times New Roman" w:hAnsi="Times New Roman"/>
          <w:sz w:val="28"/>
          <w:szCs w:val="28"/>
          <w:lang w:eastAsia="lv-LV"/>
        </w:rPr>
        <w:t xml:space="preserve">projektu </w:t>
      </w:r>
      <w:r w:rsidR="00AA695D" w:rsidRPr="009654BA">
        <w:rPr>
          <w:rFonts w:ascii="Times New Roman" w:hAnsi="Times New Roman"/>
          <w:sz w:val="28"/>
          <w:szCs w:val="28"/>
          <w:lang w:eastAsia="lv-LV"/>
        </w:rPr>
        <w:t>iepirkumu plāniem</w:t>
      </w:r>
      <w:r w:rsidRPr="009654BA">
        <w:rPr>
          <w:rFonts w:ascii="Times New Roman" w:hAnsi="Times New Roman"/>
          <w:sz w:val="28"/>
          <w:szCs w:val="28"/>
          <w:lang w:eastAsia="lv-LV"/>
        </w:rPr>
        <w:t>, izstrādā pirmspārbaužu plānu un:</w:t>
      </w:r>
    </w:p>
    <w:p w14:paraId="44E9B219" w14:textId="3F133295" w:rsidR="007F5637" w:rsidRPr="009654BA" w:rsidRDefault="007F5637" w:rsidP="00A92BB1">
      <w:pPr>
        <w:numPr>
          <w:ilvl w:val="1"/>
          <w:numId w:val="21"/>
        </w:numPr>
        <w:tabs>
          <w:tab w:val="left" w:pos="1134"/>
          <w:tab w:val="left" w:pos="1701"/>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izlases veidā veic šo noteikumu </w:t>
      </w:r>
      <w:r w:rsidR="003C2779" w:rsidRPr="009654BA">
        <w:rPr>
          <w:rFonts w:ascii="Times New Roman" w:hAnsi="Times New Roman"/>
          <w:sz w:val="28"/>
          <w:szCs w:val="28"/>
          <w:lang w:eastAsia="lv-LV"/>
        </w:rPr>
        <w:t>16</w:t>
      </w:r>
      <w:r w:rsidRPr="009654BA">
        <w:rPr>
          <w:rFonts w:ascii="Times New Roman" w:hAnsi="Times New Roman"/>
          <w:sz w:val="28"/>
          <w:szCs w:val="28"/>
          <w:lang w:eastAsia="lv-LV"/>
        </w:rPr>
        <w:t xml:space="preserve">.1. un </w:t>
      </w:r>
      <w:r w:rsidR="003C2779" w:rsidRPr="009654BA">
        <w:rPr>
          <w:rFonts w:ascii="Times New Roman" w:hAnsi="Times New Roman"/>
          <w:sz w:val="28"/>
          <w:szCs w:val="28"/>
          <w:lang w:eastAsia="lv-LV"/>
        </w:rPr>
        <w:t>16</w:t>
      </w:r>
      <w:r w:rsidRPr="009654BA">
        <w:rPr>
          <w:rFonts w:ascii="Times New Roman" w:hAnsi="Times New Roman"/>
          <w:sz w:val="28"/>
          <w:szCs w:val="28"/>
          <w:lang w:eastAsia="lv-LV"/>
        </w:rPr>
        <w:t>.3.apakšpunktā minēto iepirkumu pirmspārbaudes;</w:t>
      </w:r>
    </w:p>
    <w:p w14:paraId="5462380E" w14:textId="5E885964" w:rsidR="007F5637" w:rsidRPr="009654BA" w:rsidRDefault="007F5637" w:rsidP="00A92BB1">
      <w:pPr>
        <w:numPr>
          <w:ilvl w:val="1"/>
          <w:numId w:val="21"/>
        </w:numPr>
        <w:tabs>
          <w:tab w:val="left" w:pos="1134"/>
          <w:tab w:val="left" w:pos="1701"/>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lastRenderedPageBreak/>
        <w:t xml:space="preserve">veic šo noteikumu </w:t>
      </w:r>
      <w:r w:rsidR="003C2779" w:rsidRPr="009654BA">
        <w:rPr>
          <w:rFonts w:ascii="Times New Roman" w:hAnsi="Times New Roman"/>
          <w:sz w:val="28"/>
          <w:szCs w:val="28"/>
          <w:lang w:eastAsia="lv-LV"/>
        </w:rPr>
        <w:t>16</w:t>
      </w:r>
      <w:r w:rsidRPr="009654BA">
        <w:rPr>
          <w:rFonts w:ascii="Times New Roman" w:hAnsi="Times New Roman"/>
          <w:sz w:val="28"/>
          <w:szCs w:val="28"/>
          <w:lang w:eastAsia="lv-LV"/>
        </w:rPr>
        <w:t>.2.apakšpunktā minēto iepirkumu pirmspārbaudes</w:t>
      </w:r>
      <w:r w:rsidR="00C20439" w:rsidRPr="009654BA">
        <w:rPr>
          <w:rFonts w:ascii="Times New Roman" w:hAnsi="Times New Roman"/>
          <w:sz w:val="28"/>
          <w:szCs w:val="28"/>
          <w:lang w:eastAsia="lv-LV"/>
        </w:rPr>
        <w:t xml:space="preserve">, </w:t>
      </w:r>
      <w:r w:rsidR="00C20439" w:rsidRPr="009654BA">
        <w:rPr>
          <w:rFonts w:ascii="Times New Roman" w:hAnsi="Times New Roman"/>
          <w:color w:val="000000"/>
          <w:sz w:val="28"/>
          <w:szCs w:val="28"/>
        </w:rPr>
        <w:t>izņemot gadījumus, kad par attiecīgo iepirkumu tiek iesniegts iesniegums Publisko iepirkumu likuma 83.pantā vai Sabiedrisko pakalpojumu sniedzēju iepirkumu likuma 77.pantā noteiktajā kārtībā.</w:t>
      </w:r>
    </w:p>
    <w:p w14:paraId="570D5C28" w14:textId="7A252269" w:rsidR="007F5637" w:rsidRPr="009654BA" w:rsidRDefault="007F5637" w:rsidP="00A92BB1">
      <w:pPr>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Iepirkumu uzraudzības birojs </w:t>
      </w:r>
      <w:r w:rsidR="001D4879" w:rsidRPr="009654BA">
        <w:rPr>
          <w:rFonts w:ascii="Times New Roman" w:hAnsi="Times New Roman"/>
          <w:sz w:val="28"/>
          <w:szCs w:val="28"/>
          <w:lang w:eastAsia="lv-LV"/>
        </w:rPr>
        <w:t xml:space="preserve">informē sadarbības iestādi par </w:t>
      </w:r>
      <w:r w:rsidR="0018556C" w:rsidRPr="009654BA">
        <w:rPr>
          <w:rFonts w:ascii="Times New Roman" w:hAnsi="Times New Roman"/>
          <w:sz w:val="28"/>
          <w:szCs w:val="28"/>
          <w:lang w:eastAsia="lv-LV"/>
        </w:rPr>
        <w:t xml:space="preserve">plānoto </w:t>
      </w:r>
      <w:r w:rsidR="001D4879" w:rsidRPr="009654BA">
        <w:rPr>
          <w:rFonts w:ascii="Times New Roman" w:hAnsi="Times New Roman"/>
          <w:sz w:val="28"/>
          <w:szCs w:val="28"/>
          <w:lang w:eastAsia="lv-LV"/>
        </w:rPr>
        <w:t xml:space="preserve">iepirkumu pirmspārbaudi, ko tas veic saskaņā ar šo noteikumu </w:t>
      </w:r>
      <w:r w:rsidR="003C2779" w:rsidRPr="009654BA">
        <w:rPr>
          <w:rFonts w:ascii="Times New Roman" w:hAnsi="Times New Roman"/>
          <w:sz w:val="28"/>
          <w:szCs w:val="28"/>
          <w:lang w:eastAsia="lv-LV"/>
        </w:rPr>
        <w:t>17</w:t>
      </w:r>
      <w:r w:rsidR="001D4879" w:rsidRPr="009654BA">
        <w:rPr>
          <w:rFonts w:ascii="Times New Roman" w:hAnsi="Times New Roman"/>
          <w:sz w:val="28"/>
          <w:szCs w:val="28"/>
          <w:lang w:eastAsia="lv-LV"/>
        </w:rPr>
        <w:t>.punktu, ne vēlāk kā divas darbdienas pirms pirmspārbaudes uzsākšanas</w:t>
      </w:r>
      <w:r w:rsidRPr="009654BA">
        <w:rPr>
          <w:rFonts w:ascii="Times New Roman" w:hAnsi="Times New Roman"/>
          <w:sz w:val="28"/>
          <w:szCs w:val="28"/>
          <w:lang w:eastAsia="lv-LV"/>
        </w:rPr>
        <w:t>.</w:t>
      </w:r>
    </w:p>
    <w:p w14:paraId="36955A07" w14:textId="77777777" w:rsidR="007F5637" w:rsidRPr="009654BA" w:rsidRDefault="007F5637" w:rsidP="00A92BB1">
      <w:pPr>
        <w:numPr>
          <w:ilvl w:val="0"/>
          <w:numId w:val="21"/>
        </w:numPr>
        <w:spacing w:before="120" w:after="0" w:line="240" w:lineRule="auto"/>
        <w:ind w:left="567" w:hanging="567"/>
        <w:jc w:val="both"/>
        <w:rPr>
          <w:rFonts w:ascii="Times New Roman" w:hAnsi="Times New Roman"/>
          <w:sz w:val="28"/>
          <w:szCs w:val="28"/>
          <w:lang w:eastAsia="lv-LV"/>
        </w:rPr>
      </w:pPr>
      <w:r w:rsidRPr="009654BA">
        <w:rPr>
          <w:rFonts w:ascii="Times New Roman" w:hAnsi="Times New Roman"/>
          <w:sz w:val="28"/>
          <w:szCs w:val="28"/>
          <w:lang w:eastAsia="lv-LV"/>
        </w:rPr>
        <w:t>Iepirkumu uzraudzības birojs:</w:t>
      </w:r>
    </w:p>
    <w:p w14:paraId="1AAB7CD0" w14:textId="200EFB4B" w:rsidR="008D39BF" w:rsidRPr="009654BA" w:rsidRDefault="007F5637" w:rsidP="00B17223">
      <w:pPr>
        <w:numPr>
          <w:ilvl w:val="1"/>
          <w:numId w:val="21"/>
        </w:numPr>
        <w:tabs>
          <w:tab w:val="left" w:pos="1134"/>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pārliecinās, ka</w:t>
      </w:r>
      <w:r w:rsidR="00D022FE" w:rsidRPr="009654BA">
        <w:rPr>
          <w:rFonts w:ascii="Times New Roman" w:hAnsi="Times New Roman"/>
          <w:sz w:val="28"/>
          <w:szCs w:val="28"/>
          <w:lang w:eastAsia="lv-LV"/>
        </w:rPr>
        <w:t xml:space="preserve"> sadarbības iestāde, veicot šo noteikumu </w:t>
      </w:r>
      <w:r w:rsidR="003C2779" w:rsidRPr="009654BA">
        <w:rPr>
          <w:rFonts w:ascii="Times New Roman" w:hAnsi="Times New Roman"/>
          <w:sz w:val="28"/>
          <w:szCs w:val="28"/>
          <w:lang w:eastAsia="lv-LV"/>
        </w:rPr>
        <w:t>10</w:t>
      </w:r>
      <w:r w:rsidR="00D022FE" w:rsidRPr="009654BA">
        <w:rPr>
          <w:rFonts w:ascii="Times New Roman" w:hAnsi="Times New Roman"/>
          <w:sz w:val="28"/>
          <w:szCs w:val="28"/>
          <w:lang w:eastAsia="lv-LV"/>
        </w:rPr>
        <w:t>.punktā minētās pārbaudes</w:t>
      </w:r>
      <w:r w:rsidR="007B6986" w:rsidRPr="009654BA">
        <w:rPr>
          <w:rFonts w:ascii="Times New Roman" w:hAnsi="Times New Roman"/>
          <w:sz w:val="28"/>
          <w:szCs w:val="28"/>
          <w:lang w:eastAsia="lv-LV"/>
        </w:rPr>
        <w:t>,</w:t>
      </w:r>
      <w:r w:rsidR="00D022FE" w:rsidRPr="009654BA">
        <w:rPr>
          <w:rFonts w:ascii="Times New Roman" w:hAnsi="Times New Roman"/>
          <w:sz w:val="28"/>
          <w:szCs w:val="28"/>
          <w:lang w:eastAsia="lv-LV"/>
        </w:rPr>
        <w:t xml:space="preserve"> piemēro</w:t>
      </w:r>
      <w:r w:rsidRPr="009654BA">
        <w:rPr>
          <w:rFonts w:ascii="Times New Roman" w:hAnsi="Times New Roman"/>
          <w:sz w:val="28"/>
          <w:szCs w:val="28"/>
          <w:lang w:eastAsia="lv-LV"/>
        </w:rPr>
        <w:t xml:space="preserve"> pirmspārbaužu </w:t>
      </w:r>
      <w:r w:rsidR="0018556C" w:rsidRPr="009654BA">
        <w:rPr>
          <w:rFonts w:ascii="Times New Roman" w:hAnsi="Times New Roman"/>
          <w:sz w:val="28"/>
          <w:szCs w:val="28"/>
          <w:lang w:eastAsia="lv-LV"/>
        </w:rPr>
        <w:t>metodiku</w:t>
      </w:r>
      <w:r w:rsidRPr="009654BA">
        <w:rPr>
          <w:rFonts w:ascii="Times New Roman" w:hAnsi="Times New Roman"/>
          <w:sz w:val="28"/>
          <w:szCs w:val="28"/>
          <w:lang w:eastAsia="lv-LV"/>
        </w:rPr>
        <w:t>;</w:t>
      </w:r>
    </w:p>
    <w:p w14:paraId="3FDFE8DE" w14:textId="58BD2D9E" w:rsidR="008D39BF" w:rsidRPr="009654BA" w:rsidRDefault="007F5637" w:rsidP="00B17223">
      <w:pPr>
        <w:numPr>
          <w:ilvl w:val="1"/>
          <w:numId w:val="21"/>
        </w:numPr>
        <w:tabs>
          <w:tab w:val="left" w:pos="1134"/>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reizi ceturksnī organizē sanāksmi</w:t>
      </w:r>
      <w:r w:rsidR="009077C9" w:rsidRPr="009654BA">
        <w:rPr>
          <w:rFonts w:ascii="Times New Roman" w:hAnsi="Times New Roman"/>
          <w:sz w:val="28"/>
          <w:szCs w:val="28"/>
          <w:lang w:eastAsia="lv-LV"/>
        </w:rPr>
        <w:t>,</w:t>
      </w:r>
      <w:r w:rsidRPr="009654BA">
        <w:rPr>
          <w:rFonts w:ascii="Times New Roman" w:hAnsi="Times New Roman"/>
          <w:sz w:val="28"/>
          <w:szCs w:val="28"/>
          <w:lang w:eastAsia="lv-LV"/>
        </w:rPr>
        <w:t xml:space="preserve"> </w:t>
      </w:r>
      <w:r w:rsidR="009077C9" w:rsidRPr="009654BA">
        <w:rPr>
          <w:rFonts w:ascii="Times New Roman" w:hAnsi="Times New Roman"/>
          <w:sz w:val="28"/>
          <w:szCs w:val="28"/>
          <w:lang w:eastAsia="lv-LV"/>
        </w:rPr>
        <w:t xml:space="preserve">pieaicinot </w:t>
      </w:r>
      <w:r w:rsidRPr="009654BA">
        <w:rPr>
          <w:rFonts w:ascii="Times New Roman" w:hAnsi="Times New Roman"/>
          <w:sz w:val="28"/>
          <w:szCs w:val="28"/>
          <w:lang w:eastAsia="lv-LV"/>
        </w:rPr>
        <w:t>sadarbības iestādi</w:t>
      </w:r>
      <w:r w:rsidR="009077C9" w:rsidRPr="009654BA">
        <w:rPr>
          <w:rFonts w:ascii="Times New Roman" w:hAnsi="Times New Roman"/>
          <w:sz w:val="28"/>
          <w:szCs w:val="28"/>
          <w:lang w:eastAsia="lv-LV"/>
        </w:rPr>
        <w:t xml:space="preserve">, </w:t>
      </w:r>
      <w:r w:rsidRPr="009654BA">
        <w:rPr>
          <w:rFonts w:ascii="Times New Roman" w:hAnsi="Times New Roman"/>
          <w:sz w:val="28"/>
          <w:szCs w:val="28"/>
          <w:lang w:eastAsia="lv-LV"/>
        </w:rPr>
        <w:t>vadošo iestādi</w:t>
      </w:r>
      <w:r w:rsidR="009077C9" w:rsidRPr="009654BA">
        <w:rPr>
          <w:rFonts w:ascii="Times New Roman" w:hAnsi="Times New Roman"/>
          <w:sz w:val="28"/>
          <w:szCs w:val="28"/>
          <w:lang w:eastAsia="lv-LV"/>
        </w:rPr>
        <w:t xml:space="preserve"> un atbildīgo iestādi</w:t>
      </w:r>
      <w:r w:rsidRPr="009654BA">
        <w:rPr>
          <w:rFonts w:ascii="Times New Roman" w:hAnsi="Times New Roman"/>
          <w:sz w:val="28"/>
          <w:szCs w:val="28"/>
          <w:lang w:eastAsia="lv-LV"/>
        </w:rPr>
        <w:t>, lai apspriestu attiecīgajā ceturksnī konstatētās problēmas iepirkumu pirmspārbaužu veikšanā, kā arī izvērtētu nepieciešamību aktualizēt pirmspārbaužu metodik</w:t>
      </w:r>
      <w:r w:rsidR="001358F5" w:rsidRPr="009654BA">
        <w:rPr>
          <w:rFonts w:ascii="Times New Roman" w:hAnsi="Times New Roman"/>
          <w:sz w:val="28"/>
          <w:szCs w:val="28"/>
          <w:lang w:eastAsia="lv-LV"/>
        </w:rPr>
        <w:t>u</w:t>
      </w:r>
      <w:r w:rsidRPr="009654BA">
        <w:rPr>
          <w:rFonts w:ascii="Times New Roman" w:hAnsi="Times New Roman"/>
          <w:sz w:val="28"/>
          <w:szCs w:val="28"/>
          <w:lang w:eastAsia="lv-LV"/>
        </w:rPr>
        <w:t>;</w:t>
      </w:r>
    </w:p>
    <w:p w14:paraId="0BF5540F" w14:textId="5E1C9EDB" w:rsidR="007F5637" w:rsidRPr="009654BA" w:rsidRDefault="007F5637" w:rsidP="00B17223">
      <w:pPr>
        <w:numPr>
          <w:ilvl w:val="1"/>
          <w:numId w:val="21"/>
        </w:numPr>
        <w:tabs>
          <w:tab w:val="left" w:pos="1134"/>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ja nepieciešams vai saskaņā ar šo noteikumu </w:t>
      </w:r>
      <w:r w:rsidR="003C2779" w:rsidRPr="009654BA">
        <w:rPr>
          <w:rFonts w:ascii="Times New Roman" w:hAnsi="Times New Roman"/>
          <w:sz w:val="28"/>
          <w:szCs w:val="28"/>
          <w:lang w:eastAsia="lv-LV"/>
        </w:rPr>
        <w:t>19</w:t>
      </w:r>
      <w:r w:rsidRPr="009654BA">
        <w:rPr>
          <w:rFonts w:ascii="Times New Roman" w:hAnsi="Times New Roman"/>
          <w:sz w:val="28"/>
          <w:szCs w:val="28"/>
          <w:lang w:eastAsia="lv-LV"/>
        </w:rPr>
        <w:t>.2.apakšpunktā minētajā sanāksmē panākto vienošanos</w:t>
      </w:r>
      <w:r w:rsidR="00D44850" w:rsidRPr="009654BA">
        <w:rPr>
          <w:rFonts w:ascii="Times New Roman" w:hAnsi="Times New Roman"/>
          <w:sz w:val="28"/>
          <w:szCs w:val="28"/>
          <w:lang w:eastAsia="lv-LV"/>
        </w:rPr>
        <w:t>,</w:t>
      </w:r>
      <w:r w:rsidRPr="009654BA">
        <w:rPr>
          <w:rFonts w:ascii="Times New Roman" w:hAnsi="Times New Roman"/>
          <w:sz w:val="28"/>
          <w:szCs w:val="28"/>
          <w:lang w:eastAsia="lv-LV"/>
        </w:rPr>
        <w:t xml:space="preserve"> 10 darbdienu laikā aktualizē pirmspārbaužu metodiku un </w:t>
      </w:r>
      <w:r w:rsidR="005970F5" w:rsidRPr="009654BA">
        <w:rPr>
          <w:rFonts w:ascii="Times New Roman" w:hAnsi="Times New Roman"/>
          <w:sz w:val="28"/>
          <w:szCs w:val="28"/>
          <w:lang w:eastAsia="lv-LV"/>
        </w:rPr>
        <w:t xml:space="preserve">triju darbdienu laikā </w:t>
      </w:r>
      <w:r w:rsidRPr="009654BA">
        <w:rPr>
          <w:rFonts w:ascii="Times New Roman" w:hAnsi="Times New Roman"/>
          <w:sz w:val="28"/>
          <w:szCs w:val="28"/>
          <w:lang w:eastAsia="lv-LV"/>
        </w:rPr>
        <w:t xml:space="preserve">nosūta aktualizēto </w:t>
      </w:r>
      <w:r w:rsidR="007F3DD6" w:rsidRPr="009654BA">
        <w:rPr>
          <w:rFonts w:ascii="Times New Roman" w:hAnsi="Times New Roman"/>
          <w:sz w:val="28"/>
          <w:szCs w:val="28"/>
          <w:lang w:eastAsia="lv-LV"/>
        </w:rPr>
        <w:t xml:space="preserve">pirmspārbaužu </w:t>
      </w:r>
      <w:r w:rsidRPr="009654BA">
        <w:rPr>
          <w:rFonts w:ascii="Times New Roman" w:hAnsi="Times New Roman"/>
          <w:sz w:val="28"/>
          <w:szCs w:val="28"/>
          <w:lang w:eastAsia="lv-LV"/>
        </w:rPr>
        <w:t>metodiku saskaņošanai vadošajai iestādei un sadarbības iestādei. Pēc tam</w:t>
      </w:r>
      <w:r w:rsidR="001358F5" w:rsidRPr="009654BA">
        <w:rPr>
          <w:rFonts w:ascii="Times New Roman" w:hAnsi="Times New Roman"/>
          <w:sz w:val="28"/>
          <w:szCs w:val="28"/>
          <w:lang w:eastAsia="lv-LV"/>
        </w:rPr>
        <w:t>,</w:t>
      </w:r>
      <w:r w:rsidRPr="009654BA">
        <w:rPr>
          <w:rFonts w:ascii="Times New Roman" w:hAnsi="Times New Roman"/>
          <w:sz w:val="28"/>
          <w:szCs w:val="28"/>
          <w:lang w:eastAsia="lv-LV"/>
        </w:rPr>
        <w:t xml:space="preserve"> kad sadarbības iestāde un vadošā iestāde ir saskaņojušas aktualizēto pirmspārbaužu metodiku, Iepirkumu uzraudzības birojs to apstiprina un </w:t>
      </w:r>
      <w:r w:rsidR="007F3DD6" w:rsidRPr="009654BA">
        <w:rPr>
          <w:rFonts w:ascii="Times New Roman" w:hAnsi="Times New Roman"/>
          <w:sz w:val="28"/>
          <w:szCs w:val="28"/>
          <w:lang w:eastAsia="lv-LV"/>
        </w:rPr>
        <w:t>nosūta vadošajai iestādei un sadarbības iestādei.</w:t>
      </w:r>
    </w:p>
    <w:p w14:paraId="5DA67AE5" w14:textId="1AF4DF93" w:rsidR="007F5637" w:rsidRPr="009654BA" w:rsidRDefault="007F5637" w:rsidP="00A92BB1">
      <w:pPr>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w:t>
      </w:r>
      <w:r w:rsidR="001D4879" w:rsidRPr="009654BA">
        <w:rPr>
          <w:rFonts w:ascii="Times New Roman" w:hAnsi="Times New Roman"/>
          <w:sz w:val="28"/>
          <w:szCs w:val="28"/>
          <w:lang w:eastAsia="lv-LV"/>
        </w:rPr>
        <w:t xml:space="preserve">veic </w:t>
      </w:r>
      <w:r w:rsidR="000E4A3D" w:rsidRPr="009654BA">
        <w:rPr>
          <w:rFonts w:ascii="Times New Roman" w:hAnsi="Times New Roman"/>
          <w:sz w:val="28"/>
          <w:szCs w:val="28"/>
          <w:lang w:eastAsia="lv-LV"/>
        </w:rPr>
        <w:t xml:space="preserve">finansējuma saņēmēja iesniegtajā projekta iepirkumu plānā iekļauto iepirkumu </w:t>
      </w:r>
      <w:r w:rsidR="00C723E0" w:rsidRPr="009654BA">
        <w:rPr>
          <w:rFonts w:ascii="Times New Roman" w:hAnsi="Times New Roman"/>
          <w:sz w:val="28"/>
          <w:szCs w:val="28"/>
          <w:lang w:eastAsia="lv-LV"/>
        </w:rPr>
        <w:t xml:space="preserve">šo noteikumu </w:t>
      </w:r>
      <w:r w:rsidR="003C2779" w:rsidRPr="009654BA">
        <w:rPr>
          <w:rFonts w:ascii="Times New Roman" w:hAnsi="Times New Roman"/>
          <w:sz w:val="28"/>
          <w:szCs w:val="28"/>
          <w:lang w:eastAsia="lv-LV"/>
        </w:rPr>
        <w:t>10</w:t>
      </w:r>
      <w:r w:rsidR="00C723E0" w:rsidRPr="009654BA">
        <w:rPr>
          <w:rFonts w:ascii="Times New Roman" w:hAnsi="Times New Roman"/>
          <w:sz w:val="28"/>
          <w:szCs w:val="28"/>
          <w:lang w:eastAsia="lv-LV"/>
        </w:rPr>
        <w:t xml:space="preserve">.punktā </w:t>
      </w:r>
      <w:r w:rsidR="001D4879" w:rsidRPr="009654BA">
        <w:rPr>
          <w:rFonts w:ascii="Times New Roman" w:hAnsi="Times New Roman"/>
          <w:sz w:val="28"/>
          <w:szCs w:val="28"/>
          <w:lang w:eastAsia="lv-LV"/>
        </w:rPr>
        <w:t>norādīt</w:t>
      </w:r>
      <w:r w:rsidR="00C723E0" w:rsidRPr="009654BA">
        <w:rPr>
          <w:rFonts w:ascii="Times New Roman" w:hAnsi="Times New Roman"/>
          <w:sz w:val="28"/>
          <w:szCs w:val="28"/>
          <w:lang w:eastAsia="lv-LV"/>
        </w:rPr>
        <w:t>ās</w:t>
      </w:r>
      <w:r w:rsidR="001D4879" w:rsidRPr="009654BA">
        <w:rPr>
          <w:rFonts w:ascii="Times New Roman" w:hAnsi="Times New Roman"/>
          <w:sz w:val="28"/>
          <w:szCs w:val="28"/>
          <w:lang w:eastAsia="lv-LV"/>
        </w:rPr>
        <w:t xml:space="preserve"> iepirkumu pirmspārbaudes, izņemot šo noteikumu </w:t>
      </w:r>
      <w:r w:rsidR="003C2779" w:rsidRPr="009654BA">
        <w:rPr>
          <w:rFonts w:ascii="Times New Roman" w:hAnsi="Times New Roman"/>
          <w:sz w:val="28"/>
          <w:szCs w:val="28"/>
          <w:lang w:eastAsia="lv-LV"/>
        </w:rPr>
        <w:t>16</w:t>
      </w:r>
      <w:r w:rsidR="001D4879" w:rsidRPr="009654BA">
        <w:rPr>
          <w:rFonts w:ascii="Times New Roman" w:hAnsi="Times New Roman"/>
          <w:sz w:val="28"/>
          <w:szCs w:val="28"/>
          <w:lang w:eastAsia="lv-LV"/>
        </w:rPr>
        <w:t>.punktā minētās iepirkumu pirmspārbaudes</w:t>
      </w:r>
      <w:r w:rsidR="00C677A4" w:rsidRPr="009654BA">
        <w:rPr>
          <w:rFonts w:ascii="Times New Roman" w:hAnsi="Times New Roman"/>
          <w:sz w:val="28"/>
          <w:szCs w:val="28"/>
          <w:lang w:eastAsia="lv-LV"/>
        </w:rPr>
        <w:t>.</w:t>
      </w:r>
    </w:p>
    <w:p w14:paraId="077A50FB" w14:textId="74F34646" w:rsidR="007F5637" w:rsidRPr="009654BA" w:rsidRDefault="007F5637" w:rsidP="00A92BB1">
      <w:pPr>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w:t>
      </w:r>
      <w:r w:rsidR="00DA2F6E" w:rsidRPr="009654BA">
        <w:rPr>
          <w:rFonts w:ascii="Times New Roman" w:hAnsi="Times New Roman"/>
          <w:sz w:val="28"/>
          <w:szCs w:val="28"/>
          <w:lang w:eastAsia="lv-LV"/>
        </w:rPr>
        <w:t xml:space="preserve">un </w:t>
      </w:r>
      <w:r w:rsidRPr="009654BA">
        <w:rPr>
          <w:rFonts w:ascii="Times New Roman" w:hAnsi="Times New Roman"/>
          <w:sz w:val="28"/>
          <w:szCs w:val="28"/>
          <w:lang w:eastAsia="lv-LV"/>
        </w:rPr>
        <w:t xml:space="preserve">Iepirkumu uzraudzības birojs </w:t>
      </w:r>
      <w:r w:rsidR="001F51C4" w:rsidRPr="009654BA">
        <w:rPr>
          <w:rFonts w:ascii="Times New Roman" w:hAnsi="Times New Roman"/>
          <w:sz w:val="28"/>
          <w:szCs w:val="28"/>
          <w:lang w:eastAsia="lv-LV"/>
        </w:rPr>
        <w:t xml:space="preserve">pēc iepirkuma pirmspārbaudes vai pēc </w:t>
      </w:r>
      <w:r w:rsidR="007A4E1D" w:rsidRPr="009654BA">
        <w:rPr>
          <w:rFonts w:ascii="Times New Roman" w:hAnsi="Times New Roman"/>
          <w:sz w:val="28"/>
          <w:szCs w:val="28"/>
          <w:lang w:eastAsia="lv-LV"/>
        </w:rPr>
        <w:t>pirms</w:t>
      </w:r>
      <w:r w:rsidR="001F51C4" w:rsidRPr="009654BA">
        <w:rPr>
          <w:rFonts w:ascii="Times New Roman" w:hAnsi="Times New Roman"/>
          <w:sz w:val="28"/>
          <w:szCs w:val="28"/>
          <w:lang w:eastAsia="lv-LV"/>
        </w:rPr>
        <w:t xml:space="preserve">pārbaudes rezultātu noteikšanai nepieciešamo dokumentu vai informācijas saņemšanas 20 </w:t>
      </w:r>
      <w:r w:rsidR="00272E30" w:rsidRPr="009654BA">
        <w:rPr>
          <w:rFonts w:ascii="Times New Roman" w:hAnsi="Times New Roman"/>
          <w:sz w:val="28"/>
          <w:szCs w:val="28"/>
          <w:lang w:eastAsia="lv-LV"/>
        </w:rPr>
        <w:t xml:space="preserve">darbdienu laikā </w:t>
      </w:r>
      <w:r w:rsidRPr="009654BA">
        <w:rPr>
          <w:rFonts w:ascii="Times New Roman" w:hAnsi="Times New Roman"/>
          <w:sz w:val="28"/>
          <w:szCs w:val="28"/>
          <w:lang w:eastAsia="lv-LV"/>
        </w:rPr>
        <w:t xml:space="preserve">sniedz </w:t>
      </w:r>
      <w:r w:rsidR="006722A3" w:rsidRPr="009654BA">
        <w:rPr>
          <w:rFonts w:ascii="Times New Roman" w:hAnsi="Times New Roman"/>
          <w:sz w:val="28"/>
          <w:szCs w:val="28"/>
          <w:lang w:eastAsia="lv-LV"/>
        </w:rPr>
        <w:t xml:space="preserve">finansējuma saņēmējam </w:t>
      </w:r>
      <w:r w:rsidRPr="009654BA">
        <w:rPr>
          <w:rFonts w:ascii="Times New Roman" w:hAnsi="Times New Roman"/>
          <w:sz w:val="28"/>
          <w:szCs w:val="28"/>
          <w:lang w:eastAsia="lv-LV"/>
        </w:rPr>
        <w:t>vienu no šādiem atzinumiem:</w:t>
      </w:r>
    </w:p>
    <w:p w14:paraId="7A8157D1" w14:textId="77777777" w:rsidR="008D39BF" w:rsidRPr="009654BA" w:rsidRDefault="007F5637" w:rsidP="00A42E1E">
      <w:pPr>
        <w:numPr>
          <w:ilvl w:val="1"/>
          <w:numId w:val="21"/>
        </w:numPr>
        <w:tabs>
          <w:tab w:val="left" w:pos="1276"/>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pozitīvs atzinums – ja projekta iepirkumā nav konstatēti pārkāpumi vai konstatētie pārkāpumi nav būtiski un nevar ietekmēt lēmumu par iepirkuma tiesību piešķiršanu;</w:t>
      </w:r>
    </w:p>
    <w:p w14:paraId="4F12D454" w14:textId="3804C111" w:rsidR="008D39BF" w:rsidRPr="009654BA" w:rsidRDefault="007F5637" w:rsidP="00A42E1E">
      <w:pPr>
        <w:numPr>
          <w:ilvl w:val="1"/>
          <w:numId w:val="21"/>
        </w:numPr>
        <w:tabs>
          <w:tab w:val="left" w:pos="1276"/>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atzinums ar iebildumiem – ja projekta iepirkumā ir konstatēti pārkāpumi, bet tos ir iespējams novērst iepirkum</w:t>
      </w:r>
      <w:r w:rsidR="00B36B1F"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procedūras laikā;</w:t>
      </w:r>
    </w:p>
    <w:p w14:paraId="20686778" w14:textId="296F814B" w:rsidR="007F5637" w:rsidRPr="009654BA" w:rsidRDefault="007F5637" w:rsidP="00A42E1E">
      <w:pPr>
        <w:numPr>
          <w:ilvl w:val="1"/>
          <w:numId w:val="21"/>
        </w:numPr>
        <w:tabs>
          <w:tab w:val="left" w:pos="1276"/>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negatīvs atzinums – ja projekta iepirkumā ir konstatēti tādi pārkāpumi, kurus nav iespējams novērst uzsāktās iepirkum</w:t>
      </w:r>
      <w:r w:rsidR="00B36B1F" w:rsidRPr="009654BA">
        <w:rPr>
          <w:rFonts w:ascii="Times New Roman" w:hAnsi="Times New Roman"/>
          <w:sz w:val="28"/>
          <w:szCs w:val="28"/>
          <w:lang w:eastAsia="lv-LV"/>
        </w:rPr>
        <w:t>u</w:t>
      </w:r>
      <w:r w:rsidRPr="009654BA">
        <w:rPr>
          <w:rFonts w:ascii="Times New Roman" w:hAnsi="Times New Roman"/>
          <w:sz w:val="28"/>
          <w:szCs w:val="28"/>
          <w:lang w:eastAsia="lv-LV"/>
        </w:rPr>
        <w:t xml:space="preserve"> procedūras laikā un kuri var ietekmēt lēmumu par iepirkuma tiesību piešķiršanu.</w:t>
      </w:r>
    </w:p>
    <w:p w14:paraId="28029094" w14:textId="67D2666B" w:rsidR="005D1447" w:rsidRPr="009654BA" w:rsidRDefault="005D1447" w:rsidP="00A92BB1">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Gadījumos, kad </w:t>
      </w:r>
      <w:r w:rsidR="003505DE" w:rsidRPr="009654BA">
        <w:rPr>
          <w:rFonts w:ascii="Times New Roman" w:hAnsi="Times New Roman"/>
          <w:sz w:val="28"/>
          <w:szCs w:val="28"/>
          <w:lang w:eastAsia="lv-LV"/>
        </w:rPr>
        <w:t xml:space="preserve">jāveic </w:t>
      </w:r>
      <w:r w:rsidR="003505DE" w:rsidRPr="009654BA">
        <w:rPr>
          <w:rFonts w:ascii="Times New Roman" w:hAnsi="Times New Roman"/>
          <w:sz w:val="28"/>
          <w:szCs w:val="28"/>
        </w:rPr>
        <w:t>iepirkuma dokumentācijas pirmspārbaude attiecībā uz iepirkumu, kura piedāvājumu vai pieteikumu iesniegšanas termiņš atbilstoši normatīv</w:t>
      </w:r>
      <w:r w:rsidR="002B5201" w:rsidRPr="009654BA">
        <w:rPr>
          <w:rFonts w:ascii="Times New Roman" w:hAnsi="Times New Roman"/>
          <w:sz w:val="28"/>
          <w:szCs w:val="28"/>
        </w:rPr>
        <w:t>ajiem</w:t>
      </w:r>
      <w:r w:rsidR="003505DE" w:rsidRPr="009654BA">
        <w:rPr>
          <w:rFonts w:ascii="Times New Roman" w:hAnsi="Times New Roman"/>
          <w:sz w:val="28"/>
          <w:szCs w:val="28"/>
        </w:rPr>
        <w:t xml:space="preserve"> </w:t>
      </w:r>
      <w:r w:rsidR="002B5201" w:rsidRPr="009654BA">
        <w:rPr>
          <w:rFonts w:ascii="Times New Roman" w:hAnsi="Times New Roman"/>
          <w:sz w:val="28"/>
          <w:szCs w:val="28"/>
        </w:rPr>
        <w:t>aktiem iepirkumu jomā</w:t>
      </w:r>
      <w:r w:rsidR="003505DE" w:rsidRPr="009654BA">
        <w:rPr>
          <w:rFonts w:ascii="Times New Roman" w:hAnsi="Times New Roman"/>
          <w:sz w:val="28"/>
          <w:szCs w:val="28"/>
        </w:rPr>
        <w:t xml:space="preserve"> ir 20 darbdienas vai īsāks, Iepirkumu uzraudzības </w:t>
      </w:r>
      <w:r w:rsidR="002B5201" w:rsidRPr="009654BA">
        <w:rPr>
          <w:rFonts w:ascii="Times New Roman" w:hAnsi="Times New Roman"/>
          <w:sz w:val="28"/>
          <w:szCs w:val="28"/>
        </w:rPr>
        <w:t xml:space="preserve">birojs </w:t>
      </w:r>
      <w:r w:rsidR="003505DE" w:rsidRPr="009654BA">
        <w:rPr>
          <w:rFonts w:ascii="Times New Roman" w:hAnsi="Times New Roman"/>
          <w:sz w:val="28"/>
          <w:szCs w:val="28"/>
        </w:rPr>
        <w:t xml:space="preserve">pirmspārbaužu metodikā nosaka īsāku </w:t>
      </w:r>
      <w:r w:rsidR="002B5201" w:rsidRPr="009654BA">
        <w:rPr>
          <w:rFonts w:ascii="Times New Roman" w:hAnsi="Times New Roman"/>
          <w:sz w:val="28"/>
          <w:szCs w:val="28"/>
        </w:rPr>
        <w:t xml:space="preserve">šo noteikumu </w:t>
      </w:r>
      <w:r w:rsidR="003505DE" w:rsidRPr="009654BA">
        <w:rPr>
          <w:rFonts w:ascii="Times New Roman" w:hAnsi="Times New Roman"/>
          <w:sz w:val="28"/>
          <w:szCs w:val="28"/>
        </w:rPr>
        <w:t>21.punktā noteiktā atzinuma sniegšanas termiņu</w:t>
      </w:r>
      <w:r w:rsidRPr="009654BA">
        <w:rPr>
          <w:rFonts w:ascii="Times New Roman" w:hAnsi="Times New Roman"/>
          <w:sz w:val="28"/>
          <w:szCs w:val="28"/>
          <w:lang w:eastAsia="lv-LV"/>
        </w:rPr>
        <w:t>.</w:t>
      </w:r>
      <w:r w:rsidR="003505DE" w:rsidRPr="009654BA" w:rsidDel="003505DE">
        <w:rPr>
          <w:rStyle w:val="CommentReference"/>
          <w:rFonts w:ascii="Times New Roman" w:hAnsi="Times New Roman"/>
          <w:sz w:val="28"/>
          <w:szCs w:val="28"/>
        </w:rPr>
        <w:t xml:space="preserve"> </w:t>
      </w:r>
    </w:p>
    <w:p w14:paraId="06D9B681" w14:textId="1CCFBD01" w:rsidR="007F5637" w:rsidRPr="009654BA" w:rsidRDefault="007F5637" w:rsidP="00A92BB1">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lastRenderedPageBreak/>
        <w:t xml:space="preserve">Ja sadarbības iestāde vai Iepirkumu uzraudzības birojs par projekta iepirkumā konstatētajiem pārkāpumiem ir sniedzis atzinumu ar iebildumiem, finansējuma saņēmējs 20 darbdienu laikā pēc atzinuma saņemšanas sagatavo un </w:t>
      </w:r>
      <w:r w:rsidR="001D4879" w:rsidRPr="009654BA">
        <w:rPr>
          <w:rFonts w:ascii="Times New Roman" w:hAnsi="Times New Roman"/>
          <w:sz w:val="28"/>
          <w:szCs w:val="28"/>
          <w:lang w:eastAsia="lv-LV"/>
        </w:rPr>
        <w:t xml:space="preserve">iesniedz </w:t>
      </w:r>
      <w:r w:rsidR="00DA0A85" w:rsidRPr="009654BA">
        <w:rPr>
          <w:rFonts w:ascii="Times New Roman" w:hAnsi="Times New Roman"/>
          <w:sz w:val="28"/>
          <w:szCs w:val="28"/>
          <w:lang w:eastAsia="lv-LV"/>
        </w:rPr>
        <w:t>iestādei, kura sagatavojusi atzinumu</w:t>
      </w:r>
      <w:r w:rsidR="00B70B7F" w:rsidRPr="009654BA">
        <w:rPr>
          <w:rFonts w:ascii="Times New Roman" w:hAnsi="Times New Roman"/>
          <w:sz w:val="28"/>
          <w:szCs w:val="28"/>
          <w:lang w:eastAsia="lv-LV"/>
        </w:rPr>
        <w:t>,</w:t>
      </w:r>
      <w:r w:rsidR="00DA0A85" w:rsidRPr="009654BA">
        <w:rPr>
          <w:rFonts w:ascii="Times New Roman" w:hAnsi="Times New Roman"/>
          <w:sz w:val="28"/>
          <w:szCs w:val="28"/>
          <w:lang w:eastAsia="lv-LV"/>
        </w:rPr>
        <w:t xml:space="preserve"> </w:t>
      </w:r>
      <w:r w:rsidR="001D4879" w:rsidRPr="009654BA">
        <w:rPr>
          <w:rFonts w:ascii="Times New Roman" w:hAnsi="Times New Roman"/>
          <w:sz w:val="28"/>
          <w:szCs w:val="28"/>
          <w:lang w:eastAsia="lv-LV"/>
        </w:rPr>
        <w:t xml:space="preserve">rakstisku </w:t>
      </w:r>
      <w:r w:rsidRPr="009654BA">
        <w:rPr>
          <w:rFonts w:ascii="Times New Roman" w:hAnsi="Times New Roman"/>
          <w:sz w:val="28"/>
          <w:szCs w:val="28"/>
          <w:lang w:eastAsia="lv-LV"/>
        </w:rPr>
        <w:t>informāciju par projekta iepirkumā konstatēto pārkāpumu novēršanu.</w:t>
      </w:r>
    </w:p>
    <w:p w14:paraId="693B3685" w14:textId="4C10F871" w:rsidR="007F5637" w:rsidRPr="009654BA" w:rsidRDefault="007F5637" w:rsidP="00A92BB1">
      <w:pPr>
        <w:numPr>
          <w:ilvl w:val="0"/>
          <w:numId w:val="21"/>
        </w:numPr>
        <w:tabs>
          <w:tab w:val="left" w:pos="142"/>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vai Iepirkumu uzraudzības birojs pārbauda, vai finansējuma saņēmējs ir novērsis atzinumā minētos pārkāpumus, un sniedz vienu no šādiem atzinumiem šo noteikumu </w:t>
      </w:r>
      <w:r w:rsidR="003C2779" w:rsidRPr="009654BA">
        <w:rPr>
          <w:rFonts w:ascii="Times New Roman" w:hAnsi="Times New Roman"/>
          <w:sz w:val="28"/>
          <w:szCs w:val="28"/>
          <w:lang w:eastAsia="lv-LV"/>
        </w:rPr>
        <w:t>21</w:t>
      </w:r>
      <w:r w:rsidRPr="009654BA">
        <w:rPr>
          <w:rFonts w:ascii="Times New Roman" w:hAnsi="Times New Roman"/>
          <w:sz w:val="28"/>
          <w:szCs w:val="28"/>
          <w:lang w:eastAsia="lv-LV"/>
        </w:rPr>
        <w:t xml:space="preserve">.punktā noteiktajā </w:t>
      </w:r>
      <w:r w:rsidR="005E369E" w:rsidRPr="009654BA">
        <w:rPr>
          <w:rFonts w:ascii="Times New Roman" w:hAnsi="Times New Roman"/>
          <w:sz w:val="28"/>
          <w:szCs w:val="28"/>
          <w:lang w:eastAsia="lv-LV"/>
        </w:rPr>
        <w:t>termiņā</w:t>
      </w:r>
      <w:r w:rsidRPr="009654BA">
        <w:rPr>
          <w:rFonts w:ascii="Times New Roman" w:hAnsi="Times New Roman"/>
          <w:sz w:val="28"/>
          <w:szCs w:val="28"/>
          <w:lang w:eastAsia="lv-LV"/>
        </w:rPr>
        <w:t>:</w:t>
      </w:r>
    </w:p>
    <w:p w14:paraId="1FA78D58" w14:textId="77777777" w:rsidR="008D39BF" w:rsidRPr="009654BA" w:rsidRDefault="007F5637" w:rsidP="00A42E1E">
      <w:pPr>
        <w:numPr>
          <w:ilvl w:val="1"/>
          <w:numId w:val="21"/>
        </w:numPr>
        <w:tabs>
          <w:tab w:val="left" w:pos="1134"/>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pozitīvu atzinumu, ja finansējuma saņēmējs ir novērsis atzinumā minētos pārkāpumus;</w:t>
      </w:r>
    </w:p>
    <w:p w14:paraId="79E63A90" w14:textId="77777777" w:rsidR="007F5637" w:rsidRPr="009654BA" w:rsidRDefault="007F5637" w:rsidP="0080468A">
      <w:pPr>
        <w:numPr>
          <w:ilvl w:val="1"/>
          <w:numId w:val="21"/>
        </w:numPr>
        <w:tabs>
          <w:tab w:val="left" w:pos="1134"/>
        </w:tabs>
        <w:spacing w:after="0" w:line="240" w:lineRule="auto"/>
        <w:jc w:val="both"/>
        <w:rPr>
          <w:rFonts w:ascii="Times New Roman" w:hAnsi="Times New Roman"/>
          <w:sz w:val="28"/>
          <w:szCs w:val="28"/>
          <w:lang w:eastAsia="lv-LV"/>
        </w:rPr>
      </w:pPr>
      <w:r w:rsidRPr="009654BA">
        <w:rPr>
          <w:rFonts w:ascii="Times New Roman" w:hAnsi="Times New Roman"/>
          <w:sz w:val="28"/>
          <w:szCs w:val="28"/>
          <w:lang w:eastAsia="lv-LV"/>
        </w:rPr>
        <w:t>negatīvu atzinumu, ja konstatē kaut vienu no šādiem nosacījumiem:</w:t>
      </w:r>
    </w:p>
    <w:p w14:paraId="10619F1A" w14:textId="06EFF457" w:rsidR="007F5637" w:rsidRPr="009654BA" w:rsidRDefault="007F5637" w:rsidP="00A42E1E">
      <w:pPr>
        <w:numPr>
          <w:ilvl w:val="2"/>
          <w:numId w:val="21"/>
        </w:numPr>
        <w:tabs>
          <w:tab w:val="left" w:pos="1560"/>
        </w:tabs>
        <w:spacing w:after="0" w:line="240" w:lineRule="auto"/>
        <w:ind w:left="709" w:firstLine="11"/>
        <w:jc w:val="both"/>
        <w:rPr>
          <w:rFonts w:ascii="Times New Roman" w:hAnsi="Times New Roman"/>
          <w:sz w:val="28"/>
          <w:szCs w:val="28"/>
          <w:lang w:eastAsia="lv-LV"/>
        </w:rPr>
      </w:pPr>
      <w:r w:rsidRPr="009654BA">
        <w:rPr>
          <w:rFonts w:ascii="Times New Roman" w:hAnsi="Times New Roman"/>
          <w:sz w:val="28"/>
          <w:szCs w:val="28"/>
          <w:lang w:eastAsia="lv-LV"/>
        </w:rPr>
        <w:t xml:space="preserve">finansējuma saņēmējs atbilstoši šo noteikumu </w:t>
      </w:r>
      <w:r w:rsidR="00187365" w:rsidRPr="009654BA">
        <w:rPr>
          <w:rFonts w:ascii="Times New Roman" w:hAnsi="Times New Roman"/>
          <w:sz w:val="28"/>
          <w:szCs w:val="28"/>
        </w:rPr>
        <w:t>23</w:t>
      </w:r>
      <w:r w:rsidRPr="009654BA">
        <w:rPr>
          <w:rFonts w:ascii="Times New Roman" w:hAnsi="Times New Roman"/>
          <w:sz w:val="28"/>
          <w:szCs w:val="28"/>
        </w:rPr>
        <w:t>.punktā</w:t>
      </w:r>
      <w:r w:rsidRPr="009654BA">
        <w:rPr>
          <w:rFonts w:ascii="Times New Roman" w:hAnsi="Times New Roman"/>
          <w:sz w:val="28"/>
          <w:szCs w:val="28"/>
          <w:lang w:eastAsia="lv-LV"/>
        </w:rPr>
        <w:t xml:space="preserve"> paredzētajām prasībām nav sniedzis sadarbības iestādei vai Iepirkumu uzraudzības birojam rakstisku informāciju par projekta iepirkumā konstatēto pārkāpumu novēršanu;</w:t>
      </w:r>
    </w:p>
    <w:p w14:paraId="0C21546F" w14:textId="1DAF3CBA" w:rsidR="007F5637" w:rsidRPr="009654BA" w:rsidRDefault="007F5637" w:rsidP="00A42E1E">
      <w:pPr>
        <w:numPr>
          <w:ilvl w:val="2"/>
          <w:numId w:val="21"/>
        </w:numPr>
        <w:tabs>
          <w:tab w:val="left" w:pos="1560"/>
        </w:tabs>
        <w:spacing w:after="0" w:line="240" w:lineRule="auto"/>
        <w:ind w:left="709" w:firstLine="11"/>
        <w:jc w:val="both"/>
        <w:rPr>
          <w:rFonts w:ascii="Times New Roman" w:hAnsi="Times New Roman"/>
          <w:sz w:val="28"/>
          <w:szCs w:val="28"/>
          <w:lang w:eastAsia="lv-LV"/>
        </w:rPr>
      </w:pPr>
      <w:r w:rsidRPr="009654BA">
        <w:rPr>
          <w:rFonts w:ascii="Times New Roman" w:hAnsi="Times New Roman"/>
          <w:sz w:val="28"/>
          <w:szCs w:val="28"/>
          <w:lang w:eastAsia="lv-LV"/>
        </w:rPr>
        <w:t>sadarbības iestāde vai Iepirkumu uzraudzības birojs konstatē, ka projekta iepirkumā pārkāpumi nav novērsti</w:t>
      </w:r>
      <w:r w:rsidR="00AD6653" w:rsidRPr="009654BA">
        <w:rPr>
          <w:rFonts w:ascii="Times New Roman" w:hAnsi="Times New Roman"/>
          <w:sz w:val="28"/>
          <w:szCs w:val="28"/>
          <w:lang w:eastAsia="lv-LV"/>
        </w:rPr>
        <w:t>.</w:t>
      </w:r>
    </w:p>
    <w:p w14:paraId="1A75981B" w14:textId="66B96BEF" w:rsidR="007F5637" w:rsidRPr="009654BA" w:rsidRDefault="007F5637" w:rsidP="00A42E1E">
      <w:pPr>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Ja par projekta iepirkumu ir sniegts negatīvs atzinums, sadarbības iestāde, ņemot vērā minēto atzinumu, var lemt par to izdevumu</w:t>
      </w:r>
      <w:r w:rsidR="00253031" w:rsidRPr="009654BA">
        <w:rPr>
          <w:rFonts w:ascii="Times New Roman" w:hAnsi="Times New Roman"/>
          <w:sz w:val="28"/>
          <w:szCs w:val="28"/>
          <w:lang w:eastAsia="lv-LV"/>
        </w:rPr>
        <w:t>,</w:t>
      </w:r>
      <w:r w:rsidRPr="009654BA">
        <w:rPr>
          <w:rFonts w:ascii="Times New Roman" w:hAnsi="Times New Roman"/>
          <w:sz w:val="28"/>
          <w:szCs w:val="28"/>
          <w:lang w:eastAsia="lv-LV"/>
        </w:rPr>
        <w:t xml:space="preserve"> </w:t>
      </w:r>
      <w:r w:rsidR="00253031" w:rsidRPr="009654BA">
        <w:rPr>
          <w:rFonts w:ascii="Times New Roman" w:hAnsi="Times New Roman"/>
          <w:sz w:val="28"/>
          <w:szCs w:val="28"/>
          <w:lang w:eastAsia="lv-LV"/>
        </w:rPr>
        <w:t xml:space="preserve">kuri saistīti ar attiecīgo iepirkumu, </w:t>
      </w:r>
      <w:r w:rsidRPr="009654BA">
        <w:rPr>
          <w:rFonts w:ascii="Times New Roman" w:hAnsi="Times New Roman"/>
          <w:sz w:val="28"/>
          <w:szCs w:val="28"/>
          <w:lang w:eastAsia="lv-LV"/>
        </w:rPr>
        <w:t>pilnīgu vai daļēju (atkarībā no pārkāpuma būtiskuma) neattiecināšanu.</w:t>
      </w:r>
    </w:p>
    <w:p w14:paraId="0022BE94" w14:textId="6DD0D3F8" w:rsidR="00AF7BB0" w:rsidRPr="009654BA" w:rsidRDefault="007F5637" w:rsidP="0080468A">
      <w:pPr>
        <w:pStyle w:val="ListParagraph"/>
        <w:numPr>
          <w:ilvl w:val="0"/>
          <w:numId w:val="21"/>
        </w:numPr>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w:t>
      </w:r>
      <w:r w:rsidR="00AF7BB0" w:rsidRPr="009654BA">
        <w:rPr>
          <w:rFonts w:ascii="Times New Roman" w:hAnsi="Times New Roman"/>
          <w:sz w:val="28"/>
          <w:szCs w:val="28"/>
          <w:lang w:eastAsia="lv-LV"/>
        </w:rPr>
        <w:t xml:space="preserve">vai </w:t>
      </w:r>
      <w:r w:rsidRPr="009654BA">
        <w:rPr>
          <w:rFonts w:ascii="Times New Roman" w:hAnsi="Times New Roman"/>
          <w:sz w:val="28"/>
          <w:szCs w:val="28"/>
          <w:lang w:eastAsia="lv-LV"/>
        </w:rPr>
        <w:t xml:space="preserve">Iepirkumu uzraudzības birojs piecu darbdienu laikā pēc šo noteikumu </w:t>
      </w:r>
      <w:r w:rsidR="003C2779" w:rsidRPr="009654BA">
        <w:rPr>
          <w:rFonts w:ascii="Times New Roman" w:hAnsi="Times New Roman"/>
          <w:sz w:val="28"/>
          <w:szCs w:val="28"/>
          <w:lang w:eastAsia="lv-LV"/>
        </w:rPr>
        <w:t>21</w:t>
      </w:r>
      <w:r w:rsidRPr="009654BA">
        <w:rPr>
          <w:rFonts w:ascii="Times New Roman" w:hAnsi="Times New Roman"/>
          <w:sz w:val="28"/>
          <w:szCs w:val="28"/>
          <w:lang w:eastAsia="lv-LV"/>
        </w:rPr>
        <w:t>.</w:t>
      </w:r>
      <w:r w:rsidR="00743A31" w:rsidRPr="009654BA">
        <w:rPr>
          <w:rFonts w:ascii="Times New Roman" w:hAnsi="Times New Roman"/>
          <w:sz w:val="28"/>
          <w:szCs w:val="28"/>
          <w:lang w:eastAsia="lv-LV"/>
        </w:rPr>
        <w:t xml:space="preserve"> un </w:t>
      </w:r>
      <w:r w:rsidR="00187365" w:rsidRPr="009654BA">
        <w:rPr>
          <w:rFonts w:ascii="Times New Roman" w:hAnsi="Times New Roman"/>
          <w:sz w:val="28"/>
          <w:szCs w:val="28"/>
          <w:lang w:eastAsia="lv-LV"/>
        </w:rPr>
        <w:t>24</w:t>
      </w:r>
      <w:r w:rsidR="00743A31" w:rsidRPr="009654BA">
        <w:rPr>
          <w:rFonts w:ascii="Times New Roman" w:hAnsi="Times New Roman"/>
          <w:sz w:val="28"/>
          <w:szCs w:val="28"/>
          <w:lang w:eastAsia="lv-LV"/>
        </w:rPr>
        <w:t>.</w:t>
      </w:r>
      <w:r w:rsidRPr="009654BA">
        <w:rPr>
          <w:rFonts w:ascii="Times New Roman" w:hAnsi="Times New Roman"/>
          <w:sz w:val="28"/>
          <w:szCs w:val="28"/>
          <w:lang w:eastAsia="lv-LV"/>
        </w:rPr>
        <w:t xml:space="preserve">punktā minētā atzinuma sagatavošanas </w:t>
      </w:r>
      <w:r w:rsidR="00AB6F7F" w:rsidRPr="009654BA">
        <w:rPr>
          <w:rFonts w:ascii="Times New Roman" w:hAnsi="Times New Roman"/>
          <w:sz w:val="28"/>
          <w:szCs w:val="28"/>
          <w:lang w:eastAsia="lv-LV"/>
        </w:rPr>
        <w:t>vadības informācijas sistēm</w:t>
      </w:r>
      <w:r w:rsidR="00FB60B6" w:rsidRPr="009654BA">
        <w:rPr>
          <w:rFonts w:ascii="Times New Roman" w:hAnsi="Times New Roman"/>
          <w:sz w:val="28"/>
          <w:szCs w:val="28"/>
          <w:lang w:eastAsia="lv-LV"/>
        </w:rPr>
        <w:t>ā</w:t>
      </w:r>
      <w:r w:rsidRPr="009654BA">
        <w:rPr>
          <w:rFonts w:ascii="Times New Roman" w:hAnsi="Times New Roman"/>
          <w:sz w:val="28"/>
          <w:szCs w:val="28"/>
          <w:lang w:eastAsia="lv-LV"/>
        </w:rPr>
        <w:t xml:space="preserve"> ievada informāciju par veikto pirmspārbaudi un tās rezultātiem.</w:t>
      </w:r>
      <w:r w:rsidR="00AF7BB0" w:rsidRPr="009654BA">
        <w:rPr>
          <w:rFonts w:ascii="Times New Roman" w:hAnsi="Times New Roman"/>
          <w:sz w:val="28"/>
          <w:szCs w:val="28"/>
        </w:rPr>
        <w:t xml:space="preserve"> </w:t>
      </w:r>
    </w:p>
    <w:p w14:paraId="703B0D57" w14:textId="59E03CE9" w:rsidR="00D02846" w:rsidRPr="009654BA" w:rsidRDefault="00D02846" w:rsidP="009654BA">
      <w:pPr>
        <w:pStyle w:val="ListParagraph"/>
        <w:spacing w:before="360" w:after="360" w:line="240" w:lineRule="auto"/>
        <w:ind w:left="794"/>
        <w:jc w:val="center"/>
        <w:rPr>
          <w:rFonts w:ascii="Times New Roman" w:hAnsi="Times New Roman"/>
          <w:b/>
          <w:sz w:val="28"/>
          <w:szCs w:val="28"/>
          <w:lang w:eastAsia="lv-LV"/>
        </w:rPr>
      </w:pPr>
      <w:r w:rsidRPr="009654BA">
        <w:rPr>
          <w:rFonts w:ascii="Times New Roman" w:hAnsi="Times New Roman"/>
          <w:b/>
          <w:sz w:val="28"/>
          <w:szCs w:val="28"/>
          <w:lang w:eastAsia="lv-LV"/>
        </w:rPr>
        <w:t xml:space="preserve">III. Kārtība, kādā sadarbības iestāde veic pārbaudes projekta īstenošanas </w:t>
      </w:r>
      <w:r w:rsidR="009136C1" w:rsidRPr="009654BA">
        <w:rPr>
          <w:rFonts w:ascii="Times New Roman" w:hAnsi="Times New Roman"/>
          <w:b/>
          <w:sz w:val="28"/>
          <w:szCs w:val="28"/>
          <w:lang w:eastAsia="lv-LV"/>
        </w:rPr>
        <w:t>vietā</w:t>
      </w:r>
    </w:p>
    <w:p w14:paraId="247BA5BD" w14:textId="20A350A0" w:rsidR="00D02846" w:rsidRPr="009654BA" w:rsidRDefault="00D02846" w:rsidP="00A328E8">
      <w:pPr>
        <w:pStyle w:val="ListParagraph"/>
        <w:numPr>
          <w:ilvl w:val="0"/>
          <w:numId w:val="21"/>
        </w:numPr>
        <w:tabs>
          <w:tab w:val="left" w:pos="567"/>
        </w:tabs>
        <w:spacing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Sadarbības iestāde pārbauda, vai finansējuma saņēmējs īsteno projektu saskaņā ar līgumu</w:t>
      </w:r>
      <w:r w:rsidR="00C4094E" w:rsidRPr="009654BA">
        <w:rPr>
          <w:rFonts w:ascii="Times New Roman" w:hAnsi="Times New Roman"/>
          <w:sz w:val="28"/>
          <w:szCs w:val="28"/>
          <w:lang w:eastAsia="lv-LV"/>
        </w:rPr>
        <w:t xml:space="preserve"> vai </w:t>
      </w:r>
      <w:r w:rsidR="0058006D" w:rsidRPr="009654BA">
        <w:rPr>
          <w:rFonts w:ascii="Times New Roman" w:hAnsi="Times New Roman"/>
          <w:sz w:val="28"/>
          <w:szCs w:val="28"/>
          <w:lang w:eastAsia="lv-LV"/>
        </w:rPr>
        <w:t>vienošanos</w:t>
      </w:r>
      <w:r w:rsidRPr="009654BA">
        <w:rPr>
          <w:rFonts w:ascii="Times New Roman" w:hAnsi="Times New Roman"/>
          <w:sz w:val="28"/>
          <w:szCs w:val="28"/>
          <w:lang w:eastAsia="lv-LV"/>
        </w:rPr>
        <w:t>, veicot pārbaudi projekta īstenošanas vietā:</w:t>
      </w:r>
    </w:p>
    <w:p w14:paraId="36920320" w14:textId="77777777" w:rsidR="00B81CA6" w:rsidRPr="009654BA" w:rsidRDefault="00D02846" w:rsidP="003B048F">
      <w:pPr>
        <w:pStyle w:val="ListParagraph"/>
        <w:numPr>
          <w:ilvl w:val="1"/>
          <w:numId w:val="21"/>
        </w:numPr>
        <w:tabs>
          <w:tab w:val="left" w:pos="1134"/>
        </w:tabs>
        <w:spacing w:after="0" w:line="240" w:lineRule="auto"/>
        <w:ind w:left="851"/>
        <w:jc w:val="both"/>
        <w:rPr>
          <w:rFonts w:ascii="Times New Roman" w:hAnsi="Times New Roman"/>
          <w:sz w:val="28"/>
          <w:szCs w:val="28"/>
          <w:lang w:eastAsia="lv-LV"/>
        </w:rPr>
      </w:pPr>
      <w:r w:rsidRPr="009654BA">
        <w:rPr>
          <w:rFonts w:ascii="Times New Roman" w:hAnsi="Times New Roman"/>
          <w:sz w:val="28"/>
          <w:szCs w:val="28"/>
          <w:lang w:eastAsia="lv-LV"/>
        </w:rPr>
        <w:t>vismaz reizi projekta īstenošanas gadā augsta riska projektiem;</w:t>
      </w:r>
    </w:p>
    <w:p w14:paraId="1A8EB6B2" w14:textId="77777777" w:rsidR="00B81CA6" w:rsidRPr="009654BA" w:rsidRDefault="00D02846" w:rsidP="003B048F">
      <w:pPr>
        <w:pStyle w:val="ListParagraph"/>
        <w:numPr>
          <w:ilvl w:val="1"/>
          <w:numId w:val="21"/>
        </w:numPr>
        <w:tabs>
          <w:tab w:val="left" w:pos="1134"/>
        </w:tabs>
        <w:spacing w:after="0" w:line="240" w:lineRule="auto"/>
        <w:ind w:left="851"/>
        <w:jc w:val="both"/>
        <w:rPr>
          <w:rFonts w:ascii="Times New Roman" w:hAnsi="Times New Roman"/>
          <w:sz w:val="28"/>
          <w:szCs w:val="28"/>
          <w:lang w:eastAsia="lv-LV"/>
        </w:rPr>
      </w:pPr>
      <w:r w:rsidRPr="009654BA">
        <w:rPr>
          <w:rFonts w:ascii="Times New Roman" w:hAnsi="Times New Roman"/>
          <w:sz w:val="28"/>
          <w:szCs w:val="28"/>
          <w:lang w:eastAsia="lv-LV"/>
        </w:rPr>
        <w:t>vismaz reizi projekta īstenošanas laikā vidēja riska projektiem;</w:t>
      </w:r>
    </w:p>
    <w:p w14:paraId="70039CDC" w14:textId="5E073006" w:rsidR="00D02846" w:rsidRPr="009654BA" w:rsidRDefault="00D02846" w:rsidP="00A42E1E">
      <w:pPr>
        <w:pStyle w:val="ListParagraph"/>
        <w:numPr>
          <w:ilvl w:val="1"/>
          <w:numId w:val="21"/>
        </w:numPr>
        <w:tabs>
          <w:tab w:val="left" w:pos="1134"/>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ar nejaušās izlases metodi izvēlētiem zema riska projektiem, nodrošinot, ka pārbaudes veikšanai var izvēlēties </w:t>
      </w:r>
      <w:r w:rsidR="00390C14" w:rsidRPr="009654BA">
        <w:rPr>
          <w:rFonts w:ascii="Times New Roman" w:hAnsi="Times New Roman"/>
          <w:sz w:val="28"/>
          <w:szCs w:val="28"/>
          <w:lang w:eastAsia="lv-LV"/>
        </w:rPr>
        <w:t xml:space="preserve">jebkuru zema riska </w:t>
      </w:r>
      <w:r w:rsidRPr="009654BA">
        <w:rPr>
          <w:rFonts w:ascii="Times New Roman" w:hAnsi="Times New Roman"/>
          <w:sz w:val="28"/>
          <w:szCs w:val="28"/>
          <w:lang w:eastAsia="lv-LV"/>
        </w:rPr>
        <w:t>projektu.</w:t>
      </w:r>
    </w:p>
    <w:p w14:paraId="55A587BA" w14:textId="7F0A72F1" w:rsidR="00B81CA6" w:rsidRPr="009654BA" w:rsidRDefault="00D02846" w:rsidP="00A328E8">
      <w:pPr>
        <w:pStyle w:val="ListParagraph"/>
        <w:numPr>
          <w:ilvl w:val="0"/>
          <w:numId w:val="21"/>
        </w:numPr>
        <w:tabs>
          <w:tab w:val="left" w:pos="567"/>
        </w:tabs>
        <w:spacing w:before="120" w:after="0" w:line="240" w:lineRule="auto"/>
        <w:ind w:left="426" w:hanging="426"/>
        <w:jc w:val="both"/>
        <w:rPr>
          <w:rFonts w:ascii="Times New Roman" w:hAnsi="Times New Roman"/>
          <w:sz w:val="28"/>
          <w:szCs w:val="28"/>
          <w:lang w:eastAsia="lv-LV"/>
        </w:rPr>
      </w:pPr>
      <w:r w:rsidRPr="009654BA">
        <w:rPr>
          <w:rFonts w:ascii="Times New Roman" w:hAnsi="Times New Roman"/>
          <w:sz w:val="28"/>
          <w:szCs w:val="28"/>
          <w:lang w:eastAsia="lv-LV"/>
        </w:rPr>
        <w:t>Sadarbības iestāde projekta īstenošanas vietā veic:</w:t>
      </w:r>
    </w:p>
    <w:p w14:paraId="75C2F8AC" w14:textId="77777777" w:rsidR="007452D2" w:rsidRPr="009654BA" w:rsidRDefault="00D02846" w:rsidP="003D753D">
      <w:pPr>
        <w:pStyle w:val="ListParagraph"/>
        <w:numPr>
          <w:ilvl w:val="1"/>
          <w:numId w:val="21"/>
        </w:numPr>
        <w:tabs>
          <w:tab w:val="left" w:pos="284"/>
          <w:tab w:val="left" w:pos="1134"/>
        </w:tabs>
        <w:spacing w:after="0" w:line="240" w:lineRule="auto"/>
        <w:jc w:val="both"/>
        <w:rPr>
          <w:rFonts w:ascii="Times New Roman" w:hAnsi="Times New Roman"/>
          <w:sz w:val="28"/>
          <w:szCs w:val="28"/>
          <w:lang w:eastAsia="lv-LV"/>
        </w:rPr>
      </w:pPr>
      <w:r w:rsidRPr="009654BA">
        <w:rPr>
          <w:rFonts w:ascii="Times New Roman" w:hAnsi="Times New Roman"/>
          <w:sz w:val="28"/>
          <w:szCs w:val="28"/>
          <w:lang w:eastAsia="lv-LV"/>
        </w:rPr>
        <w:t>plānotās pārbaudes;</w:t>
      </w:r>
    </w:p>
    <w:p w14:paraId="30AF4570" w14:textId="6C25398F" w:rsidR="00D02846" w:rsidRPr="009654BA" w:rsidRDefault="00612D76" w:rsidP="003D753D">
      <w:pPr>
        <w:pStyle w:val="ListParagraph"/>
        <w:numPr>
          <w:ilvl w:val="1"/>
          <w:numId w:val="21"/>
        </w:numPr>
        <w:tabs>
          <w:tab w:val="left" w:pos="284"/>
          <w:tab w:val="left" w:pos="1134"/>
        </w:tabs>
        <w:spacing w:after="0" w:line="240" w:lineRule="auto"/>
        <w:jc w:val="both"/>
        <w:rPr>
          <w:rFonts w:ascii="Times New Roman" w:hAnsi="Times New Roman"/>
          <w:sz w:val="28"/>
          <w:szCs w:val="28"/>
          <w:lang w:eastAsia="lv-LV"/>
        </w:rPr>
      </w:pPr>
      <w:r w:rsidRPr="009654BA">
        <w:rPr>
          <w:rFonts w:ascii="Times New Roman" w:hAnsi="Times New Roman"/>
          <w:sz w:val="28"/>
          <w:szCs w:val="28"/>
          <w:lang w:eastAsia="lv-LV"/>
        </w:rPr>
        <w:t>ārpuskārtas</w:t>
      </w:r>
      <w:r w:rsidRPr="009654BA">
        <w:rPr>
          <w:rFonts w:ascii="Times New Roman" w:hAnsi="Times New Roman"/>
          <w:b/>
          <w:sz w:val="28"/>
          <w:szCs w:val="28"/>
          <w:lang w:eastAsia="lv-LV"/>
        </w:rPr>
        <w:t xml:space="preserve"> </w:t>
      </w:r>
      <w:r w:rsidR="00027115" w:rsidRPr="009654BA">
        <w:rPr>
          <w:rFonts w:ascii="Times New Roman" w:hAnsi="Times New Roman"/>
          <w:sz w:val="28"/>
          <w:szCs w:val="28"/>
          <w:lang w:eastAsia="lv-LV"/>
        </w:rPr>
        <w:t>pārbaudes</w:t>
      </w:r>
      <w:r w:rsidR="00C533C4" w:rsidRPr="009654BA">
        <w:rPr>
          <w:rFonts w:ascii="Times New Roman" w:hAnsi="Times New Roman"/>
          <w:sz w:val="28"/>
          <w:szCs w:val="28"/>
          <w:lang w:eastAsia="lv-LV"/>
        </w:rPr>
        <w:t>.</w:t>
      </w:r>
    </w:p>
    <w:p w14:paraId="4F07B360" w14:textId="3B4DDBC7" w:rsidR="00D02846" w:rsidRPr="009654BA" w:rsidRDefault="00D02846" w:rsidP="00A328E8">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Piecas darbdienas pirms pārbaudes projekta īstenošanas vietā (izņemot šo noteikumu </w:t>
      </w:r>
      <w:r w:rsidR="00187365" w:rsidRPr="009654BA">
        <w:rPr>
          <w:rStyle w:val="Hyperlink"/>
          <w:rFonts w:ascii="Times New Roman" w:hAnsi="Times New Roman"/>
          <w:color w:val="auto"/>
          <w:sz w:val="28"/>
          <w:szCs w:val="28"/>
          <w:u w:val="none"/>
          <w:lang w:eastAsia="lv-LV"/>
        </w:rPr>
        <w:t>31</w:t>
      </w:r>
      <w:r w:rsidRPr="009654BA">
        <w:rPr>
          <w:rFonts w:ascii="Times New Roman" w:hAnsi="Times New Roman"/>
          <w:sz w:val="28"/>
          <w:szCs w:val="28"/>
          <w:lang w:eastAsia="lv-LV"/>
        </w:rPr>
        <w:t xml:space="preserve">.punktā minētās </w:t>
      </w:r>
      <w:r w:rsidR="00AA745E" w:rsidRPr="009654BA">
        <w:rPr>
          <w:rFonts w:ascii="Times New Roman" w:hAnsi="Times New Roman"/>
          <w:sz w:val="28"/>
          <w:szCs w:val="28"/>
          <w:lang w:eastAsia="lv-LV"/>
        </w:rPr>
        <w:t>ār</w:t>
      </w:r>
      <w:r w:rsidR="005A667A" w:rsidRPr="009654BA">
        <w:rPr>
          <w:rFonts w:ascii="Times New Roman" w:hAnsi="Times New Roman"/>
          <w:sz w:val="28"/>
          <w:szCs w:val="28"/>
          <w:lang w:eastAsia="lv-LV"/>
        </w:rPr>
        <w:t>pus</w:t>
      </w:r>
      <w:r w:rsidR="00AA745E" w:rsidRPr="009654BA">
        <w:rPr>
          <w:rFonts w:ascii="Times New Roman" w:hAnsi="Times New Roman"/>
          <w:sz w:val="28"/>
          <w:szCs w:val="28"/>
          <w:lang w:eastAsia="lv-LV"/>
        </w:rPr>
        <w:t xml:space="preserve">kārtas </w:t>
      </w:r>
      <w:r w:rsidRPr="009654BA">
        <w:rPr>
          <w:rFonts w:ascii="Times New Roman" w:hAnsi="Times New Roman"/>
          <w:sz w:val="28"/>
          <w:szCs w:val="28"/>
          <w:lang w:eastAsia="lv-LV"/>
        </w:rPr>
        <w:t>pārbaudes) sadarbības iestāde par to informē finansējuma saņēmēju</w:t>
      </w:r>
      <w:r w:rsidR="003D753D" w:rsidRPr="009654BA">
        <w:rPr>
          <w:rFonts w:ascii="Times New Roman" w:hAnsi="Times New Roman"/>
          <w:sz w:val="28"/>
          <w:szCs w:val="28"/>
        </w:rPr>
        <w:t xml:space="preserve"> </w:t>
      </w:r>
      <w:r w:rsidR="003D753D" w:rsidRPr="009654BA">
        <w:rPr>
          <w:rFonts w:ascii="Times New Roman" w:hAnsi="Times New Roman"/>
          <w:sz w:val="28"/>
          <w:szCs w:val="28"/>
          <w:lang w:eastAsia="lv-LV"/>
        </w:rPr>
        <w:t>līgumā vai vienošan</w:t>
      </w:r>
      <w:r w:rsidR="003B1A58" w:rsidRPr="009654BA">
        <w:rPr>
          <w:rFonts w:ascii="Times New Roman" w:hAnsi="Times New Roman"/>
          <w:sz w:val="28"/>
          <w:szCs w:val="28"/>
          <w:lang w:eastAsia="lv-LV"/>
        </w:rPr>
        <w:t>o</w:t>
      </w:r>
      <w:r w:rsidR="003D753D" w:rsidRPr="009654BA">
        <w:rPr>
          <w:rFonts w:ascii="Times New Roman" w:hAnsi="Times New Roman"/>
          <w:sz w:val="28"/>
          <w:szCs w:val="28"/>
          <w:lang w:eastAsia="lv-LV"/>
        </w:rPr>
        <w:t>s par projekta īstenošanu noteiktajā kārtībā</w:t>
      </w:r>
      <w:r w:rsidRPr="009654BA">
        <w:rPr>
          <w:rFonts w:ascii="Times New Roman" w:hAnsi="Times New Roman"/>
          <w:sz w:val="28"/>
          <w:szCs w:val="28"/>
          <w:lang w:eastAsia="lv-LV"/>
        </w:rPr>
        <w:t>.</w:t>
      </w:r>
    </w:p>
    <w:p w14:paraId="757953F8" w14:textId="38DC294A" w:rsidR="00D02846" w:rsidRPr="009654BA" w:rsidRDefault="00D02846" w:rsidP="00A328E8">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lastRenderedPageBreak/>
        <w:t>Sadarbības iestādei ir tiesības veikt pārbaudi projekta īstenošanas vietā pirms līguma</w:t>
      </w:r>
      <w:r w:rsidR="0058006D" w:rsidRPr="009654BA">
        <w:rPr>
          <w:rFonts w:ascii="Times New Roman" w:hAnsi="Times New Roman"/>
          <w:sz w:val="28"/>
          <w:szCs w:val="28"/>
          <w:lang w:eastAsia="lv-LV"/>
        </w:rPr>
        <w:t xml:space="preserve"> vai vienošanās par projekta īstenošanu</w:t>
      </w:r>
      <w:r w:rsidRPr="009654BA">
        <w:rPr>
          <w:rFonts w:ascii="Times New Roman" w:hAnsi="Times New Roman"/>
          <w:sz w:val="28"/>
          <w:szCs w:val="28"/>
          <w:lang w:eastAsia="lv-LV"/>
        </w:rPr>
        <w:t xml:space="preserve"> noslēgšanas, lai pārliecinātos par projekta faktisko ieviešanu vai faktiskajiem apstākļiem projekta īstenošanai. Sadarbības iestāde par šādu pārbaudi finansējuma saņēmēju informē vismaz trīs darbdienas pirms pārbaudes.</w:t>
      </w:r>
    </w:p>
    <w:p w14:paraId="4A975917" w14:textId="42D7534E" w:rsidR="00D02846" w:rsidRPr="009654BA" w:rsidRDefault="0046059F" w:rsidP="00A328E8">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S</w:t>
      </w:r>
      <w:r w:rsidR="00D02846" w:rsidRPr="009654BA">
        <w:rPr>
          <w:rFonts w:ascii="Times New Roman" w:hAnsi="Times New Roman"/>
          <w:sz w:val="28"/>
          <w:szCs w:val="28"/>
          <w:lang w:eastAsia="lv-LV"/>
        </w:rPr>
        <w:t>adarbības iestāde neinform</w:t>
      </w:r>
      <w:r w:rsidR="00D22354" w:rsidRPr="009654BA">
        <w:rPr>
          <w:rFonts w:ascii="Times New Roman" w:hAnsi="Times New Roman"/>
          <w:sz w:val="28"/>
          <w:szCs w:val="28"/>
          <w:lang w:eastAsia="lv-LV"/>
        </w:rPr>
        <w:t>ē</w:t>
      </w:r>
      <w:r w:rsidR="00D02846" w:rsidRPr="009654BA">
        <w:rPr>
          <w:rFonts w:ascii="Times New Roman" w:hAnsi="Times New Roman"/>
          <w:sz w:val="28"/>
          <w:szCs w:val="28"/>
          <w:lang w:eastAsia="lv-LV"/>
        </w:rPr>
        <w:t xml:space="preserve"> finansējuma saņēmēju par pārbaudi projekta īstenošanas vietā</w:t>
      </w:r>
      <w:r w:rsidR="009A4CB5" w:rsidRPr="009654BA">
        <w:rPr>
          <w:rFonts w:ascii="Times New Roman" w:hAnsi="Times New Roman"/>
          <w:sz w:val="28"/>
          <w:szCs w:val="28"/>
          <w:lang w:eastAsia="lv-LV"/>
        </w:rPr>
        <w:t xml:space="preserve"> </w:t>
      </w:r>
      <w:r w:rsidR="00AD4298" w:rsidRPr="009654BA">
        <w:rPr>
          <w:rFonts w:ascii="Times New Roman" w:hAnsi="Times New Roman"/>
          <w:sz w:val="28"/>
          <w:szCs w:val="28"/>
          <w:lang w:eastAsia="lv-LV"/>
        </w:rPr>
        <w:t>šādos gadījumos</w:t>
      </w:r>
      <w:r w:rsidR="00D02846" w:rsidRPr="009654BA">
        <w:rPr>
          <w:rFonts w:ascii="Times New Roman" w:hAnsi="Times New Roman"/>
          <w:sz w:val="28"/>
          <w:szCs w:val="28"/>
          <w:lang w:eastAsia="lv-LV"/>
        </w:rPr>
        <w:t>:</w:t>
      </w:r>
    </w:p>
    <w:p w14:paraId="2B4194E8" w14:textId="3AFE49E0" w:rsidR="00B81CA6" w:rsidRPr="009654BA" w:rsidRDefault="00D02846" w:rsidP="00A42E1E">
      <w:pPr>
        <w:pStyle w:val="ListParagraph"/>
        <w:numPr>
          <w:ilvl w:val="1"/>
          <w:numId w:val="21"/>
        </w:numPr>
        <w:tabs>
          <w:tab w:val="left" w:pos="1134"/>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pārbaude apmācību laikā (piemēram, semināros, kursos), lai pārliecinātos, vai dalībnieku sarakstā iekļautās personas atrodas apmācību vietā;</w:t>
      </w:r>
    </w:p>
    <w:p w14:paraId="0DFA620C" w14:textId="641C16DA" w:rsidR="00B81CA6" w:rsidRPr="009654BA" w:rsidRDefault="00D02846" w:rsidP="00AD6653">
      <w:pPr>
        <w:pStyle w:val="ListParagraph"/>
        <w:numPr>
          <w:ilvl w:val="1"/>
          <w:numId w:val="21"/>
        </w:numPr>
        <w:tabs>
          <w:tab w:val="left" w:pos="1134"/>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pārbaude, lai pārliecinātos, </w:t>
      </w:r>
      <w:r w:rsidR="00AD6653" w:rsidRPr="009654BA">
        <w:rPr>
          <w:rFonts w:ascii="Times New Roman" w:hAnsi="Times New Roman"/>
          <w:sz w:val="28"/>
          <w:szCs w:val="28"/>
          <w:lang w:eastAsia="lv-LV"/>
        </w:rPr>
        <w:t>vai pamatlīdzekļi, kas radīti, iepirkti vai nomāti projektā, daļēji vai pilnībā izmantojot Eiropas Savienības fondu finansējumu</w:t>
      </w:r>
      <w:r w:rsidRPr="009654BA">
        <w:rPr>
          <w:rFonts w:ascii="Times New Roman" w:hAnsi="Times New Roman"/>
          <w:sz w:val="28"/>
          <w:szCs w:val="28"/>
          <w:lang w:eastAsia="lv-LV"/>
        </w:rPr>
        <w:t xml:space="preserve"> atrodas projektā paredzētajā vietā un tiek izmantot</w:t>
      </w:r>
      <w:r w:rsidR="009A3B40" w:rsidRPr="009654BA">
        <w:rPr>
          <w:rFonts w:ascii="Times New Roman" w:hAnsi="Times New Roman"/>
          <w:sz w:val="28"/>
          <w:szCs w:val="28"/>
          <w:lang w:eastAsia="lv-LV"/>
        </w:rPr>
        <w:t>i</w:t>
      </w:r>
      <w:r w:rsidRPr="009654BA">
        <w:rPr>
          <w:rFonts w:ascii="Times New Roman" w:hAnsi="Times New Roman"/>
          <w:sz w:val="28"/>
          <w:szCs w:val="28"/>
          <w:lang w:eastAsia="lv-LV"/>
        </w:rPr>
        <w:t xml:space="preserve"> projekta mērķiem;</w:t>
      </w:r>
    </w:p>
    <w:p w14:paraId="59903110" w14:textId="08D6FEEC" w:rsidR="00B81CA6" w:rsidRPr="009654BA" w:rsidRDefault="00D02846" w:rsidP="00A42E1E">
      <w:pPr>
        <w:pStyle w:val="ListParagraph"/>
        <w:numPr>
          <w:ilvl w:val="1"/>
          <w:numId w:val="21"/>
        </w:numPr>
        <w:tabs>
          <w:tab w:val="left" w:pos="1134"/>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pārbaude, lai pārliecinātos, vai konkrēto darbu izpilde notiek projekta īstenošanas vietā;</w:t>
      </w:r>
    </w:p>
    <w:p w14:paraId="0BB71054" w14:textId="178C3C8D" w:rsidR="00D02846" w:rsidRPr="009654BA" w:rsidRDefault="00D02846" w:rsidP="00A42E1E">
      <w:pPr>
        <w:pStyle w:val="ListParagraph"/>
        <w:numPr>
          <w:ilvl w:val="1"/>
          <w:numId w:val="21"/>
        </w:numPr>
        <w:tabs>
          <w:tab w:val="left" w:pos="1134"/>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citi gadījumi, kad projekta ietvaros veiktās darbības īstumu pēc šīs darbības pabeigšanas vairs nebūtu iespējams identificēt.</w:t>
      </w:r>
    </w:p>
    <w:p w14:paraId="7EE08CE7" w14:textId="24A5995D" w:rsidR="002E206E" w:rsidRPr="009654BA" w:rsidRDefault="002E206E" w:rsidP="00A328E8">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pēc pārbaudes projekta īstenošanas vietā </w:t>
      </w:r>
      <w:r w:rsidR="00636A86" w:rsidRPr="009654BA">
        <w:rPr>
          <w:rFonts w:ascii="Times New Roman" w:hAnsi="Times New Roman"/>
          <w:sz w:val="28"/>
          <w:szCs w:val="28"/>
          <w:lang w:eastAsia="lv-LV"/>
        </w:rPr>
        <w:t>nosaka</w:t>
      </w:r>
      <w:r w:rsidRPr="009654BA">
        <w:rPr>
          <w:rFonts w:ascii="Times New Roman" w:hAnsi="Times New Roman"/>
          <w:sz w:val="28"/>
          <w:szCs w:val="28"/>
          <w:lang w:eastAsia="lv-LV"/>
        </w:rPr>
        <w:t xml:space="preserve"> vienu no šādiem </w:t>
      </w:r>
      <w:r w:rsidR="00636A86" w:rsidRPr="009654BA">
        <w:rPr>
          <w:rFonts w:ascii="Times New Roman" w:hAnsi="Times New Roman"/>
          <w:sz w:val="28"/>
          <w:szCs w:val="28"/>
          <w:lang w:eastAsia="lv-LV"/>
        </w:rPr>
        <w:t>rezultāt</w:t>
      </w:r>
      <w:r w:rsidRPr="009654BA">
        <w:rPr>
          <w:rFonts w:ascii="Times New Roman" w:hAnsi="Times New Roman"/>
          <w:sz w:val="28"/>
          <w:szCs w:val="28"/>
          <w:lang w:eastAsia="lv-LV"/>
        </w:rPr>
        <w:t>iem:</w:t>
      </w:r>
    </w:p>
    <w:p w14:paraId="39A0F978" w14:textId="5D8E0E4D" w:rsidR="002E206E" w:rsidRPr="009654BA" w:rsidRDefault="002E206E" w:rsidP="00A92BB1">
      <w:pPr>
        <w:pStyle w:val="ListParagraph"/>
        <w:numPr>
          <w:ilvl w:val="1"/>
          <w:numId w:val="21"/>
        </w:numPr>
        <w:tabs>
          <w:tab w:val="left" w:pos="426"/>
          <w:tab w:val="left" w:pos="1134"/>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pozitīvs – ja projekta īstenošanas vietā nav konstatēti pārkāpumi vai konstatētie pārkāpumi nav būtiski un nevar ietekmēt </w:t>
      </w:r>
      <w:r w:rsidR="00636A86" w:rsidRPr="009654BA">
        <w:rPr>
          <w:rFonts w:ascii="Times New Roman" w:hAnsi="Times New Roman"/>
          <w:sz w:val="28"/>
          <w:szCs w:val="28"/>
          <w:lang w:eastAsia="lv-LV"/>
        </w:rPr>
        <w:t>projekta mērķa sasniegšanu</w:t>
      </w:r>
      <w:r w:rsidRPr="009654BA">
        <w:rPr>
          <w:rFonts w:ascii="Times New Roman" w:hAnsi="Times New Roman"/>
          <w:sz w:val="28"/>
          <w:szCs w:val="28"/>
          <w:lang w:eastAsia="lv-LV"/>
        </w:rPr>
        <w:t>;</w:t>
      </w:r>
    </w:p>
    <w:p w14:paraId="1B7430BD" w14:textId="4F79D070" w:rsidR="002E206E" w:rsidRPr="009654BA" w:rsidRDefault="002E206E" w:rsidP="00A92BB1">
      <w:pPr>
        <w:pStyle w:val="ListParagraph"/>
        <w:numPr>
          <w:ilvl w:val="1"/>
          <w:numId w:val="21"/>
        </w:numPr>
        <w:tabs>
          <w:tab w:val="left" w:pos="426"/>
          <w:tab w:val="left" w:pos="1134"/>
        </w:tabs>
        <w:spacing w:after="0" w:line="240" w:lineRule="auto"/>
        <w:ind w:left="426" w:firstLine="0"/>
        <w:jc w:val="both"/>
        <w:rPr>
          <w:rFonts w:ascii="Times New Roman" w:hAnsi="Times New Roman"/>
          <w:sz w:val="28"/>
          <w:szCs w:val="28"/>
          <w:lang w:eastAsia="lv-LV"/>
        </w:rPr>
      </w:pPr>
      <w:r w:rsidRPr="009654BA">
        <w:rPr>
          <w:rFonts w:ascii="Times New Roman" w:hAnsi="Times New Roman"/>
          <w:sz w:val="28"/>
          <w:szCs w:val="28"/>
          <w:lang w:eastAsia="lv-LV"/>
        </w:rPr>
        <w:t>ar iebildumiem – ja projekta īstenošanas vietā ir konstatēti pārkāpumi, bet tos ir iespējams novērst;</w:t>
      </w:r>
    </w:p>
    <w:p w14:paraId="24D16586" w14:textId="2B693A78" w:rsidR="007452D2" w:rsidRPr="009654BA" w:rsidRDefault="002E206E" w:rsidP="00A92BB1">
      <w:pPr>
        <w:pStyle w:val="ListParagraph"/>
        <w:numPr>
          <w:ilvl w:val="1"/>
          <w:numId w:val="21"/>
        </w:numPr>
        <w:tabs>
          <w:tab w:val="left" w:pos="426"/>
          <w:tab w:val="left" w:pos="1134"/>
        </w:tabs>
        <w:spacing w:after="120" w:line="240" w:lineRule="auto"/>
        <w:ind w:left="425"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negatīvs – ja projekta īstenošanas vietā ir konstatēti tādi pārkāpumi, kurus nav iespējams novērst un kuri var ietekmēt </w:t>
      </w:r>
      <w:r w:rsidR="00636A86" w:rsidRPr="009654BA">
        <w:rPr>
          <w:rFonts w:ascii="Times New Roman" w:hAnsi="Times New Roman"/>
          <w:sz w:val="28"/>
          <w:szCs w:val="28"/>
          <w:lang w:eastAsia="lv-LV"/>
        </w:rPr>
        <w:t>projekta mērķa sasniegšanu.</w:t>
      </w:r>
    </w:p>
    <w:p w14:paraId="746B37DE" w14:textId="6B26B806" w:rsidR="002E206E" w:rsidRPr="009654BA" w:rsidRDefault="003047B6" w:rsidP="00A92BB1">
      <w:pPr>
        <w:pStyle w:val="ListParagraph"/>
        <w:numPr>
          <w:ilvl w:val="0"/>
          <w:numId w:val="21"/>
        </w:numPr>
        <w:tabs>
          <w:tab w:val="left" w:pos="567"/>
        </w:tabs>
        <w:spacing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pēc pārbaudes projekta īstenošanas vietā vai pēc </w:t>
      </w:r>
      <w:r w:rsidRPr="009654BA">
        <w:rPr>
          <w:rFonts w:ascii="Times New Roman" w:hAnsi="Times New Roman"/>
          <w:sz w:val="28"/>
          <w:szCs w:val="28"/>
        </w:rPr>
        <w:t>pārbaudes</w:t>
      </w:r>
      <w:r w:rsidRPr="009654BA">
        <w:rPr>
          <w:rFonts w:ascii="Times New Roman" w:hAnsi="Times New Roman"/>
          <w:sz w:val="28"/>
          <w:szCs w:val="28"/>
          <w:lang w:eastAsia="lv-LV"/>
        </w:rPr>
        <w:t xml:space="preserve"> rezultātu noteikšanai nepieciešamo dokumentu vai informācijas saņemšanas 20 darbdienu laikā informē finansējuma saņēmēju par pārbaudes rezultātiem</w:t>
      </w:r>
      <w:r w:rsidR="00A049BC" w:rsidRPr="009654BA">
        <w:rPr>
          <w:rFonts w:ascii="Times New Roman" w:hAnsi="Times New Roman"/>
          <w:sz w:val="28"/>
          <w:szCs w:val="28"/>
          <w:lang w:eastAsia="lv-LV"/>
        </w:rPr>
        <w:t>.</w:t>
      </w:r>
    </w:p>
    <w:p w14:paraId="08FA0E02" w14:textId="364F36FA" w:rsidR="00D02846" w:rsidRPr="009654BA" w:rsidRDefault="00D02846" w:rsidP="00A328E8">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veic </w:t>
      </w:r>
      <w:r w:rsidR="009A4CB5" w:rsidRPr="009654BA">
        <w:rPr>
          <w:rFonts w:ascii="Times New Roman" w:hAnsi="Times New Roman"/>
          <w:sz w:val="28"/>
          <w:szCs w:val="28"/>
          <w:lang w:eastAsia="lv-LV"/>
        </w:rPr>
        <w:t xml:space="preserve">atkārtotu pārbaudi </w:t>
      </w:r>
      <w:r w:rsidRPr="009654BA">
        <w:rPr>
          <w:rFonts w:ascii="Times New Roman" w:hAnsi="Times New Roman"/>
          <w:sz w:val="28"/>
          <w:szCs w:val="28"/>
          <w:lang w:eastAsia="lv-LV"/>
        </w:rPr>
        <w:t xml:space="preserve">projekta īstenošanas vietā, ja iepriekšējā pārbaudē ir konstatētas atkāpes no līgumā </w:t>
      </w:r>
      <w:r w:rsidR="0058006D" w:rsidRPr="009654BA">
        <w:rPr>
          <w:rFonts w:ascii="Times New Roman" w:hAnsi="Times New Roman"/>
          <w:sz w:val="28"/>
          <w:szCs w:val="28"/>
          <w:lang w:eastAsia="lv-LV"/>
        </w:rPr>
        <w:t>vai vienošan</w:t>
      </w:r>
      <w:r w:rsidR="003B1A58" w:rsidRPr="009654BA">
        <w:rPr>
          <w:rFonts w:ascii="Times New Roman" w:hAnsi="Times New Roman"/>
          <w:sz w:val="28"/>
          <w:szCs w:val="28"/>
          <w:lang w:eastAsia="lv-LV"/>
        </w:rPr>
        <w:t>o</w:t>
      </w:r>
      <w:r w:rsidR="0058006D" w:rsidRPr="009654BA">
        <w:rPr>
          <w:rFonts w:ascii="Times New Roman" w:hAnsi="Times New Roman"/>
          <w:sz w:val="28"/>
          <w:szCs w:val="28"/>
          <w:lang w:eastAsia="lv-LV"/>
        </w:rPr>
        <w:t>s par projekta īstenošanu</w:t>
      </w:r>
      <w:r w:rsidR="0058006D" w:rsidRPr="009654BA" w:rsidDel="0058006D">
        <w:rPr>
          <w:rFonts w:ascii="Times New Roman" w:hAnsi="Times New Roman"/>
          <w:sz w:val="28"/>
          <w:szCs w:val="28"/>
          <w:lang w:eastAsia="lv-LV"/>
        </w:rPr>
        <w:t xml:space="preserve"> </w:t>
      </w:r>
      <w:r w:rsidRPr="009654BA">
        <w:rPr>
          <w:rFonts w:ascii="Times New Roman" w:hAnsi="Times New Roman"/>
          <w:sz w:val="28"/>
          <w:szCs w:val="28"/>
          <w:lang w:eastAsia="lv-LV"/>
        </w:rPr>
        <w:t xml:space="preserve">minētajiem </w:t>
      </w:r>
      <w:r w:rsidR="00AF7BB0" w:rsidRPr="009654BA">
        <w:rPr>
          <w:rFonts w:ascii="Times New Roman" w:hAnsi="Times New Roman"/>
          <w:sz w:val="28"/>
          <w:szCs w:val="28"/>
          <w:lang w:eastAsia="lv-LV"/>
        </w:rPr>
        <w:t xml:space="preserve">noteikumiem </w:t>
      </w:r>
      <w:r w:rsidRPr="009654BA">
        <w:rPr>
          <w:rFonts w:ascii="Times New Roman" w:hAnsi="Times New Roman"/>
          <w:sz w:val="28"/>
          <w:szCs w:val="28"/>
          <w:lang w:eastAsia="lv-LV"/>
        </w:rPr>
        <w:t>un atkārtota pārbaude ir nepieciešama, lai pārliecinātos, ka trūkumi ir novērsti.</w:t>
      </w:r>
    </w:p>
    <w:p w14:paraId="7BF80BA2" w14:textId="140A13B5" w:rsidR="00D02846" w:rsidRPr="009654BA" w:rsidRDefault="00D02846" w:rsidP="00A328E8">
      <w:pPr>
        <w:pStyle w:val="ListParagraph"/>
        <w:numPr>
          <w:ilvl w:val="0"/>
          <w:numId w:val="21"/>
        </w:numPr>
        <w:tabs>
          <w:tab w:val="left" w:pos="284"/>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Ņemot vērā </w:t>
      </w:r>
      <w:r w:rsidR="00037353" w:rsidRPr="009654BA">
        <w:rPr>
          <w:rFonts w:ascii="Times New Roman" w:hAnsi="Times New Roman"/>
          <w:sz w:val="28"/>
          <w:szCs w:val="28"/>
          <w:lang w:eastAsia="lv-LV"/>
        </w:rPr>
        <w:t>regulas Nr.1303/2013</w:t>
      </w:r>
      <w:r w:rsidR="00F05435" w:rsidRPr="009654BA">
        <w:rPr>
          <w:rFonts w:ascii="Times New Roman" w:hAnsi="Times New Roman"/>
          <w:sz w:val="28"/>
          <w:szCs w:val="28"/>
          <w:lang w:eastAsia="lv-LV"/>
        </w:rPr>
        <w:t xml:space="preserve"> </w:t>
      </w:r>
      <w:r w:rsidR="00A049BC" w:rsidRPr="009654BA">
        <w:rPr>
          <w:rFonts w:ascii="Times New Roman" w:hAnsi="Times New Roman"/>
          <w:sz w:val="28"/>
          <w:szCs w:val="28"/>
          <w:lang w:eastAsia="lv-LV"/>
        </w:rPr>
        <w:t xml:space="preserve">71.pantā </w:t>
      </w:r>
      <w:r w:rsidRPr="009654BA">
        <w:rPr>
          <w:rFonts w:ascii="Times New Roman" w:hAnsi="Times New Roman"/>
          <w:sz w:val="28"/>
          <w:szCs w:val="28"/>
          <w:lang w:eastAsia="lv-LV"/>
        </w:rPr>
        <w:t xml:space="preserve">ietvertos nosacījumus par projekta rezultātu saglabāšanu un ilgtspēju, sadarbības iestāde pēc tam, kad veikts </w:t>
      </w:r>
      <w:r w:rsidR="00AD4EB2" w:rsidRPr="009654BA">
        <w:rPr>
          <w:rFonts w:ascii="Times New Roman" w:hAnsi="Times New Roman"/>
          <w:sz w:val="28"/>
          <w:szCs w:val="28"/>
          <w:lang w:eastAsia="lv-LV"/>
        </w:rPr>
        <w:t xml:space="preserve">noslēguma </w:t>
      </w:r>
      <w:r w:rsidRPr="009654BA">
        <w:rPr>
          <w:rFonts w:ascii="Times New Roman" w:hAnsi="Times New Roman"/>
          <w:sz w:val="28"/>
          <w:szCs w:val="28"/>
          <w:lang w:eastAsia="lv-LV"/>
        </w:rPr>
        <w:t>maksājums finansējuma saņēmējam, veic pārbaudi projekta īstenošanas vietā augsta riska projektiem vismaz vienu reizi projekta rezultātu saglabāšanas noteiktajā termiņā, bet zema un vidēja riska projektiem saskaņā ar nejaušās izlases metodi.</w:t>
      </w:r>
    </w:p>
    <w:p w14:paraId="38C0DA1D" w14:textId="704771B2" w:rsidR="007F5637" w:rsidRPr="009654BA" w:rsidRDefault="00D02846" w:rsidP="00A328E8">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lastRenderedPageBreak/>
        <w:t xml:space="preserve">Atbildīgā iestāde </w:t>
      </w:r>
      <w:r w:rsidR="00BA3C3D" w:rsidRPr="009654BA">
        <w:rPr>
          <w:rFonts w:ascii="Times New Roman" w:hAnsi="Times New Roman"/>
          <w:sz w:val="28"/>
          <w:szCs w:val="28"/>
          <w:lang w:eastAsia="lv-LV"/>
        </w:rPr>
        <w:t xml:space="preserve">ir tiesīga ierosināt sadarbības iestādei veikt pārbaudi </w:t>
      </w:r>
      <w:r w:rsidR="00535119" w:rsidRPr="009654BA">
        <w:rPr>
          <w:rFonts w:ascii="Times New Roman" w:hAnsi="Times New Roman"/>
          <w:sz w:val="28"/>
          <w:szCs w:val="28"/>
          <w:lang w:eastAsia="lv-LV"/>
        </w:rPr>
        <w:t>projekta īstenošanas vietā</w:t>
      </w:r>
      <w:r w:rsidR="00BA3C3D" w:rsidRPr="009654BA">
        <w:rPr>
          <w:rFonts w:ascii="Times New Roman" w:hAnsi="Times New Roman"/>
          <w:sz w:val="28"/>
          <w:szCs w:val="28"/>
          <w:lang w:eastAsia="lv-LV"/>
        </w:rPr>
        <w:t xml:space="preserve">, kā arī </w:t>
      </w:r>
      <w:r w:rsidR="007C7815" w:rsidRPr="009654BA">
        <w:rPr>
          <w:rFonts w:ascii="Times New Roman" w:hAnsi="Times New Roman"/>
          <w:sz w:val="28"/>
          <w:szCs w:val="28"/>
          <w:lang w:eastAsia="lv-LV"/>
        </w:rPr>
        <w:t>var</w:t>
      </w:r>
      <w:r w:rsidR="00BA3C3D" w:rsidRPr="009654BA">
        <w:rPr>
          <w:rFonts w:ascii="Times New Roman" w:hAnsi="Times New Roman"/>
          <w:sz w:val="28"/>
          <w:szCs w:val="28"/>
          <w:lang w:eastAsia="lv-LV"/>
        </w:rPr>
        <w:t xml:space="preserve"> </w:t>
      </w:r>
      <w:r w:rsidRPr="009654BA">
        <w:rPr>
          <w:rFonts w:ascii="Times New Roman" w:hAnsi="Times New Roman"/>
          <w:sz w:val="28"/>
          <w:szCs w:val="28"/>
          <w:lang w:eastAsia="lv-LV"/>
        </w:rPr>
        <w:t>piedal</w:t>
      </w:r>
      <w:r w:rsidR="007C7815" w:rsidRPr="009654BA">
        <w:rPr>
          <w:rFonts w:ascii="Times New Roman" w:hAnsi="Times New Roman"/>
          <w:sz w:val="28"/>
          <w:szCs w:val="28"/>
          <w:lang w:eastAsia="lv-LV"/>
        </w:rPr>
        <w:t>īties</w:t>
      </w:r>
      <w:r w:rsidRPr="009654BA">
        <w:rPr>
          <w:rFonts w:ascii="Times New Roman" w:hAnsi="Times New Roman"/>
          <w:sz w:val="28"/>
          <w:szCs w:val="28"/>
          <w:lang w:eastAsia="lv-LV"/>
        </w:rPr>
        <w:t xml:space="preserve"> sadarbības iestādes veiktajās pārbaudēs</w:t>
      </w:r>
      <w:r w:rsidR="007C7815" w:rsidRPr="009654BA">
        <w:rPr>
          <w:rFonts w:ascii="Times New Roman" w:hAnsi="Times New Roman"/>
          <w:sz w:val="28"/>
          <w:szCs w:val="28"/>
          <w:lang w:eastAsia="lv-LV"/>
        </w:rPr>
        <w:t xml:space="preserve">, </w:t>
      </w:r>
      <w:r w:rsidR="00835B27" w:rsidRPr="009654BA">
        <w:rPr>
          <w:rFonts w:ascii="Times New Roman" w:hAnsi="Times New Roman"/>
          <w:sz w:val="28"/>
          <w:szCs w:val="28"/>
          <w:lang w:eastAsia="lv-LV"/>
        </w:rPr>
        <w:t>sniedz</w:t>
      </w:r>
      <w:r w:rsidR="00DF4937" w:rsidRPr="009654BA">
        <w:rPr>
          <w:rFonts w:ascii="Times New Roman" w:hAnsi="Times New Roman"/>
          <w:sz w:val="28"/>
          <w:szCs w:val="28"/>
          <w:lang w:eastAsia="lv-LV"/>
        </w:rPr>
        <w:t xml:space="preserve">ot </w:t>
      </w:r>
      <w:r w:rsidR="00835B27" w:rsidRPr="009654BA">
        <w:rPr>
          <w:rFonts w:ascii="Times New Roman" w:hAnsi="Times New Roman"/>
          <w:sz w:val="28"/>
          <w:szCs w:val="28"/>
          <w:lang w:eastAsia="lv-LV"/>
        </w:rPr>
        <w:t xml:space="preserve">atzinumu </w:t>
      </w:r>
      <w:r w:rsidRPr="009654BA">
        <w:rPr>
          <w:rFonts w:ascii="Times New Roman" w:hAnsi="Times New Roman"/>
          <w:sz w:val="28"/>
          <w:szCs w:val="28"/>
          <w:lang w:eastAsia="lv-LV"/>
        </w:rPr>
        <w:t>par pārbaudē konstatēto sadarbības iestādes un atbildīgās iestādes starpresoru vienošanās noteiktajā kārtībā</w:t>
      </w:r>
      <w:r w:rsidR="006C2338" w:rsidRPr="009654BA">
        <w:rPr>
          <w:rFonts w:ascii="Times New Roman" w:hAnsi="Times New Roman"/>
          <w:sz w:val="28"/>
          <w:szCs w:val="28"/>
          <w:lang w:eastAsia="lv-LV"/>
        </w:rPr>
        <w:t>.</w:t>
      </w:r>
    </w:p>
    <w:p w14:paraId="05F73883" w14:textId="1F7A5052" w:rsidR="001C5481" w:rsidRPr="009654BA" w:rsidRDefault="001C5481" w:rsidP="00A328E8">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Pārbaudē projekta īstenošanas vietā, ko veic sadarbības iestāde, ir tiesības piedalīties vadošajai iestādei, sertifikācijas iestādei un revīzijas iestādei.</w:t>
      </w:r>
    </w:p>
    <w:p w14:paraId="1E1A4A71" w14:textId="429E82E2" w:rsidR="004D16A2" w:rsidRPr="009654BA" w:rsidRDefault="004D16A2" w:rsidP="00A328E8">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piecu darbdienu laikā </w:t>
      </w:r>
      <w:r w:rsidR="0006690C" w:rsidRPr="009654BA">
        <w:rPr>
          <w:rFonts w:ascii="Times New Roman" w:hAnsi="Times New Roman"/>
          <w:sz w:val="28"/>
          <w:szCs w:val="28"/>
          <w:lang w:eastAsia="lv-LV"/>
        </w:rPr>
        <w:t xml:space="preserve">pēc </w:t>
      </w:r>
      <w:r w:rsidR="007474BF" w:rsidRPr="009654BA">
        <w:rPr>
          <w:rFonts w:ascii="Times New Roman" w:hAnsi="Times New Roman"/>
          <w:sz w:val="28"/>
          <w:szCs w:val="28"/>
          <w:lang w:eastAsia="lv-LV"/>
        </w:rPr>
        <w:t xml:space="preserve">pārbaudes rezultātu noteikšanas </w:t>
      </w:r>
      <w:r w:rsidRPr="009654BA">
        <w:rPr>
          <w:rFonts w:ascii="Times New Roman" w:hAnsi="Times New Roman"/>
          <w:sz w:val="28"/>
          <w:szCs w:val="28"/>
          <w:lang w:eastAsia="lv-LV"/>
        </w:rPr>
        <w:t xml:space="preserve">vadības informācijas sistēmā ievada informāciju par </w:t>
      </w:r>
      <w:r w:rsidR="0006690C" w:rsidRPr="009654BA">
        <w:rPr>
          <w:rFonts w:ascii="Times New Roman" w:hAnsi="Times New Roman"/>
          <w:sz w:val="28"/>
          <w:szCs w:val="28"/>
          <w:lang w:eastAsia="lv-LV"/>
        </w:rPr>
        <w:t>veikto pārbaudi projekta īstenošanas vietā un tās</w:t>
      </w:r>
      <w:r w:rsidRPr="009654BA">
        <w:rPr>
          <w:rFonts w:ascii="Times New Roman" w:hAnsi="Times New Roman"/>
          <w:sz w:val="28"/>
          <w:szCs w:val="28"/>
          <w:lang w:eastAsia="lv-LV"/>
        </w:rPr>
        <w:t xml:space="preserve"> rezultāt</w:t>
      </w:r>
      <w:r w:rsidR="0006690C" w:rsidRPr="009654BA">
        <w:rPr>
          <w:rFonts w:ascii="Times New Roman" w:hAnsi="Times New Roman"/>
          <w:sz w:val="28"/>
          <w:szCs w:val="28"/>
          <w:lang w:eastAsia="lv-LV"/>
        </w:rPr>
        <w:t>iem</w:t>
      </w:r>
      <w:r w:rsidRPr="009654BA">
        <w:rPr>
          <w:rFonts w:ascii="Times New Roman" w:hAnsi="Times New Roman"/>
          <w:sz w:val="28"/>
          <w:szCs w:val="28"/>
          <w:lang w:eastAsia="lv-LV"/>
        </w:rPr>
        <w:t>.</w:t>
      </w:r>
    </w:p>
    <w:p w14:paraId="597C4F05" w14:textId="55A7B938" w:rsidR="006C2338" w:rsidRPr="009654BA" w:rsidRDefault="006C2338" w:rsidP="009654BA">
      <w:pPr>
        <w:pStyle w:val="ListParagraph"/>
        <w:spacing w:before="360" w:after="360" w:line="240" w:lineRule="auto"/>
        <w:ind w:left="794"/>
        <w:jc w:val="center"/>
        <w:rPr>
          <w:rFonts w:ascii="Times New Roman" w:hAnsi="Times New Roman"/>
          <w:b/>
          <w:sz w:val="28"/>
          <w:szCs w:val="28"/>
          <w:lang w:eastAsia="lv-LV"/>
        </w:rPr>
      </w:pPr>
      <w:r w:rsidRPr="009654BA">
        <w:rPr>
          <w:rFonts w:ascii="Times New Roman" w:hAnsi="Times New Roman"/>
          <w:b/>
          <w:sz w:val="28"/>
          <w:szCs w:val="28"/>
          <w:lang w:eastAsia="lv-LV"/>
        </w:rPr>
        <w:t xml:space="preserve">IV. Kārtība, kādā </w:t>
      </w:r>
      <w:r w:rsidR="007010B4" w:rsidRPr="009654BA">
        <w:rPr>
          <w:rFonts w:ascii="Times New Roman" w:hAnsi="Times New Roman"/>
          <w:b/>
          <w:sz w:val="28"/>
          <w:szCs w:val="28"/>
          <w:lang w:eastAsia="lv-LV"/>
        </w:rPr>
        <w:t xml:space="preserve">vadošā iestāde vai sertifikācijas iestāde </w:t>
      </w:r>
      <w:r w:rsidRPr="009654BA">
        <w:rPr>
          <w:rFonts w:ascii="Times New Roman" w:hAnsi="Times New Roman"/>
          <w:b/>
          <w:sz w:val="28"/>
          <w:szCs w:val="28"/>
          <w:lang w:eastAsia="lv-LV"/>
        </w:rPr>
        <w:t>veic pārbaudes projekta īstenošanas vietā</w:t>
      </w:r>
    </w:p>
    <w:p w14:paraId="6DD65968" w14:textId="6CD7F46D" w:rsidR="006C2338" w:rsidRPr="009654BA" w:rsidRDefault="006C2338" w:rsidP="00A92BB1">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Vadošā iestāde un sertifikācijas iestāde par savām pārbaudēm projektu īstenošanas vietās </w:t>
      </w:r>
      <w:r w:rsidR="0060764C" w:rsidRPr="009654BA">
        <w:rPr>
          <w:rFonts w:ascii="Times New Roman" w:hAnsi="Times New Roman"/>
          <w:sz w:val="28"/>
          <w:szCs w:val="28"/>
          <w:lang w:eastAsia="lv-LV"/>
        </w:rPr>
        <w:t xml:space="preserve">vadības informācijas sistēmā </w:t>
      </w:r>
      <w:r w:rsidRPr="009654BA">
        <w:rPr>
          <w:rFonts w:ascii="Times New Roman" w:hAnsi="Times New Roman"/>
          <w:sz w:val="28"/>
          <w:szCs w:val="28"/>
          <w:lang w:eastAsia="lv-LV"/>
        </w:rPr>
        <w:t xml:space="preserve">iekļauj šādu </w:t>
      </w:r>
      <w:r w:rsidR="009136C1" w:rsidRPr="009654BA">
        <w:rPr>
          <w:rFonts w:ascii="Times New Roman" w:hAnsi="Times New Roman"/>
          <w:sz w:val="28"/>
          <w:szCs w:val="28"/>
          <w:lang w:eastAsia="lv-LV"/>
        </w:rPr>
        <w:t>informāciju</w:t>
      </w:r>
      <w:r w:rsidRPr="009654BA">
        <w:rPr>
          <w:rFonts w:ascii="Times New Roman" w:hAnsi="Times New Roman"/>
          <w:sz w:val="28"/>
          <w:szCs w:val="28"/>
          <w:lang w:eastAsia="lv-LV"/>
        </w:rPr>
        <w:t>:</w:t>
      </w:r>
    </w:p>
    <w:p w14:paraId="3C60E93E" w14:textId="695C35C0" w:rsidR="00027115" w:rsidRPr="009654BA" w:rsidRDefault="00027115" w:rsidP="00A42E1E">
      <w:pPr>
        <w:pStyle w:val="ListParagraph"/>
        <w:numPr>
          <w:ilvl w:val="1"/>
          <w:numId w:val="21"/>
        </w:numPr>
        <w:tabs>
          <w:tab w:val="left" w:pos="1134"/>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 xml:space="preserve">par katru plānoto pārbaudi projekta īstenošanas vietā – datumu un projekta īstenošanas posmu (projekta īstenošanas laikā vai pēc </w:t>
      </w:r>
      <w:r w:rsidR="001C5481" w:rsidRPr="009654BA">
        <w:rPr>
          <w:rFonts w:ascii="Times New Roman" w:hAnsi="Times New Roman"/>
          <w:sz w:val="28"/>
          <w:szCs w:val="28"/>
          <w:lang w:eastAsia="lv-LV"/>
        </w:rPr>
        <w:t xml:space="preserve">noslēguma </w:t>
      </w:r>
      <w:r w:rsidRPr="009654BA">
        <w:rPr>
          <w:rFonts w:ascii="Times New Roman" w:hAnsi="Times New Roman"/>
          <w:sz w:val="28"/>
          <w:szCs w:val="28"/>
          <w:lang w:eastAsia="lv-LV"/>
        </w:rPr>
        <w:t>maksājuma veikšanas finansējuma saņēmējam), kurā ir paredzēts veikt pārbaudi projekta īstenošanas vietā;</w:t>
      </w:r>
    </w:p>
    <w:p w14:paraId="6CE0CC82" w14:textId="77777777" w:rsidR="00027115" w:rsidRPr="009654BA" w:rsidRDefault="00027115" w:rsidP="00835B27">
      <w:pPr>
        <w:pStyle w:val="ListParagraph"/>
        <w:numPr>
          <w:ilvl w:val="1"/>
          <w:numId w:val="21"/>
        </w:numPr>
        <w:tabs>
          <w:tab w:val="left" w:pos="1134"/>
        </w:tabs>
        <w:spacing w:after="0" w:line="240" w:lineRule="auto"/>
        <w:jc w:val="both"/>
        <w:rPr>
          <w:rFonts w:ascii="Times New Roman" w:hAnsi="Times New Roman"/>
          <w:sz w:val="28"/>
          <w:szCs w:val="28"/>
          <w:lang w:eastAsia="lv-LV"/>
        </w:rPr>
      </w:pPr>
      <w:r w:rsidRPr="009654BA">
        <w:rPr>
          <w:rFonts w:ascii="Times New Roman" w:hAnsi="Times New Roman"/>
          <w:sz w:val="28"/>
          <w:szCs w:val="28"/>
          <w:lang w:eastAsia="lv-LV"/>
        </w:rPr>
        <w:t>par katru veikto pārbaudi projekta īstenošanas vietā:</w:t>
      </w:r>
    </w:p>
    <w:p w14:paraId="07128107" w14:textId="77777777" w:rsidR="00027115" w:rsidRPr="009654BA" w:rsidRDefault="00027115" w:rsidP="007B2691">
      <w:pPr>
        <w:pStyle w:val="ListParagraph"/>
        <w:numPr>
          <w:ilvl w:val="2"/>
          <w:numId w:val="21"/>
        </w:numPr>
        <w:tabs>
          <w:tab w:val="left" w:pos="1701"/>
        </w:tabs>
        <w:spacing w:after="0" w:line="240" w:lineRule="auto"/>
        <w:jc w:val="both"/>
        <w:rPr>
          <w:rFonts w:ascii="Times New Roman" w:hAnsi="Times New Roman"/>
          <w:sz w:val="28"/>
          <w:szCs w:val="28"/>
          <w:lang w:eastAsia="lv-LV"/>
        </w:rPr>
      </w:pPr>
      <w:r w:rsidRPr="009654BA">
        <w:rPr>
          <w:rFonts w:ascii="Times New Roman" w:hAnsi="Times New Roman"/>
          <w:sz w:val="28"/>
          <w:szCs w:val="28"/>
          <w:lang w:eastAsia="lv-LV"/>
        </w:rPr>
        <w:t>datumu, kad veikta pārbaude projekta īstenošanas vietā;</w:t>
      </w:r>
    </w:p>
    <w:p w14:paraId="6BECAF4D" w14:textId="77777777" w:rsidR="00027115" w:rsidRPr="009654BA" w:rsidRDefault="00027115" w:rsidP="007B2691">
      <w:pPr>
        <w:pStyle w:val="ListParagraph"/>
        <w:numPr>
          <w:ilvl w:val="2"/>
          <w:numId w:val="21"/>
        </w:numPr>
        <w:tabs>
          <w:tab w:val="left" w:pos="1701"/>
        </w:tabs>
        <w:spacing w:after="0" w:line="240" w:lineRule="auto"/>
        <w:jc w:val="both"/>
        <w:rPr>
          <w:rFonts w:ascii="Times New Roman" w:hAnsi="Times New Roman"/>
          <w:sz w:val="28"/>
          <w:szCs w:val="28"/>
          <w:lang w:eastAsia="lv-LV"/>
        </w:rPr>
      </w:pPr>
      <w:r w:rsidRPr="009654BA">
        <w:rPr>
          <w:rFonts w:ascii="Times New Roman" w:hAnsi="Times New Roman"/>
          <w:sz w:val="28"/>
          <w:szCs w:val="28"/>
          <w:lang w:eastAsia="lv-LV"/>
        </w:rPr>
        <w:t>pārbaudes rezultātu (pozitīvs, ar iebildumiem, negatīvs).</w:t>
      </w:r>
    </w:p>
    <w:p w14:paraId="0008FDBD" w14:textId="6042AC5B" w:rsidR="00CF6281" w:rsidRPr="009654BA" w:rsidRDefault="006C2338" w:rsidP="00A92BB1">
      <w:pPr>
        <w:pStyle w:val="ListParagraph"/>
        <w:numPr>
          <w:ilvl w:val="0"/>
          <w:numId w:val="21"/>
        </w:numPr>
        <w:tabs>
          <w:tab w:val="left" w:pos="0"/>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Piecas darbdienas pirms plānotās pārbaudes projekta īstenošanas vietā vadošā iestāde vai sertifikācijas iestāde </w:t>
      </w:r>
      <w:r w:rsidR="005A17F6" w:rsidRPr="009654BA">
        <w:rPr>
          <w:rFonts w:ascii="Times New Roman" w:hAnsi="Times New Roman"/>
          <w:sz w:val="28"/>
          <w:szCs w:val="28"/>
          <w:lang w:eastAsia="lv-LV"/>
        </w:rPr>
        <w:t xml:space="preserve">rakstveidā </w:t>
      </w:r>
      <w:r w:rsidRPr="009654BA">
        <w:rPr>
          <w:rFonts w:ascii="Times New Roman" w:hAnsi="Times New Roman"/>
          <w:sz w:val="28"/>
          <w:szCs w:val="28"/>
          <w:lang w:eastAsia="lv-LV"/>
        </w:rPr>
        <w:t xml:space="preserve">informē par to finansējuma saņēmēju, sadarbības iestādi un revīzijas iestādi. </w:t>
      </w:r>
    </w:p>
    <w:p w14:paraId="168BE7CA" w14:textId="3E26E1D1" w:rsidR="006C2338" w:rsidRPr="009654BA" w:rsidRDefault="006C2338" w:rsidP="00A92BB1">
      <w:pPr>
        <w:pStyle w:val="ListParagraph"/>
        <w:numPr>
          <w:ilvl w:val="0"/>
          <w:numId w:val="21"/>
        </w:numPr>
        <w:tabs>
          <w:tab w:val="left" w:pos="0"/>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Vadošā iestāde šo noteikumu </w:t>
      </w:r>
      <w:r w:rsidR="00187365" w:rsidRPr="009654BA">
        <w:rPr>
          <w:rFonts w:ascii="Times New Roman" w:hAnsi="Times New Roman"/>
          <w:sz w:val="28"/>
          <w:szCs w:val="28"/>
          <w:lang w:eastAsia="lv-LV"/>
        </w:rPr>
        <w:t>31</w:t>
      </w:r>
      <w:r w:rsidRPr="009654BA">
        <w:rPr>
          <w:rFonts w:ascii="Times New Roman" w:hAnsi="Times New Roman"/>
          <w:sz w:val="28"/>
          <w:szCs w:val="28"/>
          <w:lang w:eastAsia="lv-LV"/>
        </w:rPr>
        <w:t>.punktā noteiktos</w:t>
      </w:r>
      <w:r w:rsidR="00CF6281" w:rsidRPr="009654BA">
        <w:rPr>
          <w:rFonts w:ascii="Times New Roman" w:hAnsi="Times New Roman"/>
          <w:sz w:val="28"/>
          <w:szCs w:val="28"/>
          <w:lang w:eastAsia="lv-LV"/>
        </w:rPr>
        <w:t xml:space="preserve"> </w:t>
      </w:r>
      <w:r w:rsidRPr="009654BA">
        <w:rPr>
          <w:rFonts w:ascii="Times New Roman" w:hAnsi="Times New Roman"/>
          <w:sz w:val="28"/>
          <w:szCs w:val="28"/>
          <w:lang w:eastAsia="lv-LV"/>
        </w:rPr>
        <w:t xml:space="preserve">gadījumos neinformē finansējuma saņēmēju par pārbaudi projekta īstenošanas </w:t>
      </w:r>
      <w:r w:rsidR="009136C1" w:rsidRPr="009654BA">
        <w:rPr>
          <w:rFonts w:ascii="Times New Roman" w:hAnsi="Times New Roman"/>
          <w:sz w:val="28"/>
          <w:szCs w:val="28"/>
          <w:lang w:eastAsia="lv-LV"/>
        </w:rPr>
        <w:t>vietā</w:t>
      </w:r>
      <w:r w:rsidRPr="009654BA">
        <w:rPr>
          <w:rFonts w:ascii="Times New Roman" w:hAnsi="Times New Roman"/>
          <w:sz w:val="28"/>
          <w:szCs w:val="28"/>
          <w:lang w:eastAsia="lv-LV"/>
        </w:rPr>
        <w:t>.</w:t>
      </w:r>
    </w:p>
    <w:p w14:paraId="4859D891" w14:textId="46D2CC8A" w:rsidR="00A049BC" w:rsidRPr="009654BA" w:rsidRDefault="00A049BC" w:rsidP="00A92BB1">
      <w:pPr>
        <w:pStyle w:val="ListParagraph"/>
        <w:numPr>
          <w:ilvl w:val="0"/>
          <w:numId w:val="21"/>
        </w:numPr>
        <w:tabs>
          <w:tab w:val="left" w:pos="0"/>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Vadošā iestāde piecu gadu laikā (vai trīs gadu laikā gadījumos, kas attiecas uz mazo un vidējo uzņēmumu veikto investīciju vai radīto darbvietu saglabāšanu) pēc tam, kad veikts </w:t>
      </w:r>
      <w:r w:rsidR="00B80960" w:rsidRPr="009654BA">
        <w:rPr>
          <w:rFonts w:ascii="Times New Roman" w:hAnsi="Times New Roman"/>
          <w:sz w:val="28"/>
          <w:szCs w:val="28"/>
          <w:lang w:eastAsia="lv-LV"/>
        </w:rPr>
        <w:t xml:space="preserve">noslēguma </w:t>
      </w:r>
      <w:r w:rsidRPr="009654BA">
        <w:rPr>
          <w:rFonts w:ascii="Times New Roman" w:hAnsi="Times New Roman"/>
          <w:sz w:val="28"/>
          <w:szCs w:val="28"/>
          <w:lang w:eastAsia="lv-LV"/>
        </w:rPr>
        <w:t>maksājums finansējuma saņēmējam, var veikt pārbaudi projekta īstenošanas vietā.</w:t>
      </w:r>
    </w:p>
    <w:p w14:paraId="36C714EC" w14:textId="183D14B9" w:rsidR="0006690C" w:rsidRPr="009654BA" w:rsidRDefault="006C2338" w:rsidP="00A92BB1">
      <w:pPr>
        <w:pStyle w:val="ListParagraph"/>
        <w:numPr>
          <w:ilvl w:val="0"/>
          <w:numId w:val="21"/>
        </w:numPr>
        <w:tabs>
          <w:tab w:val="left" w:pos="567"/>
        </w:tabs>
        <w:spacing w:before="120" w:after="0" w:line="240" w:lineRule="auto"/>
        <w:ind w:left="0" w:firstLine="0"/>
        <w:jc w:val="both"/>
        <w:rPr>
          <w:rFonts w:ascii="Times New Roman" w:hAnsi="Times New Roman"/>
          <w:b/>
          <w:sz w:val="28"/>
          <w:szCs w:val="28"/>
          <w:lang w:eastAsia="lv-LV"/>
        </w:rPr>
      </w:pPr>
      <w:r w:rsidRPr="009654BA">
        <w:rPr>
          <w:rFonts w:ascii="Times New Roman" w:hAnsi="Times New Roman"/>
          <w:sz w:val="28"/>
          <w:szCs w:val="28"/>
          <w:lang w:eastAsia="lv-LV"/>
        </w:rPr>
        <w:t xml:space="preserve">Vadošā iestāde </w:t>
      </w:r>
      <w:r w:rsidR="00602502" w:rsidRPr="009654BA">
        <w:rPr>
          <w:rFonts w:ascii="Times New Roman" w:hAnsi="Times New Roman"/>
          <w:sz w:val="28"/>
          <w:szCs w:val="28"/>
          <w:lang w:eastAsia="lv-LV"/>
        </w:rPr>
        <w:t xml:space="preserve">un </w:t>
      </w:r>
      <w:r w:rsidRPr="009654BA">
        <w:rPr>
          <w:rFonts w:ascii="Times New Roman" w:hAnsi="Times New Roman"/>
          <w:sz w:val="28"/>
          <w:szCs w:val="28"/>
          <w:lang w:eastAsia="lv-LV"/>
        </w:rPr>
        <w:t xml:space="preserve">sertifikācijas iestāde </w:t>
      </w:r>
      <w:r w:rsidR="001C6723" w:rsidRPr="009654BA">
        <w:rPr>
          <w:rFonts w:ascii="Times New Roman" w:hAnsi="Times New Roman"/>
          <w:sz w:val="28"/>
          <w:szCs w:val="28"/>
          <w:lang w:eastAsia="lv-LV"/>
        </w:rPr>
        <w:t xml:space="preserve">20 darbdienu laikā </w:t>
      </w:r>
      <w:r w:rsidRPr="009654BA">
        <w:rPr>
          <w:rFonts w:ascii="Times New Roman" w:hAnsi="Times New Roman"/>
          <w:sz w:val="28"/>
          <w:szCs w:val="28"/>
          <w:lang w:eastAsia="lv-LV"/>
        </w:rPr>
        <w:t xml:space="preserve">pēc pārbaudes projekta īstenošanas vietā vai </w:t>
      </w:r>
      <w:r w:rsidR="009136C1" w:rsidRPr="009654BA">
        <w:rPr>
          <w:rFonts w:ascii="Times New Roman" w:hAnsi="Times New Roman"/>
          <w:sz w:val="28"/>
          <w:szCs w:val="28"/>
          <w:lang w:eastAsia="lv-LV"/>
        </w:rPr>
        <w:t xml:space="preserve">pēc pārbaudes rezultātu noteikšanai nepieciešamo dokumentu saņemšanas </w:t>
      </w:r>
      <w:r w:rsidRPr="009654BA">
        <w:rPr>
          <w:rFonts w:ascii="Times New Roman" w:hAnsi="Times New Roman"/>
          <w:sz w:val="28"/>
          <w:szCs w:val="28"/>
          <w:lang w:eastAsia="lv-LV"/>
        </w:rPr>
        <w:t xml:space="preserve"> informē finansējuma saņēmēju par pārbaudes rezultātiem un nosaka atbildīgo par ieteikumu ieviešanas uzraudzību.</w:t>
      </w:r>
    </w:p>
    <w:p w14:paraId="33DA3F9E" w14:textId="38B635B2" w:rsidR="006C2338" w:rsidRPr="009654BA" w:rsidRDefault="0006690C" w:rsidP="00A92BB1">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Vadošā iestāde un sertifik</w:t>
      </w:r>
      <w:r w:rsidR="00C17E21" w:rsidRPr="009654BA">
        <w:rPr>
          <w:rFonts w:ascii="Times New Roman" w:hAnsi="Times New Roman"/>
          <w:sz w:val="28"/>
          <w:szCs w:val="28"/>
          <w:lang w:eastAsia="lv-LV"/>
        </w:rPr>
        <w:t>ācija</w:t>
      </w:r>
      <w:r w:rsidRPr="009654BA">
        <w:rPr>
          <w:rFonts w:ascii="Times New Roman" w:hAnsi="Times New Roman"/>
          <w:sz w:val="28"/>
          <w:szCs w:val="28"/>
          <w:lang w:eastAsia="lv-LV"/>
        </w:rPr>
        <w:t>s</w:t>
      </w:r>
      <w:r w:rsidR="00C17E21" w:rsidRPr="009654BA">
        <w:rPr>
          <w:rFonts w:ascii="Times New Roman" w:hAnsi="Times New Roman"/>
          <w:sz w:val="28"/>
          <w:szCs w:val="28"/>
          <w:lang w:eastAsia="lv-LV"/>
        </w:rPr>
        <w:t xml:space="preserve"> </w:t>
      </w:r>
      <w:r w:rsidRPr="009654BA">
        <w:rPr>
          <w:rFonts w:ascii="Times New Roman" w:hAnsi="Times New Roman"/>
          <w:sz w:val="28"/>
          <w:szCs w:val="28"/>
          <w:lang w:eastAsia="lv-LV"/>
        </w:rPr>
        <w:t xml:space="preserve">iestāde piecu darbdienu laikā pēc pārbaudes rezultātu noteikšanas vadības informācijas sistēmā ievada informāciju par veikto pārbaudi projekta īstenošanas vietā un tās rezultātiem. </w:t>
      </w:r>
    </w:p>
    <w:p w14:paraId="64B5E81F" w14:textId="4B3CCC74" w:rsidR="00BF740A" w:rsidRPr="009654BA" w:rsidRDefault="005E6144" w:rsidP="00A92BB1">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Pārbaudē projekta īstenošanas vietā, ko veic sertifikācijas iestāde, ir tiesības piedalīties vadošajai iestādei un revīzijas iestādei.</w:t>
      </w:r>
    </w:p>
    <w:p w14:paraId="005D0431" w14:textId="29441762" w:rsidR="00BB6437" w:rsidRPr="009654BA" w:rsidRDefault="005E6144" w:rsidP="00A92BB1">
      <w:pPr>
        <w:pStyle w:val="ListParagraph"/>
        <w:numPr>
          <w:ilvl w:val="0"/>
          <w:numId w:val="21"/>
        </w:numPr>
        <w:tabs>
          <w:tab w:val="left" w:pos="567"/>
        </w:tabs>
        <w:spacing w:before="120" w:after="0" w:line="240" w:lineRule="auto"/>
        <w:ind w:left="0" w:firstLine="0"/>
        <w:jc w:val="both"/>
        <w:rPr>
          <w:rFonts w:ascii="Times New Roman" w:hAnsi="Times New Roman"/>
          <w:b/>
          <w:sz w:val="28"/>
          <w:szCs w:val="28"/>
          <w:lang w:eastAsia="lv-LV"/>
        </w:rPr>
      </w:pPr>
      <w:r w:rsidRPr="009654BA">
        <w:rPr>
          <w:rFonts w:ascii="Times New Roman" w:hAnsi="Times New Roman"/>
          <w:sz w:val="28"/>
          <w:szCs w:val="28"/>
          <w:lang w:eastAsia="lv-LV"/>
        </w:rPr>
        <w:lastRenderedPageBreak/>
        <w:t>Pārbaudē projekta īstenošanas vietā, ko veic vadošā iestāde, ir tiesības piedalīties sertifikācijas iestādei un revīzijas iestādei.</w:t>
      </w:r>
    </w:p>
    <w:p w14:paraId="14A41CD2" w14:textId="525B6EAA" w:rsidR="00346A5D" w:rsidRPr="009654BA" w:rsidRDefault="006C2338" w:rsidP="009654BA">
      <w:pPr>
        <w:pStyle w:val="ListParagraph"/>
        <w:spacing w:before="360" w:after="360" w:line="240" w:lineRule="auto"/>
        <w:ind w:left="794"/>
        <w:jc w:val="center"/>
        <w:rPr>
          <w:rFonts w:ascii="Times New Roman" w:hAnsi="Times New Roman"/>
          <w:b/>
          <w:sz w:val="28"/>
          <w:szCs w:val="28"/>
          <w:lang w:eastAsia="lv-LV"/>
        </w:rPr>
      </w:pPr>
      <w:r w:rsidRPr="009654BA">
        <w:rPr>
          <w:rFonts w:ascii="Times New Roman" w:hAnsi="Times New Roman"/>
          <w:b/>
          <w:sz w:val="28"/>
          <w:szCs w:val="28"/>
          <w:lang w:eastAsia="lv-LV"/>
        </w:rPr>
        <w:t xml:space="preserve">V. </w:t>
      </w:r>
      <w:r w:rsidR="00DB1CB0" w:rsidRPr="009654BA">
        <w:rPr>
          <w:rFonts w:ascii="Times New Roman" w:hAnsi="Times New Roman"/>
          <w:b/>
          <w:sz w:val="28"/>
          <w:szCs w:val="28"/>
          <w:lang w:eastAsia="lv-LV"/>
        </w:rPr>
        <w:t xml:space="preserve">Kārtība, kādā </w:t>
      </w:r>
      <w:r w:rsidR="004316C1" w:rsidRPr="009654BA">
        <w:rPr>
          <w:rFonts w:ascii="Times New Roman" w:hAnsi="Times New Roman"/>
          <w:b/>
          <w:sz w:val="28"/>
          <w:szCs w:val="28"/>
          <w:lang w:eastAsia="lv-LV"/>
        </w:rPr>
        <w:t>pārbauda</w:t>
      </w:r>
      <w:r w:rsidR="00DB1CB0" w:rsidRPr="009654BA">
        <w:rPr>
          <w:rFonts w:ascii="Times New Roman" w:hAnsi="Times New Roman"/>
          <w:b/>
          <w:sz w:val="28"/>
          <w:szCs w:val="28"/>
          <w:lang w:eastAsia="lv-LV"/>
        </w:rPr>
        <w:t xml:space="preserve"> </w:t>
      </w:r>
      <w:r w:rsidR="00633550" w:rsidRPr="009654BA">
        <w:rPr>
          <w:rFonts w:ascii="Times New Roman" w:hAnsi="Times New Roman"/>
          <w:b/>
          <w:sz w:val="28"/>
          <w:szCs w:val="28"/>
          <w:lang w:eastAsia="lv-LV"/>
        </w:rPr>
        <w:t xml:space="preserve">maksājuma </w:t>
      </w:r>
      <w:r w:rsidR="00346A5D" w:rsidRPr="009654BA">
        <w:rPr>
          <w:rFonts w:ascii="Times New Roman" w:hAnsi="Times New Roman"/>
          <w:b/>
          <w:sz w:val="28"/>
          <w:szCs w:val="28"/>
          <w:lang w:eastAsia="lv-LV"/>
        </w:rPr>
        <w:t>pieprasījumus</w:t>
      </w:r>
    </w:p>
    <w:p w14:paraId="1486374F" w14:textId="05DC98DD" w:rsidR="00BA6D42" w:rsidRPr="009654BA" w:rsidRDefault="005A17F6" w:rsidP="00A92BB1">
      <w:pPr>
        <w:pStyle w:val="ListParagraph"/>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Finansējuma saņēmējs līgum</w:t>
      </w:r>
      <w:r w:rsidR="00F9710B" w:rsidRPr="009654BA">
        <w:rPr>
          <w:rFonts w:ascii="Times New Roman" w:hAnsi="Times New Roman"/>
          <w:sz w:val="28"/>
          <w:szCs w:val="28"/>
          <w:lang w:eastAsia="lv-LV"/>
        </w:rPr>
        <w:t>ā</w:t>
      </w:r>
      <w:r w:rsidRPr="009654BA">
        <w:rPr>
          <w:rFonts w:ascii="Times New Roman" w:hAnsi="Times New Roman"/>
          <w:sz w:val="28"/>
          <w:szCs w:val="28"/>
          <w:lang w:eastAsia="lv-LV"/>
        </w:rPr>
        <w:t xml:space="preserve"> vai vienošan</w:t>
      </w:r>
      <w:r w:rsidR="003B1A58" w:rsidRPr="009654BA">
        <w:rPr>
          <w:rFonts w:ascii="Times New Roman" w:hAnsi="Times New Roman"/>
          <w:sz w:val="28"/>
          <w:szCs w:val="28"/>
          <w:lang w:eastAsia="lv-LV"/>
        </w:rPr>
        <w:t>o</w:t>
      </w:r>
      <w:r w:rsidRPr="009654BA">
        <w:rPr>
          <w:rFonts w:ascii="Times New Roman" w:hAnsi="Times New Roman"/>
          <w:sz w:val="28"/>
          <w:szCs w:val="28"/>
          <w:lang w:eastAsia="lv-LV"/>
        </w:rPr>
        <w:t xml:space="preserve">s par projekta īstenošanu noteiktajā kārtībā </w:t>
      </w:r>
      <w:r w:rsidR="005B67E2" w:rsidRPr="009654BA">
        <w:rPr>
          <w:rFonts w:ascii="Times New Roman" w:hAnsi="Times New Roman"/>
          <w:sz w:val="28"/>
          <w:szCs w:val="28"/>
          <w:lang w:eastAsia="lv-LV"/>
        </w:rPr>
        <w:t xml:space="preserve">iesniedz sadarbības iestādei </w:t>
      </w:r>
      <w:r w:rsidR="005B0049" w:rsidRPr="009654BA">
        <w:rPr>
          <w:rFonts w:ascii="Times New Roman" w:hAnsi="Times New Roman"/>
          <w:sz w:val="28"/>
          <w:szCs w:val="28"/>
          <w:lang w:eastAsia="lv-LV"/>
        </w:rPr>
        <w:t xml:space="preserve">avansa maksājuma pieprasījumu vai </w:t>
      </w:r>
      <w:r w:rsidR="005B67E2" w:rsidRPr="009654BA">
        <w:rPr>
          <w:rFonts w:ascii="Times New Roman" w:hAnsi="Times New Roman"/>
          <w:sz w:val="28"/>
          <w:szCs w:val="28"/>
          <w:lang w:eastAsia="lv-LV"/>
        </w:rPr>
        <w:t xml:space="preserve">maksājumu pieprasījumu, kurā iekļauta informācija par </w:t>
      </w:r>
      <w:r w:rsidR="00C05979" w:rsidRPr="009654BA">
        <w:rPr>
          <w:rFonts w:ascii="Times New Roman" w:hAnsi="Times New Roman"/>
          <w:sz w:val="28"/>
          <w:szCs w:val="28"/>
          <w:lang w:eastAsia="lv-LV"/>
        </w:rPr>
        <w:t xml:space="preserve">veiktiem </w:t>
      </w:r>
      <w:r w:rsidR="00F023D0" w:rsidRPr="009654BA">
        <w:rPr>
          <w:rFonts w:ascii="Times New Roman" w:hAnsi="Times New Roman"/>
          <w:sz w:val="28"/>
          <w:szCs w:val="28"/>
          <w:lang w:eastAsia="lv-LV"/>
        </w:rPr>
        <w:t xml:space="preserve">projekta izdevumiem </w:t>
      </w:r>
      <w:r w:rsidR="00C05979" w:rsidRPr="009654BA">
        <w:rPr>
          <w:rFonts w:ascii="Times New Roman" w:hAnsi="Times New Roman"/>
          <w:sz w:val="28"/>
          <w:szCs w:val="28"/>
          <w:lang w:eastAsia="lv-LV"/>
        </w:rPr>
        <w:t xml:space="preserve">un </w:t>
      </w:r>
      <w:r w:rsidR="005B67E2" w:rsidRPr="009654BA">
        <w:rPr>
          <w:rFonts w:ascii="Times New Roman" w:hAnsi="Times New Roman"/>
          <w:sz w:val="28"/>
          <w:szCs w:val="28"/>
          <w:lang w:eastAsia="lv-LV"/>
        </w:rPr>
        <w:t>īstenošanas progresu,</w:t>
      </w:r>
      <w:r w:rsidR="00C05979" w:rsidRPr="009654BA">
        <w:rPr>
          <w:rFonts w:ascii="Times New Roman" w:hAnsi="Times New Roman"/>
          <w:sz w:val="28"/>
          <w:szCs w:val="28"/>
          <w:lang w:eastAsia="lv-LV"/>
        </w:rPr>
        <w:t xml:space="preserve"> t.sk. par</w:t>
      </w:r>
      <w:r w:rsidR="005B67E2" w:rsidRPr="009654BA">
        <w:rPr>
          <w:rFonts w:ascii="Times New Roman" w:hAnsi="Times New Roman"/>
          <w:sz w:val="28"/>
          <w:szCs w:val="28"/>
          <w:lang w:eastAsia="lv-LV"/>
        </w:rPr>
        <w:t xml:space="preserve"> izsludinātiem iepirkumiem, noslēgtiem līgumiem</w:t>
      </w:r>
      <w:r w:rsidR="00C05979" w:rsidRPr="009654BA">
        <w:rPr>
          <w:rFonts w:ascii="Times New Roman" w:hAnsi="Times New Roman"/>
          <w:sz w:val="28"/>
          <w:szCs w:val="28"/>
          <w:lang w:eastAsia="lv-LV"/>
        </w:rPr>
        <w:t>,</w:t>
      </w:r>
      <w:r w:rsidR="005B67E2" w:rsidRPr="009654BA">
        <w:rPr>
          <w:rFonts w:ascii="Times New Roman" w:hAnsi="Times New Roman"/>
          <w:sz w:val="28"/>
          <w:szCs w:val="28"/>
          <w:lang w:eastAsia="lv-LV"/>
        </w:rPr>
        <w:t xml:space="preserve"> sasniegtiem rezultātiem un rādītājiem </w:t>
      </w:r>
      <w:r w:rsidR="00B709D7" w:rsidRPr="009654BA">
        <w:rPr>
          <w:rFonts w:ascii="Times New Roman" w:hAnsi="Times New Roman"/>
          <w:sz w:val="28"/>
          <w:szCs w:val="28"/>
          <w:lang w:eastAsia="lv-LV"/>
        </w:rPr>
        <w:t xml:space="preserve">un cita informācija </w:t>
      </w:r>
      <w:r w:rsidR="00A049BC" w:rsidRPr="009654BA">
        <w:rPr>
          <w:rFonts w:ascii="Times New Roman" w:hAnsi="Times New Roman"/>
          <w:sz w:val="28"/>
          <w:szCs w:val="28"/>
          <w:lang w:eastAsia="lv-LV"/>
        </w:rPr>
        <w:t>(2.pielikums)</w:t>
      </w:r>
      <w:r w:rsidR="00B709D7" w:rsidRPr="009654BA">
        <w:rPr>
          <w:rFonts w:ascii="Times New Roman" w:hAnsi="Times New Roman"/>
          <w:bCs/>
          <w:sz w:val="28"/>
          <w:szCs w:val="28"/>
          <w:lang w:eastAsia="lv-LV"/>
        </w:rPr>
        <w:t>.</w:t>
      </w:r>
    </w:p>
    <w:p w14:paraId="09AFFA16" w14:textId="2C8DA832" w:rsidR="000B1032" w:rsidRPr="009654BA" w:rsidRDefault="000B1032" w:rsidP="00A92BB1">
      <w:pPr>
        <w:pStyle w:val="ListParagraph"/>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bCs/>
          <w:sz w:val="28"/>
          <w:szCs w:val="28"/>
          <w:lang w:eastAsia="lv-LV"/>
        </w:rPr>
        <w:t>Finansējuma saņēmējs</w:t>
      </w:r>
      <w:r w:rsidR="00037353" w:rsidRPr="009654BA">
        <w:rPr>
          <w:rFonts w:ascii="Times New Roman" w:hAnsi="Times New Roman"/>
          <w:bCs/>
          <w:sz w:val="28"/>
          <w:szCs w:val="28"/>
          <w:lang w:eastAsia="lv-LV"/>
        </w:rPr>
        <w:t xml:space="preserve"> </w:t>
      </w:r>
      <w:r w:rsidRPr="009654BA">
        <w:rPr>
          <w:rFonts w:ascii="Times New Roman" w:hAnsi="Times New Roman"/>
          <w:bCs/>
          <w:sz w:val="28"/>
          <w:szCs w:val="28"/>
          <w:lang w:eastAsia="lv-LV"/>
        </w:rPr>
        <w:t xml:space="preserve">pārliecinās, ka </w:t>
      </w:r>
      <w:r w:rsidR="00535119" w:rsidRPr="009654BA">
        <w:rPr>
          <w:rFonts w:ascii="Times New Roman" w:hAnsi="Times New Roman"/>
          <w:bCs/>
          <w:sz w:val="28"/>
          <w:szCs w:val="28"/>
          <w:lang w:eastAsia="lv-LV"/>
        </w:rPr>
        <w:t xml:space="preserve">sadarbības partnera un </w:t>
      </w:r>
      <w:r w:rsidR="00037353" w:rsidRPr="009654BA">
        <w:rPr>
          <w:rFonts w:ascii="Times New Roman" w:hAnsi="Times New Roman"/>
          <w:bCs/>
          <w:sz w:val="28"/>
          <w:szCs w:val="28"/>
          <w:lang w:eastAsia="lv-LV"/>
        </w:rPr>
        <w:t>gala saņēmēja sniegtā informācija maksājumu pieprasījumam</w:t>
      </w:r>
      <w:r w:rsidRPr="009654BA">
        <w:rPr>
          <w:rFonts w:ascii="Times New Roman" w:hAnsi="Times New Roman"/>
          <w:bCs/>
          <w:sz w:val="28"/>
          <w:szCs w:val="28"/>
          <w:lang w:eastAsia="lv-LV"/>
        </w:rPr>
        <w:t xml:space="preserve"> par veiktiem projekta izdevumiem</w:t>
      </w:r>
      <w:r w:rsidR="00535119" w:rsidRPr="009654BA">
        <w:rPr>
          <w:rFonts w:ascii="Times New Roman" w:hAnsi="Times New Roman"/>
          <w:bCs/>
          <w:sz w:val="28"/>
          <w:szCs w:val="28"/>
          <w:lang w:eastAsia="lv-LV"/>
        </w:rPr>
        <w:t xml:space="preserve"> un </w:t>
      </w:r>
      <w:r w:rsidR="0039458B" w:rsidRPr="009654BA">
        <w:rPr>
          <w:rFonts w:ascii="Times New Roman" w:hAnsi="Times New Roman"/>
          <w:bCs/>
          <w:sz w:val="28"/>
          <w:szCs w:val="28"/>
          <w:lang w:eastAsia="lv-LV"/>
        </w:rPr>
        <w:t>iepirkumiem</w:t>
      </w:r>
      <w:r w:rsidR="00535119" w:rsidRPr="009654BA">
        <w:rPr>
          <w:rFonts w:ascii="Times New Roman" w:hAnsi="Times New Roman"/>
          <w:bCs/>
          <w:sz w:val="28"/>
          <w:szCs w:val="28"/>
          <w:lang w:eastAsia="lv-LV"/>
        </w:rPr>
        <w:t xml:space="preserve"> (ja attiecināms)</w:t>
      </w:r>
      <w:r w:rsidRPr="009654BA">
        <w:rPr>
          <w:rFonts w:ascii="Times New Roman" w:hAnsi="Times New Roman"/>
          <w:bCs/>
          <w:sz w:val="28"/>
          <w:szCs w:val="28"/>
          <w:lang w:eastAsia="lv-LV"/>
        </w:rPr>
        <w:t xml:space="preserve"> ir korekta.</w:t>
      </w:r>
    </w:p>
    <w:p w14:paraId="7AE0F77A" w14:textId="372F8093" w:rsidR="005B0049" w:rsidRPr="009654BA" w:rsidRDefault="005B0049" w:rsidP="00A92BB1">
      <w:pPr>
        <w:pStyle w:val="ListParagraph"/>
        <w:numPr>
          <w:ilvl w:val="0"/>
          <w:numId w:val="21"/>
        </w:numPr>
        <w:tabs>
          <w:tab w:val="left" w:pos="567"/>
        </w:tabs>
        <w:spacing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Sadarbības iestāde pārbauda finansējuma saņēmēja iesniegto avansa maksājuma pieprasījumu</w:t>
      </w:r>
      <w:r w:rsidR="00CD6E8D" w:rsidRPr="009654BA">
        <w:rPr>
          <w:rFonts w:ascii="Times New Roman" w:hAnsi="Times New Roman"/>
          <w:sz w:val="28"/>
          <w:szCs w:val="28"/>
          <w:lang w:eastAsia="lv-LV"/>
        </w:rPr>
        <w:t xml:space="preserve">, izvērtējot tā atbilstību </w:t>
      </w:r>
      <w:r w:rsidR="009148C4" w:rsidRPr="009654BA">
        <w:rPr>
          <w:rFonts w:ascii="Times New Roman" w:hAnsi="Times New Roman"/>
          <w:sz w:val="28"/>
          <w:szCs w:val="28"/>
          <w:lang w:eastAsia="lv-LV"/>
        </w:rPr>
        <w:t xml:space="preserve">normatīvajam aktam par specifiskā atbalsta mērķa īstenošanu </w:t>
      </w:r>
      <w:r w:rsidR="00CD6E8D" w:rsidRPr="009654BA">
        <w:rPr>
          <w:rFonts w:ascii="Times New Roman" w:hAnsi="Times New Roman"/>
          <w:sz w:val="28"/>
          <w:szCs w:val="28"/>
          <w:lang w:eastAsia="lv-LV"/>
        </w:rPr>
        <w:t xml:space="preserve">un </w:t>
      </w:r>
      <w:r w:rsidR="009148C4" w:rsidRPr="009654BA">
        <w:rPr>
          <w:rFonts w:ascii="Times New Roman" w:hAnsi="Times New Roman"/>
          <w:sz w:val="28"/>
          <w:szCs w:val="28"/>
          <w:lang w:eastAsia="lv-LV"/>
        </w:rPr>
        <w:t>līgumam vai vienošanās par projekta īstenošanu,</w:t>
      </w:r>
      <w:r w:rsidRPr="009654BA">
        <w:rPr>
          <w:rFonts w:ascii="Times New Roman" w:hAnsi="Times New Roman"/>
          <w:sz w:val="28"/>
          <w:szCs w:val="28"/>
          <w:lang w:eastAsia="lv-LV"/>
        </w:rPr>
        <w:t xml:space="preserve"> ne ilgāk kā 10 darbdienas pēc </w:t>
      </w:r>
      <w:r w:rsidR="006347A8" w:rsidRPr="009654BA">
        <w:rPr>
          <w:rFonts w:ascii="Times New Roman" w:hAnsi="Times New Roman"/>
          <w:sz w:val="28"/>
          <w:szCs w:val="28"/>
          <w:lang w:eastAsia="lv-LV"/>
        </w:rPr>
        <w:t xml:space="preserve">avansa </w:t>
      </w:r>
      <w:r w:rsidRPr="009654BA">
        <w:rPr>
          <w:rFonts w:ascii="Times New Roman" w:hAnsi="Times New Roman"/>
          <w:sz w:val="28"/>
          <w:szCs w:val="28"/>
          <w:lang w:eastAsia="lv-LV"/>
        </w:rPr>
        <w:t>maksājuma pieprasījuma saņemšanas</w:t>
      </w:r>
      <w:r w:rsidR="009148C4" w:rsidRPr="009654BA">
        <w:rPr>
          <w:rFonts w:ascii="Times New Roman" w:hAnsi="Times New Roman"/>
          <w:sz w:val="28"/>
          <w:szCs w:val="28"/>
        </w:rPr>
        <w:t xml:space="preserve"> un </w:t>
      </w:r>
      <w:r w:rsidRPr="009654BA">
        <w:rPr>
          <w:rFonts w:ascii="Times New Roman" w:hAnsi="Times New Roman"/>
          <w:sz w:val="28"/>
          <w:szCs w:val="28"/>
          <w:lang w:eastAsia="lv-LV"/>
        </w:rPr>
        <w:t>sagatavo maksājuma rīkojumu.</w:t>
      </w:r>
    </w:p>
    <w:p w14:paraId="4DE3CAC4" w14:textId="1BD39692" w:rsidR="00BA6D42" w:rsidRPr="009654BA" w:rsidRDefault="00B110D0" w:rsidP="00A92BB1">
      <w:pPr>
        <w:pStyle w:val="ListParagraph"/>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pārbauda finansējuma saņēmēja iesniegto maksājuma pieprasījumu un </w:t>
      </w:r>
      <w:r w:rsidR="005A17F6" w:rsidRPr="009654BA">
        <w:rPr>
          <w:rFonts w:ascii="Times New Roman" w:hAnsi="Times New Roman"/>
          <w:sz w:val="28"/>
          <w:szCs w:val="28"/>
          <w:lang w:eastAsia="lv-LV"/>
        </w:rPr>
        <w:t xml:space="preserve">izlases veidā </w:t>
      </w:r>
      <w:r w:rsidRPr="009654BA">
        <w:rPr>
          <w:rFonts w:ascii="Times New Roman" w:hAnsi="Times New Roman"/>
          <w:sz w:val="28"/>
          <w:szCs w:val="28"/>
          <w:lang w:eastAsia="lv-LV"/>
        </w:rPr>
        <w:t>tajā iekļauto izdevumus pamatojošo dokumentu kopijas</w:t>
      </w:r>
      <w:r w:rsidR="00DE53C7" w:rsidRPr="009654BA">
        <w:rPr>
          <w:rFonts w:ascii="Times New Roman" w:hAnsi="Times New Roman"/>
          <w:sz w:val="28"/>
          <w:szCs w:val="28"/>
          <w:lang w:eastAsia="lv-LV"/>
        </w:rPr>
        <w:t>,</w:t>
      </w:r>
      <w:r w:rsidRPr="009654BA">
        <w:rPr>
          <w:rFonts w:ascii="Times New Roman" w:hAnsi="Times New Roman"/>
          <w:sz w:val="28"/>
          <w:szCs w:val="28"/>
          <w:lang w:eastAsia="lv-LV"/>
        </w:rPr>
        <w:t xml:space="preserve"> apstiprina </w:t>
      </w:r>
      <w:r w:rsidR="00C1129D" w:rsidRPr="009654BA">
        <w:rPr>
          <w:rFonts w:ascii="Times New Roman" w:hAnsi="Times New Roman"/>
          <w:sz w:val="28"/>
          <w:szCs w:val="28"/>
          <w:lang w:eastAsia="lv-LV"/>
        </w:rPr>
        <w:t xml:space="preserve">attiecināmo izdevumu summu un, ja attiecināms, sagatavo </w:t>
      </w:r>
      <w:r w:rsidRPr="009654BA">
        <w:rPr>
          <w:rFonts w:ascii="Times New Roman" w:hAnsi="Times New Roman"/>
          <w:sz w:val="28"/>
          <w:szCs w:val="28"/>
          <w:lang w:eastAsia="lv-LV"/>
        </w:rPr>
        <w:t>maksājuma rīkojumu</w:t>
      </w:r>
      <w:r w:rsidR="004F669E" w:rsidRPr="009654BA">
        <w:rPr>
          <w:rFonts w:ascii="Times New Roman" w:hAnsi="Times New Roman"/>
          <w:sz w:val="28"/>
          <w:szCs w:val="28"/>
          <w:lang w:eastAsia="lv-LV"/>
        </w:rPr>
        <w:t xml:space="preserve"> </w:t>
      </w:r>
      <w:r w:rsidRPr="009654BA">
        <w:rPr>
          <w:rFonts w:ascii="Times New Roman" w:hAnsi="Times New Roman"/>
          <w:sz w:val="28"/>
          <w:szCs w:val="28"/>
          <w:lang w:eastAsia="lv-LV"/>
        </w:rPr>
        <w:t xml:space="preserve">par attiecināmo izdevumu atmaksu finansējuma saņēmējam atbilstoši līgumā </w:t>
      </w:r>
      <w:r w:rsidR="00E529D0" w:rsidRPr="009654BA">
        <w:rPr>
          <w:rFonts w:ascii="Times New Roman" w:hAnsi="Times New Roman"/>
          <w:sz w:val="28"/>
          <w:szCs w:val="28"/>
          <w:lang w:eastAsia="lv-LV"/>
        </w:rPr>
        <w:t xml:space="preserve">vai vienošanās par projekta īstenošanu </w:t>
      </w:r>
      <w:r w:rsidRPr="009654BA">
        <w:rPr>
          <w:rFonts w:ascii="Times New Roman" w:hAnsi="Times New Roman"/>
          <w:sz w:val="28"/>
          <w:szCs w:val="28"/>
          <w:lang w:eastAsia="lv-LV"/>
        </w:rPr>
        <w:t>noteiktaja</w:t>
      </w:r>
      <w:r w:rsidR="007057CD" w:rsidRPr="009654BA">
        <w:rPr>
          <w:rFonts w:ascii="Times New Roman" w:hAnsi="Times New Roman"/>
          <w:sz w:val="28"/>
          <w:szCs w:val="28"/>
          <w:lang w:eastAsia="lv-LV"/>
        </w:rPr>
        <w:t>m</w:t>
      </w:r>
      <w:r w:rsidRPr="009654BA">
        <w:rPr>
          <w:rFonts w:ascii="Times New Roman" w:hAnsi="Times New Roman"/>
          <w:sz w:val="28"/>
          <w:szCs w:val="28"/>
          <w:lang w:eastAsia="lv-LV"/>
        </w:rPr>
        <w:t xml:space="preserve"> Eiropas Savienības </w:t>
      </w:r>
      <w:r w:rsidR="007057CD" w:rsidRPr="009654BA">
        <w:rPr>
          <w:rFonts w:ascii="Times New Roman" w:hAnsi="Times New Roman"/>
          <w:sz w:val="28"/>
          <w:szCs w:val="28"/>
          <w:lang w:eastAsia="lv-LV"/>
        </w:rPr>
        <w:t xml:space="preserve">fondu </w:t>
      </w:r>
      <w:r w:rsidRPr="009654BA">
        <w:rPr>
          <w:rFonts w:ascii="Times New Roman" w:hAnsi="Times New Roman"/>
          <w:sz w:val="28"/>
          <w:szCs w:val="28"/>
          <w:lang w:eastAsia="lv-LV"/>
        </w:rPr>
        <w:t>finansējuma</w:t>
      </w:r>
      <w:r w:rsidR="007057CD" w:rsidRPr="009654BA">
        <w:rPr>
          <w:rFonts w:ascii="Times New Roman" w:hAnsi="Times New Roman"/>
          <w:sz w:val="28"/>
          <w:szCs w:val="28"/>
          <w:lang w:eastAsia="lv-LV"/>
        </w:rPr>
        <w:t>m</w:t>
      </w:r>
      <w:r w:rsidRPr="009654BA">
        <w:rPr>
          <w:rFonts w:ascii="Times New Roman" w:hAnsi="Times New Roman"/>
          <w:sz w:val="28"/>
          <w:szCs w:val="28"/>
          <w:lang w:eastAsia="lv-LV"/>
        </w:rPr>
        <w:t xml:space="preserve"> un, ja projektā ir paredzēts, valsts budžeta </w:t>
      </w:r>
      <w:r w:rsidR="00F023D0" w:rsidRPr="009654BA">
        <w:rPr>
          <w:rFonts w:ascii="Times New Roman" w:hAnsi="Times New Roman"/>
          <w:sz w:val="28"/>
          <w:szCs w:val="28"/>
          <w:lang w:eastAsia="lv-LV"/>
        </w:rPr>
        <w:t>līdz</w:t>
      </w:r>
      <w:r w:rsidRPr="009654BA">
        <w:rPr>
          <w:rFonts w:ascii="Times New Roman" w:hAnsi="Times New Roman"/>
          <w:sz w:val="28"/>
          <w:szCs w:val="28"/>
          <w:lang w:eastAsia="lv-LV"/>
        </w:rPr>
        <w:t>finansējuma likmei, norādot budžeta izdevumu klasifikācijas kodu atbilstoši ekonomiskajām kategorijām</w:t>
      </w:r>
      <w:r w:rsidR="00C1129D" w:rsidRPr="009654BA">
        <w:rPr>
          <w:rFonts w:ascii="Times New Roman" w:hAnsi="Times New Roman"/>
          <w:sz w:val="28"/>
          <w:szCs w:val="28"/>
          <w:lang w:eastAsia="lv-LV"/>
        </w:rPr>
        <w:t>,</w:t>
      </w:r>
      <w:r w:rsidRPr="009654BA">
        <w:rPr>
          <w:rFonts w:ascii="Times New Roman" w:hAnsi="Times New Roman"/>
          <w:sz w:val="28"/>
          <w:szCs w:val="28"/>
          <w:lang w:eastAsia="lv-LV"/>
        </w:rPr>
        <w:t xml:space="preserve"> šādos termiņos:</w:t>
      </w:r>
    </w:p>
    <w:p w14:paraId="1897A60A" w14:textId="69D33C99" w:rsidR="00BA6D42" w:rsidRPr="009654BA" w:rsidRDefault="00B110D0" w:rsidP="00F67533">
      <w:pPr>
        <w:pStyle w:val="ListParagraph"/>
        <w:numPr>
          <w:ilvl w:val="1"/>
          <w:numId w:val="21"/>
        </w:numPr>
        <w:tabs>
          <w:tab w:val="left" w:pos="426"/>
          <w:tab w:val="left" w:pos="1134"/>
        </w:tabs>
        <w:spacing w:after="0" w:line="240" w:lineRule="auto"/>
        <w:ind w:left="426" w:hanging="69"/>
        <w:jc w:val="both"/>
        <w:rPr>
          <w:rFonts w:ascii="Times New Roman" w:hAnsi="Times New Roman"/>
          <w:b/>
          <w:sz w:val="28"/>
          <w:szCs w:val="28"/>
          <w:lang w:eastAsia="lv-LV"/>
        </w:rPr>
      </w:pPr>
      <w:r w:rsidRPr="009654BA">
        <w:rPr>
          <w:rFonts w:ascii="Times New Roman" w:hAnsi="Times New Roman"/>
          <w:sz w:val="28"/>
          <w:szCs w:val="28"/>
          <w:lang w:eastAsia="lv-LV"/>
        </w:rPr>
        <w:t xml:space="preserve">starpposma maksājuma pieprasījumu ne ilgāk kā </w:t>
      </w:r>
      <w:r w:rsidR="000F2184" w:rsidRPr="009654BA">
        <w:rPr>
          <w:rFonts w:ascii="Times New Roman" w:hAnsi="Times New Roman"/>
          <w:sz w:val="28"/>
          <w:szCs w:val="28"/>
          <w:lang w:eastAsia="lv-LV"/>
        </w:rPr>
        <w:t xml:space="preserve">20 </w:t>
      </w:r>
      <w:r w:rsidRPr="009654BA">
        <w:rPr>
          <w:rFonts w:ascii="Times New Roman" w:hAnsi="Times New Roman"/>
          <w:sz w:val="28"/>
          <w:szCs w:val="28"/>
          <w:lang w:eastAsia="lv-LV"/>
        </w:rPr>
        <w:t>darbdienu laikā pēc maksājuma pieprasījuma saņemšanas;</w:t>
      </w:r>
    </w:p>
    <w:p w14:paraId="51CBF203" w14:textId="0CC99BA3" w:rsidR="00BA6D42" w:rsidRPr="009654BA" w:rsidRDefault="00B110D0" w:rsidP="00F67533">
      <w:pPr>
        <w:pStyle w:val="ListParagraph"/>
        <w:numPr>
          <w:ilvl w:val="1"/>
          <w:numId w:val="21"/>
        </w:numPr>
        <w:tabs>
          <w:tab w:val="left" w:pos="426"/>
          <w:tab w:val="left" w:pos="1134"/>
        </w:tabs>
        <w:spacing w:after="0" w:line="240" w:lineRule="auto"/>
        <w:ind w:left="426" w:hanging="69"/>
        <w:jc w:val="both"/>
        <w:rPr>
          <w:rFonts w:ascii="Times New Roman" w:hAnsi="Times New Roman"/>
          <w:b/>
          <w:sz w:val="28"/>
          <w:szCs w:val="28"/>
          <w:lang w:eastAsia="lv-LV"/>
        </w:rPr>
      </w:pPr>
      <w:r w:rsidRPr="009654BA">
        <w:rPr>
          <w:rFonts w:ascii="Times New Roman" w:hAnsi="Times New Roman"/>
          <w:sz w:val="28"/>
          <w:szCs w:val="28"/>
          <w:lang w:eastAsia="lv-LV"/>
        </w:rPr>
        <w:t>noslēguma maksājuma pieprasījumu ne ilgāk kā 60 darbdienu laikā pēc maksājuma pieprasījuma saņemšanas.</w:t>
      </w:r>
    </w:p>
    <w:p w14:paraId="1B4533C1" w14:textId="74B1F400" w:rsidR="00E33B10" w:rsidRPr="009654BA" w:rsidRDefault="00C1129D" w:rsidP="00A92BB1">
      <w:pPr>
        <w:pStyle w:val="ListParagraph"/>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Ja sadarbības iestādes atbilstoši šo noteikumu </w:t>
      </w:r>
      <w:r w:rsidR="00187365" w:rsidRPr="009654BA">
        <w:rPr>
          <w:rFonts w:ascii="Times New Roman" w:hAnsi="Times New Roman"/>
          <w:sz w:val="28"/>
          <w:szCs w:val="28"/>
          <w:lang w:eastAsia="lv-LV"/>
        </w:rPr>
        <w:t>50</w:t>
      </w:r>
      <w:r w:rsidRPr="009654BA">
        <w:rPr>
          <w:rFonts w:ascii="Times New Roman" w:hAnsi="Times New Roman"/>
          <w:sz w:val="28"/>
          <w:szCs w:val="28"/>
          <w:lang w:eastAsia="lv-LV"/>
        </w:rPr>
        <w:t xml:space="preserve">.punktam apstiprinātā maksājuma pieprasījuma attiecināmo izdevumu summa atšķiras no finansējuma saņēmēja pieprasītās attiecināmo izdevumu summas, sadarbības iestāde sagatavo pamatojošo dokumentu (aprēķins, lēmums vai cits dokuments) un nodrošina tā pieejamību </w:t>
      </w:r>
      <w:r w:rsidR="00AB6F7F" w:rsidRPr="009654BA">
        <w:rPr>
          <w:rFonts w:ascii="Times New Roman" w:hAnsi="Times New Roman"/>
          <w:sz w:val="28"/>
          <w:szCs w:val="28"/>
          <w:lang w:eastAsia="lv-LV"/>
        </w:rPr>
        <w:t>vadības informācijas sistēmā</w:t>
      </w:r>
      <w:r w:rsidRPr="009654BA">
        <w:rPr>
          <w:rFonts w:ascii="Times New Roman" w:hAnsi="Times New Roman"/>
          <w:sz w:val="28"/>
          <w:szCs w:val="28"/>
          <w:lang w:eastAsia="lv-LV"/>
        </w:rPr>
        <w:t>.</w:t>
      </w:r>
    </w:p>
    <w:p w14:paraId="7BF1F8C7" w14:textId="69DB0E5D" w:rsidR="00B110D0" w:rsidRPr="009654BA" w:rsidRDefault="00B110D0" w:rsidP="00A92BB1">
      <w:pPr>
        <w:pStyle w:val="ListParagraph"/>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Šo noteikumu </w:t>
      </w:r>
      <w:r w:rsidR="00187365" w:rsidRPr="009654BA">
        <w:rPr>
          <w:rFonts w:ascii="Times New Roman" w:hAnsi="Times New Roman"/>
          <w:sz w:val="28"/>
          <w:szCs w:val="28"/>
          <w:lang w:eastAsia="lv-LV"/>
        </w:rPr>
        <w:t>49</w:t>
      </w:r>
      <w:r w:rsidR="00BB6437" w:rsidRPr="009654BA">
        <w:rPr>
          <w:rFonts w:ascii="Times New Roman" w:hAnsi="Times New Roman"/>
          <w:sz w:val="28"/>
          <w:szCs w:val="28"/>
          <w:lang w:eastAsia="lv-LV"/>
        </w:rPr>
        <w:t>.</w:t>
      </w:r>
      <w:r w:rsidR="002B5201" w:rsidRPr="009654BA">
        <w:rPr>
          <w:rFonts w:ascii="Times New Roman" w:hAnsi="Times New Roman"/>
          <w:sz w:val="28"/>
          <w:szCs w:val="28"/>
          <w:lang w:eastAsia="lv-LV"/>
        </w:rPr>
        <w:t xml:space="preserve"> un </w:t>
      </w:r>
      <w:r w:rsidR="00187365" w:rsidRPr="009654BA">
        <w:rPr>
          <w:rFonts w:ascii="Times New Roman" w:hAnsi="Times New Roman"/>
          <w:sz w:val="28"/>
          <w:szCs w:val="28"/>
          <w:lang w:eastAsia="lv-LV"/>
        </w:rPr>
        <w:t>50</w:t>
      </w:r>
      <w:r w:rsidR="002B5201" w:rsidRPr="009654BA">
        <w:rPr>
          <w:rFonts w:ascii="Times New Roman" w:hAnsi="Times New Roman"/>
          <w:sz w:val="28"/>
          <w:szCs w:val="28"/>
          <w:lang w:eastAsia="lv-LV"/>
        </w:rPr>
        <w:t>.</w:t>
      </w:r>
      <w:r w:rsidR="009136C1" w:rsidRPr="009654BA">
        <w:rPr>
          <w:rFonts w:ascii="Times New Roman" w:hAnsi="Times New Roman"/>
          <w:sz w:val="28"/>
          <w:szCs w:val="28"/>
          <w:lang w:eastAsia="lv-LV"/>
        </w:rPr>
        <w:t xml:space="preserve">punktā minēto termiņu var pagarināt </w:t>
      </w:r>
      <w:r w:rsidRPr="009654BA">
        <w:rPr>
          <w:rFonts w:ascii="Times New Roman" w:hAnsi="Times New Roman"/>
          <w:sz w:val="28"/>
          <w:szCs w:val="28"/>
          <w:lang w:eastAsia="lv-LV"/>
        </w:rPr>
        <w:t xml:space="preserve">par precizējumu un pieprasītās papildu informācijas </w:t>
      </w:r>
      <w:r w:rsidR="001C5481" w:rsidRPr="009654BA">
        <w:rPr>
          <w:rFonts w:ascii="Times New Roman" w:hAnsi="Times New Roman"/>
          <w:sz w:val="28"/>
          <w:szCs w:val="28"/>
          <w:lang w:eastAsia="lv-LV"/>
        </w:rPr>
        <w:t xml:space="preserve">vai ekspertīžu un atzinumu no kompetentām institūcijām </w:t>
      </w:r>
      <w:r w:rsidRPr="009654BA">
        <w:rPr>
          <w:rFonts w:ascii="Times New Roman" w:hAnsi="Times New Roman"/>
          <w:sz w:val="28"/>
          <w:szCs w:val="28"/>
          <w:lang w:eastAsia="lv-LV"/>
        </w:rPr>
        <w:t>izskatīšanai nepieciešamo laiku</w:t>
      </w:r>
      <w:r w:rsidR="00BA6D42" w:rsidRPr="009654BA">
        <w:rPr>
          <w:rFonts w:ascii="Times New Roman" w:hAnsi="Times New Roman"/>
          <w:sz w:val="28"/>
          <w:szCs w:val="28"/>
          <w:lang w:eastAsia="lv-LV"/>
        </w:rPr>
        <w:t>, bet ne ilgāk kā par 10 darbdienām</w:t>
      </w:r>
      <w:r w:rsidR="003A143F" w:rsidRPr="009654BA">
        <w:rPr>
          <w:rFonts w:ascii="Times New Roman" w:hAnsi="Times New Roman"/>
          <w:sz w:val="28"/>
          <w:szCs w:val="28"/>
          <w:lang w:eastAsia="lv-LV"/>
        </w:rPr>
        <w:t xml:space="preserve"> </w:t>
      </w:r>
      <w:r w:rsidR="00C103DF" w:rsidRPr="009654BA">
        <w:rPr>
          <w:rFonts w:ascii="Times New Roman" w:hAnsi="Times New Roman"/>
          <w:sz w:val="28"/>
          <w:szCs w:val="28"/>
          <w:lang w:eastAsia="lv-LV"/>
        </w:rPr>
        <w:t>pēc</w:t>
      </w:r>
      <w:r w:rsidR="003A143F" w:rsidRPr="009654BA">
        <w:rPr>
          <w:rFonts w:ascii="Times New Roman" w:hAnsi="Times New Roman"/>
          <w:sz w:val="28"/>
          <w:szCs w:val="28"/>
          <w:lang w:eastAsia="lv-LV"/>
        </w:rPr>
        <w:t xml:space="preserve"> precizējumu</w:t>
      </w:r>
      <w:r w:rsidR="001C5481" w:rsidRPr="009654BA">
        <w:rPr>
          <w:rFonts w:ascii="Times New Roman" w:hAnsi="Times New Roman"/>
          <w:sz w:val="28"/>
          <w:szCs w:val="28"/>
          <w:lang w:eastAsia="lv-LV"/>
        </w:rPr>
        <w:t xml:space="preserve">, </w:t>
      </w:r>
      <w:r w:rsidR="003A143F" w:rsidRPr="009654BA">
        <w:rPr>
          <w:rFonts w:ascii="Times New Roman" w:hAnsi="Times New Roman"/>
          <w:sz w:val="28"/>
          <w:szCs w:val="28"/>
          <w:lang w:eastAsia="lv-LV"/>
        </w:rPr>
        <w:t>papildu informācijas</w:t>
      </w:r>
      <w:r w:rsidR="001C5481" w:rsidRPr="009654BA">
        <w:rPr>
          <w:rFonts w:ascii="Times New Roman" w:hAnsi="Times New Roman"/>
          <w:sz w:val="28"/>
          <w:szCs w:val="28"/>
          <w:lang w:eastAsia="lv-LV"/>
        </w:rPr>
        <w:t xml:space="preserve"> vai atzinuma</w:t>
      </w:r>
      <w:r w:rsidR="003A143F" w:rsidRPr="009654BA">
        <w:rPr>
          <w:rFonts w:ascii="Times New Roman" w:hAnsi="Times New Roman"/>
          <w:sz w:val="28"/>
          <w:szCs w:val="28"/>
          <w:lang w:eastAsia="lv-LV"/>
        </w:rPr>
        <w:t xml:space="preserve"> saņemšanas dienas</w:t>
      </w:r>
      <w:r w:rsidR="00BA6D42" w:rsidRPr="009654BA">
        <w:rPr>
          <w:rFonts w:ascii="Times New Roman" w:hAnsi="Times New Roman"/>
          <w:sz w:val="28"/>
          <w:szCs w:val="28"/>
          <w:lang w:eastAsia="lv-LV"/>
        </w:rPr>
        <w:t>.</w:t>
      </w:r>
      <w:r w:rsidR="00436711" w:rsidRPr="009654BA">
        <w:rPr>
          <w:rFonts w:ascii="Times New Roman" w:hAnsi="Times New Roman"/>
          <w:sz w:val="28"/>
          <w:szCs w:val="28"/>
          <w:u w:val="single"/>
          <w:lang w:eastAsia="lv-LV"/>
        </w:rPr>
        <w:t xml:space="preserve"> </w:t>
      </w:r>
    </w:p>
    <w:p w14:paraId="562CF461" w14:textId="36F86410" w:rsidR="00380375" w:rsidRPr="009654BA" w:rsidRDefault="00B110D0" w:rsidP="00A92BB1">
      <w:pPr>
        <w:pStyle w:val="ListParagraph"/>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lastRenderedPageBreak/>
        <w:t xml:space="preserve">Šo noteikumu </w:t>
      </w:r>
      <w:r w:rsidR="00187365" w:rsidRPr="009654BA">
        <w:rPr>
          <w:rFonts w:ascii="Times New Roman" w:hAnsi="Times New Roman"/>
          <w:sz w:val="28"/>
          <w:szCs w:val="28"/>
          <w:lang w:eastAsia="lv-LV"/>
        </w:rPr>
        <w:t>52</w:t>
      </w:r>
      <w:r w:rsidRPr="009654BA">
        <w:rPr>
          <w:rFonts w:ascii="Times New Roman" w:hAnsi="Times New Roman"/>
          <w:sz w:val="28"/>
          <w:szCs w:val="28"/>
          <w:lang w:eastAsia="lv-LV"/>
        </w:rPr>
        <w:t xml:space="preserve">.punktā noteiktais termiņa ierobežojums neattiecas uz gadījumiem, kad saskaņā ar </w:t>
      </w:r>
      <w:r w:rsidR="007057CD" w:rsidRPr="009654BA">
        <w:rPr>
          <w:rFonts w:ascii="Times New Roman" w:hAnsi="Times New Roman"/>
          <w:sz w:val="28"/>
          <w:szCs w:val="28"/>
          <w:lang w:eastAsia="lv-LV"/>
        </w:rPr>
        <w:t xml:space="preserve">regulas Nr.1303/2013 </w:t>
      </w:r>
      <w:r w:rsidRPr="009654BA">
        <w:rPr>
          <w:rFonts w:ascii="Times New Roman" w:hAnsi="Times New Roman"/>
          <w:sz w:val="28"/>
          <w:szCs w:val="28"/>
          <w:lang w:eastAsia="lv-LV"/>
        </w:rPr>
        <w:t xml:space="preserve">132.panta 2.punktu veikta maksājumu apturēšana. Par minēto rīcību un tās iemesliem sadarbības iestāde </w:t>
      </w:r>
      <w:r w:rsidR="00E54987" w:rsidRPr="009654BA">
        <w:rPr>
          <w:rFonts w:ascii="Times New Roman" w:hAnsi="Times New Roman"/>
          <w:sz w:val="28"/>
          <w:szCs w:val="28"/>
          <w:lang w:eastAsia="lv-LV"/>
        </w:rPr>
        <w:t xml:space="preserve">nekavējoties informē </w:t>
      </w:r>
      <w:r w:rsidRPr="009654BA">
        <w:rPr>
          <w:rFonts w:ascii="Times New Roman" w:hAnsi="Times New Roman"/>
          <w:sz w:val="28"/>
          <w:szCs w:val="28"/>
          <w:lang w:eastAsia="lv-LV"/>
        </w:rPr>
        <w:t>finansējuma saņēmēju</w:t>
      </w:r>
      <w:r w:rsidR="00436711" w:rsidRPr="006329D2">
        <w:rPr>
          <w:rFonts w:ascii="Times New Roman" w:hAnsi="Times New Roman"/>
          <w:sz w:val="28"/>
          <w:szCs w:val="28"/>
          <w:lang w:eastAsia="lv-LV"/>
        </w:rPr>
        <w:t>,</w:t>
      </w:r>
      <w:r w:rsidR="00436711" w:rsidRPr="009654BA">
        <w:rPr>
          <w:rFonts w:ascii="Times New Roman" w:hAnsi="Times New Roman"/>
          <w:b/>
          <w:sz w:val="28"/>
          <w:szCs w:val="28"/>
          <w:lang w:eastAsia="lv-LV"/>
        </w:rPr>
        <w:t xml:space="preserve"> </w:t>
      </w:r>
      <w:r w:rsidR="00436711" w:rsidRPr="009654BA">
        <w:rPr>
          <w:rFonts w:ascii="Times New Roman" w:hAnsi="Times New Roman"/>
          <w:sz w:val="28"/>
          <w:szCs w:val="28"/>
          <w:lang w:eastAsia="lv-LV"/>
        </w:rPr>
        <w:t>atbildīgo iestādi</w:t>
      </w:r>
      <w:r w:rsidRPr="009654BA">
        <w:rPr>
          <w:rFonts w:ascii="Times New Roman" w:hAnsi="Times New Roman"/>
          <w:b/>
          <w:sz w:val="28"/>
          <w:szCs w:val="28"/>
          <w:lang w:eastAsia="lv-LV"/>
        </w:rPr>
        <w:t xml:space="preserve"> </w:t>
      </w:r>
      <w:r w:rsidR="00E54987" w:rsidRPr="009654BA">
        <w:rPr>
          <w:rFonts w:ascii="Times New Roman" w:hAnsi="Times New Roman"/>
          <w:sz w:val="28"/>
          <w:szCs w:val="28"/>
          <w:lang w:eastAsia="lv-LV"/>
        </w:rPr>
        <w:t>un vadošo iestādi</w:t>
      </w:r>
      <w:r w:rsidRPr="009654BA">
        <w:rPr>
          <w:rFonts w:ascii="Times New Roman" w:hAnsi="Times New Roman"/>
          <w:sz w:val="28"/>
          <w:szCs w:val="28"/>
          <w:lang w:eastAsia="lv-LV"/>
        </w:rPr>
        <w:t>.</w:t>
      </w:r>
    </w:p>
    <w:p w14:paraId="531BAE3A" w14:textId="77777777" w:rsidR="0096517D" w:rsidRPr="009654BA" w:rsidRDefault="006C2338" w:rsidP="009654BA">
      <w:pPr>
        <w:pStyle w:val="ListParagraph"/>
        <w:spacing w:before="360" w:after="360" w:line="240" w:lineRule="auto"/>
        <w:ind w:left="357"/>
        <w:jc w:val="center"/>
        <w:rPr>
          <w:rFonts w:ascii="Times New Roman" w:hAnsi="Times New Roman"/>
          <w:b/>
          <w:sz w:val="28"/>
          <w:szCs w:val="28"/>
          <w:lang w:eastAsia="lv-LV"/>
        </w:rPr>
      </w:pPr>
      <w:r w:rsidRPr="009654BA">
        <w:rPr>
          <w:rFonts w:ascii="Times New Roman" w:hAnsi="Times New Roman"/>
          <w:b/>
          <w:sz w:val="28"/>
          <w:szCs w:val="28"/>
          <w:lang w:eastAsia="lv-LV"/>
        </w:rPr>
        <w:t>VI</w:t>
      </w:r>
      <w:r w:rsidR="0096517D" w:rsidRPr="009654BA">
        <w:rPr>
          <w:rFonts w:ascii="Times New Roman" w:hAnsi="Times New Roman"/>
          <w:b/>
          <w:sz w:val="28"/>
          <w:szCs w:val="28"/>
          <w:lang w:eastAsia="lv-LV"/>
        </w:rPr>
        <w:t>. Pievienotās vērtības nodokļa iekļaušana projekta attiecināmajās izmaksās</w:t>
      </w:r>
    </w:p>
    <w:p w14:paraId="67F7DC1B" w14:textId="0C4C304B" w:rsidR="0096517D" w:rsidRPr="009654BA" w:rsidRDefault="0096517D" w:rsidP="00A92BB1">
      <w:pPr>
        <w:numPr>
          <w:ilvl w:val="0"/>
          <w:numId w:val="21"/>
        </w:numPr>
        <w:tabs>
          <w:tab w:val="left" w:pos="567"/>
        </w:tabs>
        <w:spacing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Finansējuma saņēmējs iesniedz sadarbības iestādē pārskatu par pievienotās vērtības nodokļa summām, kuras tas </w:t>
      </w:r>
      <w:r w:rsidR="00CF1A29" w:rsidRPr="009654BA">
        <w:rPr>
          <w:rFonts w:ascii="Times New Roman" w:hAnsi="Times New Roman"/>
          <w:sz w:val="28"/>
          <w:szCs w:val="28"/>
          <w:lang w:eastAsia="lv-LV"/>
        </w:rPr>
        <w:t xml:space="preserve">un tā </w:t>
      </w:r>
      <w:r w:rsidR="00B10857" w:rsidRPr="009654BA">
        <w:rPr>
          <w:rFonts w:ascii="Times New Roman" w:hAnsi="Times New Roman"/>
          <w:sz w:val="28"/>
          <w:szCs w:val="28"/>
          <w:lang w:eastAsia="lv-LV"/>
        </w:rPr>
        <w:t xml:space="preserve">sadarbības </w:t>
      </w:r>
      <w:r w:rsidR="00CF1A29" w:rsidRPr="009654BA">
        <w:rPr>
          <w:rFonts w:ascii="Times New Roman" w:hAnsi="Times New Roman"/>
          <w:sz w:val="28"/>
          <w:szCs w:val="28"/>
          <w:lang w:eastAsia="lv-LV"/>
        </w:rPr>
        <w:t xml:space="preserve">partneris </w:t>
      </w:r>
      <w:r w:rsidRPr="009654BA">
        <w:rPr>
          <w:rFonts w:ascii="Times New Roman" w:hAnsi="Times New Roman"/>
          <w:sz w:val="28"/>
          <w:szCs w:val="28"/>
          <w:lang w:eastAsia="lv-LV"/>
        </w:rPr>
        <w:t xml:space="preserve">pārskata periodā paredz iekļaut projekta attiecināmajās izmaksās (turpmāk – pārskats) </w:t>
      </w:r>
      <w:r w:rsidR="005676B6" w:rsidRPr="009654BA">
        <w:rPr>
          <w:rFonts w:ascii="Times New Roman" w:hAnsi="Times New Roman"/>
          <w:sz w:val="28"/>
          <w:szCs w:val="28"/>
          <w:lang w:eastAsia="lv-LV"/>
        </w:rPr>
        <w:t>(</w:t>
      </w:r>
      <w:r w:rsidR="007057CD" w:rsidRPr="009654BA">
        <w:rPr>
          <w:rFonts w:ascii="Times New Roman" w:hAnsi="Times New Roman"/>
          <w:sz w:val="28"/>
          <w:szCs w:val="28"/>
          <w:lang w:eastAsia="lv-LV"/>
        </w:rPr>
        <w:t>3</w:t>
      </w:r>
      <w:r w:rsidR="007010B4" w:rsidRPr="009654BA">
        <w:rPr>
          <w:rFonts w:ascii="Times New Roman" w:hAnsi="Times New Roman"/>
          <w:sz w:val="28"/>
          <w:szCs w:val="28"/>
          <w:lang w:eastAsia="lv-LV"/>
        </w:rPr>
        <w:t>.pielikums</w:t>
      </w:r>
      <w:r w:rsidRPr="009654BA">
        <w:rPr>
          <w:rFonts w:ascii="Times New Roman" w:hAnsi="Times New Roman"/>
          <w:sz w:val="28"/>
          <w:szCs w:val="28"/>
          <w:lang w:eastAsia="lv-LV"/>
        </w:rPr>
        <w:t xml:space="preserve">). </w:t>
      </w:r>
      <w:r w:rsidR="00CF1A29" w:rsidRPr="009654BA">
        <w:rPr>
          <w:rFonts w:ascii="Times New Roman" w:hAnsi="Times New Roman"/>
          <w:sz w:val="28"/>
          <w:szCs w:val="28"/>
          <w:lang w:eastAsia="lv-LV"/>
        </w:rPr>
        <w:t xml:space="preserve">Pārskatā iekļautos finansējuma saņēmēja un tā </w:t>
      </w:r>
      <w:r w:rsidR="00B10857" w:rsidRPr="009654BA">
        <w:rPr>
          <w:rFonts w:ascii="Times New Roman" w:hAnsi="Times New Roman"/>
          <w:sz w:val="28"/>
          <w:szCs w:val="28"/>
          <w:lang w:eastAsia="lv-LV"/>
        </w:rPr>
        <w:t xml:space="preserve">sadarbības </w:t>
      </w:r>
      <w:r w:rsidR="00CF1A29" w:rsidRPr="009654BA">
        <w:rPr>
          <w:rFonts w:ascii="Times New Roman" w:hAnsi="Times New Roman"/>
          <w:sz w:val="28"/>
          <w:szCs w:val="28"/>
          <w:lang w:eastAsia="lv-LV"/>
        </w:rPr>
        <w:t xml:space="preserve">partnera dokumentus norāda atsevišķi. </w:t>
      </w:r>
      <w:r w:rsidRPr="009654BA">
        <w:rPr>
          <w:rFonts w:ascii="Times New Roman" w:hAnsi="Times New Roman"/>
          <w:sz w:val="28"/>
          <w:szCs w:val="28"/>
          <w:lang w:eastAsia="lv-LV"/>
        </w:rPr>
        <w:t xml:space="preserve">Šis nosacījums neattiecas uz tām izmaksām, kuras tiek segtas </w:t>
      </w:r>
      <w:r w:rsidR="00A049BC" w:rsidRPr="009654BA">
        <w:rPr>
          <w:rFonts w:ascii="Times New Roman" w:hAnsi="Times New Roman"/>
          <w:sz w:val="28"/>
          <w:szCs w:val="28"/>
          <w:lang w:eastAsia="lv-LV"/>
        </w:rPr>
        <w:t>saskaņā ar netiešo izmaksu nemainīgo</w:t>
      </w:r>
      <w:r w:rsidR="00173665" w:rsidRPr="009654BA">
        <w:rPr>
          <w:rFonts w:ascii="Times New Roman" w:hAnsi="Times New Roman"/>
          <w:sz w:val="28"/>
          <w:szCs w:val="28"/>
          <w:lang w:eastAsia="lv-LV"/>
        </w:rPr>
        <w:t xml:space="preserve"> likmi</w:t>
      </w:r>
      <w:r w:rsidRPr="009654BA">
        <w:rPr>
          <w:rFonts w:ascii="Times New Roman" w:hAnsi="Times New Roman"/>
          <w:sz w:val="28"/>
          <w:szCs w:val="28"/>
          <w:lang w:eastAsia="lv-LV"/>
        </w:rPr>
        <w:t>.</w:t>
      </w:r>
    </w:p>
    <w:p w14:paraId="2AC3ED5F" w14:textId="3957C49D" w:rsidR="0096517D" w:rsidRPr="009654BA" w:rsidRDefault="0096517D" w:rsidP="00A92BB1">
      <w:pPr>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Pārskatu iesniedz 10 darbdienu laikā pēc attiecīgā pārskata perioda beigām. Pirmais pārskata periods ir 12 mēneši, sākot no dienas, kad finansējuma saņēmējs ar sadarbības iestādi noslēdzis līgumu</w:t>
      </w:r>
      <w:r w:rsidR="00E529D0" w:rsidRPr="009654BA">
        <w:rPr>
          <w:rFonts w:ascii="Times New Roman" w:hAnsi="Times New Roman"/>
          <w:sz w:val="28"/>
          <w:szCs w:val="28"/>
        </w:rPr>
        <w:t xml:space="preserve"> </w:t>
      </w:r>
      <w:r w:rsidR="00E529D0" w:rsidRPr="009654BA">
        <w:rPr>
          <w:rFonts w:ascii="Times New Roman" w:hAnsi="Times New Roman"/>
          <w:sz w:val="28"/>
          <w:szCs w:val="28"/>
          <w:lang w:eastAsia="lv-LV"/>
        </w:rPr>
        <w:t>vai vienošanos par projekta īstenošanu</w:t>
      </w:r>
      <w:r w:rsidRPr="009654BA">
        <w:rPr>
          <w:rFonts w:ascii="Times New Roman" w:hAnsi="Times New Roman"/>
          <w:sz w:val="28"/>
          <w:szCs w:val="28"/>
          <w:lang w:eastAsia="lv-LV"/>
        </w:rPr>
        <w:t>, bet, ja līgum</w:t>
      </w:r>
      <w:r w:rsidR="00E529D0" w:rsidRPr="009654BA">
        <w:rPr>
          <w:rFonts w:ascii="Times New Roman" w:hAnsi="Times New Roman"/>
          <w:sz w:val="28"/>
          <w:szCs w:val="28"/>
          <w:lang w:eastAsia="lv-LV"/>
        </w:rPr>
        <w:t>a vai vienošanās par projekta īstenošanu</w:t>
      </w:r>
      <w:r w:rsidR="00E529D0" w:rsidRPr="009654BA" w:rsidDel="00E529D0">
        <w:rPr>
          <w:rFonts w:ascii="Times New Roman" w:hAnsi="Times New Roman"/>
          <w:sz w:val="28"/>
          <w:szCs w:val="28"/>
          <w:lang w:eastAsia="lv-LV"/>
        </w:rPr>
        <w:t xml:space="preserve"> </w:t>
      </w:r>
      <w:r w:rsidRPr="009654BA">
        <w:rPr>
          <w:rFonts w:ascii="Times New Roman" w:hAnsi="Times New Roman"/>
          <w:sz w:val="28"/>
          <w:szCs w:val="28"/>
          <w:lang w:eastAsia="lv-LV"/>
        </w:rPr>
        <w:t>nosacījumos noteiktais projekta īstenošanas periods ir īsāks par 12 mēnešiem, pārskata periods ir projekta īstenošanas periods. Ja projekta sagatavošanas izmaksas ir attiecināmās izmaksas un tās ir veiktas, pirms ar sadarbības iestādi noslēgts līgums</w:t>
      </w:r>
      <w:r w:rsidR="00E529D0" w:rsidRPr="009654BA">
        <w:rPr>
          <w:rFonts w:ascii="Times New Roman" w:hAnsi="Times New Roman"/>
          <w:sz w:val="28"/>
          <w:szCs w:val="28"/>
        </w:rPr>
        <w:t xml:space="preserve"> </w:t>
      </w:r>
      <w:r w:rsidR="00E529D0" w:rsidRPr="009654BA">
        <w:rPr>
          <w:rFonts w:ascii="Times New Roman" w:hAnsi="Times New Roman"/>
          <w:sz w:val="28"/>
          <w:szCs w:val="28"/>
          <w:lang w:eastAsia="lv-LV"/>
        </w:rPr>
        <w:t>vai vienošanās par projekta īstenošanu</w:t>
      </w:r>
      <w:r w:rsidRPr="009654BA">
        <w:rPr>
          <w:rFonts w:ascii="Times New Roman" w:hAnsi="Times New Roman"/>
          <w:sz w:val="28"/>
          <w:szCs w:val="28"/>
          <w:lang w:eastAsia="lv-LV"/>
        </w:rPr>
        <w:t xml:space="preserve">, minētās izmaksas iekļauj pārskatā par pirmo pārskata periodu. Šajā pārskatā iekļauj arī pievienotās vērtības nodokļa attiecināmās izmaksas, kas nav projekta sagatavošanas izmaksas, bet ir veiktas, pirms ar sadarbības iestādi noslēgts līgums </w:t>
      </w:r>
      <w:r w:rsidR="00E529D0" w:rsidRPr="009654BA">
        <w:rPr>
          <w:rFonts w:ascii="Times New Roman" w:hAnsi="Times New Roman"/>
          <w:sz w:val="28"/>
          <w:szCs w:val="28"/>
          <w:lang w:eastAsia="lv-LV"/>
        </w:rPr>
        <w:t xml:space="preserve">vai vienošanās par projekta īstenošanu </w:t>
      </w:r>
      <w:r w:rsidRPr="009654BA">
        <w:rPr>
          <w:rFonts w:ascii="Times New Roman" w:hAnsi="Times New Roman"/>
          <w:sz w:val="28"/>
          <w:szCs w:val="28"/>
          <w:lang w:eastAsia="lv-LV"/>
        </w:rPr>
        <w:t xml:space="preserve">(ja šīs izmaksas ir attiecināmas saskaņā ar </w:t>
      </w:r>
      <w:r w:rsidR="001C6723" w:rsidRPr="009654BA">
        <w:rPr>
          <w:rFonts w:ascii="Times New Roman" w:hAnsi="Times New Roman"/>
          <w:sz w:val="28"/>
          <w:szCs w:val="28"/>
          <w:lang w:eastAsia="lv-LV"/>
        </w:rPr>
        <w:t xml:space="preserve">normatīvo aktu </w:t>
      </w:r>
      <w:r w:rsidRPr="009654BA">
        <w:rPr>
          <w:rFonts w:ascii="Times New Roman" w:hAnsi="Times New Roman"/>
          <w:sz w:val="28"/>
          <w:szCs w:val="28"/>
          <w:lang w:eastAsia="lv-LV"/>
        </w:rPr>
        <w:t xml:space="preserve">par </w:t>
      </w:r>
      <w:r w:rsidR="00920E30" w:rsidRPr="009654BA">
        <w:rPr>
          <w:rFonts w:ascii="Times New Roman" w:hAnsi="Times New Roman"/>
          <w:sz w:val="28"/>
          <w:szCs w:val="28"/>
          <w:lang w:eastAsia="lv-LV"/>
        </w:rPr>
        <w:t xml:space="preserve">specifiskā atbalsta mērķa </w:t>
      </w:r>
      <w:r w:rsidRPr="009654BA">
        <w:rPr>
          <w:rFonts w:ascii="Times New Roman" w:hAnsi="Times New Roman"/>
          <w:sz w:val="28"/>
          <w:szCs w:val="28"/>
          <w:lang w:eastAsia="lv-LV"/>
        </w:rPr>
        <w:t>īstenošanu). Katrs nākamais pārskata periods ir iepriekšējam pārskata periodam sekojošie 12 mēneši, bet, ja līdz projekta īstenošanas perioda beigām paliek mazāk nekā 12 mēneši, pārskata periods ir atlikušais projekta īstenošanas periods.</w:t>
      </w:r>
    </w:p>
    <w:p w14:paraId="39762F20" w14:textId="3A4BD065" w:rsidR="0096517D" w:rsidRPr="009654BA" w:rsidRDefault="00DE0461" w:rsidP="00A92BB1">
      <w:pPr>
        <w:numPr>
          <w:ilvl w:val="0"/>
          <w:numId w:val="21"/>
        </w:numPr>
        <w:tabs>
          <w:tab w:val="left" w:pos="567"/>
        </w:tabs>
        <w:spacing w:before="120" w:after="0" w:line="240" w:lineRule="auto"/>
        <w:ind w:left="709" w:hanging="709"/>
        <w:jc w:val="both"/>
        <w:rPr>
          <w:rFonts w:ascii="Times New Roman" w:hAnsi="Times New Roman"/>
          <w:sz w:val="28"/>
          <w:szCs w:val="28"/>
          <w:lang w:eastAsia="lv-LV"/>
        </w:rPr>
      </w:pPr>
      <w:r w:rsidRPr="009654BA">
        <w:rPr>
          <w:rFonts w:ascii="Times New Roman" w:hAnsi="Times New Roman"/>
          <w:sz w:val="28"/>
          <w:szCs w:val="28"/>
          <w:lang w:eastAsia="lv-LV"/>
        </w:rPr>
        <w:t xml:space="preserve">Finansējuma saņēmējs </w:t>
      </w:r>
      <w:r w:rsidR="0096517D" w:rsidRPr="009654BA">
        <w:rPr>
          <w:rFonts w:ascii="Times New Roman" w:hAnsi="Times New Roman"/>
          <w:sz w:val="28"/>
          <w:szCs w:val="28"/>
          <w:lang w:eastAsia="lv-LV"/>
        </w:rPr>
        <w:t>neiesniedz</w:t>
      </w:r>
      <w:r w:rsidRPr="009654BA">
        <w:rPr>
          <w:rFonts w:ascii="Times New Roman" w:hAnsi="Times New Roman"/>
          <w:sz w:val="28"/>
          <w:szCs w:val="28"/>
          <w:lang w:eastAsia="lv-LV"/>
        </w:rPr>
        <w:t xml:space="preserve"> pārskatu</w:t>
      </w:r>
      <w:r w:rsidR="0096517D" w:rsidRPr="009654BA">
        <w:rPr>
          <w:rFonts w:ascii="Times New Roman" w:hAnsi="Times New Roman"/>
          <w:sz w:val="28"/>
          <w:szCs w:val="28"/>
          <w:lang w:eastAsia="lv-LV"/>
        </w:rPr>
        <w:t>, ja:</w:t>
      </w:r>
    </w:p>
    <w:p w14:paraId="05FAC1C2" w14:textId="77777777" w:rsidR="0096517D" w:rsidRPr="009654BA" w:rsidRDefault="0096517D" w:rsidP="00A92BB1">
      <w:pPr>
        <w:numPr>
          <w:ilvl w:val="1"/>
          <w:numId w:val="21"/>
        </w:numPr>
        <w:tabs>
          <w:tab w:val="left" w:pos="1134"/>
        </w:tabs>
        <w:spacing w:after="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projekta attiecināmajās izmaksās neparedz iekļaut pievienotās vērtības nodokli;</w:t>
      </w:r>
    </w:p>
    <w:p w14:paraId="0914E52C" w14:textId="77777777" w:rsidR="00A049BC" w:rsidRPr="009654BA" w:rsidRDefault="00A049BC" w:rsidP="00A92BB1">
      <w:pPr>
        <w:numPr>
          <w:ilvl w:val="1"/>
          <w:numId w:val="21"/>
        </w:numPr>
        <w:tabs>
          <w:tab w:val="left" w:pos="1134"/>
        </w:tabs>
        <w:spacing w:after="120" w:line="240" w:lineRule="auto"/>
        <w:ind w:left="426" w:hanging="66"/>
        <w:jc w:val="both"/>
        <w:rPr>
          <w:rFonts w:ascii="Times New Roman" w:hAnsi="Times New Roman"/>
          <w:sz w:val="28"/>
          <w:szCs w:val="28"/>
          <w:lang w:eastAsia="lv-LV"/>
        </w:rPr>
      </w:pPr>
      <w:r w:rsidRPr="009654BA">
        <w:rPr>
          <w:rFonts w:ascii="Times New Roman" w:hAnsi="Times New Roman"/>
          <w:sz w:val="28"/>
          <w:szCs w:val="28"/>
          <w:lang w:eastAsia="lv-LV"/>
        </w:rPr>
        <w:t>projekta ietvaros neveic ar pievienotās vērtības nodokli apliekamus darījumus vai veic darījumus, uz kuriem nav attiecināms Pievienotās vērtības nodokļa likums.</w:t>
      </w:r>
    </w:p>
    <w:p w14:paraId="7FC387BF" w14:textId="5A4E9A8E" w:rsidR="0096517D" w:rsidRPr="009654BA" w:rsidRDefault="0096517D" w:rsidP="00F67533">
      <w:pPr>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Ja, izvērtējot šo noteikumu </w:t>
      </w:r>
      <w:r w:rsidR="00187365" w:rsidRPr="009654BA">
        <w:rPr>
          <w:rFonts w:ascii="Times New Roman" w:hAnsi="Times New Roman"/>
          <w:sz w:val="28"/>
          <w:szCs w:val="28"/>
          <w:lang w:eastAsia="lv-LV"/>
        </w:rPr>
        <w:t>54</w:t>
      </w:r>
      <w:r w:rsidRPr="009654BA">
        <w:rPr>
          <w:rFonts w:ascii="Times New Roman" w:hAnsi="Times New Roman"/>
          <w:sz w:val="28"/>
          <w:szCs w:val="28"/>
          <w:lang w:eastAsia="lv-LV"/>
        </w:rPr>
        <w:t xml:space="preserve">.punktā minēto pārskatu, tiek konstatētas neprecizitātes, sadarbības iestāde </w:t>
      </w:r>
      <w:r w:rsidR="005B0D79" w:rsidRPr="009654BA">
        <w:rPr>
          <w:rFonts w:ascii="Times New Roman" w:hAnsi="Times New Roman"/>
          <w:sz w:val="28"/>
          <w:szCs w:val="28"/>
          <w:lang w:eastAsia="lv-LV"/>
        </w:rPr>
        <w:t>informē finansējuma saņēmēju par nepieciešamajiem precizējumiem un nosaka termiņu to novēršanai</w:t>
      </w:r>
      <w:r w:rsidRPr="009654BA">
        <w:rPr>
          <w:rFonts w:ascii="Times New Roman" w:hAnsi="Times New Roman"/>
          <w:sz w:val="28"/>
          <w:szCs w:val="28"/>
          <w:lang w:eastAsia="lv-LV"/>
        </w:rPr>
        <w:t>.</w:t>
      </w:r>
    </w:p>
    <w:p w14:paraId="0B3BA725" w14:textId="6911F2B7" w:rsidR="0096517D" w:rsidRPr="009654BA" w:rsidRDefault="0096517D" w:rsidP="00A92BB1">
      <w:pPr>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iestāde piecu darbdienu laikā pēc pārskata saņemšanas no finansējuma saņēmēja </w:t>
      </w:r>
      <w:r w:rsidR="0096335F" w:rsidRPr="009654BA">
        <w:rPr>
          <w:rFonts w:ascii="Times New Roman" w:hAnsi="Times New Roman"/>
          <w:sz w:val="28"/>
          <w:szCs w:val="28"/>
          <w:lang w:eastAsia="lv-LV"/>
        </w:rPr>
        <w:t xml:space="preserve">to </w:t>
      </w:r>
      <w:r w:rsidRPr="009654BA">
        <w:rPr>
          <w:rFonts w:ascii="Times New Roman" w:hAnsi="Times New Roman"/>
          <w:sz w:val="28"/>
          <w:szCs w:val="28"/>
          <w:lang w:eastAsia="lv-LV"/>
        </w:rPr>
        <w:t xml:space="preserve">izskata un nosūta Valsts ieņēmumu dienestam elektroniskā </w:t>
      </w:r>
      <w:r w:rsidR="00046E4E" w:rsidRPr="009654BA">
        <w:rPr>
          <w:rFonts w:ascii="Times New Roman" w:hAnsi="Times New Roman"/>
          <w:sz w:val="28"/>
          <w:szCs w:val="28"/>
          <w:lang w:eastAsia="lv-LV"/>
        </w:rPr>
        <w:t xml:space="preserve">dokumenta formā </w:t>
      </w:r>
      <w:r w:rsidRPr="009654BA">
        <w:rPr>
          <w:rFonts w:ascii="Times New Roman" w:hAnsi="Times New Roman"/>
          <w:sz w:val="28"/>
          <w:szCs w:val="28"/>
          <w:lang w:eastAsia="lv-LV"/>
        </w:rPr>
        <w:t>uz elektroniskā pasta adresi.</w:t>
      </w:r>
    </w:p>
    <w:p w14:paraId="0A87FA8E" w14:textId="65AA8941" w:rsidR="0096517D" w:rsidRPr="009654BA" w:rsidRDefault="0096517D" w:rsidP="00A92BB1">
      <w:pPr>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lastRenderedPageBreak/>
        <w:t xml:space="preserve">Pēc pārskata saņemšanas Valsts ieņēmumu dienests piecu darbdienu laikā to izvērtē un, ja nepieciešams, pieprasa finansējuma saņēmējam </w:t>
      </w:r>
      <w:r w:rsidR="00CF1A29" w:rsidRPr="009654BA">
        <w:rPr>
          <w:rFonts w:ascii="Times New Roman" w:hAnsi="Times New Roman"/>
          <w:sz w:val="28"/>
          <w:szCs w:val="28"/>
          <w:lang w:eastAsia="lv-LV"/>
        </w:rPr>
        <w:t xml:space="preserve">un tā sadarbības partnerim </w:t>
      </w:r>
      <w:r w:rsidRPr="009654BA">
        <w:rPr>
          <w:rFonts w:ascii="Times New Roman" w:hAnsi="Times New Roman"/>
          <w:sz w:val="28"/>
          <w:szCs w:val="28"/>
          <w:lang w:eastAsia="lv-LV"/>
        </w:rPr>
        <w:t>uzrādīt vai iesniegt darījumu un samaksu apliecinošu dokumentu oriģinālus vai normatīvajos aktos par dokumentu izstrādāšanu un noformēšanu noteiktā kārtībā apliecinātus dokumentu oriģinālu atvasinājumus pārbaudes veikšanai.</w:t>
      </w:r>
    </w:p>
    <w:p w14:paraId="1DA3D156" w14:textId="148C1407" w:rsidR="0096517D" w:rsidRPr="009654BA" w:rsidRDefault="0096517D" w:rsidP="00A92BB1">
      <w:pPr>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Finansējuma saņēmējs </w:t>
      </w:r>
      <w:r w:rsidR="00CF1A29" w:rsidRPr="009654BA">
        <w:rPr>
          <w:rFonts w:ascii="Times New Roman" w:hAnsi="Times New Roman"/>
          <w:sz w:val="28"/>
          <w:szCs w:val="28"/>
          <w:lang w:eastAsia="lv-LV"/>
        </w:rPr>
        <w:t xml:space="preserve">un tā sadarbības partneris </w:t>
      </w:r>
      <w:r w:rsidRPr="009654BA">
        <w:rPr>
          <w:rFonts w:ascii="Times New Roman" w:hAnsi="Times New Roman"/>
          <w:sz w:val="28"/>
          <w:szCs w:val="28"/>
          <w:lang w:eastAsia="lv-LV"/>
        </w:rPr>
        <w:t xml:space="preserve">triju darbdienu laikā pēc šo noteikumu </w:t>
      </w:r>
      <w:r w:rsidR="00187365" w:rsidRPr="009654BA">
        <w:rPr>
          <w:rFonts w:ascii="Times New Roman" w:hAnsi="Times New Roman"/>
          <w:sz w:val="28"/>
          <w:szCs w:val="28"/>
          <w:lang w:eastAsia="lv-LV"/>
        </w:rPr>
        <w:t>59</w:t>
      </w:r>
      <w:r w:rsidRPr="009654BA">
        <w:rPr>
          <w:rFonts w:ascii="Times New Roman" w:hAnsi="Times New Roman"/>
          <w:sz w:val="28"/>
          <w:szCs w:val="28"/>
          <w:lang w:eastAsia="lv-LV"/>
        </w:rPr>
        <w:t>.punktā minētā pieprasījuma saņemšanas uzrāda vai iesniedz Valsts ieņēmumu dienesta pilnvarotajām amatpersonām darījumu un samaksu apliecinošu dokumentu oriģinālus vai normatīvajos aktos par dokumentu izstrādāšanu un noformēšanu noteiktā kārtībā apliecinātus dokumentu oriģinālu atvasinājumus pārbaudes veikšanai.</w:t>
      </w:r>
    </w:p>
    <w:p w14:paraId="44CD780B" w14:textId="5CE90D3C" w:rsidR="00E54987" w:rsidRPr="009654BA" w:rsidRDefault="0096517D" w:rsidP="00A92BB1">
      <w:pPr>
        <w:numPr>
          <w:ilvl w:val="0"/>
          <w:numId w:val="21"/>
        </w:numPr>
        <w:tabs>
          <w:tab w:val="left" w:pos="567"/>
        </w:tabs>
        <w:spacing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Valsts ieņēmumu dienests 15 darbdienu laikā pēc pārskata saņemšanas un, ja nepieciešams, pēc šo noteikumu </w:t>
      </w:r>
      <w:r w:rsidR="00187365" w:rsidRPr="009654BA">
        <w:rPr>
          <w:rFonts w:ascii="Times New Roman" w:hAnsi="Times New Roman"/>
          <w:sz w:val="28"/>
          <w:szCs w:val="28"/>
          <w:lang w:eastAsia="lv-LV"/>
        </w:rPr>
        <w:t>60</w:t>
      </w:r>
      <w:r w:rsidRPr="009654BA">
        <w:rPr>
          <w:rFonts w:ascii="Times New Roman" w:hAnsi="Times New Roman"/>
          <w:sz w:val="28"/>
          <w:szCs w:val="28"/>
          <w:lang w:eastAsia="lv-LV"/>
        </w:rPr>
        <w:t xml:space="preserve">.punktā minēto dokumentu saņemšanas pārbauda finansējuma saņēmēja </w:t>
      </w:r>
      <w:r w:rsidR="001721A6" w:rsidRPr="009654BA">
        <w:rPr>
          <w:rFonts w:ascii="Times New Roman" w:hAnsi="Times New Roman"/>
          <w:sz w:val="28"/>
          <w:szCs w:val="28"/>
          <w:lang w:eastAsia="lv-LV"/>
        </w:rPr>
        <w:t xml:space="preserve">un tā sadarbības partnera </w:t>
      </w:r>
      <w:r w:rsidRPr="009654BA">
        <w:rPr>
          <w:rFonts w:ascii="Times New Roman" w:hAnsi="Times New Roman"/>
          <w:sz w:val="28"/>
          <w:szCs w:val="28"/>
          <w:lang w:eastAsia="lv-LV"/>
        </w:rPr>
        <w:t>iesniegtos dokumentus un sagatavo atzinumu par pārskatu (turpmāk – atzinums) (</w:t>
      </w:r>
      <w:r w:rsidR="007057CD" w:rsidRPr="009654BA">
        <w:rPr>
          <w:rFonts w:ascii="Times New Roman" w:hAnsi="Times New Roman"/>
          <w:sz w:val="28"/>
          <w:szCs w:val="28"/>
          <w:lang w:eastAsia="lv-LV"/>
        </w:rPr>
        <w:t>4</w:t>
      </w:r>
      <w:r w:rsidRPr="009654BA">
        <w:rPr>
          <w:rFonts w:ascii="Times New Roman" w:hAnsi="Times New Roman"/>
          <w:sz w:val="28"/>
          <w:szCs w:val="28"/>
          <w:lang w:eastAsia="lv-LV"/>
        </w:rPr>
        <w:t xml:space="preserve">.pielikums), norādot pievienotās vērtības nodokļa summu, kuru attiecīgi finansējuma saņēmējam </w:t>
      </w:r>
      <w:r w:rsidR="001721A6" w:rsidRPr="009654BA">
        <w:rPr>
          <w:rFonts w:ascii="Times New Roman" w:hAnsi="Times New Roman"/>
          <w:sz w:val="28"/>
          <w:szCs w:val="28"/>
          <w:lang w:eastAsia="lv-LV"/>
        </w:rPr>
        <w:t xml:space="preserve">un tā sadarbības partnerim </w:t>
      </w:r>
      <w:r w:rsidRPr="009654BA">
        <w:rPr>
          <w:rFonts w:ascii="Times New Roman" w:hAnsi="Times New Roman"/>
          <w:sz w:val="28"/>
          <w:szCs w:val="28"/>
          <w:lang w:eastAsia="lv-LV"/>
        </w:rPr>
        <w:t xml:space="preserve">ir tiesības vai nav tiesību atskaitīt no valsts budžetā maksājamās nodokļa summas kā priekšnodokli Pievienotās vērtības nodokļa likuma XI nodaļā noteiktajā kārtībā. </w:t>
      </w:r>
      <w:r w:rsidR="007B2691" w:rsidRPr="009654BA">
        <w:rPr>
          <w:rFonts w:ascii="Times New Roman" w:hAnsi="Times New Roman"/>
          <w:sz w:val="28"/>
          <w:szCs w:val="28"/>
          <w:lang w:eastAsia="lv-LV"/>
        </w:rPr>
        <w:t>Atzinumu p</w:t>
      </w:r>
      <w:r w:rsidRPr="009654BA">
        <w:rPr>
          <w:rFonts w:ascii="Times New Roman" w:hAnsi="Times New Roman"/>
          <w:sz w:val="28"/>
          <w:szCs w:val="28"/>
          <w:lang w:eastAsia="lv-LV"/>
        </w:rPr>
        <w:t xml:space="preserve">ar pārskatu </w:t>
      </w:r>
      <w:r w:rsidR="00046E4E" w:rsidRPr="009654BA">
        <w:rPr>
          <w:rFonts w:ascii="Times New Roman" w:hAnsi="Times New Roman"/>
          <w:sz w:val="28"/>
          <w:szCs w:val="28"/>
          <w:lang w:eastAsia="lv-LV"/>
        </w:rPr>
        <w:t xml:space="preserve">elektroniska dokumenta formā </w:t>
      </w:r>
      <w:r w:rsidRPr="009654BA">
        <w:rPr>
          <w:rFonts w:ascii="Times New Roman" w:hAnsi="Times New Roman"/>
          <w:sz w:val="28"/>
          <w:szCs w:val="28"/>
          <w:lang w:eastAsia="lv-LV"/>
        </w:rPr>
        <w:t>nosūta attiecīgi sadarbības iestādei</w:t>
      </w:r>
      <w:r w:rsidR="001721A6" w:rsidRPr="009654BA">
        <w:rPr>
          <w:rFonts w:ascii="Times New Roman" w:hAnsi="Times New Roman"/>
          <w:sz w:val="28"/>
          <w:szCs w:val="28"/>
          <w:lang w:eastAsia="lv-LV"/>
        </w:rPr>
        <w:t>,</w:t>
      </w:r>
      <w:r w:rsidR="007B2691" w:rsidRPr="009654BA">
        <w:rPr>
          <w:rFonts w:ascii="Times New Roman" w:hAnsi="Times New Roman"/>
          <w:sz w:val="28"/>
          <w:szCs w:val="28"/>
          <w:lang w:eastAsia="lv-LV"/>
        </w:rPr>
        <w:t xml:space="preserve"> </w:t>
      </w:r>
      <w:r w:rsidRPr="009654BA">
        <w:rPr>
          <w:rFonts w:ascii="Times New Roman" w:hAnsi="Times New Roman"/>
          <w:sz w:val="28"/>
          <w:szCs w:val="28"/>
          <w:lang w:eastAsia="lv-LV"/>
        </w:rPr>
        <w:t>finansējuma saņēmējam</w:t>
      </w:r>
      <w:r w:rsidR="001721A6" w:rsidRPr="009654BA">
        <w:rPr>
          <w:rFonts w:ascii="Times New Roman" w:hAnsi="Times New Roman"/>
          <w:sz w:val="28"/>
          <w:szCs w:val="28"/>
        </w:rPr>
        <w:t xml:space="preserve"> </w:t>
      </w:r>
      <w:r w:rsidR="001721A6" w:rsidRPr="009654BA">
        <w:rPr>
          <w:rFonts w:ascii="Times New Roman" w:hAnsi="Times New Roman"/>
          <w:sz w:val="28"/>
          <w:szCs w:val="28"/>
          <w:lang w:eastAsia="lv-LV"/>
        </w:rPr>
        <w:t>un tā sadarbības partnerim</w:t>
      </w:r>
      <w:r w:rsidRPr="009654BA">
        <w:rPr>
          <w:rFonts w:ascii="Times New Roman" w:hAnsi="Times New Roman"/>
          <w:sz w:val="28"/>
          <w:szCs w:val="28"/>
          <w:lang w:eastAsia="lv-LV"/>
        </w:rPr>
        <w:t xml:space="preserve"> zināšanai.</w:t>
      </w:r>
    </w:p>
    <w:p w14:paraId="62C29878" w14:textId="19831165" w:rsidR="0096517D" w:rsidRPr="009654BA" w:rsidRDefault="00BF740A" w:rsidP="00A92BB1">
      <w:pPr>
        <w:numPr>
          <w:ilvl w:val="0"/>
          <w:numId w:val="21"/>
        </w:numPr>
        <w:tabs>
          <w:tab w:val="left" w:pos="284"/>
          <w:tab w:val="left" w:pos="567"/>
        </w:tabs>
        <w:spacing w:before="120" w:after="0" w:line="240" w:lineRule="auto"/>
        <w:jc w:val="both"/>
        <w:rPr>
          <w:rFonts w:ascii="Times New Roman" w:hAnsi="Times New Roman"/>
          <w:sz w:val="28"/>
          <w:szCs w:val="28"/>
          <w:lang w:eastAsia="lv-LV"/>
        </w:rPr>
      </w:pPr>
      <w:r w:rsidRPr="009654BA">
        <w:rPr>
          <w:rFonts w:ascii="Times New Roman" w:hAnsi="Times New Roman"/>
          <w:sz w:val="28"/>
          <w:szCs w:val="28"/>
          <w:lang w:eastAsia="lv-LV"/>
        </w:rPr>
        <w:t xml:space="preserve">Sadarbības </w:t>
      </w:r>
      <w:r w:rsidR="0096517D" w:rsidRPr="009654BA">
        <w:rPr>
          <w:rFonts w:ascii="Times New Roman" w:hAnsi="Times New Roman"/>
          <w:sz w:val="28"/>
          <w:szCs w:val="28"/>
          <w:lang w:eastAsia="lv-LV"/>
        </w:rPr>
        <w:t>iestāde:</w:t>
      </w:r>
    </w:p>
    <w:p w14:paraId="5E601CCB" w14:textId="65504659" w:rsidR="0096517D" w:rsidRPr="009654BA" w:rsidRDefault="00BF740A" w:rsidP="00A328E8">
      <w:pPr>
        <w:numPr>
          <w:ilvl w:val="1"/>
          <w:numId w:val="21"/>
        </w:numPr>
        <w:tabs>
          <w:tab w:val="left" w:pos="567"/>
          <w:tab w:val="left" w:pos="993"/>
        </w:tabs>
        <w:spacing w:after="0" w:line="240" w:lineRule="auto"/>
        <w:ind w:left="284" w:firstLine="0"/>
        <w:jc w:val="both"/>
        <w:rPr>
          <w:rFonts w:ascii="Times New Roman" w:hAnsi="Times New Roman"/>
          <w:sz w:val="28"/>
          <w:szCs w:val="28"/>
          <w:lang w:eastAsia="lv-LV"/>
        </w:rPr>
      </w:pPr>
      <w:r w:rsidRPr="009654BA">
        <w:rPr>
          <w:rFonts w:ascii="Times New Roman" w:hAnsi="Times New Roman"/>
          <w:sz w:val="28"/>
          <w:szCs w:val="28"/>
          <w:lang w:eastAsia="lv-LV"/>
        </w:rPr>
        <w:t>saņemot starpposma maksājuma pieprasījumu</w:t>
      </w:r>
      <w:r w:rsidR="00096E2A" w:rsidRPr="009654BA">
        <w:rPr>
          <w:rFonts w:ascii="Times New Roman" w:hAnsi="Times New Roman"/>
          <w:sz w:val="28"/>
          <w:szCs w:val="28"/>
          <w:lang w:eastAsia="lv-LV"/>
        </w:rPr>
        <w:t>,</w:t>
      </w:r>
      <w:r w:rsidRPr="009654BA">
        <w:rPr>
          <w:rFonts w:ascii="Times New Roman" w:hAnsi="Times New Roman"/>
          <w:sz w:val="28"/>
          <w:szCs w:val="28"/>
          <w:lang w:eastAsia="lv-LV"/>
        </w:rPr>
        <w:t xml:space="preserve"> </w:t>
      </w:r>
      <w:r w:rsidR="0096517D" w:rsidRPr="009654BA">
        <w:rPr>
          <w:rFonts w:ascii="Times New Roman" w:hAnsi="Times New Roman"/>
          <w:sz w:val="28"/>
          <w:szCs w:val="28"/>
          <w:lang w:eastAsia="lv-LV"/>
        </w:rPr>
        <w:t xml:space="preserve">pieņem </w:t>
      </w:r>
      <w:r w:rsidR="00DE0461" w:rsidRPr="009654BA">
        <w:rPr>
          <w:rFonts w:ascii="Times New Roman" w:hAnsi="Times New Roman"/>
          <w:sz w:val="28"/>
          <w:szCs w:val="28"/>
          <w:lang w:eastAsia="lv-LV"/>
        </w:rPr>
        <w:t xml:space="preserve">šo noteikumu </w:t>
      </w:r>
      <w:r w:rsidR="00187365" w:rsidRPr="009654BA">
        <w:rPr>
          <w:rFonts w:ascii="Times New Roman" w:hAnsi="Times New Roman"/>
          <w:sz w:val="28"/>
          <w:szCs w:val="28"/>
          <w:lang w:eastAsia="lv-LV"/>
        </w:rPr>
        <w:t>50</w:t>
      </w:r>
      <w:r w:rsidR="00DE0461" w:rsidRPr="009654BA">
        <w:rPr>
          <w:rFonts w:ascii="Times New Roman" w:hAnsi="Times New Roman"/>
          <w:sz w:val="28"/>
          <w:szCs w:val="28"/>
          <w:lang w:eastAsia="lv-LV"/>
        </w:rPr>
        <w:t xml:space="preserve">.punktā minēto </w:t>
      </w:r>
      <w:r w:rsidR="0096517D" w:rsidRPr="009654BA">
        <w:rPr>
          <w:rFonts w:ascii="Times New Roman" w:hAnsi="Times New Roman"/>
          <w:sz w:val="28"/>
          <w:szCs w:val="28"/>
          <w:lang w:eastAsia="lv-LV"/>
        </w:rPr>
        <w:t>lēmumu un atmaksā projekta attiecināmajās izmaksās iekļaujamo pievienotās vērtības nodokļa summu, pamatojoties uz iesniegto starpposma maksājuma pieprasījumu;</w:t>
      </w:r>
    </w:p>
    <w:p w14:paraId="283D727C" w14:textId="53A7C0A3" w:rsidR="0096517D" w:rsidRPr="009654BA" w:rsidRDefault="00BF740A" w:rsidP="00A328E8">
      <w:pPr>
        <w:numPr>
          <w:ilvl w:val="1"/>
          <w:numId w:val="21"/>
        </w:numPr>
        <w:tabs>
          <w:tab w:val="left" w:pos="993"/>
        </w:tabs>
        <w:spacing w:after="0" w:line="240" w:lineRule="auto"/>
        <w:ind w:left="284"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 apstiprinot nākamo maksājuma pieprasījumu, kas iesniegts </w:t>
      </w:r>
      <w:r w:rsidR="0096517D" w:rsidRPr="009654BA">
        <w:rPr>
          <w:rFonts w:ascii="Times New Roman" w:hAnsi="Times New Roman"/>
          <w:sz w:val="28"/>
          <w:szCs w:val="28"/>
          <w:lang w:eastAsia="lv-LV"/>
        </w:rPr>
        <w:t xml:space="preserve">pēc šo noteikumu </w:t>
      </w:r>
      <w:r w:rsidR="00187365" w:rsidRPr="009654BA">
        <w:rPr>
          <w:rFonts w:ascii="Times New Roman" w:hAnsi="Times New Roman"/>
          <w:sz w:val="28"/>
          <w:szCs w:val="28"/>
          <w:lang w:eastAsia="lv-LV"/>
        </w:rPr>
        <w:t>61</w:t>
      </w:r>
      <w:r w:rsidR="0096517D" w:rsidRPr="009654BA">
        <w:rPr>
          <w:rFonts w:ascii="Times New Roman" w:hAnsi="Times New Roman"/>
          <w:sz w:val="28"/>
          <w:szCs w:val="28"/>
          <w:lang w:eastAsia="lv-LV"/>
        </w:rPr>
        <w:t xml:space="preserve">.punktā minētā atzinuma saņemšanas pārmaksāto attiecināmajās izmaksās iekļaujamo pievienotās vērtības nodokļa summu, ja tāda ir izveidojusies, saskaņā ar līgumu </w:t>
      </w:r>
      <w:r w:rsidR="00E529D0" w:rsidRPr="009654BA">
        <w:rPr>
          <w:rFonts w:ascii="Times New Roman" w:hAnsi="Times New Roman"/>
          <w:sz w:val="28"/>
          <w:szCs w:val="28"/>
          <w:lang w:eastAsia="lv-LV"/>
        </w:rPr>
        <w:t xml:space="preserve">vai vienošanos </w:t>
      </w:r>
      <w:r w:rsidR="0096517D" w:rsidRPr="009654BA">
        <w:rPr>
          <w:rFonts w:ascii="Times New Roman" w:hAnsi="Times New Roman"/>
          <w:sz w:val="28"/>
          <w:szCs w:val="28"/>
          <w:lang w:eastAsia="lv-LV"/>
        </w:rPr>
        <w:t xml:space="preserve">par projekta īstenošanu ietur no nākamā vai </w:t>
      </w:r>
      <w:r w:rsidR="00BB00C8" w:rsidRPr="009654BA">
        <w:rPr>
          <w:rFonts w:ascii="Times New Roman" w:hAnsi="Times New Roman"/>
          <w:sz w:val="28"/>
          <w:szCs w:val="28"/>
          <w:lang w:eastAsia="lv-LV"/>
        </w:rPr>
        <w:t xml:space="preserve">noslēguma </w:t>
      </w:r>
      <w:r w:rsidR="0096517D" w:rsidRPr="009654BA">
        <w:rPr>
          <w:rFonts w:ascii="Times New Roman" w:hAnsi="Times New Roman"/>
          <w:sz w:val="28"/>
          <w:szCs w:val="28"/>
          <w:lang w:eastAsia="lv-LV"/>
        </w:rPr>
        <w:t>maksājuma pieprasījuma.</w:t>
      </w:r>
    </w:p>
    <w:p w14:paraId="585DD79C" w14:textId="49907F20" w:rsidR="00346A5D" w:rsidRPr="009654BA" w:rsidRDefault="00BA3F63" w:rsidP="00A328E8">
      <w:pPr>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Ja finansējuma saņēmējs nepiekrīt šo</w:t>
      </w:r>
      <w:r w:rsidR="00346A5D" w:rsidRPr="009654BA">
        <w:rPr>
          <w:rFonts w:ascii="Times New Roman" w:hAnsi="Times New Roman"/>
          <w:sz w:val="28"/>
          <w:szCs w:val="28"/>
          <w:lang w:eastAsia="lv-LV"/>
        </w:rPr>
        <w:t xml:space="preserve"> noteikumu </w:t>
      </w:r>
      <w:r w:rsidR="00187365" w:rsidRPr="009654BA">
        <w:rPr>
          <w:rFonts w:ascii="Times New Roman" w:hAnsi="Times New Roman"/>
          <w:sz w:val="28"/>
          <w:szCs w:val="28"/>
          <w:lang w:eastAsia="lv-LV"/>
        </w:rPr>
        <w:t>61</w:t>
      </w:r>
      <w:r w:rsidR="00346A5D" w:rsidRPr="009654BA">
        <w:rPr>
          <w:rFonts w:ascii="Times New Roman" w:hAnsi="Times New Roman"/>
          <w:sz w:val="28"/>
          <w:szCs w:val="28"/>
          <w:lang w:eastAsia="lv-LV"/>
        </w:rPr>
        <w:t xml:space="preserve">. un </w:t>
      </w:r>
      <w:r w:rsidR="00187365" w:rsidRPr="009654BA">
        <w:rPr>
          <w:rFonts w:ascii="Times New Roman" w:hAnsi="Times New Roman"/>
          <w:sz w:val="28"/>
          <w:szCs w:val="28"/>
          <w:lang w:eastAsia="lv-LV"/>
        </w:rPr>
        <w:t>62</w:t>
      </w:r>
      <w:r w:rsidR="00346A5D" w:rsidRPr="009654BA">
        <w:rPr>
          <w:rFonts w:ascii="Times New Roman" w:hAnsi="Times New Roman"/>
          <w:sz w:val="28"/>
          <w:szCs w:val="28"/>
          <w:lang w:eastAsia="lv-LV"/>
        </w:rPr>
        <w:t>.punktā minēt</w:t>
      </w:r>
      <w:r w:rsidRPr="009654BA">
        <w:rPr>
          <w:rFonts w:ascii="Times New Roman" w:hAnsi="Times New Roman"/>
          <w:sz w:val="28"/>
          <w:szCs w:val="28"/>
          <w:lang w:eastAsia="lv-LV"/>
        </w:rPr>
        <w:t>ajam</w:t>
      </w:r>
      <w:r w:rsidR="00346A5D" w:rsidRPr="009654BA">
        <w:rPr>
          <w:rFonts w:ascii="Times New Roman" w:hAnsi="Times New Roman"/>
          <w:sz w:val="28"/>
          <w:szCs w:val="28"/>
          <w:lang w:eastAsia="lv-LV"/>
        </w:rPr>
        <w:t xml:space="preserve"> lēmum</w:t>
      </w:r>
      <w:r w:rsidRPr="009654BA">
        <w:rPr>
          <w:rFonts w:ascii="Times New Roman" w:hAnsi="Times New Roman"/>
          <w:sz w:val="28"/>
          <w:szCs w:val="28"/>
          <w:lang w:eastAsia="lv-LV"/>
        </w:rPr>
        <w:t>am</w:t>
      </w:r>
      <w:r w:rsidR="004316C1" w:rsidRPr="009654BA">
        <w:rPr>
          <w:rFonts w:ascii="Times New Roman" w:hAnsi="Times New Roman"/>
          <w:sz w:val="28"/>
          <w:szCs w:val="28"/>
          <w:lang w:eastAsia="lv-LV"/>
        </w:rPr>
        <w:t>,</w:t>
      </w:r>
      <w:r w:rsidR="00346A5D" w:rsidRPr="009654BA">
        <w:rPr>
          <w:rFonts w:ascii="Times New Roman" w:hAnsi="Times New Roman"/>
          <w:sz w:val="28"/>
          <w:szCs w:val="28"/>
          <w:lang w:eastAsia="lv-LV"/>
        </w:rPr>
        <w:t xml:space="preserve"> finansējuma saņēmējs </w:t>
      </w:r>
      <w:r w:rsidRPr="009654BA">
        <w:rPr>
          <w:rFonts w:ascii="Times New Roman" w:hAnsi="Times New Roman"/>
          <w:sz w:val="28"/>
          <w:szCs w:val="28"/>
          <w:lang w:eastAsia="lv-LV"/>
        </w:rPr>
        <w:t>strīdu var</w:t>
      </w:r>
      <w:r w:rsidR="00346A5D" w:rsidRPr="009654BA">
        <w:rPr>
          <w:rFonts w:ascii="Times New Roman" w:hAnsi="Times New Roman"/>
          <w:sz w:val="28"/>
          <w:szCs w:val="28"/>
          <w:lang w:eastAsia="lv-LV"/>
        </w:rPr>
        <w:t xml:space="preserve"> risināt </w:t>
      </w:r>
      <w:r w:rsidR="002C6F03" w:rsidRPr="009654BA">
        <w:rPr>
          <w:rFonts w:ascii="Times New Roman" w:hAnsi="Times New Roman"/>
          <w:sz w:val="28"/>
          <w:szCs w:val="28"/>
          <w:lang w:eastAsia="lv-LV"/>
        </w:rPr>
        <w:t xml:space="preserve">Eiropas Savienības struktūrfondu un Kohēzijas fonda </w:t>
      </w:r>
      <w:r w:rsidR="00E61081" w:rsidRPr="009654BA">
        <w:rPr>
          <w:rFonts w:ascii="Times New Roman" w:hAnsi="Times New Roman"/>
          <w:sz w:val="28"/>
          <w:szCs w:val="28"/>
          <w:lang w:eastAsia="lv-LV"/>
        </w:rPr>
        <w:t xml:space="preserve">2014.-2020.gada plānošanas perioda vadības likumā </w:t>
      </w:r>
      <w:r w:rsidR="004316C1" w:rsidRPr="009654BA">
        <w:rPr>
          <w:rFonts w:ascii="Times New Roman" w:hAnsi="Times New Roman"/>
          <w:sz w:val="28"/>
          <w:szCs w:val="28"/>
          <w:lang w:eastAsia="lv-LV"/>
        </w:rPr>
        <w:t xml:space="preserve">un </w:t>
      </w:r>
      <w:r w:rsidR="00E61081" w:rsidRPr="009654BA">
        <w:rPr>
          <w:rFonts w:ascii="Times New Roman" w:hAnsi="Times New Roman"/>
          <w:sz w:val="28"/>
          <w:szCs w:val="28"/>
          <w:lang w:eastAsia="lv-LV"/>
        </w:rPr>
        <w:t>līgumā</w:t>
      </w:r>
      <w:r w:rsidR="00346A5D" w:rsidRPr="009654BA">
        <w:rPr>
          <w:rFonts w:ascii="Times New Roman" w:hAnsi="Times New Roman"/>
          <w:sz w:val="28"/>
          <w:szCs w:val="28"/>
          <w:lang w:eastAsia="lv-LV"/>
        </w:rPr>
        <w:t xml:space="preserve"> </w:t>
      </w:r>
      <w:r w:rsidR="00E529D0" w:rsidRPr="009654BA">
        <w:rPr>
          <w:rFonts w:ascii="Times New Roman" w:hAnsi="Times New Roman"/>
          <w:sz w:val="28"/>
          <w:szCs w:val="28"/>
          <w:lang w:eastAsia="lv-LV"/>
        </w:rPr>
        <w:t xml:space="preserve">vai vienošanās par projekta īstenošanu </w:t>
      </w:r>
      <w:r w:rsidR="00E61081" w:rsidRPr="009654BA">
        <w:rPr>
          <w:rFonts w:ascii="Times New Roman" w:hAnsi="Times New Roman"/>
          <w:sz w:val="28"/>
          <w:szCs w:val="28"/>
          <w:lang w:eastAsia="lv-LV"/>
        </w:rPr>
        <w:t>noteiktajā kārtībā</w:t>
      </w:r>
      <w:r w:rsidR="00346A5D" w:rsidRPr="009654BA">
        <w:rPr>
          <w:rFonts w:ascii="Times New Roman" w:hAnsi="Times New Roman"/>
          <w:sz w:val="28"/>
          <w:szCs w:val="28"/>
          <w:lang w:eastAsia="lv-LV"/>
        </w:rPr>
        <w:t>.</w:t>
      </w:r>
    </w:p>
    <w:p w14:paraId="23257056" w14:textId="4769CFBB" w:rsidR="0096517D" w:rsidRPr="009654BA" w:rsidRDefault="0096517D" w:rsidP="00A328E8">
      <w:pPr>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 xml:space="preserve">Ja finansējuma saņēmējs ir apstrīdējis šo noteikumu </w:t>
      </w:r>
      <w:r w:rsidR="00187365" w:rsidRPr="009654BA">
        <w:rPr>
          <w:rFonts w:ascii="Times New Roman" w:hAnsi="Times New Roman"/>
          <w:sz w:val="28"/>
          <w:szCs w:val="28"/>
          <w:lang w:eastAsia="lv-LV"/>
        </w:rPr>
        <w:t>61</w:t>
      </w:r>
      <w:r w:rsidRPr="009654BA">
        <w:rPr>
          <w:rFonts w:ascii="Times New Roman" w:hAnsi="Times New Roman"/>
          <w:sz w:val="28"/>
          <w:szCs w:val="28"/>
          <w:lang w:eastAsia="lv-LV"/>
        </w:rPr>
        <w:t>.punktā minēto lēmumu, sadarbības iestāde piecu darbdienu laikā no šādas informācijas saņemšanas pieprasa Valsts ieņēmumu dienestam atkārtoti izvērtēt pārskatu, ņemot vērā finansējuma saņēmēja iesniegumā norādītos argumentus.</w:t>
      </w:r>
    </w:p>
    <w:p w14:paraId="6E5365F6" w14:textId="77777777" w:rsidR="0096517D" w:rsidRPr="009654BA" w:rsidRDefault="0096517D" w:rsidP="00A328E8">
      <w:pPr>
        <w:numPr>
          <w:ilvl w:val="0"/>
          <w:numId w:val="21"/>
        </w:numPr>
        <w:tabs>
          <w:tab w:val="left" w:pos="567"/>
        </w:tabs>
        <w:spacing w:before="120" w:after="12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t>Valsts ieņēmumu dienests 15 darbdienu laikā pēc atkārtoti izvērtējamā pārskata saņemšanas sagatavo jaunu atzinumu un nosūta sadarbības iestādei.</w:t>
      </w:r>
    </w:p>
    <w:p w14:paraId="107B7C97" w14:textId="15EDBD95" w:rsidR="0096517D" w:rsidRPr="009654BA" w:rsidRDefault="0096517D" w:rsidP="00A328E8">
      <w:pPr>
        <w:numPr>
          <w:ilvl w:val="0"/>
          <w:numId w:val="21"/>
        </w:numPr>
        <w:tabs>
          <w:tab w:val="left" w:pos="567"/>
        </w:tabs>
        <w:spacing w:before="120" w:after="0" w:line="240" w:lineRule="auto"/>
        <w:ind w:left="0" w:firstLine="0"/>
        <w:jc w:val="both"/>
        <w:rPr>
          <w:rFonts w:ascii="Times New Roman" w:hAnsi="Times New Roman"/>
          <w:sz w:val="28"/>
          <w:szCs w:val="28"/>
          <w:lang w:eastAsia="lv-LV"/>
        </w:rPr>
      </w:pPr>
      <w:r w:rsidRPr="009654BA">
        <w:rPr>
          <w:rFonts w:ascii="Times New Roman" w:hAnsi="Times New Roman"/>
          <w:sz w:val="28"/>
          <w:szCs w:val="28"/>
          <w:lang w:eastAsia="lv-LV"/>
        </w:rPr>
        <w:lastRenderedPageBreak/>
        <w:t xml:space="preserve">Ja pēc šo noteikumu </w:t>
      </w:r>
      <w:r w:rsidR="00187365" w:rsidRPr="009654BA">
        <w:rPr>
          <w:rFonts w:ascii="Times New Roman" w:hAnsi="Times New Roman"/>
          <w:sz w:val="28"/>
          <w:szCs w:val="28"/>
          <w:lang w:eastAsia="lv-LV"/>
        </w:rPr>
        <w:t>62</w:t>
      </w:r>
      <w:r w:rsidRPr="009654BA">
        <w:rPr>
          <w:rFonts w:ascii="Times New Roman" w:hAnsi="Times New Roman"/>
          <w:sz w:val="28"/>
          <w:szCs w:val="28"/>
          <w:lang w:eastAsia="lv-LV"/>
        </w:rPr>
        <w:t xml:space="preserve">.punktā minētā lēmuma pieņemšanas no Valsts ieņēmumu dienesta tiek saņemts jauns atzinums saskaņā ar šo noteikumu </w:t>
      </w:r>
      <w:r w:rsidR="00187365" w:rsidRPr="009654BA">
        <w:rPr>
          <w:rFonts w:ascii="Times New Roman" w:hAnsi="Times New Roman"/>
          <w:sz w:val="28"/>
          <w:szCs w:val="28"/>
          <w:lang w:eastAsia="lv-LV"/>
        </w:rPr>
        <w:t>65</w:t>
      </w:r>
      <w:r w:rsidRPr="009654BA">
        <w:rPr>
          <w:rFonts w:ascii="Times New Roman" w:hAnsi="Times New Roman"/>
          <w:sz w:val="28"/>
          <w:szCs w:val="28"/>
          <w:lang w:eastAsia="lv-LV"/>
        </w:rPr>
        <w:t xml:space="preserve">.punktu, sadarbības iestāde atceļ lēmumu, kas pieņemts, pamatojoties uz šo noteikumu </w:t>
      </w:r>
      <w:r w:rsidR="00187365" w:rsidRPr="009654BA">
        <w:rPr>
          <w:rFonts w:ascii="Times New Roman" w:hAnsi="Times New Roman"/>
          <w:sz w:val="28"/>
          <w:szCs w:val="28"/>
          <w:lang w:eastAsia="lv-LV"/>
        </w:rPr>
        <w:t>61</w:t>
      </w:r>
      <w:r w:rsidRPr="009654BA">
        <w:rPr>
          <w:rFonts w:ascii="Times New Roman" w:hAnsi="Times New Roman"/>
          <w:sz w:val="28"/>
          <w:szCs w:val="28"/>
          <w:lang w:eastAsia="lv-LV"/>
        </w:rPr>
        <w:t xml:space="preserve">.punktā minēto atzinumu, un pieņem jaunu lēmumu, pamatojoties uz šo noteikumu </w:t>
      </w:r>
      <w:r w:rsidR="00187365" w:rsidRPr="009654BA">
        <w:rPr>
          <w:rFonts w:ascii="Times New Roman" w:hAnsi="Times New Roman"/>
          <w:sz w:val="28"/>
          <w:szCs w:val="28"/>
          <w:lang w:eastAsia="lv-LV"/>
        </w:rPr>
        <w:t>65</w:t>
      </w:r>
      <w:r w:rsidRPr="009654BA">
        <w:rPr>
          <w:rFonts w:ascii="Times New Roman" w:hAnsi="Times New Roman"/>
          <w:sz w:val="28"/>
          <w:szCs w:val="28"/>
          <w:lang w:eastAsia="lv-LV"/>
        </w:rPr>
        <w:t>.punktā minēto atzinumu.</w:t>
      </w:r>
    </w:p>
    <w:p w14:paraId="6C6767D2" w14:textId="77777777" w:rsidR="00067B4D" w:rsidRPr="009654BA" w:rsidRDefault="00067B4D" w:rsidP="00403C81">
      <w:pPr>
        <w:pStyle w:val="ListParagraph"/>
        <w:spacing w:after="0" w:line="240" w:lineRule="auto"/>
        <w:ind w:left="794"/>
        <w:jc w:val="both"/>
        <w:rPr>
          <w:rFonts w:ascii="Times New Roman" w:hAnsi="Times New Roman"/>
          <w:b/>
          <w:sz w:val="28"/>
          <w:szCs w:val="28"/>
        </w:rPr>
      </w:pPr>
      <w:bookmarkStart w:id="3" w:name="p2"/>
      <w:bookmarkStart w:id="4" w:name="p_328744"/>
      <w:bookmarkStart w:id="5" w:name="p13_1"/>
      <w:bookmarkStart w:id="6" w:name="p_513780"/>
      <w:bookmarkStart w:id="7" w:name="_augsta_riska_projektiem"/>
      <w:bookmarkStart w:id="8" w:name="p13_2"/>
      <w:bookmarkStart w:id="9" w:name="p_513781"/>
      <w:bookmarkStart w:id="10" w:name="p13_3"/>
      <w:bookmarkStart w:id="11" w:name="p_513782"/>
      <w:bookmarkStart w:id="12" w:name="p3"/>
      <w:bookmarkStart w:id="13" w:name="p_328745"/>
      <w:bookmarkStart w:id="14" w:name="p4"/>
      <w:bookmarkStart w:id="15" w:name="p_328746"/>
      <w:bookmarkStart w:id="16" w:name="p5"/>
      <w:bookmarkStart w:id="17" w:name="p_328747"/>
      <w:bookmarkStart w:id="18" w:name="p28"/>
      <w:bookmarkStart w:id="19" w:name="p_328771"/>
      <w:bookmarkStart w:id="20" w:name="p29"/>
      <w:bookmarkStart w:id="21" w:name="p-406722"/>
      <w:bookmarkStart w:id="22" w:name="p30"/>
      <w:bookmarkStart w:id="23" w:name="p-406723"/>
      <w:bookmarkStart w:id="24" w:name="p31"/>
      <w:bookmarkStart w:id="25" w:name="p-492437"/>
      <w:bookmarkStart w:id="26" w:name="p32"/>
      <w:bookmarkStart w:id="27" w:name="p-406725"/>
      <w:bookmarkStart w:id="28" w:name="p33"/>
      <w:bookmarkStart w:id="29" w:name="p-406729"/>
      <w:bookmarkStart w:id="30" w:name="p34"/>
      <w:bookmarkStart w:id="31" w:name="p-406740"/>
      <w:bookmarkStart w:id="32" w:name="p35"/>
      <w:bookmarkStart w:id="33" w:name="p-406756"/>
      <w:bookmarkStart w:id="34" w:name="p36"/>
      <w:bookmarkStart w:id="35" w:name="p-406758"/>
      <w:bookmarkStart w:id="36" w:name="p37"/>
      <w:bookmarkStart w:id="37" w:name="p-406761"/>
      <w:bookmarkStart w:id="38" w:name="p38"/>
      <w:bookmarkStart w:id="39" w:name="p-406763"/>
      <w:bookmarkStart w:id="40" w:name="p39"/>
      <w:bookmarkStart w:id="41" w:name="p-406765"/>
      <w:bookmarkStart w:id="42" w:name="p40"/>
      <w:bookmarkStart w:id="43" w:name="p-406766"/>
      <w:bookmarkStart w:id="44" w:name="p41"/>
      <w:bookmarkStart w:id="45" w:name="p-406767"/>
      <w:bookmarkStart w:id="46" w:name="p41.1"/>
      <w:bookmarkStart w:id="47" w:name="p-406768"/>
      <w:bookmarkStart w:id="48" w:name="p41.2"/>
      <w:bookmarkStart w:id="49" w:name="p-406769"/>
      <w:bookmarkStart w:id="50" w:name="p41.3"/>
      <w:bookmarkStart w:id="51" w:name="p-40677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606E19E" w14:textId="77777777" w:rsidR="00067B4D" w:rsidRPr="009654BA" w:rsidRDefault="00067B4D" w:rsidP="005B4373">
      <w:pPr>
        <w:pStyle w:val="ListParagraph"/>
        <w:spacing w:after="0" w:line="240" w:lineRule="auto"/>
        <w:ind w:left="794"/>
        <w:jc w:val="both"/>
        <w:rPr>
          <w:rFonts w:ascii="Times New Roman" w:hAnsi="Times New Roman"/>
          <w:b/>
          <w:sz w:val="28"/>
          <w:szCs w:val="28"/>
        </w:rPr>
      </w:pPr>
    </w:p>
    <w:p w14:paraId="610A4DD4" w14:textId="5C521D80" w:rsidR="00067B4D" w:rsidRPr="009654BA" w:rsidRDefault="00067B4D" w:rsidP="00FE400D">
      <w:pPr>
        <w:pStyle w:val="ListParagraph"/>
        <w:spacing w:after="0" w:line="360" w:lineRule="auto"/>
        <w:ind w:left="567"/>
        <w:jc w:val="both"/>
        <w:rPr>
          <w:rFonts w:ascii="Times New Roman" w:hAnsi="Times New Roman"/>
          <w:sz w:val="28"/>
          <w:szCs w:val="28"/>
        </w:rPr>
      </w:pPr>
      <w:r w:rsidRPr="009654BA">
        <w:rPr>
          <w:rFonts w:ascii="Times New Roman" w:hAnsi="Times New Roman"/>
          <w:sz w:val="28"/>
          <w:szCs w:val="28"/>
        </w:rPr>
        <w:t>Ministru prezidente</w:t>
      </w:r>
      <w:r w:rsidRPr="009654BA">
        <w:rPr>
          <w:rFonts w:ascii="Times New Roman" w:hAnsi="Times New Roman"/>
          <w:sz w:val="28"/>
          <w:szCs w:val="28"/>
        </w:rPr>
        <w:tab/>
      </w:r>
      <w:r w:rsidRPr="009654BA">
        <w:rPr>
          <w:rFonts w:ascii="Times New Roman" w:hAnsi="Times New Roman"/>
          <w:sz w:val="28"/>
          <w:szCs w:val="28"/>
        </w:rPr>
        <w:tab/>
      </w:r>
      <w:r w:rsidRPr="009654BA">
        <w:rPr>
          <w:rFonts w:ascii="Times New Roman" w:hAnsi="Times New Roman"/>
          <w:sz w:val="28"/>
          <w:szCs w:val="28"/>
        </w:rPr>
        <w:tab/>
      </w:r>
      <w:r w:rsidR="009654BA" w:rsidRPr="009654BA">
        <w:rPr>
          <w:rFonts w:ascii="Times New Roman" w:hAnsi="Times New Roman"/>
          <w:sz w:val="28"/>
          <w:szCs w:val="28"/>
        </w:rPr>
        <w:tab/>
      </w:r>
      <w:r w:rsidR="00FE400D" w:rsidRPr="009654BA">
        <w:rPr>
          <w:rFonts w:ascii="Times New Roman" w:hAnsi="Times New Roman"/>
          <w:sz w:val="28"/>
          <w:szCs w:val="28"/>
        </w:rPr>
        <w:tab/>
      </w:r>
      <w:r w:rsidR="00FE400D" w:rsidRPr="009654BA">
        <w:rPr>
          <w:rFonts w:ascii="Times New Roman" w:hAnsi="Times New Roman"/>
          <w:sz w:val="28"/>
          <w:szCs w:val="28"/>
        </w:rPr>
        <w:tab/>
      </w:r>
      <w:r w:rsidR="00FE400D" w:rsidRPr="009654BA">
        <w:rPr>
          <w:rFonts w:ascii="Times New Roman" w:hAnsi="Times New Roman"/>
          <w:sz w:val="28"/>
          <w:szCs w:val="28"/>
        </w:rPr>
        <w:tab/>
      </w:r>
      <w:r w:rsidR="009654BA" w:rsidRPr="009654BA">
        <w:rPr>
          <w:rFonts w:ascii="Times New Roman" w:hAnsi="Times New Roman"/>
          <w:sz w:val="28"/>
          <w:szCs w:val="28"/>
        </w:rPr>
        <w:t xml:space="preserve">     </w:t>
      </w:r>
      <w:r w:rsidRPr="009654BA">
        <w:rPr>
          <w:rFonts w:ascii="Times New Roman" w:hAnsi="Times New Roman"/>
          <w:sz w:val="28"/>
          <w:szCs w:val="28"/>
        </w:rPr>
        <w:t>L.Straujuma</w:t>
      </w:r>
    </w:p>
    <w:p w14:paraId="63589947" w14:textId="77777777" w:rsidR="00067B4D" w:rsidRPr="009654BA" w:rsidRDefault="00067B4D" w:rsidP="00067B4D">
      <w:pPr>
        <w:pStyle w:val="ListParagraph"/>
        <w:spacing w:after="0" w:line="360" w:lineRule="auto"/>
        <w:ind w:left="792" w:hanging="225"/>
        <w:jc w:val="center"/>
        <w:rPr>
          <w:rFonts w:ascii="Times New Roman" w:hAnsi="Times New Roman"/>
          <w:sz w:val="28"/>
          <w:szCs w:val="28"/>
        </w:rPr>
      </w:pPr>
    </w:p>
    <w:p w14:paraId="58FD1BC6" w14:textId="7901C36B" w:rsidR="00290244" w:rsidRPr="009654BA" w:rsidRDefault="00067B4D" w:rsidP="00067B4D">
      <w:pPr>
        <w:pStyle w:val="ListParagraph"/>
        <w:spacing w:after="0" w:line="360" w:lineRule="auto"/>
        <w:ind w:left="792" w:hanging="225"/>
        <w:jc w:val="both"/>
        <w:rPr>
          <w:rFonts w:ascii="Times New Roman" w:hAnsi="Times New Roman"/>
          <w:sz w:val="28"/>
          <w:szCs w:val="28"/>
        </w:rPr>
      </w:pPr>
      <w:r w:rsidRPr="009654BA">
        <w:rPr>
          <w:rFonts w:ascii="Times New Roman" w:hAnsi="Times New Roman"/>
          <w:sz w:val="28"/>
          <w:szCs w:val="28"/>
        </w:rPr>
        <w:t>Finanšu ministrs</w:t>
      </w:r>
      <w:r w:rsidRPr="009654BA">
        <w:rPr>
          <w:rFonts w:ascii="Times New Roman" w:hAnsi="Times New Roman"/>
          <w:sz w:val="28"/>
          <w:szCs w:val="28"/>
        </w:rPr>
        <w:tab/>
      </w:r>
      <w:r w:rsidRPr="009654BA">
        <w:rPr>
          <w:rFonts w:ascii="Times New Roman" w:hAnsi="Times New Roman"/>
          <w:sz w:val="28"/>
          <w:szCs w:val="28"/>
        </w:rPr>
        <w:tab/>
      </w:r>
      <w:r w:rsidR="009654BA" w:rsidRPr="009654BA">
        <w:rPr>
          <w:rFonts w:ascii="Times New Roman" w:hAnsi="Times New Roman"/>
          <w:sz w:val="28"/>
          <w:szCs w:val="28"/>
        </w:rPr>
        <w:tab/>
      </w:r>
      <w:r w:rsidRPr="009654BA">
        <w:rPr>
          <w:rFonts w:ascii="Times New Roman" w:hAnsi="Times New Roman"/>
          <w:sz w:val="28"/>
          <w:szCs w:val="28"/>
        </w:rPr>
        <w:tab/>
      </w:r>
      <w:r w:rsidRPr="009654BA">
        <w:rPr>
          <w:rFonts w:ascii="Times New Roman" w:hAnsi="Times New Roman"/>
          <w:sz w:val="28"/>
          <w:szCs w:val="28"/>
        </w:rPr>
        <w:tab/>
      </w:r>
      <w:r w:rsidRPr="009654BA">
        <w:rPr>
          <w:rFonts w:ascii="Times New Roman" w:hAnsi="Times New Roman"/>
          <w:sz w:val="28"/>
          <w:szCs w:val="28"/>
        </w:rPr>
        <w:tab/>
      </w:r>
      <w:r w:rsidRPr="009654BA">
        <w:rPr>
          <w:rFonts w:ascii="Times New Roman" w:hAnsi="Times New Roman"/>
          <w:sz w:val="28"/>
          <w:szCs w:val="28"/>
        </w:rPr>
        <w:tab/>
      </w:r>
      <w:r w:rsidR="009654BA" w:rsidRPr="009654BA">
        <w:rPr>
          <w:rFonts w:ascii="Times New Roman" w:hAnsi="Times New Roman"/>
          <w:sz w:val="28"/>
          <w:szCs w:val="28"/>
        </w:rPr>
        <w:t xml:space="preserve">     </w:t>
      </w:r>
      <w:r w:rsidR="00F023D0" w:rsidRPr="009654BA">
        <w:rPr>
          <w:rFonts w:ascii="Times New Roman" w:hAnsi="Times New Roman"/>
          <w:sz w:val="28"/>
          <w:szCs w:val="28"/>
        </w:rPr>
        <w:t>J.Reirs</w:t>
      </w:r>
    </w:p>
    <w:p w14:paraId="1EB767DA" w14:textId="77777777" w:rsidR="00B549BA" w:rsidRDefault="00B549BA" w:rsidP="0039458B">
      <w:pPr>
        <w:spacing w:after="0" w:line="360" w:lineRule="auto"/>
        <w:jc w:val="both"/>
        <w:rPr>
          <w:rFonts w:ascii="Times New Roman" w:hAnsi="Times New Roman"/>
          <w:sz w:val="24"/>
          <w:szCs w:val="24"/>
        </w:rPr>
      </w:pPr>
    </w:p>
    <w:p w14:paraId="341FDD04" w14:textId="77777777" w:rsidR="009654BA" w:rsidRDefault="009654BA" w:rsidP="0039458B">
      <w:pPr>
        <w:spacing w:after="0" w:line="360" w:lineRule="auto"/>
        <w:jc w:val="both"/>
        <w:rPr>
          <w:rFonts w:ascii="Times New Roman" w:hAnsi="Times New Roman"/>
          <w:sz w:val="24"/>
          <w:szCs w:val="24"/>
        </w:rPr>
      </w:pPr>
    </w:p>
    <w:p w14:paraId="456EB300" w14:textId="77777777" w:rsidR="009654BA" w:rsidRDefault="009654BA" w:rsidP="0039458B">
      <w:pPr>
        <w:spacing w:after="0" w:line="360" w:lineRule="auto"/>
        <w:jc w:val="both"/>
        <w:rPr>
          <w:rFonts w:ascii="Times New Roman" w:hAnsi="Times New Roman"/>
          <w:sz w:val="24"/>
          <w:szCs w:val="24"/>
        </w:rPr>
      </w:pPr>
    </w:p>
    <w:p w14:paraId="42D5EAF4" w14:textId="77777777" w:rsidR="009654BA" w:rsidRDefault="009654BA" w:rsidP="0039458B">
      <w:pPr>
        <w:spacing w:after="0" w:line="360" w:lineRule="auto"/>
        <w:jc w:val="both"/>
        <w:rPr>
          <w:rFonts w:ascii="Times New Roman" w:hAnsi="Times New Roman"/>
          <w:sz w:val="24"/>
          <w:szCs w:val="24"/>
        </w:rPr>
      </w:pPr>
    </w:p>
    <w:p w14:paraId="23A37852" w14:textId="77777777" w:rsidR="009654BA" w:rsidRDefault="009654BA" w:rsidP="0039458B">
      <w:pPr>
        <w:spacing w:after="0" w:line="360" w:lineRule="auto"/>
        <w:jc w:val="both"/>
        <w:rPr>
          <w:rFonts w:ascii="Times New Roman" w:hAnsi="Times New Roman"/>
          <w:sz w:val="24"/>
          <w:szCs w:val="24"/>
        </w:rPr>
      </w:pPr>
    </w:p>
    <w:p w14:paraId="514BA7EC" w14:textId="77777777" w:rsidR="009654BA" w:rsidRDefault="009654BA" w:rsidP="0039458B">
      <w:pPr>
        <w:spacing w:after="0" w:line="360" w:lineRule="auto"/>
        <w:jc w:val="both"/>
        <w:rPr>
          <w:rFonts w:ascii="Times New Roman" w:hAnsi="Times New Roman"/>
          <w:sz w:val="24"/>
          <w:szCs w:val="24"/>
        </w:rPr>
      </w:pPr>
    </w:p>
    <w:p w14:paraId="5E75E32C" w14:textId="77777777" w:rsidR="009654BA" w:rsidRDefault="009654BA" w:rsidP="0039458B">
      <w:pPr>
        <w:spacing w:after="0" w:line="360" w:lineRule="auto"/>
        <w:jc w:val="both"/>
        <w:rPr>
          <w:rFonts w:ascii="Times New Roman" w:hAnsi="Times New Roman"/>
          <w:sz w:val="24"/>
          <w:szCs w:val="24"/>
        </w:rPr>
      </w:pPr>
    </w:p>
    <w:p w14:paraId="6B98F20A" w14:textId="77777777" w:rsidR="009654BA" w:rsidRDefault="009654BA" w:rsidP="0039458B">
      <w:pPr>
        <w:spacing w:after="0" w:line="360" w:lineRule="auto"/>
        <w:jc w:val="both"/>
        <w:rPr>
          <w:rFonts w:ascii="Times New Roman" w:hAnsi="Times New Roman"/>
          <w:sz w:val="24"/>
          <w:szCs w:val="24"/>
        </w:rPr>
      </w:pPr>
    </w:p>
    <w:p w14:paraId="658A486A" w14:textId="77777777" w:rsidR="009654BA" w:rsidRDefault="009654BA" w:rsidP="0039458B">
      <w:pPr>
        <w:spacing w:after="0" w:line="360" w:lineRule="auto"/>
        <w:jc w:val="both"/>
        <w:rPr>
          <w:rFonts w:ascii="Times New Roman" w:hAnsi="Times New Roman"/>
          <w:sz w:val="24"/>
          <w:szCs w:val="24"/>
        </w:rPr>
      </w:pPr>
    </w:p>
    <w:p w14:paraId="0509022C" w14:textId="77777777" w:rsidR="009654BA" w:rsidRDefault="009654BA" w:rsidP="0039458B">
      <w:pPr>
        <w:spacing w:after="0" w:line="360" w:lineRule="auto"/>
        <w:jc w:val="both"/>
        <w:rPr>
          <w:rFonts w:ascii="Times New Roman" w:hAnsi="Times New Roman"/>
          <w:sz w:val="24"/>
          <w:szCs w:val="24"/>
        </w:rPr>
      </w:pPr>
    </w:p>
    <w:p w14:paraId="45A50888" w14:textId="77777777" w:rsidR="009654BA" w:rsidRDefault="009654BA" w:rsidP="0039458B">
      <w:pPr>
        <w:spacing w:after="0" w:line="360" w:lineRule="auto"/>
        <w:jc w:val="both"/>
        <w:rPr>
          <w:rFonts w:ascii="Times New Roman" w:hAnsi="Times New Roman"/>
          <w:sz w:val="24"/>
          <w:szCs w:val="24"/>
        </w:rPr>
      </w:pPr>
    </w:p>
    <w:p w14:paraId="67452C3C" w14:textId="77777777" w:rsidR="009654BA" w:rsidRDefault="009654BA" w:rsidP="0039458B">
      <w:pPr>
        <w:spacing w:after="0" w:line="360" w:lineRule="auto"/>
        <w:jc w:val="both"/>
        <w:rPr>
          <w:rFonts w:ascii="Times New Roman" w:hAnsi="Times New Roman"/>
          <w:sz w:val="24"/>
          <w:szCs w:val="24"/>
        </w:rPr>
      </w:pPr>
    </w:p>
    <w:p w14:paraId="63BEEA0A" w14:textId="77777777" w:rsidR="009654BA" w:rsidRDefault="009654BA" w:rsidP="0039458B">
      <w:pPr>
        <w:spacing w:after="0" w:line="360" w:lineRule="auto"/>
        <w:jc w:val="both"/>
        <w:rPr>
          <w:rFonts w:ascii="Times New Roman" w:hAnsi="Times New Roman"/>
          <w:sz w:val="24"/>
          <w:szCs w:val="24"/>
        </w:rPr>
      </w:pPr>
    </w:p>
    <w:p w14:paraId="2E255F38" w14:textId="77777777" w:rsidR="009654BA" w:rsidRDefault="009654BA" w:rsidP="0039458B">
      <w:pPr>
        <w:spacing w:after="0" w:line="360" w:lineRule="auto"/>
        <w:jc w:val="both"/>
        <w:rPr>
          <w:rFonts w:ascii="Times New Roman" w:hAnsi="Times New Roman"/>
          <w:sz w:val="24"/>
          <w:szCs w:val="24"/>
        </w:rPr>
      </w:pPr>
    </w:p>
    <w:p w14:paraId="6AC2BC29" w14:textId="77777777" w:rsidR="009654BA" w:rsidRDefault="009654BA" w:rsidP="0039458B">
      <w:pPr>
        <w:spacing w:after="0" w:line="360" w:lineRule="auto"/>
        <w:jc w:val="both"/>
        <w:rPr>
          <w:rFonts w:ascii="Times New Roman" w:hAnsi="Times New Roman"/>
          <w:sz w:val="24"/>
          <w:szCs w:val="24"/>
        </w:rPr>
      </w:pPr>
    </w:p>
    <w:p w14:paraId="4BB96269" w14:textId="77777777" w:rsidR="009654BA" w:rsidRDefault="009654BA" w:rsidP="0039458B">
      <w:pPr>
        <w:spacing w:after="0" w:line="360" w:lineRule="auto"/>
        <w:jc w:val="both"/>
        <w:rPr>
          <w:rFonts w:ascii="Times New Roman" w:hAnsi="Times New Roman"/>
          <w:sz w:val="24"/>
          <w:szCs w:val="24"/>
        </w:rPr>
      </w:pPr>
    </w:p>
    <w:p w14:paraId="2201371B" w14:textId="77777777" w:rsidR="009654BA" w:rsidRDefault="009654BA" w:rsidP="0039458B">
      <w:pPr>
        <w:spacing w:after="0" w:line="360" w:lineRule="auto"/>
        <w:jc w:val="both"/>
        <w:rPr>
          <w:rFonts w:ascii="Times New Roman" w:hAnsi="Times New Roman"/>
          <w:sz w:val="24"/>
          <w:szCs w:val="24"/>
        </w:rPr>
      </w:pPr>
    </w:p>
    <w:p w14:paraId="23ABBBEF" w14:textId="77777777" w:rsidR="009654BA" w:rsidRDefault="009654BA" w:rsidP="0039458B">
      <w:pPr>
        <w:spacing w:after="0" w:line="360" w:lineRule="auto"/>
        <w:jc w:val="both"/>
        <w:rPr>
          <w:rFonts w:ascii="Times New Roman" w:hAnsi="Times New Roman"/>
          <w:sz w:val="24"/>
          <w:szCs w:val="24"/>
        </w:rPr>
      </w:pPr>
    </w:p>
    <w:p w14:paraId="0E559159" w14:textId="77777777" w:rsidR="009654BA" w:rsidRDefault="009654BA" w:rsidP="0039458B">
      <w:pPr>
        <w:spacing w:after="0" w:line="360" w:lineRule="auto"/>
        <w:jc w:val="both"/>
        <w:rPr>
          <w:rFonts w:ascii="Times New Roman" w:hAnsi="Times New Roman"/>
          <w:sz w:val="24"/>
          <w:szCs w:val="24"/>
        </w:rPr>
      </w:pPr>
    </w:p>
    <w:p w14:paraId="70CACB7C" w14:textId="77777777" w:rsidR="009654BA" w:rsidRDefault="009654BA" w:rsidP="0039458B">
      <w:pPr>
        <w:spacing w:after="0" w:line="360" w:lineRule="auto"/>
        <w:jc w:val="both"/>
        <w:rPr>
          <w:rFonts w:ascii="Times New Roman" w:hAnsi="Times New Roman"/>
          <w:sz w:val="24"/>
          <w:szCs w:val="24"/>
        </w:rPr>
      </w:pPr>
    </w:p>
    <w:p w14:paraId="2EED456A" w14:textId="77777777" w:rsidR="009654BA" w:rsidRPr="009654BA" w:rsidRDefault="009654BA" w:rsidP="0039458B">
      <w:pPr>
        <w:spacing w:after="0" w:line="360" w:lineRule="auto"/>
        <w:jc w:val="both"/>
        <w:rPr>
          <w:rFonts w:ascii="Times New Roman" w:hAnsi="Times New Roman"/>
          <w:sz w:val="24"/>
          <w:szCs w:val="24"/>
        </w:rPr>
      </w:pPr>
    </w:p>
    <w:p w14:paraId="55112884" w14:textId="7FE73E6B" w:rsidR="007056E3" w:rsidRPr="0039458B" w:rsidRDefault="0039458B" w:rsidP="007056E3">
      <w:pPr>
        <w:tabs>
          <w:tab w:val="left" w:pos="6840"/>
        </w:tabs>
        <w:spacing w:after="0" w:line="240" w:lineRule="auto"/>
        <w:jc w:val="both"/>
        <w:rPr>
          <w:rFonts w:ascii="Times New Roman" w:hAnsi="Times New Roman"/>
          <w:sz w:val="20"/>
          <w:szCs w:val="20"/>
        </w:rPr>
      </w:pPr>
      <w:r>
        <w:rPr>
          <w:rFonts w:ascii="Times New Roman" w:hAnsi="Times New Roman"/>
          <w:sz w:val="20"/>
          <w:szCs w:val="20"/>
        </w:rPr>
        <w:t>10</w:t>
      </w:r>
      <w:r w:rsidR="007056E3" w:rsidRPr="0039458B">
        <w:rPr>
          <w:rFonts w:ascii="Times New Roman" w:hAnsi="Times New Roman"/>
          <w:sz w:val="20"/>
          <w:szCs w:val="20"/>
        </w:rPr>
        <w:t>.</w:t>
      </w:r>
      <w:r w:rsidR="00187365" w:rsidRPr="0039458B">
        <w:rPr>
          <w:rFonts w:ascii="Times New Roman" w:hAnsi="Times New Roman"/>
          <w:sz w:val="20"/>
          <w:szCs w:val="20"/>
        </w:rPr>
        <w:t>01</w:t>
      </w:r>
      <w:r w:rsidR="007056E3" w:rsidRPr="0039458B">
        <w:rPr>
          <w:rFonts w:ascii="Times New Roman" w:hAnsi="Times New Roman"/>
          <w:sz w:val="20"/>
          <w:szCs w:val="20"/>
        </w:rPr>
        <w:t>.</w:t>
      </w:r>
      <w:r w:rsidR="00187365" w:rsidRPr="0039458B">
        <w:rPr>
          <w:rFonts w:ascii="Times New Roman" w:hAnsi="Times New Roman"/>
          <w:sz w:val="20"/>
          <w:szCs w:val="20"/>
        </w:rPr>
        <w:t xml:space="preserve">2015 </w:t>
      </w:r>
      <w:r w:rsidRPr="0039458B">
        <w:rPr>
          <w:rFonts w:ascii="Times New Roman" w:hAnsi="Times New Roman"/>
          <w:sz w:val="20"/>
          <w:szCs w:val="20"/>
        </w:rPr>
        <w:t>1</w:t>
      </w:r>
      <w:r>
        <w:rPr>
          <w:rFonts w:ascii="Times New Roman" w:hAnsi="Times New Roman"/>
          <w:sz w:val="20"/>
          <w:szCs w:val="20"/>
        </w:rPr>
        <w:t>3</w:t>
      </w:r>
      <w:r w:rsidR="00403C81" w:rsidRPr="0039458B">
        <w:rPr>
          <w:rFonts w:ascii="Times New Roman" w:hAnsi="Times New Roman"/>
          <w:sz w:val="20"/>
          <w:szCs w:val="20"/>
        </w:rPr>
        <w:t>:</w:t>
      </w:r>
      <w:r w:rsidR="00187365" w:rsidRPr="0039458B">
        <w:rPr>
          <w:rFonts w:ascii="Times New Roman" w:hAnsi="Times New Roman"/>
          <w:sz w:val="20"/>
          <w:szCs w:val="20"/>
        </w:rPr>
        <w:t>1</w:t>
      </w:r>
      <w:r>
        <w:rPr>
          <w:rFonts w:ascii="Times New Roman" w:hAnsi="Times New Roman"/>
          <w:sz w:val="20"/>
          <w:szCs w:val="20"/>
        </w:rPr>
        <w:t>5</w:t>
      </w:r>
    </w:p>
    <w:p w14:paraId="0E4C2440" w14:textId="4FF94F1C" w:rsidR="007056E3" w:rsidRPr="0039458B" w:rsidRDefault="00226019" w:rsidP="007056E3">
      <w:pPr>
        <w:tabs>
          <w:tab w:val="left" w:pos="6840"/>
        </w:tabs>
        <w:spacing w:after="0" w:line="240" w:lineRule="auto"/>
        <w:jc w:val="both"/>
        <w:rPr>
          <w:rFonts w:ascii="Times New Roman" w:hAnsi="Times New Roman"/>
          <w:sz w:val="20"/>
          <w:szCs w:val="20"/>
        </w:rPr>
      </w:pPr>
      <w:r w:rsidRPr="0039458B">
        <w:rPr>
          <w:rFonts w:ascii="Times New Roman" w:hAnsi="Times New Roman"/>
          <w:sz w:val="20"/>
          <w:szCs w:val="20"/>
        </w:rPr>
        <w:t>32</w:t>
      </w:r>
      <w:r>
        <w:rPr>
          <w:rFonts w:ascii="Times New Roman" w:hAnsi="Times New Roman"/>
          <w:sz w:val="20"/>
          <w:szCs w:val="20"/>
        </w:rPr>
        <w:t>19</w:t>
      </w:r>
    </w:p>
    <w:p w14:paraId="1A176BFE" w14:textId="77777777" w:rsidR="007B0449" w:rsidRPr="0039458B" w:rsidRDefault="007B0449" w:rsidP="007B0449">
      <w:pPr>
        <w:tabs>
          <w:tab w:val="left" w:pos="6840"/>
        </w:tabs>
        <w:spacing w:after="0" w:line="240" w:lineRule="auto"/>
        <w:jc w:val="both"/>
        <w:rPr>
          <w:rFonts w:ascii="Times New Roman" w:hAnsi="Times New Roman"/>
          <w:sz w:val="20"/>
          <w:szCs w:val="20"/>
        </w:rPr>
      </w:pPr>
      <w:r w:rsidRPr="0039458B">
        <w:rPr>
          <w:rFonts w:ascii="Times New Roman" w:hAnsi="Times New Roman"/>
          <w:sz w:val="20"/>
          <w:szCs w:val="20"/>
        </w:rPr>
        <w:t>I.Petrova,</w:t>
      </w:r>
    </w:p>
    <w:p w14:paraId="0F96A05B" w14:textId="77777777" w:rsidR="007B0449" w:rsidRPr="0039458B" w:rsidRDefault="007B0449" w:rsidP="007B0449">
      <w:pPr>
        <w:tabs>
          <w:tab w:val="left" w:pos="6840"/>
        </w:tabs>
        <w:spacing w:after="0" w:line="240" w:lineRule="auto"/>
        <w:jc w:val="both"/>
        <w:rPr>
          <w:rFonts w:ascii="Times New Roman" w:hAnsi="Times New Roman"/>
          <w:sz w:val="20"/>
          <w:szCs w:val="20"/>
        </w:rPr>
      </w:pPr>
      <w:r w:rsidRPr="0039458B">
        <w:rPr>
          <w:rFonts w:ascii="Times New Roman" w:hAnsi="Times New Roman"/>
          <w:sz w:val="20"/>
          <w:szCs w:val="20"/>
        </w:rPr>
        <w:t>Finanšu ministrijas</w:t>
      </w:r>
    </w:p>
    <w:p w14:paraId="20927590" w14:textId="4C5F0298" w:rsidR="007B0449" w:rsidRPr="0039458B" w:rsidRDefault="007B0449" w:rsidP="007B0449">
      <w:pPr>
        <w:tabs>
          <w:tab w:val="left" w:pos="6840"/>
        </w:tabs>
        <w:spacing w:after="0" w:line="240" w:lineRule="auto"/>
        <w:jc w:val="both"/>
        <w:rPr>
          <w:rFonts w:ascii="Times New Roman" w:hAnsi="Times New Roman"/>
          <w:sz w:val="20"/>
          <w:szCs w:val="20"/>
        </w:rPr>
      </w:pPr>
      <w:r w:rsidRPr="0039458B">
        <w:rPr>
          <w:rFonts w:ascii="Times New Roman" w:hAnsi="Times New Roman"/>
          <w:sz w:val="20"/>
          <w:szCs w:val="20"/>
        </w:rPr>
        <w:t xml:space="preserve">Eiropas Savienības fondu vadības </w:t>
      </w:r>
      <w:r w:rsidR="00226019">
        <w:rPr>
          <w:rFonts w:ascii="Times New Roman" w:hAnsi="Times New Roman"/>
          <w:sz w:val="20"/>
          <w:szCs w:val="20"/>
        </w:rPr>
        <w:t>un kontroles</w:t>
      </w:r>
      <w:r w:rsidR="00226019" w:rsidRPr="0039458B">
        <w:rPr>
          <w:rFonts w:ascii="Times New Roman" w:hAnsi="Times New Roman"/>
          <w:sz w:val="20"/>
          <w:szCs w:val="20"/>
        </w:rPr>
        <w:t xml:space="preserve"> </w:t>
      </w:r>
      <w:r w:rsidRPr="0039458B">
        <w:rPr>
          <w:rFonts w:ascii="Times New Roman" w:hAnsi="Times New Roman"/>
          <w:sz w:val="20"/>
          <w:szCs w:val="20"/>
        </w:rPr>
        <w:t>departamenta</w:t>
      </w:r>
    </w:p>
    <w:p w14:paraId="2DB4D920" w14:textId="77777777" w:rsidR="007B0449" w:rsidRPr="0039458B" w:rsidRDefault="007B0449" w:rsidP="007B0449">
      <w:pPr>
        <w:tabs>
          <w:tab w:val="left" w:pos="6840"/>
        </w:tabs>
        <w:spacing w:after="0" w:line="240" w:lineRule="auto"/>
        <w:jc w:val="both"/>
        <w:rPr>
          <w:rFonts w:ascii="Times New Roman" w:hAnsi="Times New Roman"/>
          <w:sz w:val="20"/>
          <w:szCs w:val="20"/>
        </w:rPr>
      </w:pPr>
      <w:r w:rsidRPr="0039458B">
        <w:rPr>
          <w:rFonts w:ascii="Times New Roman" w:hAnsi="Times New Roman"/>
          <w:sz w:val="20"/>
          <w:szCs w:val="20"/>
        </w:rPr>
        <w:t>Eiropas Savienības fondu tiesiskā nodrošinājuma nodaļas</w:t>
      </w:r>
    </w:p>
    <w:p w14:paraId="0DFA62DD" w14:textId="77777777" w:rsidR="007B0449" w:rsidRPr="0039458B" w:rsidRDefault="007B0449" w:rsidP="007B0449">
      <w:pPr>
        <w:tabs>
          <w:tab w:val="left" w:pos="6840"/>
        </w:tabs>
        <w:spacing w:after="0" w:line="240" w:lineRule="auto"/>
        <w:jc w:val="both"/>
        <w:rPr>
          <w:rFonts w:ascii="Times New Roman" w:hAnsi="Times New Roman"/>
          <w:sz w:val="20"/>
          <w:szCs w:val="20"/>
        </w:rPr>
      </w:pPr>
      <w:r w:rsidRPr="0039458B">
        <w:rPr>
          <w:rFonts w:ascii="Times New Roman" w:hAnsi="Times New Roman"/>
          <w:sz w:val="20"/>
          <w:szCs w:val="20"/>
        </w:rPr>
        <w:t>juriskonsulte</w:t>
      </w:r>
    </w:p>
    <w:p w14:paraId="59AF81A4" w14:textId="77777777" w:rsidR="007056E3" w:rsidRPr="0039458B" w:rsidRDefault="007B0449" w:rsidP="007B0449">
      <w:pPr>
        <w:tabs>
          <w:tab w:val="left" w:pos="6840"/>
        </w:tabs>
        <w:spacing w:after="0" w:line="240" w:lineRule="auto"/>
        <w:jc w:val="both"/>
        <w:rPr>
          <w:rFonts w:ascii="Times New Roman" w:eastAsia="Calibri" w:hAnsi="Times New Roman"/>
          <w:sz w:val="20"/>
          <w:szCs w:val="20"/>
        </w:rPr>
      </w:pPr>
      <w:r w:rsidRPr="0039458B">
        <w:rPr>
          <w:rFonts w:ascii="Times New Roman" w:hAnsi="Times New Roman"/>
          <w:sz w:val="20"/>
          <w:szCs w:val="20"/>
        </w:rPr>
        <w:t>67083941, inita.petrova@fm.gov.lv</w:t>
      </w:r>
    </w:p>
    <w:sectPr w:rsidR="007056E3" w:rsidRPr="0039458B" w:rsidSect="009654BA">
      <w:headerReference w:type="even" r:id="rId86"/>
      <w:headerReference w:type="default" r:id="rId87"/>
      <w:footerReference w:type="even" r:id="rId88"/>
      <w:footerReference w:type="default" r:id="rId89"/>
      <w:headerReference w:type="first" r:id="rId90"/>
      <w:footerReference w:type="first" r:id="rId9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36699" w14:textId="77777777" w:rsidR="00A939EA" w:rsidRDefault="00A939EA" w:rsidP="003F04B7">
      <w:pPr>
        <w:spacing w:after="0" w:line="240" w:lineRule="auto"/>
      </w:pPr>
      <w:r>
        <w:separator/>
      </w:r>
    </w:p>
  </w:endnote>
  <w:endnote w:type="continuationSeparator" w:id="0">
    <w:p w14:paraId="449B4736" w14:textId="77777777" w:rsidR="00A939EA" w:rsidRDefault="00A939EA" w:rsidP="003F04B7">
      <w:pPr>
        <w:spacing w:after="0" w:line="240" w:lineRule="auto"/>
      </w:pPr>
      <w:r>
        <w:continuationSeparator/>
      </w:r>
    </w:p>
  </w:endnote>
  <w:endnote w:type="continuationNotice" w:id="1">
    <w:p w14:paraId="0A903238" w14:textId="77777777" w:rsidR="00A939EA" w:rsidRDefault="00A93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B98BC" w14:textId="77777777" w:rsidR="00CC6AA8" w:rsidRDefault="00CC6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494C" w14:textId="3F8F821C" w:rsidR="006C2AF1" w:rsidRPr="007056E3" w:rsidRDefault="006C2AF1" w:rsidP="00CC6AA8">
    <w:pPr>
      <w:pStyle w:val="Footer"/>
      <w:spacing w:after="0" w:line="240" w:lineRule="auto"/>
      <w:jc w:val="both"/>
      <w:rPr>
        <w:rFonts w:ascii="Times New Roman" w:hAnsi="Times New Roman"/>
        <w:sz w:val="20"/>
        <w:szCs w:val="20"/>
      </w:rPr>
    </w:pPr>
    <w:r w:rsidRPr="007056E3">
      <w:rPr>
        <w:rFonts w:ascii="Times New Roman" w:hAnsi="Times New Roman"/>
        <w:sz w:val="20"/>
        <w:szCs w:val="20"/>
      </w:rPr>
      <w:t>FMNot_</w:t>
    </w:r>
    <w:r w:rsidR="0039458B">
      <w:rPr>
        <w:rFonts w:ascii="Times New Roman" w:hAnsi="Times New Roman"/>
        <w:sz w:val="20"/>
        <w:szCs w:val="20"/>
      </w:rPr>
      <w:t>10012015</w:t>
    </w:r>
    <w:r w:rsidRPr="007056E3">
      <w:rPr>
        <w:rFonts w:ascii="Times New Roman" w:hAnsi="Times New Roman"/>
        <w:sz w:val="20"/>
        <w:szCs w:val="20"/>
      </w:rPr>
      <w:t xml:space="preserve"> Ministru kabineta noteikumi “</w:t>
    </w:r>
    <w:r w:rsidR="00766948" w:rsidRPr="00766948">
      <w:rPr>
        <w:rFonts w:ascii="Times New Roman" w:hAnsi="Times New Roman"/>
        <w:sz w:val="20"/>
        <w:szCs w:val="20"/>
      </w:rPr>
      <w:t>Eiropas Savienības struktūrfondu un Kohēzijas fonda projektu pārbaužu veikšanas kārtība 2014.-2020.gada plānošanas periodā</w:t>
    </w:r>
    <w:r w:rsidRPr="007056E3">
      <w:rPr>
        <w:rFonts w:ascii="Times New Roman" w:hAnsi="Times New Roman"/>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B93A" w14:textId="52E3F949" w:rsidR="006C2AF1" w:rsidRPr="007056E3" w:rsidRDefault="006C2AF1" w:rsidP="00CC6AA8">
    <w:pPr>
      <w:pStyle w:val="Footer"/>
      <w:spacing w:after="0" w:line="240" w:lineRule="auto"/>
      <w:jc w:val="both"/>
      <w:rPr>
        <w:rFonts w:ascii="Times New Roman" w:hAnsi="Times New Roman"/>
        <w:sz w:val="20"/>
        <w:szCs w:val="20"/>
      </w:rPr>
    </w:pPr>
    <w:r w:rsidRPr="007056E3">
      <w:rPr>
        <w:rFonts w:ascii="Times New Roman" w:hAnsi="Times New Roman"/>
        <w:sz w:val="20"/>
        <w:szCs w:val="20"/>
      </w:rPr>
      <w:t>FMNot</w:t>
    </w:r>
    <w:r w:rsidR="00B549BA">
      <w:rPr>
        <w:rFonts w:ascii="Times New Roman" w:hAnsi="Times New Roman"/>
        <w:sz w:val="20"/>
        <w:szCs w:val="20"/>
      </w:rPr>
      <w:t>_</w:t>
    </w:r>
    <w:r w:rsidR="0039458B">
      <w:rPr>
        <w:rFonts w:ascii="Times New Roman" w:hAnsi="Times New Roman"/>
        <w:sz w:val="20"/>
        <w:szCs w:val="20"/>
      </w:rPr>
      <w:t>10012015</w:t>
    </w:r>
    <w:r w:rsidRPr="007056E3">
      <w:rPr>
        <w:rFonts w:ascii="Times New Roman" w:hAnsi="Times New Roman"/>
        <w:sz w:val="20"/>
        <w:szCs w:val="20"/>
      </w:rPr>
      <w:t xml:space="preserve"> Ministru kabineta noteikumi “</w:t>
    </w:r>
    <w:r w:rsidR="00766948" w:rsidRPr="00766948">
      <w:rPr>
        <w:rFonts w:ascii="Times New Roman" w:hAnsi="Times New Roman"/>
        <w:sz w:val="20"/>
        <w:szCs w:val="20"/>
      </w:rPr>
      <w:t>Eiropas Savienības struktūrfondu un Kohēzijas fonda projektu pārbaužu veikšanas kārtība 2014.-2020.gada plānošanas periodā</w:t>
    </w:r>
    <w:r w:rsidRPr="007056E3">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CBE89" w14:textId="77777777" w:rsidR="00A939EA" w:rsidRDefault="00A939EA" w:rsidP="003F04B7">
      <w:pPr>
        <w:spacing w:after="0" w:line="240" w:lineRule="auto"/>
      </w:pPr>
      <w:r>
        <w:separator/>
      </w:r>
    </w:p>
  </w:footnote>
  <w:footnote w:type="continuationSeparator" w:id="0">
    <w:p w14:paraId="0AE97E84" w14:textId="77777777" w:rsidR="00A939EA" w:rsidRDefault="00A939EA" w:rsidP="003F04B7">
      <w:pPr>
        <w:spacing w:after="0" w:line="240" w:lineRule="auto"/>
      </w:pPr>
      <w:r>
        <w:continuationSeparator/>
      </w:r>
    </w:p>
  </w:footnote>
  <w:footnote w:type="continuationNotice" w:id="1">
    <w:p w14:paraId="3DBC882D" w14:textId="77777777" w:rsidR="00A939EA" w:rsidRDefault="00A939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E0E0" w14:textId="77777777" w:rsidR="00CC6AA8" w:rsidRDefault="00CC6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0E70" w14:textId="77777777" w:rsidR="006C2AF1" w:rsidRPr="007056E3" w:rsidRDefault="006C2AF1" w:rsidP="007056E3">
    <w:pPr>
      <w:pStyle w:val="Header"/>
      <w:jc w:val="center"/>
      <w:rPr>
        <w:rFonts w:ascii="Times New Roman" w:hAnsi="Times New Roman"/>
        <w:sz w:val="24"/>
        <w:szCs w:val="24"/>
      </w:rPr>
    </w:pPr>
    <w:r w:rsidRPr="007056E3">
      <w:rPr>
        <w:rFonts w:ascii="Times New Roman" w:hAnsi="Times New Roman"/>
        <w:sz w:val="24"/>
        <w:szCs w:val="24"/>
      </w:rPr>
      <w:fldChar w:fldCharType="begin"/>
    </w:r>
    <w:r w:rsidRPr="007056E3">
      <w:rPr>
        <w:rFonts w:ascii="Times New Roman" w:hAnsi="Times New Roman"/>
        <w:sz w:val="24"/>
        <w:szCs w:val="24"/>
      </w:rPr>
      <w:instrText xml:space="preserve"> PAGE   \* MERGEFORMAT </w:instrText>
    </w:r>
    <w:r w:rsidRPr="007056E3">
      <w:rPr>
        <w:rFonts w:ascii="Times New Roman" w:hAnsi="Times New Roman"/>
        <w:sz w:val="24"/>
        <w:szCs w:val="24"/>
      </w:rPr>
      <w:fldChar w:fldCharType="separate"/>
    </w:r>
    <w:r w:rsidR="00F63301">
      <w:rPr>
        <w:rFonts w:ascii="Times New Roman" w:hAnsi="Times New Roman"/>
        <w:noProof/>
        <w:sz w:val="24"/>
        <w:szCs w:val="24"/>
      </w:rPr>
      <w:t>11</w:t>
    </w:r>
    <w:r w:rsidRPr="007056E3">
      <w:rPr>
        <w:rFonts w:ascii="Times New Roman" w:hAnsi="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BBEE" w14:textId="77777777" w:rsidR="00CC6AA8" w:rsidRDefault="00CC6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061D9"/>
    <w:multiLevelType w:val="multilevel"/>
    <w:tmpl w:val="F8768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3C534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4D16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1F2B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84443"/>
    <w:multiLevelType w:val="multilevel"/>
    <w:tmpl w:val="174E91E4"/>
    <w:styleLink w:val="Style1"/>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85C10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E80E16"/>
    <w:multiLevelType w:val="hybridMultilevel"/>
    <w:tmpl w:val="3092C6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790129"/>
    <w:multiLevelType w:val="hybridMultilevel"/>
    <w:tmpl w:val="CB38B4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02B02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EB142A"/>
    <w:multiLevelType w:val="multilevel"/>
    <w:tmpl w:val="8C983A8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2F498C"/>
    <w:multiLevelType w:val="multilevel"/>
    <w:tmpl w:val="932EBDAA"/>
    <w:lvl w:ilvl="0">
      <w:start w:val="1"/>
      <w:numFmt w:val="decimal"/>
      <w:lvlText w:val="%1."/>
      <w:lvlJc w:val="left"/>
      <w:pPr>
        <w:ind w:left="360" w:hanging="360"/>
      </w:pPr>
      <w:rPr>
        <w:rFonts w:ascii="Times New Roman" w:hAnsi="Times New Roman" w:hint="default"/>
        <w:b w:val="0"/>
        <w:color w:val="auto"/>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4108F4"/>
    <w:multiLevelType w:val="multilevel"/>
    <w:tmpl w:val="1196EC70"/>
    <w:styleLink w:val="Style2"/>
    <w:lvl w:ilvl="0">
      <w:start w:val="1"/>
      <w:numFmt w:val="none"/>
      <w:lvlText w:val="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BE3CB1"/>
    <w:multiLevelType w:val="hybridMultilevel"/>
    <w:tmpl w:val="BA5CD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290CB6"/>
    <w:multiLevelType w:val="hybridMultilevel"/>
    <w:tmpl w:val="99E8ED2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nsid w:val="572C050A"/>
    <w:multiLevelType w:val="multilevel"/>
    <w:tmpl w:val="DF9AB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1F50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981542"/>
    <w:multiLevelType w:val="multilevel"/>
    <w:tmpl w:val="0426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nsid w:val="61990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D057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200F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0A69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6"/>
  </w:num>
  <w:num w:numId="3">
    <w:abstractNumId w:val="11"/>
  </w:num>
  <w:num w:numId="4">
    <w:abstractNumId w:val="10"/>
  </w:num>
  <w:num w:numId="5">
    <w:abstractNumId w:val="1"/>
  </w:num>
  <w:num w:numId="6">
    <w:abstractNumId w:val="12"/>
  </w:num>
  <w:num w:numId="7">
    <w:abstractNumId w:val="0"/>
  </w:num>
  <w:num w:numId="8">
    <w:abstractNumId w:val="14"/>
  </w:num>
  <w:num w:numId="9">
    <w:abstractNumId w:val="7"/>
  </w:num>
  <w:num w:numId="10">
    <w:abstractNumId w:val="17"/>
  </w:num>
  <w:num w:numId="11">
    <w:abstractNumId w:val="19"/>
  </w:num>
  <w:num w:numId="12">
    <w:abstractNumId w:val="20"/>
  </w:num>
  <w:num w:numId="13">
    <w:abstractNumId w:val="18"/>
  </w:num>
  <w:num w:numId="14">
    <w:abstractNumId w:val="5"/>
  </w:num>
  <w:num w:numId="15">
    <w:abstractNumId w:val="8"/>
  </w:num>
  <w:num w:numId="16">
    <w:abstractNumId w:val="15"/>
  </w:num>
  <w:num w:numId="17">
    <w:abstractNumId w:val="3"/>
  </w:num>
  <w:num w:numId="18">
    <w:abstractNumId w:val="2"/>
  </w:num>
  <w:num w:numId="19">
    <w:abstractNumId w:val="6"/>
  </w:num>
  <w:num w:numId="20">
    <w:abstractNumId w:val="13"/>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46"/>
    <w:rsid w:val="00001435"/>
    <w:rsid w:val="0000633F"/>
    <w:rsid w:val="00006E52"/>
    <w:rsid w:val="00012919"/>
    <w:rsid w:val="000142CF"/>
    <w:rsid w:val="00015863"/>
    <w:rsid w:val="00021CAC"/>
    <w:rsid w:val="00023235"/>
    <w:rsid w:val="0002325F"/>
    <w:rsid w:val="00023911"/>
    <w:rsid w:val="00027115"/>
    <w:rsid w:val="00027547"/>
    <w:rsid w:val="000277FE"/>
    <w:rsid w:val="00030222"/>
    <w:rsid w:val="00031ED6"/>
    <w:rsid w:val="0003664F"/>
    <w:rsid w:val="00037353"/>
    <w:rsid w:val="00040285"/>
    <w:rsid w:val="000417E7"/>
    <w:rsid w:val="00042F41"/>
    <w:rsid w:val="00043551"/>
    <w:rsid w:val="00046E4E"/>
    <w:rsid w:val="00047811"/>
    <w:rsid w:val="0005748F"/>
    <w:rsid w:val="000617B1"/>
    <w:rsid w:val="00062F02"/>
    <w:rsid w:val="00064F9C"/>
    <w:rsid w:val="00066549"/>
    <w:rsid w:val="0006690C"/>
    <w:rsid w:val="00067B4D"/>
    <w:rsid w:val="000708EC"/>
    <w:rsid w:val="000744F8"/>
    <w:rsid w:val="0007780F"/>
    <w:rsid w:val="00077E50"/>
    <w:rsid w:val="00077ED1"/>
    <w:rsid w:val="00081824"/>
    <w:rsid w:val="000840C5"/>
    <w:rsid w:val="0008474F"/>
    <w:rsid w:val="00086B37"/>
    <w:rsid w:val="0009207A"/>
    <w:rsid w:val="00092DC4"/>
    <w:rsid w:val="00093B39"/>
    <w:rsid w:val="000964D0"/>
    <w:rsid w:val="00096993"/>
    <w:rsid w:val="00096E2A"/>
    <w:rsid w:val="000979AE"/>
    <w:rsid w:val="00097E74"/>
    <w:rsid w:val="000A026C"/>
    <w:rsid w:val="000A1729"/>
    <w:rsid w:val="000A2529"/>
    <w:rsid w:val="000A298A"/>
    <w:rsid w:val="000A4305"/>
    <w:rsid w:val="000A4EAB"/>
    <w:rsid w:val="000A6A83"/>
    <w:rsid w:val="000B1032"/>
    <w:rsid w:val="000B189B"/>
    <w:rsid w:val="000B428B"/>
    <w:rsid w:val="000B432C"/>
    <w:rsid w:val="000B4710"/>
    <w:rsid w:val="000C1D0D"/>
    <w:rsid w:val="000C40A0"/>
    <w:rsid w:val="000C44E3"/>
    <w:rsid w:val="000D04BB"/>
    <w:rsid w:val="000D2EE3"/>
    <w:rsid w:val="000D468D"/>
    <w:rsid w:val="000D5707"/>
    <w:rsid w:val="000D578E"/>
    <w:rsid w:val="000D6C39"/>
    <w:rsid w:val="000D6D7A"/>
    <w:rsid w:val="000D6DDA"/>
    <w:rsid w:val="000D72D1"/>
    <w:rsid w:val="000E4A3D"/>
    <w:rsid w:val="000F003B"/>
    <w:rsid w:val="000F2184"/>
    <w:rsid w:val="000F3810"/>
    <w:rsid w:val="000F38B0"/>
    <w:rsid w:val="000F58DC"/>
    <w:rsid w:val="001004F8"/>
    <w:rsid w:val="00102C65"/>
    <w:rsid w:val="001051F4"/>
    <w:rsid w:val="00105E55"/>
    <w:rsid w:val="00106AF1"/>
    <w:rsid w:val="00110FFB"/>
    <w:rsid w:val="00115265"/>
    <w:rsid w:val="00116415"/>
    <w:rsid w:val="00120026"/>
    <w:rsid w:val="00120EDC"/>
    <w:rsid w:val="00121FC0"/>
    <w:rsid w:val="001222EF"/>
    <w:rsid w:val="00122E92"/>
    <w:rsid w:val="0012518D"/>
    <w:rsid w:val="001265D5"/>
    <w:rsid w:val="00132934"/>
    <w:rsid w:val="00132AB1"/>
    <w:rsid w:val="00133B2F"/>
    <w:rsid w:val="001354A5"/>
    <w:rsid w:val="001358F5"/>
    <w:rsid w:val="00135FD1"/>
    <w:rsid w:val="001365F4"/>
    <w:rsid w:val="00141BCB"/>
    <w:rsid w:val="001436C3"/>
    <w:rsid w:val="00143724"/>
    <w:rsid w:val="001453A2"/>
    <w:rsid w:val="00145FB0"/>
    <w:rsid w:val="00147916"/>
    <w:rsid w:val="001533C7"/>
    <w:rsid w:val="00154C8C"/>
    <w:rsid w:val="001556D1"/>
    <w:rsid w:val="00157733"/>
    <w:rsid w:val="00157EF8"/>
    <w:rsid w:val="001607DD"/>
    <w:rsid w:val="00165C6A"/>
    <w:rsid w:val="00167A0D"/>
    <w:rsid w:val="001707B1"/>
    <w:rsid w:val="001721A6"/>
    <w:rsid w:val="00172592"/>
    <w:rsid w:val="00173665"/>
    <w:rsid w:val="00173EFC"/>
    <w:rsid w:val="0017525D"/>
    <w:rsid w:val="00175A5B"/>
    <w:rsid w:val="001766E2"/>
    <w:rsid w:val="00176CA3"/>
    <w:rsid w:val="0017735F"/>
    <w:rsid w:val="001806F6"/>
    <w:rsid w:val="00183891"/>
    <w:rsid w:val="00183F0A"/>
    <w:rsid w:val="00184858"/>
    <w:rsid w:val="0018556C"/>
    <w:rsid w:val="001856FB"/>
    <w:rsid w:val="00187268"/>
    <w:rsid w:val="00187365"/>
    <w:rsid w:val="001877BD"/>
    <w:rsid w:val="00191238"/>
    <w:rsid w:val="001921EB"/>
    <w:rsid w:val="00192F08"/>
    <w:rsid w:val="00194C76"/>
    <w:rsid w:val="001A276C"/>
    <w:rsid w:val="001A2F00"/>
    <w:rsid w:val="001A36F7"/>
    <w:rsid w:val="001A480A"/>
    <w:rsid w:val="001A54A5"/>
    <w:rsid w:val="001B1016"/>
    <w:rsid w:val="001B23EB"/>
    <w:rsid w:val="001B25D2"/>
    <w:rsid w:val="001B3CCA"/>
    <w:rsid w:val="001B3FEE"/>
    <w:rsid w:val="001C0B3A"/>
    <w:rsid w:val="001C114C"/>
    <w:rsid w:val="001C291C"/>
    <w:rsid w:val="001C2F22"/>
    <w:rsid w:val="001C4A80"/>
    <w:rsid w:val="001C5481"/>
    <w:rsid w:val="001C6066"/>
    <w:rsid w:val="001C6723"/>
    <w:rsid w:val="001C6863"/>
    <w:rsid w:val="001D08E8"/>
    <w:rsid w:val="001D0CD3"/>
    <w:rsid w:val="001D20BB"/>
    <w:rsid w:val="001D2AD5"/>
    <w:rsid w:val="001D4879"/>
    <w:rsid w:val="001D6A5E"/>
    <w:rsid w:val="001D6E10"/>
    <w:rsid w:val="001E0D45"/>
    <w:rsid w:val="001E1497"/>
    <w:rsid w:val="001E151E"/>
    <w:rsid w:val="001E26D1"/>
    <w:rsid w:val="001E2972"/>
    <w:rsid w:val="001E3234"/>
    <w:rsid w:val="001E3573"/>
    <w:rsid w:val="001E4661"/>
    <w:rsid w:val="001E4A34"/>
    <w:rsid w:val="001F0350"/>
    <w:rsid w:val="001F1181"/>
    <w:rsid w:val="001F1B8B"/>
    <w:rsid w:val="001F421C"/>
    <w:rsid w:val="001F4563"/>
    <w:rsid w:val="001F4785"/>
    <w:rsid w:val="001F47AC"/>
    <w:rsid w:val="001F51C4"/>
    <w:rsid w:val="001F7448"/>
    <w:rsid w:val="00200A56"/>
    <w:rsid w:val="00200F02"/>
    <w:rsid w:val="00201A5B"/>
    <w:rsid w:val="002028F7"/>
    <w:rsid w:val="00212043"/>
    <w:rsid w:val="002205E2"/>
    <w:rsid w:val="002219B3"/>
    <w:rsid w:val="00222309"/>
    <w:rsid w:val="00222CAC"/>
    <w:rsid w:val="002235F7"/>
    <w:rsid w:val="00224060"/>
    <w:rsid w:val="00224254"/>
    <w:rsid w:val="00226019"/>
    <w:rsid w:val="00227EEB"/>
    <w:rsid w:val="00233EB3"/>
    <w:rsid w:val="002358F8"/>
    <w:rsid w:val="002360B4"/>
    <w:rsid w:val="0024040F"/>
    <w:rsid w:val="00241016"/>
    <w:rsid w:val="00241565"/>
    <w:rsid w:val="0024192C"/>
    <w:rsid w:val="00242FD5"/>
    <w:rsid w:val="002438BF"/>
    <w:rsid w:val="002443B9"/>
    <w:rsid w:val="002472F8"/>
    <w:rsid w:val="00253031"/>
    <w:rsid w:val="0025454A"/>
    <w:rsid w:val="002545DC"/>
    <w:rsid w:val="002549FA"/>
    <w:rsid w:val="00254A96"/>
    <w:rsid w:val="00256055"/>
    <w:rsid w:val="00257653"/>
    <w:rsid w:val="00263B48"/>
    <w:rsid w:val="00263BE9"/>
    <w:rsid w:val="00267A14"/>
    <w:rsid w:val="002705A6"/>
    <w:rsid w:val="00272E30"/>
    <w:rsid w:val="00275D4E"/>
    <w:rsid w:val="002828A9"/>
    <w:rsid w:val="002847D5"/>
    <w:rsid w:val="00284CB3"/>
    <w:rsid w:val="00290244"/>
    <w:rsid w:val="00290D88"/>
    <w:rsid w:val="002928D4"/>
    <w:rsid w:val="00293773"/>
    <w:rsid w:val="002939DD"/>
    <w:rsid w:val="00293D4E"/>
    <w:rsid w:val="00296420"/>
    <w:rsid w:val="00297E44"/>
    <w:rsid w:val="002A16C2"/>
    <w:rsid w:val="002A1CD9"/>
    <w:rsid w:val="002A2944"/>
    <w:rsid w:val="002A5877"/>
    <w:rsid w:val="002A684F"/>
    <w:rsid w:val="002A69CD"/>
    <w:rsid w:val="002B11BF"/>
    <w:rsid w:val="002B3215"/>
    <w:rsid w:val="002B3CB6"/>
    <w:rsid w:val="002B494F"/>
    <w:rsid w:val="002B50C1"/>
    <w:rsid w:val="002B5201"/>
    <w:rsid w:val="002B6E52"/>
    <w:rsid w:val="002C06CF"/>
    <w:rsid w:val="002C1C8F"/>
    <w:rsid w:val="002C6F03"/>
    <w:rsid w:val="002D040A"/>
    <w:rsid w:val="002D0ACA"/>
    <w:rsid w:val="002D381A"/>
    <w:rsid w:val="002E063E"/>
    <w:rsid w:val="002E088B"/>
    <w:rsid w:val="002E206E"/>
    <w:rsid w:val="002E3B79"/>
    <w:rsid w:val="002E3DC4"/>
    <w:rsid w:val="002E4CF3"/>
    <w:rsid w:val="002E7F41"/>
    <w:rsid w:val="002F0806"/>
    <w:rsid w:val="002F1D2F"/>
    <w:rsid w:val="002F287D"/>
    <w:rsid w:val="002F3751"/>
    <w:rsid w:val="002F7725"/>
    <w:rsid w:val="002F7A0B"/>
    <w:rsid w:val="003047B6"/>
    <w:rsid w:val="003056B8"/>
    <w:rsid w:val="00306343"/>
    <w:rsid w:val="00310896"/>
    <w:rsid w:val="003115FC"/>
    <w:rsid w:val="0031215B"/>
    <w:rsid w:val="00313703"/>
    <w:rsid w:val="00315A4A"/>
    <w:rsid w:val="00321E5B"/>
    <w:rsid w:val="00324A9E"/>
    <w:rsid w:val="00327558"/>
    <w:rsid w:val="00327F26"/>
    <w:rsid w:val="0033024E"/>
    <w:rsid w:val="003303F2"/>
    <w:rsid w:val="0033112D"/>
    <w:rsid w:val="00333BE0"/>
    <w:rsid w:val="00334199"/>
    <w:rsid w:val="0033444D"/>
    <w:rsid w:val="003348D4"/>
    <w:rsid w:val="00335B7D"/>
    <w:rsid w:val="00340AC3"/>
    <w:rsid w:val="003430D2"/>
    <w:rsid w:val="003445A8"/>
    <w:rsid w:val="00344EAE"/>
    <w:rsid w:val="00346A5D"/>
    <w:rsid w:val="003478A4"/>
    <w:rsid w:val="003505DE"/>
    <w:rsid w:val="003510C9"/>
    <w:rsid w:val="0035299D"/>
    <w:rsid w:val="003542B2"/>
    <w:rsid w:val="003549C7"/>
    <w:rsid w:val="00355446"/>
    <w:rsid w:val="003609DB"/>
    <w:rsid w:val="00361E27"/>
    <w:rsid w:val="00363D63"/>
    <w:rsid w:val="00364CBD"/>
    <w:rsid w:val="00366186"/>
    <w:rsid w:val="00366A5D"/>
    <w:rsid w:val="00366DB4"/>
    <w:rsid w:val="00370488"/>
    <w:rsid w:val="003753E5"/>
    <w:rsid w:val="003777A3"/>
    <w:rsid w:val="00380375"/>
    <w:rsid w:val="00390481"/>
    <w:rsid w:val="003906B7"/>
    <w:rsid w:val="00390C14"/>
    <w:rsid w:val="003931D3"/>
    <w:rsid w:val="003940D1"/>
    <w:rsid w:val="0039458B"/>
    <w:rsid w:val="00396EB8"/>
    <w:rsid w:val="003A0352"/>
    <w:rsid w:val="003A0EAD"/>
    <w:rsid w:val="003A143F"/>
    <w:rsid w:val="003A1D14"/>
    <w:rsid w:val="003A1EAC"/>
    <w:rsid w:val="003A52C3"/>
    <w:rsid w:val="003B048F"/>
    <w:rsid w:val="003B07B8"/>
    <w:rsid w:val="003B0E7D"/>
    <w:rsid w:val="003B1A58"/>
    <w:rsid w:val="003B6C95"/>
    <w:rsid w:val="003C0627"/>
    <w:rsid w:val="003C2779"/>
    <w:rsid w:val="003C3A7D"/>
    <w:rsid w:val="003C5142"/>
    <w:rsid w:val="003C68C4"/>
    <w:rsid w:val="003D08CB"/>
    <w:rsid w:val="003D090D"/>
    <w:rsid w:val="003D0B94"/>
    <w:rsid w:val="003D0DB1"/>
    <w:rsid w:val="003D1A49"/>
    <w:rsid w:val="003D3417"/>
    <w:rsid w:val="003D3A34"/>
    <w:rsid w:val="003D42BB"/>
    <w:rsid w:val="003D5786"/>
    <w:rsid w:val="003D706D"/>
    <w:rsid w:val="003D753D"/>
    <w:rsid w:val="003E456B"/>
    <w:rsid w:val="003E4FEA"/>
    <w:rsid w:val="003E51A7"/>
    <w:rsid w:val="003F04B7"/>
    <w:rsid w:val="003F21CB"/>
    <w:rsid w:val="003F3324"/>
    <w:rsid w:val="003F42D1"/>
    <w:rsid w:val="003F5A64"/>
    <w:rsid w:val="00402B80"/>
    <w:rsid w:val="00403C81"/>
    <w:rsid w:val="00404749"/>
    <w:rsid w:val="00405481"/>
    <w:rsid w:val="004068F6"/>
    <w:rsid w:val="004100B5"/>
    <w:rsid w:val="0041166B"/>
    <w:rsid w:val="004128B7"/>
    <w:rsid w:val="004136C5"/>
    <w:rsid w:val="00417C90"/>
    <w:rsid w:val="00421781"/>
    <w:rsid w:val="00424897"/>
    <w:rsid w:val="00425370"/>
    <w:rsid w:val="00426559"/>
    <w:rsid w:val="00430787"/>
    <w:rsid w:val="00430C0A"/>
    <w:rsid w:val="004316C1"/>
    <w:rsid w:val="00434524"/>
    <w:rsid w:val="00435291"/>
    <w:rsid w:val="00435F12"/>
    <w:rsid w:val="00436711"/>
    <w:rsid w:val="004370C7"/>
    <w:rsid w:val="004374AC"/>
    <w:rsid w:val="0044148C"/>
    <w:rsid w:val="00443860"/>
    <w:rsid w:val="004451B0"/>
    <w:rsid w:val="00447AB3"/>
    <w:rsid w:val="004513E4"/>
    <w:rsid w:val="00452F61"/>
    <w:rsid w:val="00453FC2"/>
    <w:rsid w:val="004569F1"/>
    <w:rsid w:val="00457028"/>
    <w:rsid w:val="00457550"/>
    <w:rsid w:val="00457636"/>
    <w:rsid w:val="0046059F"/>
    <w:rsid w:val="004605AC"/>
    <w:rsid w:val="00461686"/>
    <w:rsid w:val="004628F8"/>
    <w:rsid w:val="00463301"/>
    <w:rsid w:val="00470A9D"/>
    <w:rsid w:val="00470CF9"/>
    <w:rsid w:val="00471043"/>
    <w:rsid w:val="0047561F"/>
    <w:rsid w:val="004800DC"/>
    <w:rsid w:val="00482A6F"/>
    <w:rsid w:val="00484016"/>
    <w:rsid w:val="004851AA"/>
    <w:rsid w:val="00485F43"/>
    <w:rsid w:val="00486AD7"/>
    <w:rsid w:val="00490B12"/>
    <w:rsid w:val="0049663F"/>
    <w:rsid w:val="004979DA"/>
    <w:rsid w:val="004979E3"/>
    <w:rsid w:val="004A2895"/>
    <w:rsid w:val="004A3A58"/>
    <w:rsid w:val="004B2476"/>
    <w:rsid w:val="004B37A9"/>
    <w:rsid w:val="004B421D"/>
    <w:rsid w:val="004B6C2B"/>
    <w:rsid w:val="004C0A99"/>
    <w:rsid w:val="004C2F9F"/>
    <w:rsid w:val="004C38A5"/>
    <w:rsid w:val="004C5C21"/>
    <w:rsid w:val="004C72C8"/>
    <w:rsid w:val="004C7A17"/>
    <w:rsid w:val="004D0527"/>
    <w:rsid w:val="004D0A01"/>
    <w:rsid w:val="004D103C"/>
    <w:rsid w:val="004D1506"/>
    <w:rsid w:val="004D16A2"/>
    <w:rsid w:val="004D3433"/>
    <w:rsid w:val="004D4479"/>
    <w:rsid w:val="004D46E6"/>
    <w:rsid w:val="004D5D0B"/>
    <w:rsid w:val="004E37A0"/>
    <w:rsid w:val="004E4FB3"/>
    <w:rsid w:val="004E5628"/>
    <w:rsid w:val="004F5066"/>
    <w:rsid w:val="004F669E"/>
    <w:rsid w:val="004F7657"/>
    <w:rsid w:val="00500D7C"/>
    <w:rsid w:val="005122BE"/>
    <w:rsid w:val="00512A66"/>
    <w:rsid w:val="0051349F"/>
    <w:rsid w:val="00514732"/>
    <w:rsid w:val="0052221F"/>
    <w:rsid w:val="005231DB"/>
    <w:rsid w:val="0052456F"/>
    <w:rsid w:val="0052491E"/>
    <w:rsid w:val="005255A3"/>
    <w:rsid w:val="00525C40"/>
    <w:rsid w:val="00527A4C"/>
    <w:rsid w:val="005309F2"/>
    <w:rsid w:val="0053295E"/>
    <w:rsid w:val="00535119"/>
    <w:rsid w:val="00535594"/>
    <w:rsid w:val="0053630F"/>
    <w:rsid w:val="00536E1E"/>
    <w:rsid w:val="00540619"/>
    <w:rsid w:val="00541746"/>
    <w:rsid w:val="005471DE"/>
    <w:rsid w:val="00552BF6"/>
    <w:rsid w:val="00553676"/>
    <w:rsid w:val="00554440"/>
    <w:rsid w:val="00555749"/>
    <w:rsid w:val="00556106"/>
    <w:rsid w:val="00557FE5"/>
    <w:rsid w:val="00560B8A"/>
    <w:rsid w:val="00563151"/>
    <w:rsid w:val="00563430"/>
    <w:rsid w:val="005636A3"/>
    <w:rsid w:val="005648A9"/>
    <w:rsid w:val="00564D5F"/>
    <w:rsid w:val="00564E97"/>
    <w:rsid w:val="00565398"/>
    <w:rsid w:val="00566052"/>
    <w:rsid w:val="005676B6"/>
    <w:rsid w:val="0057298C"/>
    <w:rsid w:val="00573C4D"/>
    <w:rsid w:val="00577F60"/>
    <w:rsid w:val="0058006D"/>
    <w:rsid w:val="00581A68"/>
    <w:rsid w:val="00581CA4"/>
    <w:rsid w:val="0058343B"/>
    <w:rsid w:val="00586486"/>
    <w:rsid w:val="00586D4C"/>
    <w:rsid w:val="00590CD9"/>
    <w:rsid w:val="00590FCB"/>
    <w:rsid w:val="005936A7"/>
    <w:rsid w:val="0059395F"/>
    <w:rsid w:val="005948A3"/>
    <w:rsid w:val="005970F5"/>
    <w:rsid w:val="005A0A9D"/>
    <w:rsid w:val="005A17F6"/>
    <w:rsid w:val="005A2CEE"/>
    <w:rsid w:val="005A36FD"/>
    <w:rsid w:val="005A489F"/>
    <w:rsid w:val="005A667A"/>
    <w:rsid w:val="005B0049"/>
    <w:rsid w:val="005B0B98"/>
    <w:rsid w:val="005B0D79"/>
    <w:rsid w:val="005B4373"/>
    <w:rsid w:val="005B553F"/>
    <w:rsid w:val="005B59B9"/>
    <w:rsid w:val="005B67E2"/>
    <w:rsid w:val="005C34D2"/>
    <w:rsid w:val="005C4A1E"/>
    <w:rsid w:val="005C4D75"/>
    <w:rsid w:val="005C7935"/>
    <w:rsid w:val="005D080B"/>
    <w:rsid w:val="005D1447"/>
    <w:rsid w:val="005D3777"/>
    <w:rsid w:val="005D4855"/>
    <w:rsid w:val="005D6BC9"/>
    <w:rsid w:val="005D7F1E"/>
    <w:rsid w:val="005E039D"/>
    <w:rsid w:val="005E073E"/>
    <w:rsid w:val="005E0CC5"/>
    <w:rsid w:val="005E2505"/>
    <w:rsid w:val="005E2A9D"/>
    <w:rsid w:val="005E369E"/>
    <w:rsid w:val="005E3DEC"/>
    <w:rsid w:val="005E5541"/>
    <w:rsid w:val="005E5E39"/>
    <w:rsid w:val="005E6144"/>
    <w:rsid w:val="005E69C6"/>
    <w:rsid w:val="005F1D9D"/>
    <w:rsid w:val="005F27A7"/>
    <w:rsid w:val="005F57D1"/>
    <w:rsid w:val="005F6294"/>
    <w:rsid w:val="006017E5"/>
    <w:rsid w:val="00602502"/>
    <w:rsid w:val="00602EEF"/>
    <w:rsid w:val="0060764C"/>
    <w:rsid w:val="00607A5E"/>
    <w:rsid w:val="00610DC5"/>
    <w:rsid w:val="00610DFE"/>
    <w:rsid w:val="00612D76"/>
    <w:rsid w:val="006146D2"/>
    <w:rsid w:val="006161AA"/>
    <w:rsid w:val="00620844"/>
    <w:rsid w:val="006211CE"/>
    <w:rsid w:val="00625977"/>
    <w:rsid w:val="00625B4E"/>
    <w:rsid w:val="00631BAB"/>
    <w:rsid w:val="006329D2"/>
    <w:rsid w:val="00633550"/>
    <w:rsid w:val="006347A8"/>
    <w:rsid w:val="00636A86"/>
    <w:rsid w:val="006371F3"/>
    <w:rsid w:val="006415D8"/>
    <w:rsid w:val="00643275"/>
    <w:rsid w:val="00644284"/>
    <w:rsid w:val="00651096"/>
    <w:rsid w:val="00652581"/>
    <w:rsid w:val="00655C2A"/>
    <w:rsid w:val="00660FC2"/>
    <w:rsid w:val="006647A1"/>
    <w:rsid w:val="00665842"/>
    <w:rsid w:val="00665B39"/>
    <w:rsid w:val="006721C7"/>
    <w:rsid w:val="006722A3"/>
    <w:rsid w:val="0067374C"/>
    <w:rsid w:val="00673BDB"/>
    <w:rsid w:val="00674243"/>
    <w:rsid w:val="00675974"/>
    <w:rsid w:val="00675C71"/>
    <w:rsid w:val="0068468E"/>
    <w:rsid w:val="00687FA1"/>
    <w:rsid w:val="0069047C"/>
    <w:rsid w:val="00693CA8"/>
    <w:rsid w:val="00694460"/>
    <w:rsid w:val="00694716"/>
    <w:rsid w:val="00694842"/>
    <w:rsid w:val="0069675E"/>
    <w:rsid w:val="00696F71"/>
    <w:rsid w:val="006A1B19"/>
    <w:rsid w:val="006A340B"/>
    <w:rsid w:val="006A3E7A"/>
    <w:rsid w:val="006A4D8B"/>
    <w:rsid w:val="006A5B73"/>
    <w:rsid w:val="006B1240"/>
    <w:rsid w:val="006B2436"/>
    <w:rsid w:val="006B31C1"/>
    <w:rsid w:val="006B5064"/>
    <w:rsid w:val="006B54BF"/>
    <w:rsid w:val="006B5EE7"/>
    <w:rsid w:val="006C2338"/>
    <w:rsid w:val="006C2AF1"/>
    <w:rsid w:val="006C2E60"/>
    <w:rsid w:val="006C374B"/>
    <w:rsid w:val="006C7E1C"/>
    <w:rsid w:val="006D0721"/>
    <w:rsid w:val="006D0CD9"/>
    <w:rsid w:val="006D75B3"/>
    <w:rsid w:val="006E1138"/>
    <w:rsid w:val="006E1EB7"/>
    <w:rsid w:val="006E73C9"/>
    <w:rsid w:val="006F0ABA"/>
    <w:rsid w:val="006F1CBF"/>
    <w:rsid w:val="006F236E"/>
    <w:rsid w:val="006F4BB3"/>
    <w:rsid w:val="00700857"/>
    <w:rsid w:val="007010B4"/>
    <w:rsid w:val="00704ECE"/>
    <w:rsid w:val="007056E3"/>
    <w:rsid w:val="007057CD"/>
    <w:rsid w:val="007062BF"/>
    <w:rsid w:val="00707DAA"/>
    <w:rsid w:val="007104A3"/>
    <w:rsid w:val="007105CB"/>
    <w:rsid w:val="007105FD"/>
    <w:rsid w:val="00712E01"/>
    <w:rsid w:val="00714C23"/>
    <w:rsid w:val="00717099"/>
    <w:rsid w:val="00720295"/>
    <w:rsid w:val="00721D83"/>
    <w:rsid w:val="00723705"/>
    <w:rsid w:val="00724ACE"/>
    <w:rsid w:val="00726130"/>
    <w:rsid w:val="00727C80"/>
    <w:rsid w:val="00732F58"/>
    <w:rsid w:val="00737BAC"/>
    <w:rsid w:val="00741573"/>
    <w:rsid w:val="00741E1C"/>
    <w:rsid w:val="00743923"/>
    <w:rsid w:val="00743A31"/>
    <w:rsid w:val="007452D2"/>
    <w:rsid w:val="0074675D"/>
    <w:rsid w:val="00747328"/>
    <w:rsid w:val="007473F7"/>
    <w:rsid w:val="007474BF"/>
    <w:rsid w:val="007506A5"/>
    <w:rsid w:val="0075082C"/>
    <w:rsid w:val="00751D93"/>
    <w:rsid w:val="00752845"/>
    <w:rsid w:val="007538AA"/>
    <w:rsid w:val="00753BBB"/>
    <w:rsid w:val="007551D1"/>
    <w:rsid w:val="00756397"/>
    <w:rsid w:val="007579E2"/>
    <w:rsid w:val="00762A1F"/>
    <w:rsid w:val="00765ACB"/>
    <w:rsid w:val="0076629A"/>
    <w:rsid w:val="00766948"/>
    <w:rsid w:val="007700C1"/>
    <w:rsid w:val="00771583"/>
    <w:rsid w:val="007720BD"/>
    <w:rsid w:val="00777034"/>
    <w:rsid w:val="00777752"/>
    <w:rsid w:val="0078377C"/>
    <w:rsid w:val="00784A74"/>
    <w:rsid w:val="00785A9A"/>
    <w:rsid w:val="00786BD8"/>
    <w:rsid w:val="0079107C"/>
    <w:rsid w:val="00793A79"/>
    <w:rsid w:val="0079407A"/>
    <w:rsid w:val="007A09CE"/>
    <w:rsid w:val="007A10E2"/>
    <w:rsid w:val="007A18C6"/>
    <w:rsid w:val="007A1CAB"/>
    <w:rsid w:val="007A3584"/>
    <w:rsid w:val="007A37F6"/>
    <w:rsid w:val="007A3B89"/>
    <w:rsid w:val="007A401E"/>
    <w:rsid w:val="007A4E1D"/>
    <w:rsid w:val="007A5942"/>
    <w:rsid w:val="007B0449"/>
    <w:rsid w:val="007B09D2"/>
    <w:rsid w:val="007B2691"/>
    <w:rsid w:val="007B422D"/>
    <w:rsid w:val="007B4494"/>
    <w:rsid w:val="007B4BC1"/>
    <w:rsid w:val="007B6986"/>
    <w:rsid w:val="007C0D07"/>
    <w:rsid w:val="007C2EC1"/>
    <w:rsid w:val="007C661B"/>
    <w:rsid w:val="007C7815"/>
    <w:rsid w:val="007D5300"/>
    <w:rsid w:val="007D5BB5"/>
    <w:rsid w:val="007E0801"/>
    <w:rsid w:val="007E215F"/>
    <w:rsid w:val="007E2467"/>
    <w:rsid w:val="007E4442"/>
    <w:rsid w:val="007E4A84"/>
    <w:rsid w:val="007E6E73"/>
    <w:rsid w:val="007E6E8B"/>
    <w:rsid w:val="007F0A87"/>
    <w:rsid w:val="007F177F"/>
    <w:rsid w:val="007F23D2"/>
    <w:rsid w:val="007F28D4"/>
    <w:rsid w:val="007F2B5F"/>
    <w:rsid w:val="007F2B9B"/>
    <w:rsid w:val="007F3DD6"/>
    <w:rsid w:val="007F55DF"/>
    <w:rsid w:val="007F5637"/>
    <w:rsid w:val="0080468A"/>
    <w:rsid w:val="00804E65"/>
    <w:rsid w:val="00813361"/>
    <w:rsid w:val="008159DA"/>
    <w:rsid w:val="00815BB1"/>
    <w:rsid w:val="00817AE5"/>
    <w:rsid w:val="008208E2"/>
    <w:rsid w:val="00820EDB"/>
    <w:rsid w:val="00820F02"/>
    <w:rsid w:val="00821B25"/>
    <w:rsid w:val="0082354C"/>
    <w:rsid w:val="008236A5"/>
    <w:rsid w:val="00824C51"/>
    <w:rsid w:val="00830119"/>
    <w:rsid w:val="00831753"/>
    <w:rsid w:val="00833B6A"/>
    <w:rsid w:val="00833D91"/>
    <w:rsid w:val="008353E0"/>
    <w:rsid w:val="00835B27"/>
    <w:rsid w:val="008402DA"/>
    <w:rsid w:val="00841222"/>
    <w:rsid w:val="00841A09"/>
    <w:rsid w:val="00841D63"/>
    <w:rsid w:val="008420E2"/>
    <w:rsid w:val="00846366"/>
    <w:rsid w:val="0084665F"/>
    <w:rsid w:val="008563BB"/>
    <w:rsid w:val="00856DE1"/>
    <w:rsid w:val="008574C6"/>
    <w:rsid w:val="00861FA9"/>
    <w:rsid w:val="0086247B"/>
    <w:rsid w:val="00864216"/>
    <w:rsid w:val="0086469F"/>
    <w:rsid w:val="00864F7E"/>
    <w:rsid w:val="00867060"/>
    <w:rsid w:val="00870D4E"/>
    <w:rsid w:val="00871551"/>
    <w:rsid w:val="008730AA"/>
    <w:rsid w:val="008743EB"/>
    <w:rsid w:val="008744CA"/>
    <w:rsid w:val="00875A52"/>
    <w:rsid w:val="0088750B"/>
    <w:rsid w:val="00890F78"/>
    <w:rsid w:val="00894241"/>
    <w:rsid w:val="008A22EC"/>
    <w:rsid w:val="008A3B8E"/>
    <w:rsid w:val="008A5A50"/>
    <w:rsid w:val="008A7EF5"/>
    <w:rsid w:val="008B0CF0"/>
    <w:rsid w:val="008B1403"/>
    <w:rsid w:val="008B2342"/>
    <w:rsid w:val="008C1B48"/>
    <w:rsid w:val="008C486B"/>
    <w:rsid w:val="008C6BC5"/>
    <w:rsid w:val="008C726A"/>
    <w:rsid w:val="008D1895"/>
    <w:rsid w:val="008D2A2E"/>
    <w:rsid w:val="008D39BF"/>
    <w:rsid w:val="008D3EEE"/>
    <w:rsid w:val="008D457E"/>
    <w:rsid w:val="008D77F9"/>
    <w:rsid w:val="008E1F7C"/>
    <w:rsid w:val="008E1FB0"/>
    <w:rsid w:val="008E3625"/>
    <w:rsid w:val="008E74A3"/>
    <w:rsid w:val="008F0489"/>
    <w:rsid w:val="008F0E70"/>
    <w:rsid w:val="008F184D"/>
    <w:rsid w:val="008F2F3D"/>
    <w:rsid w:val="008F4A26"/>
    <w:rsid w:val="008F4F18"/>
    <w:rsid w:val="008F5E01"/>
    <w:rsid w:val="0090109C"/>
    <w:rsid w:val="0090369D"/>
    <w:rsid w:val="0090480D"/>
    <w:rsid w:val="0090578F"/>
    <w:rsid w:val="009077C9"/>
    <w:rsid w:val="009136C1"/>
    <w:rsid w:val="009148C4"/>
    <w:rsid w:val="00920D6D"/>
    <w:rsid w:val="00920E30"/>
    <w:rsid w:val="00924A0C"/>
    <w:rsid w:val="00924EB5"/>
    <w:rsid w:val="009330A7"/>
    <w:rsid w:val="00934CA2"/>
    <w:rsid w:val="009350C9"/>
    <w:rsid w:val="0093511B"/>
    <w:rsid w:val="00936BC1"/>
    <w:rsid w:val="009373DE"/>
    <w:rsid w:val="00937CE5"/>
    <w:rsid w:val="009410E0"/>
    <w:rsid w:val="009412A6"/>
    <w:rsid w:val="00941F33"/>
    <w:rsid w:val="00942B7E"/>
    <w:rsid w:val="009442C3"/>
    <w:rsid w:val="00945E40"/>
    <w:rsid w:val="009466CA"/>
    <w:rsid w:val="0095104D"/>
    <w:rsid w:val="0095205B"/>
    <w:rsid w:val="00952983"/>
    <w:rsid w:val="0095430F"/>
    <w:rsid w:val="0095729B"/>
    <w:rsid w:val="00957C47"/>
    <w:rsid w:val="0096335F"/>
    <w:rsid w:val="0096517D"/>
    <w:rsid w:val="009654BA"/>
    <w:rsid w:val="00965619"/>
    <w:rsid w:val="00967244"/>
    <w:rsid w:val="00972F79"/>
    <w:rsid w:val="0097394D"/>
    <w:rsid w:val="00976805"/>
    <w:rsid w:val="00976BAB"/>
    <w:rsid w:val="00977551"/>
    <w:rsid w:val="00977F2E"/>
    <w:rsid w:val="00982DE6"/>
    <w:rsid w:val="0098309B"/>
    <w:rsid w:val="009847F3"/>
    <w:rsid w:val="00984AC6"/>
    <w:rsid w:val="00984FCE"/>
    <w:rsid w:val="009855AE"/>
    <w:rsid w:val="00987A60"/>
    <w:rsid w:val="00987BEC"/>
    <w:rsid w:val="00987FB3"/>
    <w:rsid w:val="00994043"/>
    <w:rsid w:val="00995D6B"/>
    <w:rsid w:val="00996A6C"/>
    <w:rsid w:val="009A0579"/>
    <w:rsid w:val="009A0A50"/>
    <w:rsid w:val="009A1908"/>
    <w:rsid w:val="009A24F7"/>
    <w:rsid w:val="009A34F4"/>
    <w:rsid w:val="009A372B"/>
    <w:rsid w:val="009A3B40"/>
    <w:rsid w:val="009A3EC8"/>
    <w:rsid w:val="009A4CB5"/>
    <w:rsid w:val="009A5C28"/>
    <w:rsid w:val="009B0E48"/>
    <w:rsid w:val="009B1C6D"/>
    <w:rsid w:val="009B3A95"/>
    <w:rsid w:val="009B60F9"/>
    <w:rsid w:val="009B7009"/>
    <w:rsid w:val="009B7F86"/>
    <w:rsid w:val="009C2029"/>
    <w:rsid w:val="009C5297"/>
    <w:rsid w:val="009C5639"/>
    <w:rsid w:val="009C5C56"/>
    <w:rsid w:val="009C6565"/>
    <w:rsid w:val="009D34BC"/>
    <w:rsid w:val="009D4530"/>
    <w:rsid w:val="009D48ED"/>
    <w:rsid w:val="009D6D97"/>
    <w:rsid w:val="009D7813"/>
    <w:rsid w:val="009E36F7"/>
    <w:rsid w:val="009E57D4"/>
    <w:rsid w:val="009E5981"/>
    <w:rsid w:val="009E70C3"/>
    <w:rsid w:val="009F1904"/>
    <w:rsid w:val="009F264D"/>
    <w:rsid w:val="009F2764"/>
    <w:rsid w:val="009F27DC"/>
    <w:rsid w:val="009F327A"/>
    <w:rsid w:val="00A0050D"/>
    <w:rsid w:val="00A00C28"/>
    <w:rsid w:val="00A01269"/>
    <w:rsid w:val="00A012DC"/>
    <w:rsid w:val="00A049BC"/>
    <w:rsid w:val="00A07D60"/>
    <w:rsid w:val="00A12980"/>
    <w:rsid w:val="00A13B0B"/>
    <w:rsid w:val="00A1706E"/>
    <w:rsid w:val="00A22FC7"/>
    <w:rsid w:val="00A241F2"/>
    <w:rsid w:val="00A2458E"/>
    <w:rsid w:val="00A250C5"/>
    <w:rsid w:val="00A26B94"/>
    <w:rsid w:val="00A32567"/>
    <w:rsid w:val="00A328E8"/>
    <w:rsid w:val="00A33A3F"/>
    <w:rsid w:val="00A3423D"/>
    <w:rsid w:val="00A37314"/>
    <w:rsid w:val="00A37AA8"/>
    <w:rsid w:val="00A411B1"/>
    <w:rsid w:val="00A4239D"/>
    <w:rsid w:val="00A42BCE"/>
    <w:rsid w:val="00A42E1E"/>
    <w:rsid w:val="00A44A0F"/>
    <w:rsid w:val="00A45712"/>
    <w:rsid w:val="00A50158"/>
    <w:rsid w:val="00A515F2"/>
    <w:rsid w:val="00A537D3"/>
    <w:rsid w:val="00A554A6"/>
    <w:rsid w:val="00A56CE2"/>
    <w:rsid w:val="00A617AD"/>
    <w:rsid w:val="00A62237"/>
    <w:rsid w:val="00A62C2E"/>
    <w:rsid w:val="00A67423"/>
    <w:rsid w:val="00A70EBC"/>
    <w:rsid w:val="00A7179C"/>
    <w:rsid w:val="00A759CE"/>
    <w:rsid w:val="00A771A9"/>
    <w:rsid w:val="00A8155F"/>
    <w:rsid w:val="00A83EC6"/>
    <w:rsid w:val="00A848B6"/>
    <w:rsid w:val="00A84D46"/>
    <w:rsid w:val="00A8521F"/>
    <w:rsid w:val="00A8731A"/>
    <w:rsid w:val="00A92BB1"/>
    <w:rsid w:val="00A939EA"/>
    <w:rsid w:val="00A93D07"/>
    <w:rsid w:val="00A9491F"/>
    <w:rsid w:val="00A972FD"/>
    <w:rsid w:val="00AA1BD9"/>
    <w:rsid w:val="00AA1C44"/>
    <w:rsid w:val="00AA236B"/>
    <w:rsid w:val="00AA4FD2"/>
    <w:rsid w:val="00AA54C9"/>
    <w:rsid w:val="00AA60AB"/>
    <w:rsid w:val="00AA695D"/>
    <w:rsid w:val="00AA745E"/>
    <w:rsid w:val="00AA7C47"/>
    <w:rsid w:val="00AA7DD0"/>
    <w:rsid w:val="00AB0974"/>
    <w:rsid w:val="00AB0C88"/>
    <w:rsid w:val="00AB1B60"/>
    <w:rsid w:val="00AB53E5"/>
    <w:rsid w:val="00AB6F7F"/>
    <w:rsid w:val="00AB7456"/>
    <w:rsid w:val="00AC22DA"/>
    <w:rsid w:val="00AD4298"/>
    <w:rsid w:val="00AD4EB2"/>
    <w:rsid w:val="00AD5096"/>
    <w:rsid w:val="00AD5445"/>
    <w:rsid w:val="00AD5B39"/>
    <w:rsid w:val="00AD6653"/>
    <w:rsid w:val="00AE0499"/>
    <w:rsid w:val="00AE37A2"/>
    <w:rsid w:val="00AE3EBE"/>
    <w:rsid w:val="00AE5094"/>
    <w:rsid w:val="00AE54EB"/>
    <w:rsid w:val="00AE5C01"/>
    <w:rsid w:val="00AE63AA"/>
    <w:rsid w:val="00AE68E1"/>
    <w:rsid w:val="00AF6504"/>
    <w:rsid w:val="00AF7BB0"/>
    <w:rsid w:val="00B002ED"/>
    <w:rsid w:val="00B00415"/>
    <w:rsid w:val="00B0361F"/>
    <w:rsid w:val="00B04BDB"/>
    <w:rsid w:val="00B0587F"/>
    <w:rsid w:val="00B1037E"/>
    <w:rsid w:val="00B105E8"/>
    <w:rsid w:val="00B10857"/>
    <w:rsid w:val="00B1108F"/>
    <w:rsid w:val="00B110D0"/>
    <w:rsid w:val="00B12D20"/>
    <w:rsid w:val="00B14EE4"/>
    <w:rsid w:val="00B15F23"/>
    <w:rsid w:val="00B1645E"/>
    <w:rsid w:val="00B17223"/>
    <w:rsid w:val="00B24100"/>
    <w:rsid w:val="00B27D95"/>
    <w:rsid w:val="00B3198C"/>
    <w:rsid w:val="00B36B1F"/>
    <w:rsid w:val="00B37A2D"/>
    <w:rsid w:val="00B37AA0"/>
    <w:rsid w:val="00B416AF"/>
    <w:rsid w:val="00B41EB4"/>
    <w:rsid w:val="00B501D1"/>
    <w:rsid w:val="00B51B22"/>
    <w:rsid w:val="00B51C80"/>
    <w:rsid w:val="00B549BA"/>
    <w:rsid w:val="00B563F7"/>
    <w:rsid w:val="00B625AA"/>
    <w:rsid w:val="00B67F63"/>
    <w:rsid w:val="00B67F94"/>
    <w:rsid w:val="00B709D7"/>
    <w:rsid w:val="00B70B7F"/>
    <w:rsid w:val="00B712F8"/>
    <w:rsid w:val="00B75690"/>
    <w:rsid w:val="00B75931"/>
    <w:rsid w:val="00B77DF7"/>
    <w:rsid w:val="00B80960"/>
    <w:rsid w:val="00B8131C"/>
    <w:rsid w:val="00B81A1B"/>
    <w:rsid w:val="00B81CA6"/>
    <w:rsid w:val="00B84CAE"/>
    <w:rsid w:val="00B8782A"/>
    <w:rsid w:val="00B90B59"/>
    <w:rsid w:val="00B93C6F"/>
    <w:rsid w:val="00B9627B"/>
    <w:rsid w:val="00BA0499"/>
    <w:rsid w:val="00BA0AFB"/>
    <w:rsid w:val="00BA0B81"/>
    <w:rsid w:val="00BA3C3D"/>
    <w:rsid w:val="00BA3F63"/>
    <w:rsid w:val="00BA40E0"/>
    <w:rsid w:val="00BA5E41"/>
    <w:rsid w:val="00BA6D42"/>
    <w:rsid w:val="00BB00C8"/>
    <w:rsid w:val="00BB08D3"/>
    <w:rsid w:val="00BB13D9"/>
    <w:rsid w:val="00BB1B69"/>
    <w:rsid w:val="00BB4F43"/>
    <w:rsid w:val="00BB5867"/>
    <w:rsid w:val="00BB6437"/>
    <w:rsid w:val="00BC026E"/>
    <w:rsid w:val="00BC113D"/>
    <w:rsid w:val="00BC2B3F"/>
    <w:rsid w:val="00BC54C8"/>
    <w:rsid w:val="00BC5A94"/>
    <w:rsid w:val="00BC5C2D"/>
    <w:rsid w:val="00BC5FBC"/>
    <w:rsid w:val="00BC631C"/>
    <w:rsid w:val="00BC7817"/>
    <w:rsid w:val="00BD139E"/>
    <w:rsid w:val="00BE00F8"/>
    <w:rsid w:val="00BE09C8"/>
    <w:rsid w:val="00BE1786"/>
    <w:rsid w:val="00BE3439"/>
    <w:rsid w:val="00BE6B63"/>
    <w:rsid w:val="00BE6D7E"/>
    <w:rsid w:val="00BE7682"/>
    <w:rsid w:val="00BF2D45"/>
    <w:rsid w:val="00BF3839"/>
    <w:rsid w:val="00BF3EB8"/>
    <w:rsid w:val="00BF5892"/>
    <w:rsid w:val="00BF740A"/>
    <w:rsid w:val="00BF7968"/>
    <w:rsid w:val="00C0327B"/>
    <w:rsid w:val="00C03713"/>
    <w:rsid w:val="00C03E2F"/>
    <w:rsid w:val="00C03EE9"/>
    <w:rsid w:val="00C05979"/>
    <w:rsid w:val="00C07136"/>
    <w:rsid w:val="00C07450"/>
    <w:rsid w:val="00C103DF"/>
    <w:rsid w:val="00C10DCD"/>
    <w:rsid w:val="00C1129D"/>
    <w:rsid w:val="00C12AC9"/>
    <w:rsid w:val="00C12F00"/>
    <w:rsid w:val="00C13067"/>
    <w:rsid w:val="00C137AE"/>
    <w:rsid w:val="00C15894"/>
    <w:rsid w:val="00C15C32"/>
    <w:rsid w:val="00C167C4"/>
    <w:rsid w:val="00C17E21"/>
    <w:rsid w:val="00C17E93"/>
    <w:rsid w:val="00C20439"/>
    <w:rsid w:val="00C23AF7"/>
    <w:rsid w:val="00C25524"/>
    <w:rsid w:val="00C30AA4"/>
    <w:rsid w:val="00C31F9A"/>
    <w:rsid w:val="00C32480"/>
    <w:rsid w:val="00C36C04"/>
    <w:rsid w:val="00C36C6F"/>
    <w:rsid w:val="00C40868"/>
    <w:rsid w:val="00C4094E"/>
    <w:rsid w:val="00C4100D"/>
    <w:rsid w:val="00C41956"/>
    <w:rsid w:val="00C469B7"/>
    <w:rsid w:val="00C50500"/>
    <w:rsid w:val="00C533C4"/>
    <w:rsid w:val="00C54431"/>
    <w:rsid w:val="00C55334"/>
    <w:rsid w:val="00C6016C"/>
    <w:rsid w:val="00C60271"/>
    <w:rsid w:val="00C60C2F"/>
    <w:rsid w:val="00C61F9B"/>
    <w:rsid w:val="00C63CC2"/>
    <w:rsid w:val="00C63CF5"/>
    <w:rsid w:val="00C6480D"/>
    <w:rsid w:val="00C648B7"/>
    <w:rsid w:val="00C6748C"/>
    <w:rsid w:val="00C677A4"/>
    <w:rsid w:val="00C723E0"/>
    <w:rsid w:val="00C73103"/>
    <w:rsid w:val="00C74BED"/>
    <w:rsid w:val="00C75C61"/>
    <w:rsid w:val="00C82162"/>
    <w:rsid w:val="00C82A3A"/>
    <w:rsid w:val="00C83A4F"/>
    <w:rsid w:val="00C84B67"/>
    <w:rsid w:val="00C85E60"/>
    <w:rsid w:val="00C875CA"/>
    <w:rsid w:val="00C9246A"/>
    <w:rsid w:val="00C925FF"/>
    <w:rsid w:val="00C92E27"/>
    <w:rsid w:val="00C92EEB"/>
    <w:rsid w:val="00C93927"/>
    <w:rsid w:val="00C95716"/>
    <w:rsid w:val="00C97737"/>
    <w:rsid w:val="00C97AF0"/>
    <w:rsid w:val="00CA17D8"/>
    <w:rsid w:val="00CA1988"/>
    <w:rsid w:val="00CA1BC9"/>
    <w:rsid w:val="00CA364E"/>
    <w:rsid w:val="00CA3A74"/>
    <w:rsid w:val="00CA5F60"/>
    <w:rsid w:val="00CA7871"/>
    <w:rsid w:val="00CA7C0B"/>
    <w:rsid w:val="00CB0AC8"/>
    <w:rsid w:val="00CB240C"/>
    <w:rsid w:val="00CB25F7"/>
    <w:rsid w:val="00CB2BE9"/>
    <w:rsid w:val="00CB4BCA"/>
    <w:rsid w:val="00CB5250"/>
    <w:rsid w:val="00CB570F"/>
    <w:rsid w:val="00CB605B"/>
    <w:rsid w:val="00CB7AC7"/>
    <w:rsid w:val="00CC07E6"/>
    <w:rsid w:val="00CC1277"/>
    <w:rsid w:val="00CC1352"/>
    <w:rsid w:val="00CC1A3D"/>
    <w:rsid w:val="00CC2EB7"/>
    <w:rsid w:val="00CC369F"/>
    <w:rsid w:val="00CC36F6"/>
    <w:rsid w:val="00CC3CD4"/>
    <w:rsid w:val="00CC3ED2"/>
    <w:rsid w:val="00CC40B1"/>
    <w:rsid w:val="00CC534F"/>
    <w:rsid w:val="00CC58EA"/>
    <w:rsid w:val="00CC6AA8"/>
    <w:rsid w:val="00CC6C08"/>
    <w:rsid w:val="00CD2135"/>
    <w:rsid w:val="00CD2DD8"/>
    <w:rsid w:val="00CD2F62"/>
    <w:rsid w:val="00CD51C4"/>
    <w:rsid w:val="00CD5BAD"/>
    <w:rsid w:val="00CD6E8D"/>
    <w:rsid w:val="00CD7131"/>
    <w:rsid w:val="00CD773B"/>
    <w:rsid w:val="00CE1C1F"/>
    <w:rsid w:val="00CE69F5"/>
    <w:rsid w:val="00CF070E"/>
    <w:rsid w:val="00CF080A"/>
    <w:rsid w:val="00CF1089"/>
    <w:rsid w:val="00CF1A29"/>
    <w:rsid w:val="00CF2C17"/>
    <w:rsid w:val="00CF326E"/>
    <w:rsid w:val="00CF4B31"/>
    <w:rsid w:val="00CF6281"/>
    <w:rsid w:val="00CF6728"/>
    <w:rsid w:val="00D022FE"/>
    <w:rsid w:val="00D02846"/>
    <w:rsid w:val="00D037B8"/>
    <w:rsid w:val="00D0390C"/>
    <w:rsid w:val="00D04557"/>
    <w:rsid w:val="00D04A68"/>
    <w:rsid w:val="00D136E5"/>
    <w:rsid w:val="00D169D5"/>
    <w:rsid w:val="00D21D3B"/>
    <w:rsid w:val="00D22354"/>
    <w:rsid w:val="00D251CB"/>
    <w:rsid w:val="00D261AB"/>
    <w:rsid w:val="00D26DC1"/>
    <w:rsid w:val="00D27402"/>
    <w:rsid w:val="00D27B7E"/>
    <w:rsid w:val="00D32497"/>
    <w:rsid w:val="00D33868"/>
    <w:rsid w:val="00D35B3B"/>
    <w:rsid w:val="00D44557"/>
    <w:rsid w:val="00D44850"/>
    <w:rsid w:val="00D51507"/>
    <w:rsid w:val="00D539BC"/>
    <w:rsid w:val="00D564A9"/>
    <w:rsid w:val="00D5673A"/>
    <w:rsid w:val="00D569C8"/>
    <w:rsid w:val="00D57F75"/>
    <w:rsid w:val="00D62EFC"/>
    <w:rsid w:val="00D6488B"/>
    <w:rsid w:val="00D664B0"/>
    <w:rsid w:val="00D6655B"/>
    <w:rsid w:val="00D67A72"/>
    <w:rsid w:val="00D73C3F"/>
    <w:rsid w:val="00D74FF5"/>
    <w:rsid w:val="00D757EB"/>
    <w:rsid w:val="00D76FDA"/>
    <w:rsid w:val="00D80607"/>
    <w:rsid w:val="00D80CEF"/>
    <w:rsid w:val="00D83842"/>
    <w:rsid w:val="00D83E64"/>
    <w:rsid w:val="00D860E8"/>
    <w:rsid w:val="00D869A9"/>
    <w:rsid w:val="00D86AD2"/>
    <w:rsid w:val="00D901C4"/>
    <w:rsid w:val="00D9144C"/>
    <w:rsid w:val="00D92C38"/>
    <w:rsid w:val="00D9354C"/>
    <w:rsid w:val="00DA00BB"/>
    <w:rsid w:val="00DA0A85"/>
    <w:rsid w:val="00DA2993"/>
    <w:rsid w:val="00DA2F6E"/>
    <w:rsid w:val="00DA3D38"/>
    <w:rsid w:val="00DA4A50"/>
    <w:rsid w:val="00DA608B"/>
    <w:rsid w:val="00DA653D"/>
    <w:rsid w:val="00DA7B4B"/>
    <w:rsid w:val="00DB1CB0"/>
    <w:rsid w:val="00DB2419"/>
    <w:rsid w:val="00DC1EEC"/>
    <w:rsid w:val="00DC4F7E"/>
    <w:rsid w:val="00DC4FA2"/>
    <w:rsid w:val="00DC51BF"/>
    <w:rsid w:val="00DD0916"/>
    <w:rsid w:val="00DD0FBD"/>
    <w:rsid w:val="00DD2DE6"/>
    <w:rsid w:val="00DD53C1"/>
    <w:rsid w:val="00DD67EC"/>
    <w:rsid w:val="00DE0461"/>
    <w:rsid w:val="00DE23BA"/>
    <w:rsid w:val="00DE3A1E"/>
    <w:rsid w:val="00DE4D36"/>
    <w:rsid w:val="00DE53C7"/>
    <w:rsid w:val="00DE5AA1"/>
    <w:rsid w:val="00DE7139"/>
    <w:rsid w:val="00DF12AB"/>
    <w:rsid w:val="00DF4937"/>
    <w:rsid w:val="00DF672C"/>
    <w:rsid w:val="00DF6EC7"/>
    <w:rsid w:val="00DF703B"/>
    <w:rsid w:val="00DF70F3"/>
    <w:rsid w:val="00E01B08"/>
    <w:rsid w:val="00E02802"/>
    <w:rsid w:val="00E02811"/>
    <w:rsid w:val="00E0378A"/>
    <w:rsid w:val="00E045FF"/>
    <w:rsid w:val="00E11AD1"/>
    <w:rsid w:val="00E13CF4"/>
    <w:rsid w:val="00E16BED"/>
    <w:rsid w:val="00E20532"/>
    <w:rsid w:val="00E20D63"/>
    <w:rsid w:val="00E225EA"/>
    <w:rsid w:val="00E2421D"/>
    <w:rsid w:val="00E253BD"/>
    <w:rsid w:val="00E26D1C"/>
    <w:rsid w:val="00E2730E"/>
    <w:rsid w:val="00E2751E"/>
    <w:rsid w:val="00E277F9"/>
    <w:rsid w:val="00E27F65"/>
    <w:rsid w:val="00E304A5"/>
    <w:rsid w:val="00E33B10"/>
    <w:rsid w:val="00E4043B"/>
    <w:rsid w:val="00E413BC"/>
    <w:rsid w:val="00E4190F"/>
    <w:rsid w:val="00E42718"/>
    <w:rsid w:val="00E42E0A"/>
    <w:rsid w:val="00E430C6"/>
    <w:rsid w:val="00E44A4F"/>
    <w:rsid w:val="00E4698F"/>
    <w:rsid w:val="00E46D5C"/>
    <w:rsid w:val="00E47151"/>
    <w:rsid w:val="00E503D7"/>
    <w:rsid w:val="00E529D0"/>
    <w:rsid w:val="00E54987"/>
    <w:rsid w:val="00E556E8"/>
    <w:rsid w:val="00E55CDA"/>
    <w:rsid w:val="00E56E23"/>
    <w:rsid w:val="00E56F33"/>
    <w:rsid w:val="00E60B41"/>
    <w:rsid w:val="00E61081"/>
    <w:rsid w:val="00E6419D"/>
    <w:rsid w:val="00E658A1"/>
    <w:rsid w:val="00E66988"/>
    <w:rsid w:val="00E66B4C"/>
    <w:rsid w:val="00E70E70"/>
    <w:rsid w:val="00E71FE3"/>
    <w:rsid w:val="00E76205"/>
    <w:rsid w:val="00E7677C"/>
    <w:rsid w:val="00E822D7"/>
    <w:rsid w:val="00E82502"/>
    <w:rsid w:val="00E87695"/>
    <w:rsid w:val="00E87CC4"/>
    <w:rsid w:val="00E907B2"/>
    <w:rsid w:val="00E90B4B"/>
    <w:rsid w:val="00E93783"/>
    <w:rsid w:val="00E941C4"/>
    <w:rsid w:val="00E9549B"/>
    <w:rsid w:val="00E95813"/>
    <w:rsid w:val="00E9622F"/>
    <w:rsid w:val="00E96923"/>
    <w:rsid w:val="00E96C67"/>
    <w:rsid w:val="00E96D03"/>
    <w:rsid w:val="00E97125"/>
    <w:rsid w:val="00EA1D5A"/>
    <w:rsid w:val="00EA384C"/>
    <w:rsid w:val="00EA5136"/>
    <w:rsid w:val="00EA7392"/>
    <w:rsid w:val="00EB1CA2"/>
    <w:rsid w:val="00EB3C53"/>
    <w:rsid w:val="00EB57B5"/>
    <w:rsid w:val="00EB71F4"/>
    <w:rsid w:val="00EC54B8"/>
    <w:rsid w:val="00EC72CC"/>
    <w:rsid w:val="00ED0244"/>
    <w:rsid w:val="00ED1247"/>
    <w:rsid w:val="00ED3305"/>
    <w:rsid w:val="00ED63DD"/>
    <w:rsid w:val="00ED695B"/>
    <w:rsid w:val="00ED7D5F"/>
    <w:rsid w:val="00EE4F6B"/>
    <w:rsid w:val="00EE52C7"/>
    <w:rsid w:val="00EE5E18"/>
    <w:rsid w:val="00EF0036"/>
    <w:rsid w:val="00EF35B8"/>
    <w:rsid w:val="00EF3CFA"/>
    <w:rsid w:val="00EF71CA"/>
    <w:rsid w:val="00F0180E"/>
    <w:rsid w:val="00F01BC2"/>
    <w:rsid w:val="00F023D0"/>
    <w:rsid w:val="00F030D3"/>
    <w:rsid w:val="00F0516C"/>
    <w:rsid w:val="00F05435"/>
    <w:rsid w:val="00F054D6"/>
    <w:rsid w:val="00F1020D"/>
    <w:rsid w:val="00F123A8"/>
    <w:rsid w:val="00F13966"/>
    <w:rsid w:val="00F14C8F"/>
    <w:rsid w:val="00F14F36"/>
    <w:rsid w:val="00F15922"/>
    <w:rsid w:val="00F26A1E"/>
    <w:rsid w:val="00F3038B"/>
    <w:rsid w:val="00F31AF0"/>
    <w:rsid w:val="00F325B0"/>
    <w:rsid w:val="00F32754"/>
    <w:rsid w:val="00F329AD"/>
    <w:rsid w:val="00F36A90"/>
    <w:rsid w:val="00F37FAF"/>
    <w:rsid w:val="00F4171E"/>
    <w:rsid w:val="00F42049"/>
    <w:rsid w:val="00F42379"/>
    <w:rsid w:val="00F46494"/>
    <w:rsid w:val="00F50579"/>
    <w:rsid w:val="00F533B9"/>
    <w:rsid w:val="00F542E5"/>
    <w:rsid w:val="00F542E6"/>
    <w:rsid w:val="00F55442"/>
    <w:rsid w:val="00F56F31"/>
    <w:rsid w:val="00F602E0"/>
    <w:rsid w:val="00F62953"/>
    <w:rsid w:val="00F62E06"/>
    <w:rsid w:val="00F63301"/>
    <w:rsid w:val="00F635DB"/>
    <w:rsid w:val="00F63847"/>
    <w:rsid w:val="00F660F2"/>
    <w:rsid w:val="00F67155"/>
    <w:rsid w:val="00F67533"/>
    <w:rsid w:val="00F71A0F"/>
    <w:rsid w:val="00F7415D"/>
    <w:rsid w:val="00F743E6"/>
    <w:rsid w:val="00F762CD"/>
    <w:rsid w:val="00F7657D"/>
    <w:rsid w:val="00F766FD"/>
    <w:rsid w:val="00F767D5"/>
    <w:rsid w:val="00F76EE6"/>
    <w:rsid w:val="00F80CE3"/>
    <w:rsid w:val="00F81B05"/>
    <w:rsid w:val="00F8218D"/>
    <w:rsid w:val="00F831C5"/>
    <w:rsid w:val="00F8376A"/>
    <w:rsid w:val="00F877C6"/>
    <w:rsid w:val="00F922BB"/>
    <w:rsid w:val="00F9468F"/>
    <w:rsid w:val="00F94C56"/>
    <w:rsid w:val="00F9710B"/>
    <w:rsid w:val="00FA0219"/>
    <w:rsid w:val="00FB11FF"/>
    <w:rsid w:val="00FB573A"/>
    <w:rsid w:val="00FB60B6"/>
    <w:rsid w:val="00FB74DE"/>
    <w:rsid w:val="00FB78E2"/>
    <w:rsid w:val="00FC0C88"/>
    <w:rsid w:val="00FC2BA9"/>
    <w:rsid w:val="00FC5E33"/>
    <w:rsid w:val="00FD2898"/>
    <w:rsid w:val="00FD5DA6"/>
    <w:rsid w:val="00FE0277"/>
    <w:rsid w:val="00FE224A"/>
    <w:rsid w:val="00FE400D"/>
    <w:rsid w:val="00FF00FC"/>
    <w:rsid w:val="00FF0508"/>
    <w:rsid w:val="00FF7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B58553"/>
  <w15:docId w15:val="{02521BAF-FD53-424D-B872-4BD48710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2F"/>
    <w:pPr>
      <w:spacing w:after="160" w:line="259" w:lineRule="auto"/>
    </w:pPr>
    <w:rPr>
      <w:rFonts w:eastAsia="Times New Roman"/>
      <w:sz w:val="22"/>
      <w:szCs w:val="22"/>
      <w:lang w:eastAsia="en-US"/>
    </w:rPr>
  </w:style>
  <w:style w:type="paragraph" w:styleId="Heading1">
    <w:name w:val="heading 1"/>
    <w:basedOn w:val="Normal"/>
    <w:next w:val="Normal"/>
    <w:link w:val="Heading1Char"/>
    <w:qFormat/>
    <w:rsid w:val="00120EDC"/>
    <w:pPr>
      <w:keepNext/>
      <w:keepLines/>
      <w:numPr>
        <w:numId w:val="2"/>
      </w:numPr>
      <w:spacing w:before="240" w:after="0"/>
      <w:outlineLvl w:val="0"/>
    </w:pPr>
    <w:rPr>
      <w:rFonts w:ascii="Calibri Light" w:eastAsia="Calibri" w:hAnsi="Calibri Light"/>
      <w:color w:val="2E74B5"/>
      <w:sz w:val="32"/>
      <w:szCs w:val="32"/>
    </w:rPr>
  </w:style>
  <w:style w:type="paragraph" w:styleId="Heading2">
    <w:name w:val="heading 2"/>
    <w:basedOn w:val="Normal"/>
    <w:next w:val="Normal"/>
    <w:link w:val="Heading2Char"/>
    <w:qFormat/>
    <w:rsid w:val="008E74A3"/>
    <w:pPr>
      <w:keepNext/>
      <w:keepLines/>
      <w:numPr>
        <w:ilvl w:val="1"/>
        <w:numId w:val="2"/>
      </w:numPr>
      <w:spacing w:before="40" w:after="0"/>
      <w:outlineLvl w:val="1"/>
    </w:pPr>
    <w:rPr>
      <w:rFonts w:ascii="Calibri Light" w:eastAsia="Calibri" w:hAnsi="Calibri Light"/>
      <w:color w:val="2E74B5"/>
      <w:sz w:val="26"/>
      <w:szCs w:val="26"/>
    </w:rPr>
  </w:style>
  <w:style w:type="paragraph" w:styleId="Heading3">
    <w:name w:val="heading 3"/>
    <w:basedOn w:val="Normal"/>
    <w:next w:val="Normal"/>
    <w:link w:val="Heading3Char"/>
    <w:qFormat/>
    <w:rsid w:val="008E74A3"/>
    <w:pPr>
      <w:keepNext/>
      <w:keepLines/>
      <w:numPr>
        <w:ilvl w:val="2"/>
        <w:numId w:val="2"/>
      </w:numPr>
      <w:spacing w:before="40" w:after="0"/>
      <w:outlineLvl w:val="2"/>
    </w:pPr>
    <w:rPr>
      <w:rFonts w:ascii="Calibri Light" w:eastAsia="Calibri" w:hAnsi="Calibri Light"/>
      <w:color w:val="1F4D78"/>
      <w:sz w:val="24"/>
      <w:szCs w:val="24"/>
    </w:rPr>
  </w:style>
  <w:style w:type="paragraph" w:styleId="Heading4">
    <w:name w:val="heading 4"/>
    <w:basedOn w:val="Normal"/>
    <w:next w:val="Normal"/>
    <w:link w:val="Heading4Char"/>
    <w:qFormat/>
    <w:rsid w:val="008E74A3"/>
    <w:pPr>
      <w:keepNext/>
      <w:keepLines/>
      <w:numPr>
        <w:ilvl w:val="3"/>
        <w:numId w:val="2"/>
      </w:numPr>
      <w:spacing w:before="40" w:after="0"/>
      <w:outlineLvl w:val="3"/>
    </w:pPr>
    <w:rPr>
      <w:rFonts w:ascii="Calibri Light" w:eastAsia="Calibri" w:hAnsi="Calibri Light"/>
      <w:i/>
      <w:iCs/>
      <w:color w:val="2E74B5"/>
    </w:rPr>
  </w:style>
  <w:style w:type="paragraph" w:styleId="Heading5">
    <w:name w:val="heading 5"/>
    <w:basedOn w:val="Normal"/>
    <w:next w:val="Normal"/>
    <w:link w:val="Heading5Char"/>
    <w:qFormat/>
    <w:rsid w:val="008E74A3"/>
    <w:pPr>
      <w:keepNext/>
      <w:keepLines/>
      <w:numPr>
        <w:ilvl w:val="4"/>
        <w:numId w:val="2"/>
      </w:numPr>
      <w:spacing w:before="40" w:after="0"/>
      <w:outlineLvl w:val="4"/>
    </w:pPr>
    <w:rPr>
      <w:rFonts w:ascii="Calibri Light" w:eastAsia="Calibri" w:hAnsi="Calibri Light"/>
      <w:color w:val="2E74B5"/>
    </w:rPr>
  </w:style>
  <w:style w:type="paragraph" w:styleId="Heading6">
    <w:name w:val="heading 6"/>
    <w:basedOn w:val="Normal"/>
    <w:next w:val="Normal"/>
    <w:link w:val="Heading6Char"/>
    <w:qFormat/>
    <w:rsid w:val="008E74A3"/>
    <w:pPr>
      <w:keepNext/>
      <w:keepLines/>
      <w:numPr>
        <w:ilvl w:val="5"/>
        <w:numId w:val="2"/>
      </w:numPr>
      <w:spacing w:before="40" w:after="0"/>
      <w:outlineLvl w:val="5"/>
    </w:pPr>
    <w:rPr>
      <w:rFonts w:ascii="Calibri Light" w:eastAsia="Calibri" w:hAnsi="Calibri Light"/>
      <w:color w:val="1F4D78"/>
    </w:rPr>
  </w:style>
  <w:style w:type="paragraph" w:styleId="Heading7">
    <w:name w:val="heading 7"/>
    <w:basedOn w:val="Normal"/>
    <w:next w:val="Normal"/>
    <w:link w:val="Heading7Char"/>
    <w:qFormat/>
    <w:rsid w:val="008E74A3"/>
    <w:pPr>
      <w:keepNext/>
      <w:keepLines/>
      <w:numPr>
        <w:ilvl w:val="6"/>
        <w:numId w:val="2"/>
      </w:numPr>
      <w:spacing w:before="40" w:after="0"/>
      <w:outlineLvl w:val="6"/>
    </w:pPr>
    <w:rPr>
      <w:rFonts w:ascii="Calibri Light" w:eastAsia="Calibri" w:hAnsi="Calibri Light"/>
      <w:i/>
      <w:iCs/>
      <w:color w:val="1F4D78"/>
    </w:rPr>
  </w:style>
  <w:style w:type="paragraph" w:styleId="Heading8">
    <w:name w:val="heading 8"/>
    <w:basedOn w:val="Normal"/>
    <w:next w:val="Normal"/>
    <w:link w:val="Heading8Char"/>
    <w:qFormat/>
    <w:rsid w:val="008E74A3"/>
    <w:pPr>
      <w:keepNext/>
      <w:keepLines/>
      <w:numPr>
        <w:ilvl w:val="7"/>
        <w:numId w:val="2"/>
      </w:numPr>
      <w:spacing w:before="40" w:after="0"/>
      <w:outlineLvl w:val="7"/>
    </w:pPr>
    <w:rPr>
      <w:rFonts w:ascii="Calibri Light" w:eastAsia="Calibri" w:hAnsi="Calibri Light"/>
      <w:color w:val="272727"/>
      <w:sz w:val="21"/>
      <w:szCs w:val="21"/>
    </w:rPr>
  </w:style>
  <w:style w:type="paragraph" w:styleId="Heading9">
    <w:name w:val="heading 9"/>
    <w:basedOn w:val="Normal"/>
    <w:next w:val="Normal"/>
    <w:link w:val="Heading9Char"/>
    <w:qFormat/>
    <w:rsid w:val="008E74A3"/>
    <w:pPr>
      <w:keepNext/>
      <w:keepLines/>
      <w:numPr>
        <w:ilvl w:val="8"/>
        <w:numId w:val="2"/>
      </w:numPr>
      <w:spacing w:before="40" w:after="0"/>
      <w:outlineLvl w:val="8"/>
    </w:pPr>
    <w:rPr>
      <w:rFonts w:ascii="Calibri Light" w:eastAsia="Calibri"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41746"/>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541746"/>
    <w:rPr>
      <w:rFonts w:ascii="Segoe UI" w:hAnsi="Segoe UI" w:cs="Segoe UI"/>
      <w:sz w:val="18"/>
      <w:szCs w:val="18"/>
    </w:rPr>
  </w:style>
  <w:style w:type="paragraph" w:styleId="ListParagraph">
    <w:name w:val="List Paragraph"/>
    <w:basedOn w:val="Normal"/>
    <w:qFormat/>
    <w:rsid w:val="00E9549B"/>
    <w:pPr>
      <w:ind w:left="720"/>
    </w:pPr>
  </w:style>
  <w:style w:type="character" w:styleId="CommentReference">
    <w:name w:val="annotation reference"/>
    <w:uiPriority w:val="99"/>
    <w:semiHidden/>
    <w:rsid w:val="00563430"/>
    <w:rPr>
      <w:rFonts w:cs="Times New Roman"/>
      <w:sz w:val="16"/>
      <w:szCs w:val="16"/>
    </w:rPr>
  </w:style>
  <w:style w:type="paragraph" w:styleId="CommentText">
    <w:name w:val="annotation text"/>
    <w:basedOn w:val="Normal"/>
    <w:link w:val="CommentTextChar"/>
    <w:uiPriority w:val="99"/>
    <w:rsid w:val="00563430"/>
    <w:pPr>
      <w:spacing w:line="240" w:lineRule="auto"/>
    </w:pPr>
    <w:rPr>
      <w:sz w:val="20"/>
      <w:szCs w:val="20"/>
    </w:rPr>
  </w:style>
  <w:style w:type="character" w:customStyle="1" w:styleId="CommentTextChar">
    <w:name w:val="Comment Text Char"/>
    <w:link w:val="CommentText"/>
    <w:uiPriority w:val="99"/>
    <w:locked/>
    <w:rsid w:val="00563430"/>
    <w:rPr>
      <w:rFonts w:cs="Times New Roman"/>
      <w:sz w:val="20"/>
      <w:szCs w:val="20"/>
    </w:rPr>
  </w:style>
  <w:style w:type="paragraph" w:styleId="CommentSubject">
    <w:name w:val="annotation subject"/>
    <w:basedOn w:val="CommentText"/>
    <w:next w:val="CommentText"/>
    <w:link w:val="CommentSubjectChar"/>
    <w:semiHidden/>
    <w:rsid w:val="00563430"/>
    <w:rPr>
      <w:b/>
      <w:bCs/>
    </w:rPr>
  </w:style>
  <w:style w:type="character" w:customStyle="1" w:styleId="CommentSubjectChar">
    <w:name w:val="Comment Subject Char"/>
    <w:link w:val="CommentSubject"/>
    <w:semiHidden/>
    <w:locked/>
    <w:rsid w:val="00563430"/>
    <w:rPr>
      <w:rFonts w:cs="Times New Roman"/>
      <w:b/>
      <w:bCs/>
      <w:sz w:val="20"/>
      <w:szCs w:val="20"/>
    </w:rPr>
  </w:style>
  <w:style w:type="paragraph" w:styleId="Revision">
    <w:name w:val="Revision"/>
    <w:hidden/>
    <w:semiHidden/>
    <w:rsid w:val="008A22EC"/>
    <w:rPr>
      <w:rFonts w:eastAsia="Times New Roman"/>
      <w:sz w:val="22"/>
      <w:szCs w:val="22"/>
      <w:lang w:eastAsia="en-US"/>
    </w:rPr>
  </w:style>
  <w:style w:type="paragraph" w:customStyle="1" w:styleId="tv2131">
    <w:name w:val="tv2131"/>
    <w:basedOn w:val="Normal"/>
    <w:rsid w:val="008E74A3"/>
    <w:pPr>
      <w:spacing w:after="0" w:line="360" w:lineRule="auto"/>
      <w:ind w:firstLine="300"/>
    </w:pPr>
    <w:rPr>
      <w:rFonts w:ascii="Times New Roman" w:eastAsia="Calibri" w:hAnsi="Times New Roman"/>
      <w:color w:val="414142"/>
      <w:sz w:val="20"/>
      <w:szCs w:val="20"/>
      <w:lang w:eastAsia="lv-LV"/>
    </w:rPr>
  </w:style>
  <w:style w:type="paragraph" w:customStyle="1" w:styleId="labojumupamats1">
    <w:name w:val="labojumu_pamats1"/>
    <w:basedOn w:val="Normal"/>
    <w:rsid w:val="008E74A3"/>
    <w:pPr>
      <w:spacing w:before="45" w:after="0" w:line="360" w:lineRule="auto"/>
      <w:ind w:firstLine="300"/>
    </w:pPr>
    <w:rPr>
      <w:rFonts w:ascii="Times New Roman" w:eastAsia="Calibri" w:hAnsi="Times New Roman"/>
      <w:i/>
      <w:iCs/>
      <w:color w:val="414142"/>
      <w:sz w:val="20"/>
      <w:szCs w:val="20"/>
      <w:lang w:eastAsia="lv-LV"/>
    </w:rPr>
  </w:style>
  <w:style w:type="character" w:customStyle="1" w:styleId="Heading1Char">
    <w:name w:val="Heading 1 Char"/>
    <w:link w:val="Heading1"/>
    <w:locked/>
    <w:rsid w:val="008E74A3"/>
    <w:rPr>
      <w:rFonts w:ascii="Calibri Light" w:hAnsi="Calibri Light"/>
      <w:color w:val="2E74B5"/>
      <w:sz w:val="32"/>
      <w:szCs w:val="32"/>
      <w:lang w:eastAsia="en-US"/>
    </w:rPr>
  </w:style>
  <w:style w:type="character" w:customStyle="1" w:styleId="Heading2Char">
    <w:name w:val="Heading 2 Char"/>
    <w:link w:val="Heading2"/>
    <w:locked/>
    <w:rsid w:val="008E74A3"/>
    <w:rPr>
      <w:rFonts w:ascii="Calibri Light" w:hAnsi="Calibri Light"/>
      <w:color w:val="2E74B5"/>
      <w:sz w:val="26"/>
      <w:szCs w:val="26"/>
      <w:lang w:eastAsia="en-US"/>
    </w:rPr>
  </w:style>
  <w:style w:type="character" w:customStyle="1" w:styleId="Heading3Char">
    <w:name w:val="Heading 3 Char"/>
    <w:link w:val="Heading3"/>
    <w:locked/>
    <w:rsid w:val="008E74A3"/>
    <w:rPr>
      <w:rFonts w:ascii="Calibri Light" w:hAnsi="Calibri Light"/>
      <w:color w:val="1F4D78"/>
      <w:sz w:val="24"/>
      <w:szCs w:val="24"/>
      <w:lang w:eastAsia="en-US"/>
    </w:rPr>
  </w:style>
  <w:style w:type="character" w:customStyle="1" w:styleId="Heading4Char">
    <w:name w:val="Heading 4 Char"/>
    <w:link w:val="Heading4"/>
    <w:locked/>
    <w:rsid w:val="008E74A3"/>
    <w:rPr>
      <w:rFonts w:ascii="Calibri Light" w:hAnsi="Calibri Light"/>
      <w:i/>
      <w:iCs/>
      <w:color w:val="2E74B5"/>
      <w:sz w:val="22"/>
      <w:szCs w:val="22"/>
      <w:lang w:eastAsia="en-US"/>
    </w:rPr>
  </w:style>
  <w:style w:type="character" w:customStyle="1" w:styleId="Heading5Char">
    <w:name w:val="Heading 5 Char"/>
    <w:link w:val="Heading5"/>
    <w:locked/>
    <w:rsid w:val="008E74A3"/>
    <w:rPr>
      <w:rFonts w:ascii="Calibri Light" w:hAnsi="Calibri Light"/>
      <w:color w:val="2E74B5"/>
      <w:sz w:val="22"/>
      <w:szCs w:val="22"/>
      <w:lang w:eastAsia="en-US"/>
    </w:rPr>
  </w:style>
  <w:style w:type="character" w:customStyle="1" w:styleId="Heading6Char">
    <w:name w:val="Heading 6 Char"/>
    <w:link w:val="Heading6"/>
    <w:locked/>
    <w:rsid w:val="008E74A3"/>
    <w:rPr>
      <w:rFonts w:ascii="Calibri Light" w:hAnsi="Calibri Light"/>
      <w:color w:val="1F4D78"/>
      <w:sz w:val="22"/>
      <w:szCs w:val="22"/>
      <w:lang w:eastAsia="en-US"/>
    </w:rPr>
  </w:style>
  <w:style w:type="character" w:customStyle="1" w:styleId="Heading7Char">
    <w:name w:val="Heading 7 Char"/>
    <w:link w:val="Heading7"/>
    <w:locked/>
    <w:rsid w:val="008E74A3"/>
    <w:rPr>
      <w:rFonts w:ascii="Calibri Light" w:hAnsi="Calibri Light"/>
      <w:i/>
      <w:iCs/>
      <w:color w:val="1F4D78"/>
      <w:sz w:val="22"/>
      <w:szCs w:val="22"/>
      <w:lang w:eastAsia="en-US"/>
    </w:rPr>
  </w:style>
  <w:style w:type="character" w:customStyle="1" w:styleId="Heading8Char">
    <w:name w:val="Heading 8 Char"/>
    <w:link w:val="Heading8"/>
    <w:locked/>
    <w:rsid w:val="008E74A3"/>
    <w:rPr>
      <w:rFonts w:ascii="Calibri Light" w:hAnsi="Calibri Light"/>
      <w:color w:val="272727"/>
      <w:sz w:val="21"/>
      <w:szCs w:val="21"/>
      <w:lang w:eastAsia="en-US"/>
    </w:rPr>
  </w:style>
  <w:style w:type="character" w:customStyle="1" w:styleId="Heading9Char">
    <w:name w:val="Heading 9 Char"/>
    <w:link w:val="Heading9"/>
    <w:locked/>
    <w:rsid w:val="008E74A3"/>
    <w:rPr>
      <w:rFonts w:ascii="Calibri Light" w:hAnsi="Calibri Light"/>
      <w:i/>
      <w:iCs/>
      <w:color w:val="272727"/>
      <w:sz w:val="21"/>
      <w:szCs w:val="21"/>
      <w:lang w:eastAsia="en-US"/>
    </w:rPr>
  </w:style>
  <w:style w:type="numbering" w:customStyle="1" w:styleId="Style1">
    <w:name w:val="Style1"/>
    <w:rsid w:val="00AA2137"/>
    <w:pPr>
      <w:numPr>
        <w:numId w:val="1"/>
      </w:numPr>
    </w:pPr>
  </w:style>
  <w:style w:type="character" w:styleId="Hyperlink">
    <w:name w:val="Hyperlink"/>
    <w:rsid w:val="009E70C3"/>
    <w:rPr>
      <w:color w:val="0563C1"/>
      <w:u w:val="single"/>
    </w:rPr>
  </w:style>
  <w:style w:type="character" w:styleId="FollowedHyperlink">
    <w:name w:val="FollowedHyperlink"/>
    <w:rsid w:val="009E70C3"/>
    <w:rPr>
      <w:color w:val="954F72"/>
      <w:u w:val="single"/>
    </w:rPr>
  </w:style>
  <w:style w:type="paragraph" w:customStyle="1" w:styleId="Default">
    <w:name w:val="Default"/>
    <w:rsid w:val="004B37A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B37A9"/>
    <w:rPr>
      <w:rFonts w:cs="Times New Roman"/>
      <w:color w:val="auto"/>
    </w:rPr>
  </w:style>
  <w:style w:type="paragraph" w:customStyle="1" w:styleId="CM3">
    <w:name w:val="CM3"/>
    <w:basedOn w:val="Default"/>
    <w:next w:val="Default"/>
    <w:uiPriority w:val="99"/>
    <w:rsid w:val="004B37A9"/>
    <w:rPr>
      <w:rFonts w:cs="Times New Roman"/>
      <w:color w:val="auto"/>
    </w:rPr>
  </w:style>
  <w:style w:type="numbering" w:customStyle="1" w:styleId="Style2">
    <w:name w:val="Style2"/>
    <w:rsid w:val="00FB11FF"/>
    <w:pPr>
      <w:numPr>
        <w:numId w:val="3"/>
      </w:numPr>
    </w:pPr>
  </w:style>
  <w:style w:type="paragraph" w:styleId="Header">
    <w:name w:val="header"/>
    <w:basedOn w:val="Normal"/>
    <w:link w:val="HeaderChar"/>
    <w:uiPriority w:val="99"/>
    <w:rsid w:val="003F04B7"/>
    <w:pPr>
      <w:tabs>
        <w:tab w:val="center" w:pos="4153"/>
        <w:tab w:val="right" w:pos="8306"/>
      </w:tabs>
    </w:pPr>
  </w:style>
  <w:style w:type="character" w:customStyle="1" w:styleId="HeaderChar">
    <w:name w:val="Header Char"/>
    <w:link w:val="Header"/>
    <w:uiPriority w:val="99"/>
    <w:rsid w:val="003F04B7"/>
    <w:rPr>
      <w:rFonts w:eastAsia="Times New Roman"/>
      <w:sz w:val="22"/>
      <w:szCs w:val="22"/>
      <w:lang w:eastAsia="en-US"/>
    </w:rPr>
  </w:style>
  <w:style w:type="paragraph" w:styleId="Footer">
    <w:name w:val="footer"/>
    <w:basedOn w:val="Normal"/>
    <w:link w:val="FooterChar"/>
    <w:rsid w:val="003F04B7"/>
    <w:pPr>
      <w:tabs>
        <w:tab w:val="center" w:pos="4153"/>
        <w:tab w:val="right" w:pos="8306"/>
      </w:tabs>
    </w:pPr>
  </w:style>
  <w:style w:type="character" w:customStyle="1" w:styleId="FooterChar">
    <w:name w:val="Footer Char"/>
    <w:link w:val="Footer"/>
    <w:rsid w:val="003F04B7"/>
    <w:rPr>
      <w:rFonts w:eastAsia="Times New Roman"/>
      <w:sz w:val="22"/>
      <w:szCs w:val="22"/>
      <w:lang w:eastAsia="en-US"/>
    </w:rPr>
  </w:style>
  <w:style w:type="paragraph" w:styleId="PlainText">
    <w:name w:val="Plain Text"/>
    <w:basedOn w:val="Normal"/>
    <w:link w:val="PlainTextChar"/>
    <w:uiPriority w:val="99"/>
    <w:unhideWhenUsed/>
    <w:rsid w:val="009136C1"/>
    <w:pPr>
      <w:spacing w:after="0" w:line="240" w:lineRule="auto"/>
    </w:pPr>
    <w:rPr>
      <w:rFonts w:eastAsia="Calibri"/>
      <w:szCs w:val="21"/>
    </w:rPr>
  </w:style>
  <w:style w:type="character" w:customStyle="1" w:styleId="PlainTextChar">
    <w:name w:val="Plain Text Char"/>
    <w:basedOn w:val="DefaultParagraphFont"/>
    <w:link w:val="PlainText"/>
    <w:uiPriority w:val="99"/>
    <w:rsid w:val="009136C1"/>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480"/>
                      <w:marBottom w:val="240"/>
                      <w:divBdr>
                        <w:top w:val="none" w:sz="0" w:space="0" w:color="auto"/>
                        <w:left w:val="none" w:sz="0" w:space="0" w:color="auto"/>
                        <w:bottom w:val="none" w:sz="0" w:space="0" w:color="auto"/>
                        <w:right w:val="none" w:sz="0" w:space="0" w:color="auto"/>
                      </w:divBdr>
                    </w:div>
                    <w:div w:id="29">
                      <w:marLeft w:val="0"/>
                      <w:marRight w:val="0"/>
                      <w:marTop w:val="240"/>
                      <w:marBottom w:val="0"/>
                      <w:divBdr>
                        <w:top w:val="none" w:sz="0" w:space="0" w:color="auto"/>
                        <w:left w:val="none" w:sz="0" w:space="0" w:color="auto"/>
                        <w:bottom w:val="none" w:sz="0" w:space="0" w:color="auto"/>
                        <w:right w:val="none" w:sz="0" w:space="0" w:color="auto"/>
                      </w:divBdr>
                    </w:div>
                    <w:div w:id="30">
                      <w:marLeft w:val="0"/>
                      <w:marRight w:val="0"/>
                      <w:marTop w:val="0"/>
                      <w:marBottom w:val="567"/>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567"/>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footnotes" Target="footnotes.xml"/><Relationship Id="rId89"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settings" Target="settings.xml"/><Relationship Id="rId90" Type="http://schemas.openxmlformats.org/officeDocument/2006/relationships/header" Target="header3.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numbering" Target="numbering.xml"/><Relationship Id="rId85" Type="http://schemas.openxmlformats.org/officeDocument/2006/relationships/endnotes" Target="endnotes.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webSettings" Target="webSettings.xm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styles" Target="styles.xm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73.xml><?xml version="1.0" encoding="utf-8"?>
<b:Sources xmlns:b="http://schemas.openxmlformats.org/officeDocument/2006/bibliography" xmlns="http://schemas.openxmlformats.org/officeDocument/2006/bibliography" SelectedStyle="\APASixthEditionOfficeOnline.xsl" StyleName="APA" Version="6"/>
</file>

<file path=customXml/item74.xml><?xml version="1.0" encoding="utf-8"?>
<b:Sources xmlns:b="http://schemas.openxmlformats.org/officeDocument/2006/bibliography" xmlns="http://schemas.openxmlformats.org/officeDocument/2006/bibliography" SelectedStyle="\APASixthEditionOfficeOnline.xsl" StyleName="APA" Version="6"/>
</file>

<file path=customXml/item75.xml><?xml version="1.0" encoding="utf-8"?>
<b:Sources xmlns:b="http://schemas.openxmlformats.org/officeDocument/2006/bibliography" xmlns="http://schemas.openxmlformats.org/officeDocument/2006/bibliography" SelectedStyle="\APASixthEditionOfficeOnline.xsl" StyleName="APA" Version="6"/>
</file>

<file path=customXml/item76.xml><?xml version="1.0" encoding="utf-8"?>
<b:Sources xmlns:b="http://schemas.openxmlformats.org/officeDocument/2006/bibliography" xmlns="http://schemas.openxmlformats.org/officeDocument/2006/bibliography" SelectedStyle="\APASixthEditionOfficeOnline.xsl" StyleName="APA" Version="6"/>
</file>

<file path=customXml/item77.xml><?xml version="1.0" encoding="utf-8"?>
<b:Sources xmlns:b="http://schemas.openxmlformats.org/officeDocument/2006/bibliography" xmlns="http://schemas.openxmlformats.org/officeDocument/2006/bibliography" SelectedStyle="\APASixthEditionOfficeOnline.xsl" StyleName="APA" Version="6"/>
</file>

<file path=customXml/item78.xml><?xml version="1.0" encoding="utf-8"?>
<b:Sources xmlns:b="http://schemas.openxmlformats.org/officeDocument/2006/bibliography" xmlns="http://schemas.openxmlformats.org/officeDocument/2006/bibliography" SelectedStyle="\APASixthEditionOfficeOnline.xsl" StyleName="APA" Version="6"/>
</file>

<file path=customXml/item79.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566E-2484-488D-AE4B-2DA0D82F6A54}">
  <ds:schemaRefs>
    <ds:schemaRef ds:uri="http://schemas.openxmlformats.org/officeDocument/2006/bibliography"/>
  </ds:schemaRefs>
</ds:datastoreItem>
</file>

<file path=customXml/itemProps10.xml><?xml version="1.0" encoding="utf-8"?>
<ds:datastoreItem xmlns:ds="http://schemas.openxmlformats.org/officeDocument/2006/customXml" ds:itemID="{BCFCBCAD-9941-45C7-8D68-5893DEB7973A}">
  <ds:schemaRefs>
    <ds:schemaRef ds:uri="http://schemas.openxmlformats.org/officeDocument/2006/bibliography"/>
  </ds:schemaRefs>
</ds:datastoreItem>
</file>

<file path=customXml/itemProps11.xml><?xml version="1.0" encoding="utf-8"?>
<ds:datastoreItem xmlns:ds="http://schemas.openxmlformats.org/officeDocument/2006/customXml" ds:itemID="{AADCDE87-E237-4D2F-9D1E-F5B41372A684}">
  <ds:schemaRefs>
    <ds:schemaRef ds:uri="http://schemas.openxmlformats.org/officeDocument/2006/bibliography"/>
  </ds:schemaRefs>
</ds:datastoreItem>
</file>

<file path=customXml/itemProps12.xml><?xml version="1.0" encoding="utf-8"?>
<ds:datastoreItem xmlns:ds="http://schemas.openxmlformats.org/officeDocument/2006/customXml" ds:itemID="{55BCF368-61D5-4EAD-800D-3008224080B6}">
  <ds:schemaRefs>
    <ds:schemaRef ds:uri="http://schemas.openxmlformats.org/officeDocument/2006/bibliography"/>
  </ds:schemaRefs>
</ds:datastoreItem>
</file>

<file path=customXml/itemProps13.xml><?xml version="1.0" encoding="utf-8"?>
<ds:datastoreItem xmlns:ds="http://schemas.openxmlformats.org/officeDocument/2006/customXml" ds:itemID="{101CCDD5-E9FE-494F-9454-3CF43EDE9DE4}">
  <ds:schemaRefs>
    <ds:schemaRef ds:uri="http://schemas.openxmlformats.org/officeDocument/2006/bibliography"/>
  </ds:schemaRefs>
</ds:datastoreItem>
</file>

<file path=customXml/itemProps14.xml><?xml version="1.0" encoding="utf-8"?>
<ds:datastoreItem xmlns:ds="http://schemas.openxmlformats.org/officeDocument/2006/customXml" ds:itemID="{AB4080B7-0D4B-4889-8043-C9CD63DAB347}">
  <ds:schemaRefs>
    <ds:schemaRef ds:uri="http://schemas.openxmlformats.org/officeDocument/2006/bibliography"/>
  </ds:schemaRefs>
</ds:datastoreItem>
</file>

<file path=customXml/itemProps15.xml><?xml version="1.0" encoding="utf-8"?>
<ds:datastoreItem xmlns:ds="http://schemas.openxmlformats.org/officeDocument/2006/customXml" ds:itemID="{85F2071A-E674-45DE-9199-B555BC3E5BB5}">
  <ds:schemaRefs>
    <ds:schemaRef ds:uri="http://schemas.openxmlformats.org/officeDocument/2006/bibliography"/>
  </ds:schemaRefs>
</ds:datastoreItem>
</file>

<file path=customXml/itemProps16.xml><?xml version="1.0" encoding="utf-8"?>
<ds:datastoreItem xmlns:ds="http://schemas.openxmlformats.org/officeDocument/2006/customXml" ds:itemID="{380BBEEF-3A3E-4264-8B7D-ED634A2909B7}">
  <ds:schemaRefs>
    <ds:schemaRef ds:uri="http://schemas.openxmlformats.org/officeDocument/2006/bibliography"/>
  </ds:schemaRefs>
</ds:datastoreItem>
</file>

<file path=customXml/itemProps17.xml><?xml version="1.0" encoding="utf-8"?>
<ds:datastoreItem xmlns:ds="http://schemas.openxmlformats.org/officeDocument/2006/customXml" ds:itemID="{59C3BEAC-EDAB-4A91-9248-27CC77A8E928}">
  <ds:schemaRefs>
    <ds:schemaRef ds:uri="http://schemas.openxmlformats.org/officeDocument/2006/bibliography"/>
  </ds:schemaRefs>
</ds:datastoreItem>
</file>

<file path=customXml/itemProps18.xml><?xml version="1.0" encoding="utf-8"?>
<ds:datastoreItem xmlns:ds="http://schemas.openxmlformats.org/officeDocument/2006/customXml" ds:itemID="{4664F7D4-7B1A-49B6-AEEF-911632DF4A4E}">
  <ds:schemaRefs>
    <ds:schemaRef ds:uri="http://schemas.openxmlformats.org/officeDocument/2006/bibliography"/>
  </ds:schemaRefs>
</ds:datastoreItem>
</file>

<file path=customXml/itemProps19.xml><?xml version="1.0" encoding="utf-8"?>
<ds:datastoreItem xmlns:ds="http://schemas.openxmlformats.org/officeDocument/2006/customXml" ds:itemID="{8A2C7447-1CC8-4080-8605-85C8FC11A8C8}">
  <ds:schemaRefs>
    <ds:schemaRef ds:uri="http://schemas.openxmlformats.org/officeDocument/2006/bibliography"/>
  </ds:schemaRefs>
</ds:datastoreItem>
</file>

<file path=customXml/itemProps2.xml><?xml version="1.0" encoding="utf-8"?>
<ds:datastoreItem xmlns:ds="http://schemas.openxmlformats.org/officeDocument/2006/customXml" ds:itemID="{2CDA914A-8A4D-40BF-A247-3547F017527B}">
  <ds:schemaRefs>
    <ds:schemaRef ds:uri="http://schemas.openxmlformats.org/officeDocument/2006/bibliography"/>
  </ds:schemaRefs>
</ds:datastoreItem>
</file>

<file path=customXml/itemProps20.xml><?xml version="1.0" encoding="utf-8"?>
<ds:datastoreItem xmlns:ds="http://schemas.openxmlformats.org/officeDocument/2006/customXml" ds:itemID="{0E30CBC1-1549-445D-A3A3-4E317FB676C6}">
  <ds:schemaRefs>
    <ds:schemaRef ds:uri="http://schemas.openxmlformats.org/officeDocument/2006/bibliography"/>
  </ds:schemaRefs>
</ds:datastoreItem>
</file>

<file path=customXml/itemProps21.xml><?xml version="1.0" encoding="utf-8"?>
<ds:datastoreItem xmlns:ds="http://schemas.openxmlformats.org/officeDocument/2006/customXml" ds:itemID="{03AD3385-90BF-4CA6-8479-EDEE1123CC78}">
  <ds:schemaRefs>
    <ds:schemaRef ds:uri="http://schemas.openxmlformats.org/officeDocument/2006/bibliography"/>
  </ds:schemaRefs>
</ds:datastoreItem>
</file>

<file path=customXml/itemProps22.xml><?xml version="1.0" encoding="utf-8"?>
<ds:datastoreItem xmlns:ds="http://schemas.openxmlformats.org/officeDocument/2006/customXml" ds:itemID="{F858852D-D17E-4B7B-8569-977BA78D113B}">
  <ds:schemaRefs>
    <ds:schemaRef ds:uri="http://schemas.openxmlformats.org/officeDocument/2006/bibliography"/>
  </ds:schemaRefs>
</ds:datastoreItem>
</file>

<file path=customXml/itemProps23.xml><?xml version="1.0" encoding="utf-8"?>
<ds:datastoreItem xmlns:ds="http://schemas.openxmlformats.org/officeDocument/2006/customXml" ds:itemID="{7968932D-E565-451D-A165-1AE7EC494393}">
  <ds:schemaRefs>
    <ds:schemaRef ds:uri="http://schemas.openxmlformats.org/officeDocument/2006/bibliography"/>
  </ds:schemaRefs>
</ds:datastoreItem>
</file>

<file path=customXml/itemProps24.xml><?xml version="1.0" encoding="utf-8"?>
<ds:datastoreItem xmlns:ds="http://schemas.openxmlformats.org/officeDocument/2006/customXml" ds:itemID="{1751BD7A-81C4-43D1-B069-84B38C649B7F}">
  <ds:schemaRefs>
    <ds:schemaRef ds:uri="http://schemas.openxmlformats.org/officeDocument/2006/bibliography"/>
  </ds:schemaRefs>
</ds:datastoreItem>
</file>

<file path=customXml/itemProps25.xml><?xml version="1.0" encoding="utf-8"?>
<ds:datastoreItem xmlns:ds="http://schemas.openxmlformats.org/officeDocument/2006/customXml" ds:itemID="{536CBB56-6FDC-4C1D-AF8E-AA30109488F8}">
  <ds:schemaRefs>
    <ds:schemaRef ds:uri="http://schemas.openxmlformats.org/officeDocument/2006/bibliography"/>
  </ds:schemaRefs>
</ds:datastoreItem>
</file>

<file path=customXml/itemProps26.xml><?xml version="1.0" encoding="utf-8"?>
<ds:datastoreItem xmlns:ds="http://schemas.openxmlformats.org/officeDocument/2006/customXml" ds:itemID="{65AADAA6-33E3-4FCA-AE15-27067B370A33}">
  <ds:schemaRefs>
    <ds:schemaRef ds:uri="http://schemas.openxmlformats.org/officeDocument/2006/bibliography"/>
  </ds:schemaRefs>
</ds:datastoreItem>
</file>

<file path=customXml/itemProps27.xml><?xml version="1.0" encoding="utf-8"?>
<ds:datastoreItem xmlns:ds="http://schemas.openxmlformats.org/officeDocument/2006/customXml" ds:itemID="{816857FD-1D07-455D-B074-92915D4E8961}">
  <ds:schemaRefs>
    <ds:schemaRef ds:uri="http://schemas.openxmlformats.org/officeDocument/2006/bibliography"/>
  </ds:schemaRefs>
</ds:datastoreItem>
</file>

<file path=customXml/itemProps28.xml><?xml version="1.0" encoding="utf-8"?>
<ds:datastoreItem xmlns:ds="http://schemas.openxmlformats.org/officeDocument/2006/customXml" ds:itemID="{955A77BB-39DC-4A62-BF6F-0E320A5FB037}">
  <ds:schemaRefs>
    <ds:schemaRef ds:uri="http://schemas.openxmlformats.org/officeDocument/2006/bibliography"/>
  </ds:schemaRefs>
</ds:datastoreItem>
</file>

<file path=customXml/itemProps29.xml><?xml version="1.0" encoding="utf-8"?>
<ds:datastoreItem xmlns:ds="http://schemas.openxmlformats.org/officeDocument/2006/customXml" ds:itemID="{7420400B-6E09-4857-9300-C433BDD3E378}">
  <ds:schemaRefs>
    <ds:schemaRef ds:uri="http://schemas.openxmlformats.org/officeDocument/2006/bibliography"/>
  </ds:schemaRefs>
</ds:datastoreItem>
</file>

<file path=customXml/itemProps3.xml><?xml version="1.0" encoding="utf-8"?>
<ds:datastoreItem xmlns:ds="http://schemas.openxmlformats.org/officeDocument/2006/customXml" ds:itemID="{2C0B7508-0BA8-460B-A4E3-C07C69BC17EE}">
  <ds:schemaRefs>
    <ds:schemaRef ds:uri="http://schemas.openxmlformats.org/officeDocument/2006/bibliography"/>
  </ds:schemaRefs>
</ds:datastoreItem>
</file>

<file path=customXml/itemProps30.xml><?xml version="1.0" encoding="utf-8"?>
<ds:datastoreItem xmlns:ds="http://schemas.openxmlformats.org/officeDocument/2006/customXml" ds:itemID="{A609029A-241B-4C9E-A13A-EC8400386D09}">
  <ds:schemaRefs>
    <ds:schemaRef ds:uri="http://schemas.openxmlformats.org/officeDocument/2006/bibliography"/>
  </ds:schemaRefs>
</ds:datastoreItem>
</file>

<file path=customXml/itemProps31.xml><?xml version="1.0" encoding="utf-8"?>
<ds:datastoreItem xmlns:ds="http://schemas.openxmlformats.org/officeDocument/2006/customXml" ds:itemID="{77BC43F5-9A22-46BA-8272-5ECF4EE9CCBE}">
  <ds:schemaRefs>
    <ds:schemaRef ds:uri="http://schemas.openxmlformats.org/officeDocument/2006/bibliography"/>
  </ds:schemaRefs>
</ds:datastoreItem>
</file>

<file path=customXml/itemProps32.xml><?xml version="1.0" encoding="utf-8"?>
<ds:datastoreItem xmlns:ds="http://schemas.openxmlformats.org/officeDocument/2006/customXml" ds:itemID="{4335FFC0-170B-413D-86F2-34A3195EB61E}">
  <ds:schemaRefs>
    <ds:schemaRef ds:uri="http://schemas.openxmlformats.org/officeDocument/2006/bibliography"/>
  </ds:schemaRefs>
</ds:datastoreItem>
</file>

<file path=customXml/itemProps33.xml><?xml version="1.0" encoding="utf-8"?>
<ds:datastoreItem xmlns:ds="http://schemas.openxmlformats.org/officeDocument/2006/customXml" ds:itemID="{86ED1396-4D5F-4461-B119-A4C4F04FB5EF}">
  <ds:schemaRefs>
    <ds:schemaRef ds:uri="http://schemas.openxmlformats.org/officeDocument/2006/bibliography"/>
  </ds:schemaRefs>
</ds:datastoreItem>
</file>

<file path=customXml/itemProps34.xml><?xml version="1.0" encoding="utf-8"?>
<ds:datastoreItem xmlns:ds="http://schemas.openxmlformats.org/officeDocument/2006/customXml" ds:itemID="{11FDB180-311E-4B5D-9694-179AA95782B3}">
  <ds:schemaRefs>
    <ds:schemaRef ds:uri="http://schemas.openxmlformats.org/officeDocument/2006/bibliography"/>
  </ds:schemaRefs>
</ds:datastoreItem>
</file>

<file path=customXml/itemProps35.xml><?xml version="1.0" encoding="utf-8"?>
<ds:datastoreItem xmlns:ds="http://schemas.openxmlformats.org/officeDocument/2006/customXml" ds:itemID="{433D0D57-C697-4BB4-8F68-53636AB20F9A}">
  <ds:schemaRefs>
    <ds:schemaRef ds:uri="http://schemas.openxmlformats.org/officeDocument/2006/bibliography"/>
  </ds:schemaRefs>
</ds:datastoreItem>
</file>

<file path=customXml/itemProps36.xml><?xml version="1.0" encoding="utf-8"?>
<ds:datastoreItem xmlns:ds="http://schemas.openxmlformats.org/officeDocument/2006/customXml" ds:itemID="{EAD347FB-FEA7-4AAA-A5FF-0969AE3027F5}">
  <ds:schemaRefs>
    <ds:schemaRef ds:uri="http://schemas.openxmlformats.org/officeDocument/2006/bibliography"/>
  </ds:schemaRefs>
</ds:datastoreItem>
</file>

<file path=customXml/itemProps37.xml><?xml version="1.0" encoding="utf-8"?>
<ds:datastoreItem xmlns:ds="http://schemas.openxmlformats.org/officeDocument/2006/customXml" ds:itemID="{608A5201-7827-416A-9C91-8221AEA8EC2F}">
  <ds:schemaRefs>
    <ds:schemaRef ds:uri="http://schemas.openxmlformats.org/officeDocument/2006/bibliography"/>
  </ds:schemaRefs>
</ds:datastoreItem>
</file>

<file path=customXml/itemProps38.xml><?xml version="1.0" encoding="utf-8"?>
<ds:datastoreItem xmlns:ds="http://schemas.openxmlformats.org/officeDocument/2006/customXml" ds:itemID="{DB18559F-887A-4FF4-B358-7AF23BEC073E}">
  <ds:schemaRefs>
    <ds:schemaRef ds:uri="http://schemas.openxmlformats.org/officeDocument/2006/bibliography"/>
  </ds:schemaRefs>
</ds:datastoreItem>
</file>

<file path=customXml/itemProps39.xml><?xml version="1.0" encoding="utf-8"?>
<ds:datastoreItem xmlns:ds="http://schemas.openxmlformats.org/officeDocument/2006/customXml" ds:itemID="{553389E2-9CF1-4399-8D5A-F89999770426}">
  <ds:schemaRefs>
    <ds:schemaRef ds:uri="http://schemas.openxmlformats.org/officeDocument/2006/bibliography"/>
  </ds:schemaRefs>
</ds:datastoreItem>
</file>

<file path=customXml/itemProps4.xml><?xml version="1.0" encoding="utf-8"?>
<ds:datastoreItem xmlns:ds="http://schemas.openxmlformats.org/officeDocument/2006/customXml" ds:itemID="{4763101B-B295-4BB2-B130-CDF8EBDB1B3C}">
  <ds:schemaRefs>
    <ds:schemaRef ds:uri="http://schemas.openxmlformats.org/officeDocument/2006/bibliography"/>
  </ds:schemaRefs>
</ds:datastoreItem>
</file>

<file path=customXml/itemProps40.xml><?xml version="1.0" encoding="utf-8"?>
<ds:datastoreItem xmlns:ds="http://schemas.openxmlformats.org/officeDocument/2006/customXml" ds:itemID="{FCFDE48C-8A43-4856-905A-9B318B709E01}">
  <ds:schemaRefs>
    <ds:schemaRef ds:uri="http://schemas.openxmlformats.org/officeDocument/2006/bibliography"/>
  </ds:schemaRefs>
</ds:datastoreItem>
</file>

<file path=customXml/itemProps41.xml><?xml version="1.0" encoding="utf-8"?>
<ds:datastoreItem xmlns:ds="http://schemas.openxmlformats.org/officeDocument/2006/customXml" ds:itemID="{6BB45901-948D-4C4A-B2C7-A8054CBEA43B}">
  <ds:schemaRefs>
    <ds:schemaRef ds:uri="http://schemas.openxmlformats.org/officeDocument/2006/bibliography"/>
  </ds:schemaRefs>
</ds:datastoreItem>
</file>

<file path=customXml/itemProps42.xml><?xml version="1.0" encoding="utf-8"?>
<ds:datastoreItem xmlns:ds="http://schemas.openxmlformats.org/officeDocument/2006/customXml" ds:itemID="{F97C0B67-B992-4069-AE8B-DF6393A1BB09}">
  <ds:schemaRefs>
    <ds:schemaRef ds:uri="http://schemas.openxmlformats.org/officeDocument/2006/bibliography"/>
  </ds:schemaRefs>
</ds:datastoreItem>
</file>

<file path=customXml/itemProps43.xml><?xml version="1.0" encoding="utf-8"?>
<ds:datastoreItem xmlns:ds="http://schemas.openxmlformats.org/officeDocument/2006/customXml" ds:itemID="{F2ADD8CD-F1CE-4561-B197-165D2CFD99D9}">
  <ds:schemaRefs>
    <ds:schemaRef ds:uri="http://schemas.openxmlformats.org/officeDocument/2006/bibliography"/>
  </ds:schemaRefs>
</ds:datastoreItem>
</file>

<file path=customXml/itemProps44.xml><?xml version="1.0" encoding="utf-8"?>
<ds:datastoreItem xmlns:ds="http://schemas.openxmlformats.org/officeDocument/2006/customXml" ds:itemID="{72D058B1-7390-48A1-9C49-D4CFCB4C98AC}">
  <ds:schemaRefs>
    <ds:schemaRef ds:uri="http://schemas.openxmlformats.org/officeDocument/2006/bibliography"/>
  </ds:schemaRefs>
</ds:datastoreItem>
</file>

<file path=customXml/itemProps45.xml><?xml version="1.0" encoding="utf-8"?>
<ds:datastoreItem xmlns:ds="http://schemas.openxmlformats.org/officeDocument/2006/customXml" ds:itemID="{3AC6ED1D-81FA-48FD-8831-37DA6E6C70CD}">
  <ds:schemaRefs>
    <ds:schemaRef ds:uri="http://schemas.openxmlformats.org/officeDocument/2006/bibliography"/>
  </ds:schemaRefs>
</ds:datastoreItem>
</file>

<file path=customXml/itemProps46.xml><?xml version="1.0" encoding="utf-8"?>
<ds:datastoreItem xmlns:ds="http://schemas.openxmlformats.org/officeDocument/2006/customXml" ds:itemID="{80A4F37A-4A5C-4D2B-9E5C-A5DB2F2325C1}">
  <ds:schemaRefs>
    <ds:schemaRef ds:uri="http://schemas.openxmlformats.org/officeDocument/2006/bibliography"/>
  </ds:schemaRefs>
</ds:datastoreItem>
</file>

<file path=customXml/itemProps47.xml><?xml version="1.0" encoding="utf-8"?>
<ds:datastoreItem xmlns:ds="http://schemas.openxmlformats.org/officeDocument/2006/customXml" ds:itemID="{D31B049E-0951-4902-B1C9-5F0A37294494}">
  <ds:schemaRefs>
    <ds:schemaRef ds:uri="http://schemas.openxmlformats.org/officeDocument/2006/bibliography"/>
  </ds:schemaRefs>
</ds:datastoreItem>
</file>

<file path=customXml/itemProps48.xml><?xml version="1.0" encoding="utf-8"?>
<ds:datastoreItem xmlns:ds="http://schemas.openxmlformats.org/officeDocument/2006/customXml" ds:itemID="{44814568-62BF-4139-8F2B-43958EEAED34}">
  <ds:schemaRefs>
    <ds:schemaRef ds:uri="http://schemas.openxmlformats.org/officeDocument/2006/bibliography"/>
  </ds:schemaRefs>
</ds:datastoreItem>
</file>

<file path=customXml/itemProps49.xml><?xml version="1.0" encoding="utf-8"?>
<ds:datastoreItem xmlns:ds="http://schemas.openxmlformats.org/officeDocument/2006/customXml" ds:itemID="{575CF51D-7DB2-46FB-A4A6-23CFB87800CD}">
  <ds:schemaRefs>
    <ds:schemaRef ds:uri="http://schemas.openxmlformats.org/officeDocument/2006/bibliography"/>
  </ds:schemaRefs>
</ds:datastoreItem>
</file>

<file path=customXml/itemProps5.xml><?xml version="1.0" encoding="utf-8"?>
<ds:datastoreItem xmlns:ds="http://schemas.openxmlformats.org/officeDocument/2006/customXml" ds:itemID="{97C03972-48AA-4502-AADB-0F4212754E93}">
  <ds:schemaRefs>
    <ds:schemaRef ds:uri="http://schemas.openxmlformats.org/officeDocument/2006/bibliography"/>
  </ds:schemaRefs>
</ds:datastoreItem>
</file>

<file path=customXml/itemProps50.xml><?xml version="1.0" encoding="utf-8"?>
<ds:datastoreItem xmlns:ds="http://schemas.openxmlformats.org/officeDocument/2006/customXml" ds:itemID="{927E1362-BEF0-4430-85D9-BE47923D2313}">
  <ds:schemaRefs>
    <ds:schemaRef ds:uri="http://schemas.openxmlformats.org/officeDocument/2006/bibliography"/>
  </ds:schemaRefs>
</ds:datastoreItem>
</file>

<file path=customXml/itemProps51.xml><?xml version="1.0" encoding="utf-8"?>
<ds:datastoreItem xmlns:ds="http://schemas.openxmlformats.org/officeDocument/2006/customXml" ds:itemID="{FCEA3A20-BFB9-4944-B59F-F271FAF3869B}">
  <ds:schemaRefs>
    <ds:schemaRef ds:uri="http://schemas.openxmlformats.org/officeDocument/2006/bibliography"/>
  </ds:schemaRefs>
</ds:datastoreItem>
</file>

<file path=customXml/itemProps52.xml><?xml version="1.0" encoding="utf-8"?>
<ds:datastoreItem xmlns:ds="http://schemas.openxmlformats.org/officeDocument/2006/customXml" ds:itemID="{D8A3C1BD-35E8-4563-B503-272B03A6DF7E}">
  <ds:schemaRefs>
    <ds:schemaRef ds:uri="http://schemas.openxmlformats.org/officeDocument/2006/bibliography"/>
  </ds:schemaRefs>
</ds:datastoreItem>
</file>

<file path=customXml/itemProps53.xml><?xml version="1.0" encoding="utf-8"?>
<ds:datastoreItem xmlns:ds="http://schemas.openxmlformats.org/officeDocument/2006/customXml" ds:itemID="{D844C513-DDDB-4091-93B1-CB6F0B1013DF}">
  <ds:schemaRefs>
    <ds:schemaRef ds:uri="http://schemas.openxmlformats.org/officeDocument/2006/bibliography"/>
  </ds:schemaRefs>
</ds:datastoreItem>
</file>

<file path=customXml/itemProps54.xml><?xml version="1.0" encoding="utf-8"?>
<ds:datastoreItem xmlns:ds="http://schemas.openxmlformats.org/officeDocument/2006/customXml" ds:itemID="{6A41B312-6AE5-4B0A-BF39-202AA460896A}">
  <ds:schemaRefs>
    <ds:schemaRef ds:uri="http://schemas.openxmlformats.org/officeDocument/2006/bibliography"/>
  </ds:schemaRefs>
</ds:datastoreItem>
</file>

<file path=customXml/itemProps55.xml><?xml version="1.0" encoding="utf-8"?>
<ds:datastoreItem xmlns:ds="http://schemas.openxmlformats.org/officeDocument/2006/customXml" ds:itemID="{D7393FC1-9724-4D73-8BEF-E5A1AC3276B6}">
  <ds:schemaRefs>
    <ds:schemaRef ds:uri="http://schemas.openxmlformats.org/officeDocument/2006/bibliography"/>
  </ds:schemaRefs>
</ds:datastoreItem>
</file>

<file path=customXml/itemProps56.xml><?xml version="1.0" encoding="utf-8"?>
<ds:datastoreItem xmlns:ds="http://schemas.openxmlformats.org/officeDocument/2006/customXml" ds:itemID="{B49F4F5B-3BB3-4EB9-9005-EAC6D493C423}">
  <ds:schemaRefs>
    <ds:schemaRef ds:uri="http://schemas.openxmlformats.org/officeDocument/2006/bibliography"/>
  </ds:schemaRefs>
</ds:datastoreItem>
</file>

<file path=customXml/itemProps57.xml><?xml version="1.0" encoding="utf-8"?>
<ds:datastoreItem xmlns:ds="http://schemas.openxmlformats.org/officeDocument/2006/customXml" ds:itemID="{EC2AE54D-D609-44A1-AA0B-88F97453FA82}">
  <ds:schemaRefs>
    <ds:schemaRef ds:uri="http://schemas.openxmlformats.org/officeDocument/2006/bibliography"/>
  </ds:schemaRefs>
</ds:datastoreItem>
</file>

<file path=customXml/itemProps58.xml><?xml version="1.0" encoding="utf-8"?>
<ds:datastoreItem xmlns:ds="http://schemas.openxmlformats.org/officeDocument/2006/customXml" ds:itemID="{36EE5349-D487-4592-96DD-0EADFB5B533B}">
  <ds:schemaRefs>
    <ds:schemaRef ds:uri="http://schemas.openxmlformats.org/officeDocument/2006/bibliography"/>
  </ds:schemaRefs>
</ds:datastoreItem>
</file>

<file path=customXml/itemProps59.xml><?xml version="1.0" encoding="utf-8"?>
<ds:datastoreItem xmlns:ds="http://schemas.openxmlformats.org/officeDocument/2006/customXml" ds:itemID="{8E6B17DE-596C-4EAD-82FE-7E1E2FE1FBB2}">
  <ds:schemaRefs>
    <ds:schemaRef ds:uri="http://schemas.openxmlformats.org/officeDocument/2006/bibliography"/>
  </ds:schemaRefs>
</ds:datastoreItem>
</file>

<file path=customXml/itemProps6.xml><?xml version="1.0" encoding="utf-8"?>
<ds:datastoreItem xmlns:ds="http://schemas.openxmlformats.org/officeDocument/2006/customXml" ds:itemID="{EDDDADF2-5C55-47D9-9FBB-C145A8A85258}">
  <ds:schemaRefs>
    <ds:schemaRef ds:uri="http://schemas.openxmlformats.org/officeDocument/2006/bibliography"/>
  </ds:schemaRefs>
</ds:datastoreItem>
</file>

<file path=customXml/itemProps60.xml><?xml version="1.0" encoding="utf-8"?>
<ds:datastoreItem xmlns:ds="http://schemas.openxmlformats.org/officeDocument/2006/customXml" ds:itemID="{E43C3109-0062-4E47-9A86-558C389EB407}">
  <ds:schemaRefs>
    <ds:schemaRef ds:uri="http://schemas.openxmlformats.org/officeDocument/2006/bibliography"/>
  </ds:schemaRefs>
</ds:datastoreItem>
</file>

<file path=customXml/itemProps61.xml><?xml version="1.0" encoding="utf-8"?>
<ds:datastoreItem xmlns:ds="http://schemas.openxmlformats.org/officeDocument/2006/customXml" ds:itemID="{01C398B9-F7A1-4846-AE0E-A3CC5E78DDC5}">
  <ds:schemaRefs>
    <ds:schemaRef ds:uri="http://schemas.openxmlformats.org/officeDocument/2006/bibliography"/>
  </ds:schemaRefs>
</ds:datastoreItem>
</file>

<file path=customXml/itemProps62.xml><?xml version="1.0" encoding="utf-8"?>
<ds:datastoreItem xmlns:ds="http://schemas.openxmlformats.org/officeDocument/2006/customXml" ds:itemID="{1B671806-B206-40FC-962E-3A467DEEB93D}">
  <ds:schemaRefs>
    <ds:schemaRef ds:uri="http://schemas.openxmlformats.org/officeDocument/2006/bibliography"/>
  </ds:schemaRefs>
</ds:datastoreItem>
</file>

<file path=customXml/itemProps63.xml><?xml version="1.0" encoding="utf-8"?>
<ds:datastoreItem xmlns:ds="http://schemas.openxmlformats.org/officeDocument/2006/customXml" ds:itemID="{BC953DEE-E562-4211-AE95-8F90006446DC}">
  <ds:schemaRefs>
    <ds:schemaRef ds:uri="http://schemas.openxmlformats.org/officeDocument/2006/bibliography"/>
  </ds:schemaRefs>
</ds:datastoreItem>
</file>

<file path=customXml/itemProps64.xml><?xml version="1.0" encoding="utf-8"?>
<ds:datastoreItem xmlns:ds="http://schemas.openxmlformats.org/officeDocument/2006/customXml" ds:itemID="{A724C625-E024-49C2-8160-D9A34C04C7A2}">
  <ds:schemaRefs>
    <ds:schemaRef ds:uri="http://schemas.openxmlformats.org/officeDocument/2006/bibliography"/>
  </ds:schemaRefs>
</ds:datastoreItem>
</file>

<file path=customXml/itemProps65.xml><?xml version="1.0" encoding="utf-8"?>
<ds:datastoreItem xmlns:ds="http://schemas.openxmlformats.org/officeDocument/2006/customXml" ds:itemID="{F0AEDDA1-4763-4794-A82F-B10F8733750A}">
  <ds:schemaRefs>
    <ds:schemaRef ds:uri="http://schemas.openxmlformats.org/officeDocument/2006/bibliography"/>
  </ds:schemaRefs>
</ds:datastoreItem>
</file>

<file path=customXml/itemProps66.xml><?xml version="1.0" encoding="utf-8"?>
<ds:datastoreItem xmlns:ds="http://schemas.openxmlformats.org/officeDocument/2006/customXml" ds:itemID="{0596BD63-CFCE-4B14-AE74-3B82EA8F0053}">
  <ds:schemaRefs>
    <ds:schemaRef ds:uri="http://schemas.openxmlformats.org/officeDocument/2006/bibliography"/>
  </ds:schemaRefs>
</ds:datastoreItem>
</file>

<file path=customXml/itemProps67.xml><?xml version="1.0" encoding="utf-8"?>
<ds:datastoreItem xmlns:ds="http://schemas.openxmlformats.org/officeDocument/2006/customXml" ds:itemID="{3847DE6A-75ED-4C71-AFAE-0340961F5B4B}">
  <ds:schemaRefs>
    <ds:schemaRef ds:uri="http://schemas.openxmlformats.org/officeDocument/2006/bibliography"/>
  </ds:schemaRefs>
</ds:datastoreItem>
</file>

<file path=customXml/itemProps68.xml><?xml version="1.0" encoding="utf-8"?>
<ds:datastoreItem xmlns:ds="http://schemas.openxmlformats.org/officeDocument/2006/customXml" ds:itemID="{350FD783-D89A-4F59-80F3-D9FB875A4A27}">
  <ds:schemaRefs>
    <ds:schemaRef ds:uri="http://schemas.openxmlformats.org/officeDocument/2006/bibliography"/>
  </ds:schemaRefs>
</ds:datastoreItem>
</file>

<file path=customXml/itemProps69.xml><?xml version="1.0" encoding="utf-8"?>
<ds:datastoreItem xmlns:ds="http://schemas.openxmlformats.org/officeDocument/2006/customXml" ds:itemID="{28684FB8-DD6D-4E52-A853-6EEE1030D594}">
  <ds:schemaRefs>
    <ds:schemaRef ds:uri="http://schemas.openxmlformats.org/officeDocument/2006/bibliography"/>
  </ds:schemaRefs>
</ds:datastoreItem>
</file>

<file path=customXml/itemProps7.xml><?xml version="1.0" encoding="utf-8"?>
<ds:datastoreItem xmlns:ds="http://schemas.openxmlformats.org/officeDocument/2006/customXml" ds:itemID="{D5A3EC8F-6398-45B0-A9BC-09BBF62D92CB}">
  <ds:schemaRefs>
    <ds:schemaRef ds:uri="http://schemas.openxmlformats.org/officeDocument/2006/bibliography"/>
  </ds:schemaRefs>
</ds:datastoreItem>
</file>

<file path=customXml/itemProps70.xml><?xml version="1.0" encoding="utf-8"?>
<ds:datastoreItem xmlns:ds="http://schemas.openxmlformats.org/officeDocument/2006/customXml" ds:itemID="{541225C9-3DDD-4E56-BAD6-8D9737357B0A}">
  <ds:schemaRefs>
    <ds:schemaRef ds:uri="http://schemas.openxmlformats.org/officeDocument/2006/bibliography"/>
  </ds:schemaRefs>
</ds:datastoreItem>
</file>

<file path=customXml/itemProps71.xml><?xml version="1.0" encoding="utf-8"?>
<ds:datastoreItem xmlns:ds="http://schemas.openxmlformats.org/officeDocument/2006/customXml" ds:itemID="{D5E65298-2645-485F-AFD1-F9E992077B7E}">
  <ds:schemaRefs>
    <ds:schemaRef ds:uri="http://schemas.openxmlformats.org/officeDocument/2006/bibliography"/>
  </ds:schemaRefs>
</ds:datastoreItem>
</file>

<file path=customXml/itemProps72.xml><?xml version="1.0" encoding="utf-8"?>
<ds:datastoreItem xmlns:ds="http://schemas.openxmlformats.org/officeDocument/2006/customXml" ds:itemID="{977A383F-A80A-479D-BA0C-354ED913144E}">
  <ds:schemaRefs>
    <ds:schemaRef ds:uri="http://schemas.openxmlformats.org/officeDocument/2006/bibliography"/>
  </ds:schemaRefs>
</ds:datastoreItem>
</file>

<file path=customXml/itemProps73.xml><?xml version="1.0" encoding="utf-8"?>
<ds:datastoreItem xmlns:ds="http://schemas.openxmlformats.org/officeDocument/2006/customXml" ds:itemID="{A906F84B-01F7-4909-B500-E85214C2076D}">
  <ds:schemaRefs>
    <ds:schemaRef ds:uri="http://schemas.openxmlformats.org/officeDocument/2006/bibliography"/>
  </ds:schemaRefs>
</ds:datastoreItem>
</file>

<file path=customXml/itemProps74.xml><?xml version="1.0" encoding="utf-8"?>
<ds:datastoreItem xmlns:ds="http://schemas.openxmlformats.org/officeDocument/2006/customXml" ds:itemID="{23478252-ED1E-4FB4-910E-4715BC9C5CFA}">
  <ds:schemaRefs>
    <ds:schemaRef ds:uri="http://schemas.openxmlformats.org/officeDocument/2006/bibliography"/>
  </ds:schemaRefs>
</ds:datastoreItem>
</file>

<file path=customXml/itemProps75.xml><?xml version="1.0" encoding="utf-8"?>
<ds:datastoreItem xmlns:ds="http://schemas.openxmlformats.org/officeDocument/2006/customXml" ds:itemID="{764A867E-07AB-4C3E-9B2D-9B1EF852F27A}">
  <ds:schemaRefs>
    <ds:schemaRef ds:uri="http://schemas.openxmlformats.org/officeDocument/2006/bibliography"/>
  </ds:schemaRefs>
</ds:datastoreItem>
</file>

<file path=customXml/itemProps76.xml><?xml version="1.0" encoding="utf-8"?>
<ds:datastoreItem xmlns:ds="http://schemas.openxmlformats.org/officeDocument/2006/customXml" ds:itemID="{12E36D2F-3A7C-42A3-B25D-CBBE1DDEC4E3}">
  <ds:schemaRefs>
    <ds:schemaRef ds:uri="http://schemas.openxmlformats.org/officeDocument/2006/bibliography"/>
  </ds:schemaRefs>
</ds:datastoreItem>
</file>

<file path=customXml/itemProps77.xml><?xml version="1.0" encoding="utf-8"?>
<ds:datastoreItem xmlns:ds="http://schemas.openxmlformats.org/officeDocument/2006/customXml" ds:itemID="{BA70D7AD-BE4D-4448-8213-270E661AC268}">
  <ds:schemaRefs>
    <ds:schemaRef ds:uri="http://schemas.openxmlformats.org/officeDocument/2006/bibliography"/>
  </ds:schemaRefs>
</ds:datastoreItem>
</file>

<file path=customXml/itemProps78.xml><?xml version="1.0" encoding="utf-8"?>
<ds:datastoreItem xmlns:ds="http://schemas.openxmlformats.org/officeDocument/2006/customXml" ds:itemID="{4AE7C3CA-A7F8-4547-9CF6-5B5C4EAE6942}">
  <ds:schemaRefs>
    <ds:schemaRef ds:uri="http://schemas.openxmlformats.org/officeDocument/2006/bibliography"/>
  </ds:schemaRefs>
</ds:datastoreItem>
</file>

<file path=customXml/itemProps79.xml><?xml version="1.0" encoding="utf-8"?>
<ds:datastoreItem xmlns:ds="http://schemas.openxmlformats.org/officeDocument/2006/customXml" ds:itemID="{FC237537-337C-4E68-B46E-31D7C01FB4B6}">
  <ds:schemaRefs>
    <ds:schemaRef ds:uri="http://schemas.openxmlformats.org/officeDocument/2006/bibliography"/>
  </ds:schemaRefs>
</ds:datastoreItem>
</file>

<file path=customXml/itemProps8.xml><?xml version="1.0" encoding="utf-8"?>
<ds:datastoreItem xmlns:ds="http://schemas.openxmlformats.org/officeDocument/2006/customXml" ds:itemID="{B5B89672-54CC-4698-813A-CE1000EE1524}">
  <ds:schemaRefs>
    <ds:schemaRef ds:uri="http://schemas.openxmlformats.org/officeDocument/2006/bibliography"/>
  </ds:schemaRefs>
</ds:datastoreItem>
</file>

<file path=customXml/itemProps9.xml><?xml version="1.0" encoding="utf-8"?>
<ds:datastoreItem xmlns:ds="http://schemas.openxmlformats.org/officeDocument/2006/customXml" ds:itemID="{129A7C0A-B816-4000-B5E0-99DE43CC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16466</Words>
  <Characters>9386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Kārtība, kādā veic Eiropas Savienības struktūrfondu un Kohēzijas fonda projektu pārbaudes 2014.-2020.gada plānošanas periodā</vt:lpstr>
    </vt:vector>
  </TitlesOfParts>
  <Company>CFLA</Company>
  <LinksUpToDate>false</LinksUpToDate>
  <CharactersWithSpaces>25801</CharactersWithSpaces>
  <SharedDoc>false</SharedDoc>
  <HLinks>
    <vt:vector size="6" baseType="variant">
      <vt:variant>
        <vt:i4>3473424</vt:i4>
      </vt:variant>
      <vt:variant>
        <vt:i4>0</vt:i4>
      </vt:variant>
      <vt:variant>
        <vt:i4>0</vt:i4>
      </vt:variant>
      <vt:variant>
        <vt:i4>5</vt:i4>
      </vt:variant>
      <vt:variant>
        <vt:lpwstr>mailto:NKP.lietvediba@vid.gov.lv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veic Eiropas Savienības struktūrfondu un Kohēzijas fonda projektu pārbaudes 2014.-2020.gada plānošanas periodā</dc:title>
  <dc:creator>inita.petrova@fm.gov.lv</dc:creator>
  <dc:description>inita.petrova@fm.gov.lv tālrunis 67083941</dc:description>
  <cp:lastModifiedBy>Liene Strēlniece</cp:lastModifiedBy>
  <cp:revision>7</cp:revision>
  <cp:lastPrinted>2015-01-27T08:00:00Z</cp:lastPrinted>
  <dcterms:created xsi:type="dcterms:W3CDTF">2015-01-27T07:21:00Z</dcterms:created>
  <dcterms:modified xsi:type="dcterms:W3CDTF">2015-02-06T13:49:00Z</dcterms:modified>
</cp:coreProperties>
</file>