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86" w:rsidRPr="00050286" w:rsidRDefault="00050286" w:rsidP="00050286">
      <w:pPr>
        <w:spacing w:line="240" w:lineRule="auto"/>
        <w:contextualSpacing/>
        <w:jc w:val="center"/>
        <w:rPr>
          <w:rFonts w:ascii="Times New Roman" w:hAnsi="Times New Roman" w:cs="Times New Roman"/>
          <w:b/>
          <w:sz w:val="28"/>
          <w:szCs w:val="28"/>
        </w:rPr>
      </w:pPr>
      <w:bookmarkStart w:id="0" w:name="_GoBack"/>
      <w:r w:rsidRPr="00050286">
        <w:rPr>
          <w:rFonts w:ascii="Times New Roman" w:hAnsi="Times New Roman" w:cs="Times New Roman"/>
          <w:b/>
          <w:sz w:val="28"/>
          <w:szCs w:val="28"/>
        </w:rPr>
        <w:t xml:space="preserve">Ministru kabineta viedoklis par likumprojektu </w:t>
      </w:r>
    </w:p>
    <w:p w:rsidR="00050286" w:rsidRPr="00050286" w:rsidRDefault="00050286" w:rsidP="00050286">
      <w:pPr>
        <w:spacing w:line="240" w:lineRule="auto"/>
        <w:contextualSpacing/>
        <w:jc w:val="center"/>
        <w:rPr>
          <w:rFonts w:ascii="Times New Roman" w:hAnsi="Times New Roman" w:cs="Times New Roman"/>
          <w:b/>
          <w:sz w:val="28"/>
          <w:szCs w:val="28"/>
        </w:rPr>
      </w:pPr>
      <w:r w:rsidRPr="00050286">
        <w:rPr>
          <w:rFonts w:ascii="Times New Roman" w:hAnsi="Times New Roman" w:cs="Times New Roman"/>
          <w:b/>
          <w:sz w:val="28"/>
          <w:szCs w:val="28"/>
        </w:rPr>
        <w:t xml:space="preserve">“Grozījumi </w:t>
      </w:r>
      <w:proofErr w:type="spellStart"/>
      <w:r w:rsidRPr="00050286">
        <w:rPr>
          <w:rFonts w:ascii="Times New Roman" w:hAnsi="Times New Roman" w:cs="Times New Roman"/>
          <w:b/>
          <w:sz w:val="28"/>
          <w:szCs w:val="28"/>
        </w:rPr>
        <w:t>Mikrouzņēmumu</w:t>
      </w:r>
      <w:proofErr w:type="spellEnd"/>
      <w:r w:rsidRPr="00050286">
        <w:rPr>
          <w:rFonts w:ascii="Times New Roman" w:hAnsi="Times New Roman" w:cs="Times New Roman"/>
          <w:b/>
          <w:sz w:val="28"/>
          <w:szCs w:val="28"/>
        </w:rPr>
        <w:t xml:space="preserve"> nodokļa likumā” (Nr.118/L</w:t>
      </w:r>
      <w:r w:rsidR="000412C1">
        <w:rPr>
          <w:rFonts w:ascii="Times New Roman" w:hAnsi="Times New Roman" w:cs="Times New Roman"/>
          <w:b/>
          <w:sz w:val="28"/>
          <w:szCs w:val="28"/>
        </w:rPr>
        <w:t>p</w:t>
      </w:r>
      <w:r w:rsidRPr="00050286">
        <w:rPr>
          <w:rFonts w:ascii="Times New Roman" w:hAnsi="Times New Roman" w:cs="Times New Roman"/>
          <w:b/>
          <w:sz w:val="28"/>
          <w:szCs w:val="28"/>
        </w:rPr>
        <w:t>12)</w:t>
      </w:r>
    </w:p>
    <w:bookmarkEnd w:id="0"/>
    <w:p w:rsidR="00050286" w:rsidRDefault="00050286" w:rsidP="00050286">
      <w:pPr>
        <w:spacing w:line="240" w:lineRule="auto"/>
        <w:ind w:firstLine="709"/>
        <w:contextualSpacing/>
        <w:jc w:val="both"/>
        <w:rPr>
          <w:rFonts w:ascii="Times New Roman" w:hAnsi="Times New Roman" w:cs="Times New Roman"/>
          <w:b/>
          <w:sz w:val="28"/>
          <w:szCs w:val="28"/>
        </w:rPr>
      </w:pPr>
    </w:p>
    <w:p w:rsidR="00E81A7F" w:rsidRPr="00050286" w:rsidRDefault="00E81A7F" w:rsidP="00050286">
      <w:pPr>
        <w:spacing w:line="240" w:lineRule="auto"/>
        <w:ind w:firstLine="709"/>
        <w:contextualSpacing/>
        <w:jc w:val="both"/>
        <w:rPr>
          <w:rFonts w:ascii="Times New Roman" w:hAnsi="Times New Roman" w:cs="Times New Roman"/>
          <w:b/>
          <w:sz w:val="28"/>
          <w:szCs w:val="28"/>
        </w:rPr>
      </w:pPr>
    </w:p>
    <w:p w:rsidR="00050286" w:rsidRPr="008B4102" w:rsidRDefault="00050286" w:rsidP="00050286">
      <w:pPr>
        <w:spacing w:line="240" w:lineRule="auto"/>
        <w:ind w:firstLine="709"/>
        <w:contextualSpacing/>
        <w:jc w:val="both"/>
        <w:rPr>
          <w:rFonts w:ascii="Times New Roman" w:hAnsi="Times New Roman" w:cs="Times New Roman"/>
          <w:b/>
          <w:sz w:val="28"/>
          <w:szCs w:val="28"/>
        </w:rPr>
      </w:pPr>
      <w:proofErr w:type="spellStart"/>
      <w:r w:rsidRPr="008B4102">
        <w:rPr>
          <w:rFonts w:ascii="Times New Roman" w:hAnsi="Times New Roman" w:cs="Times New Roman"/>
          <w:b/>
          <w:sz w:val="28"/>
          <w:szCs w:val="28"/>
        </w:rPr>
        <w:t>Mikrouzņēmumu</w:t>
      </w:r>
      <w:proofErr w:type="spellEnd"/>
      <w:r w:rsidRPr="008B4102">
        <w:rPr>
          <w:rFonts w:ascii="Times New Roman" w:hAnsi="Times New Roman" w:cs="Times New Roman"/>
          <w:b/>
          <w:sz w:val="28"/>
          <w:szCs w:val="28"/>
        </w:rPr>
        <w:t xml:space="preserve"> nodokļa režīma mērķi un ietekme uz to sasniegšanu.</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lang w:eastAsia="lv-LV"/>
        </w:rPr>
        <w:t xml:space="preserve">Sākotnēji par likumprojekta „Par </w:t>
      </w:r>
      <w:proofErr w:type="spellStart"/>
      <w:r w:rsidRPr="008B4102">
        <w:rPr>
          <w:rFonts w:ascii="Times New Roman" w:hAnsi="Times New Roman" w:cs="Times New Roman"/>
          <w:sz w:val="28"/>
          <w:szCs w:val="28"/>
          <w:lang w:eastAsia="lv-LV"/>
        </w:rPr>
        <w:t>mikrouzņēmumu</w:t>
      </w:r>
      <w:proofErr w:type="spellEnd"/>
      <w:r w:rsidRPr="008B4102">
        <w:rPr>
          <w:rFonts w:ascii="Times New Roman" w:hAnsi="Times New Roman" w:cs="Times New Roman"/>
          <w:sz w:val="28"/>
          <w:szCs w:val="28"/>
          <w:lang w:eastAsia="lv-LV"/>
        </w:rPr>
        <w:t xml:space="preserve"> nodokli”</w:t>
      </w:r>
      <w:r w:rsidRPr="008B4102">
        <w:rPr>
          <w:rFonts w:ascii="Times New Roman" w:hAnsi="Times New Roman" w:cs="Times New Roman"/>
          <w:sz w:val="28"/>
          <w:szCs w:val="28"/>
        </w:rPr>
        <w:t xml:space="preserve"> mērķi tika izvirzīta bez darba palikušo iedzīvotāju uzņēmējdarbības uzsākšana, ko varētu veicināt administratīvo prasību samazināšana un vienkāršota nodokļu maksājumu noteikšanas kārtība.</w:t>
      </w:r>
      <w:r w:rsidRPr="008B4102">
        <w:rPr>
          <w:rFonts w:ascii="Times New Roman" w:hAnsi="Times New Roman" w:cs="Times New Roman"/>
          <w:sz w:val="28"/>
          <w:szCs w:val="28"/>
          <w:lang w:eastAsia="lv-LV"/>
        </w:rPr>
        <w:t xml:space="preserve"> Minētais </w:t>
      </w:r>
      <w:r w:rsidRPr="008B4102">
        <w:rPr>
          <w:rFonts w:ascii="Times New Roman" w:hAnsi="Times New Roman" w:cs="Times New Roman"/>
          <w:sz w:val="28"/>
          <w:szCs w:val="28"/>
        </w:rPr>
        <w:t xml:space="preserve">likumprojekts tika izstrādāts atbilstoši ar Ministru kabineta 2009.gada 30.oktobra rīkojumu „Par Koncepciju par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atbalsta pasākumiem” apstiprinātajai Koncepcijai par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atbalsta pasākumiem, kuras mērķis bija ne tikai radīt nepieciešamos priekšnoteikumus, lai bez darba palikušos iedzīvotājus mudinātu uzsākt komercdarbību, bet arī izveidot </w:t>
      </w:r>
      <w:proofErr w:type="spellStart"/>
      <w:r w:rsidRPr="008B4102">
        <w:rPr>
          <w:rFonts w:ascii="Times New Roman" w:hAnsi="Times New Roman" w:cs="Times New Roman"/>
          <w:sz w:val="28"/>
          <w:szCs w:val="28"/>
          <w:lang w:eastAsia="lv-LV"/>
        </w:rPr>
        <w:t>mikrouzņēmumu</w:t>
      </w:r>
      <w:proofErr w:type="spellEnd"/>
      <w:r w:rsidRPr="008B4102">
        <w:rPr>
          <w:rFonts w:ascii="Times New Roman" w:hAnsi="Times New Roman" w:cs="Times New Roman"/>
          <w:sz w:val="28"/>
          <w:szCs w:val="28"/>
        </w:rPr>
        <w:t xml:space="preserve"> darbību veicinošu komercdarbības vidi, samazinot bezdarba līmeni, kā arī attīstīt uzņēmēja spējas, tādējādi palielinot uzņēmēju īpatsvaru kopējo nodarbināto skaitā.</w:t>
      </w:r>
    </w:p>
    <w:p w:rsidR="00050286" w:rsidRPr="008B4102" w:rsidRDefault="00AE7574"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Likumprojekta m</w:t>
      </w:r>
      <w:r w:rsidR="00050286" w:rsidRPr="008B4102">
        <w:rPr>
          <w:rFonts w:ascii="Times New Roman" w:hAnsi="Times New Roman" w:cs="Times New Roman"/>
          <w:sz w:val="28"/>
          <w:szCs w:val="28"/>
        </w:rPr>
        <w:t xml:space="preserve">ērķis attiecībā uz nepieciešamo priekšnoteikumu radīšanu bez darba palikušajiem iedzīvotājiem uzsākt uzņēmējdarbību nav sasniegts, jo absolūti lielākā daļa jeb 91% no kopējā </w:t>
      </w:r>
      <w:proofErr w:type="spellStart"/>
      <w:r w:rsidR="00050286" w:rsidRPr="008B4102">
        <w:rPr>
          <w:rFonts w:ascii="Times New Roman" w:hAnsi="Times New Roman" w:cs="Times New Roman"/>
          <w:sz w:val="28"/>
          <w:szCs w:val="28"/>
          <w:lang w:eastAsia="lv-LV"/>
        </w:rPr>
        <w:t>mikrouzņēmumu</w:t>
      </w:r>
      <w:proofErr w:type="spellEnd"/>
      <w:r w:rsidR="00050286" w:rsidRPr="008B4102">
        <w:rPr>
          <w:rFonts w:ascii="Times New Roman" w:hAnsi="Times New Roman" w:cs="Times New Roman"/>
          <w:sz w:val="28"/>
          <w:szCs w:val="28"/>
        </w:rPr>
        <w:t xml:space="preserve"> īpašnieku (kas atbilst likumam “Par uzņēmumu ienākuma nodokli”) skaita vienlaikus ir dalībnieki arī citās saimnieciskās darbības formās.</w:t>
      </w:r>
    </w:p>
    <w:p w:rsidR="00050286" w:rsidRPr="008B4102" w:rsidRDefault="00050286" w:rsidP="00050286">
      <w:pPr>
        <w:spacing w:line="240" w:lineRule="auto"/>
        <w:ind w:firstLine="720"/>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Vienlaikus jāpiebilst, ka </w:t>
      </w:r>
      <w:r w:rsidRPr="008B4102">
        <w:rPr>
          <w:rFonts w:ascii="Times New Roman" w:hAnsi="Times New Roman" w:cs="Times New Roman"/>
          <w:bCs/>
          <w:sz w:val="28"/>
          <w:szCs w:val="28"/>
        </w:rPr>
        <w:t xml:space="preserve">režīms ir nodrošinājis labvēlīgus nosacījumus mazu uzņēmumu attīstībai, dodot iespēju daļai iedzīvotāju, kuri bija palikuši bez darba, uzsākt uzņēmējdarbību. Galvenokārt tas ir attiecināms uz saimnieciskās darbības veicējiem, jo, kā liecina iepriekšminētie fakti, attiecībā uz </w:t>
      </w:r>
      <w:r w:rsidR="00E5683F" w:rsidRPr="008B4102">
        <w:rPr>
          <w:rFonts w:ascii="Times New Roman" w:hAnsi="Times New Roman" w:cs="Times New Roman"/>
          <w:bCs/>
          <w:sz w:val="28"/>
          <w:szCs w:val="28"/>
        </w:rPr>
        <w:t xml:space="preserve">lielāko daļu </w:t>
      </w:r>
      <w:proofErr w:type="spellStart"/>
      <w:r w:rsidRPr="008B4102">
        <w:rPr>
          <w:rFonts w:ascii="Times New Roman" w:hAnsi="Times New Roman" w:cs="Times New Roman"/>
          <w:bCs/>
          <w:sz w:val="28"/>
          <w:szCs w:val="28"/>
        </w:rPr>
        <w:t>mikrouzņēmumiem</w:t>
      </w:r>
      <w:proofErr w:type="spellEnd"/>
      <w:r w:rsidR="00E5683F" w:rsidRPr="008B4102">
        <w:rPr>
          <w:rFonts w:ascii="Times New Roman" w:hAnsi="Times New Roman" w:cs="Times New Roman"/>
          <w:bCs/>
          <w:sz w:val="28"/>
          <w:szCs w:val="28"/>
        </w:rPr>
        <w:t xml:space="preserve"> </w:t>
      </w:r>
      <w:r w:rsidRPr="008B4102">
        <w:rPr>
          <w:rFonts w:ascii="Times New Roman" w:hAnsi="Times New Roman" w:cs="Times New Roman"/>
          <w:sz w:val="28"/>
          <w:szCs w:val="28"/>
        </w:rPr>
        <w:t>to nevar apgalvot.</w:t>
      </w:r>
    </w:p>
    <w:p w:rsidR="00050286" w:rsidRPr="008B4102" w:rsidRDefault="00050286" w:rsidP="00050286">
      <w:pPr>
        <w:spacing w:line="240" w:lineRule="auto"/>
        <w:ind w:firstLine="709"/>
        <w:contextualSpacing/>
        <w:jc w:val="both"/>
        <w:rPr>
          <w:rFonts w:ascii="Times New Roman" w:hAnsi="Times New Roman" w:cs="Times New Roman"/>
          <w:bCs/>
          <w:sz w:val="28"/>
          <w:szCs w:val="28"/>
        </w:rPr>
      </w:pPr>
      <w:r w:rsidRPr="008B4102">
        <w:rPr>
          <w:rFonts w:ascii="Times New Roman" w:hAnsi="Times New Roman" w:cs="Times New Roman"/>
          <w:bCs/>
          <w:sz w:val="28"/>
          <w:szCs w:val="28"/>
        </w:rPr>
        <w:t xml:space="preserve">Īstenojot kompleksus bezdarba mazināšanas pasākumus, tai skaitā, 2010.gadā ieviešot </w:t>
      </w:r>
      <w:proofErr w:type="spellStart"/>
      <w:r w:rsidRPr="008B4102">
        <w:rPr>
          <w:rFonts w:ascii="Times New Roman" w:hAnsi="Times New Roman" w:cs="Times New Roman"/>
          <w:bCs/>
          <w:sz w:val="28"/>
          <w:szCs w:val="28"/>
        </w:rPr>
        <w:t>Mikrouzņēmumu</w:t>
      </w:r>
      <w:proofErr w:type="spellEnd"/>
      <w:r w:rsidRPr="008B4102">
        <w:rPr>
          <w:rFonts w:ascii="Times New Roman" w:hAnsi="Times New Roman" w:cs="Times New Roman"/>
          <w:bCs/>
          <w:sz w:val="28"/>
          <w:szCs w:val="28"/>
        </w:rPr>
        <w:t xml:space="preserve"> nodokļa likumu, darba meklētāju īpatsvars ir samazinājies no 19,5% 2010.gadā līdz 10,9% 2014.gadā. Jāpiebilst, ka tomēr bezdarba līmeņa mazināšanai galvenais nopelns pieder ekonomiskai izaugsmei </w:t>
      </w:r>
      <w:proofErr w:type="spellStart"/>
      <w:r w:rsidRPr="008B4102">
        <w:rPr>
          <w:rFonts w:ascii="Times New Roman" w:hAnsi="Times New Roman" w:cs="Times New Roman"/>
          <w:bCs/>
          <w:sz w:val="28"/>
          <w:szCs w:val="28"/>
        </w:rPr>
        <w:t>pēckrīzes</w:t>
      </w:r>
      <w:proofErr w:type="spellEnd"/>
      <w:r w:rsidRPr="008B4102">
        <w:rPr>
          <w:rFonts w:ascii="Times New Roman" w:hAnsi="Times New Roman" w:cs="Times New Roman"/>
          <w:bCs/>
          <w:sz w:val="28"/>
          <w:szCs w:val="28"/>
        </w:rPr>
        <w:t xml:space="preserve"> periodā, uzņēmumiem kāpinot ražošanas </w:t>
      </w:r>
      <w:r w:rsidR="00AE7574" w:rsidRPr="008B4102">
        <w:rPr>
          <w:rFonts w:ascii="Times New Roman" w:hAnsi="Times New Roman" w:cs="Times New Roman"/>
          <w:bCs/>
          <w:sz w:val="28"/>
          <w:szCs w:val="28"/>
        </w:rPr>
        <w:t xml:space="preserve">un pakalpojumu sniegšanas </w:t>
      </w:r>
      <w:r w:rsidRPr="008B4102">
        <w:rPr>
          <w:rFonts w:ascii="Times New Roman" w:hAnsi="Times New Roman" w:cs="Times New Roman"/>
          <w:bCs/>
          <w:sz w:val="28"/>
          <w:szCs w:val="28"/>
        </w:rPr>
        <w:t xml:space="preserve">apjomus, kas radīja nepieciešamību pēc papildus darba vietām. </w:t>
      </w:r>
    </w:p>
    <w:p w:rsidR="00050286" w:rsidRPr="008B4102" w:rsidRDefault="00050286" w:rsidP="00050286">
      <w:pPr>
        <w:spacing w:line="240" w:lineRule="auto"/>
        <w:ind w:firstLine="709"/>
        <w:contextualSpacing/>
        <w:jc w:val="both"/>
        <w:rPr>
          <w:rFonts w:ascii="Times New Roman" w:hAnsi="Times New Roman" w:cs="Times New Roman"/>
          <w:bCs/>
          <w:sz w:val="28"/>
          <w:szCs w:val="28"/>
        </w:rPr>
      </w:pPr>
      <w:r w:rsidRPr="008B4102">
        <w:rPr>
          <w:rFonts w:ascii="Times New Roman" w:hAnsi="Times New Roman" w:cs="Times New Roman"/>
          <w:bCs/>
          <w:sz w:val="28"/>
          <w:szCs w:val="28"/>
        </w:rPr>
        <w:t xml:space="preserve">Lai arī laika periodā no 2010.gada 1.septembra līdz 2013.gada 31.decembrim 48% jeb 52,3 tūkst. no kopumā </w:t>
      </w:r>
      <w:proofErr w:type="spellStart"/>
      <w:r w:rsidRPr="008B4102">
        <w:rPr>
          <w:rFonts w:ascii="Times New Roman" w:hAnsi="Times New Roman" w:cs="Times New Roman"/>
          <w:bCs/>
          <w:sz w:val="28"/>
          <w:szCs w:val="28"/>
        </w:rPr>
        <w:t>mikrouzņēmumos</w:t>
      </w:r>
      <w:proofErr w:type="spellEnd"/>
      <w:r w:rsidRPr="008B4102">
        <w:rPr>
          <w:rFonts w:ascii="Times New Roman" w:hAnsi="Times New Roman" w:cs="Times New Roman"/>
          <w:bCs/>
          <w:sz w:val="28"/>
          <w:szCs w:val="28"/>
        </w:rPr>
        <w:t xml:space="preserve"> nodarbinātajiem</w:t>
      </w:r>
      <w:r w:rsidR="00E5683F" w:rsidRPr="008B4102">
        <w:rPr>
          <w:rFonts w:ascii="Times New Roman" w:hAnsi="Times New Roman" w:cs="Times New Roman"/>
          <w:bCs/>
          <w:sz w:val="28"/>
          <w:szCs w:val="28"/>
        </w:rPr>
        <w:t>,</w:t>
      </w:r>
      <w:r w:rsidRPr="008B4102">
        <w:rPr>
          <w:rFonts w:ascii="Times New Roman" w:hAnsi="Times New Roman" w:cs="Times New Roman"/>
          <w:bCs/>
          <w:sz w:val="28"/>
          <w:szCs w:val="28"/>
        </w:rPr>
        <w:t xml:space="preserve"> </w:t>
      </w:r>
      <w:r w:rsidR="00E5683F" w:rsidRPr="008B4102">
        <w:rPr>
          <w:rFonts w:ascii="Times New Roman" w:hAnsi="Times New Roman" w:cs="Times New Roman"/>
          <w:bCs/>
          <w:sz w:val="28"/>
          <w:szCs w:val="28"/>
        </w:rPr>
        <w:t>kļūstot</w:t>
      </w:r>
      <w:r w:rsidRPr="008B4102">
        <w:rPr>
          <w:rFonts w:ascii="Times New Roman" w:hAnsi="Times New Roman" w:cs="Times New Roman"/>
          <w:bCs/>
          <w:sz w:val="28"/>
          <w:szCs w:val="28"/>
        </w:rPr>
        <w:t xml:space="preserve"> par </w:t>
      </w:r>
      <w:proofErr w:type="spellStart"/>
      <w:r w:rsidRPr="008B4102">
        <w:rPr>
          <w:rFonts w:ascii="Times New Roman" w:hAnsi="Times New Roman" w:cs="Times New Roman"/>
          <w:bCs/>
          <w:sz w:val="28"/>
          <w:szCs w:val="28"/>
        </w:rPr>
        <w:t>mikrouzņēmumu</w:t>
      </w:r>
      <w:proofErr w:type="spellEnd"/>
      <w:r w:rsidRPr="008B4102">
        <w:rPr>
          <w:rFonts w:ascii="Times New Roman" w:hAnsi="Times New Roman" w:cs="Times New Roman"/>
          <w:bCs/>
          <w:sz w:val="28"/>
          <w:szCs w:val="28"/>
        </w:rPr>
        <w:t xml:space="preserve"> darbiniekiem nav bijis darba ņēmēja vai </w:t>
      </w:r>
      <w:proofErr w:type="spellStart"/>
      <w:r w:rsidRPr="008B4102">
        <w:rPr>
          <w:rFonts w:ascii="Times New Roman" w:hAnsi="Times New Roman" w:cs="Times New Roman"/>
          <w:bCs/>
          <w:sz w:val="28"/>
          <w:szCs w:val="28"/>
        </w:rPr>
        <w:t>pašnodarbinātā</w:t>
      </w:r>
      <w:proofErr w:type="spellEnd"/>
      <w:r w:rsidRPr="008B4102">
        <w:rPr>
          <w:rFonts w:ascii="Times New Roman" w:hAnsi="Times New Roman" w:cs="Times New Roman"/>
          <w:bCs/>
          <w:sz w:val="28"/>
          <w:szCs w:val="28"/>
        </w:rPr>
        <w:t xml:space="preserve"> statuss, 52% pirms tam ir bijuši darba attiecībās, tādējādi, uzsākot darbu </w:t>
      </w:r>
      <w:proofErr w:type="spellStart"/>
      <w:r w:rsidRPr="008B4102">
        <w:rPr>
          <w:rFonts w:ascii="Times New Roman" w:hAnsi="Times New Roman" w:cs="Times New Roman"/>
          <w:bCs/>
          <w:sz w:val="28"/>
          <w:szCs w:val="28"/>
        </w:rPr>
        <w:t>mikrouzņēmumos</w:t>
      </w:r>
      <w:proofErr w:type="spellEnd"/>
      <w:r w:rsidRPr="008B4102">
        <w:rPr>
          <w:rFonts w:ascii="Times New Roman" w:hAnsi="Times New Roman" w:cs="Times New Roman"/>
          <w:bCs/>
          <w:sz w:val="28"/>
          <w:szCs w:val="28"/>
        </w:rPr>
        <w:t>, būtiski palielinot strādājošo daļu ar zemu vai nepietiekamu sociālo nodrošinājumu.</w:t>
      </w:r>
    </w:p>
    <w:p w:rsidR="00050286" w:rsidRPr="008B4102" w:rsidRDefault="00050286" w:rsidP="00050286">
      <w:pPr>
        <w:spacing w:line="240" w:lineRule="auto"/>
        <w:ind w:firstLine="720"/>
        <w:contextualSpacing/>
        <w:jc w:val="both"/>
        <w:rPr>
          <w:rFonts w:ascii="Times New Roman" w:hAnsi="Times New Roman" w:cs="Times New Roman"/>
          <w:bCs/>
          <w:sz w:val="28"/>
          <w:szCs w:val="28"/>
        </w:rPr>
      </w:pPr>
      <w:r w:rsidRPr="008B4102">
        <w:rPr>
          <w:rFonts w:ascii="Times New Roman" w:hAnsi="Times New Roman" w:cs="Times New Roman"/>
          <w:bCs/>
          <w:sz w:val="28"/>
          <w:szCs w:val="28"/>
        </w:rPr>
        <w:t>Tāpat arī kopējā valsts ekonomiskā aktivitāte</w:t>
      </w:r>
      <w:r w:rsidR="00AE7574" w:rsidRPr="008B4102">
        <w:rPr>
          <w:rFonts w:ascii="Times New Roman" w:hAnsi="Times New Roman" w:cs="Times New Roman"/>
          <w:bCs/>
          <w:sz w:val="28"/>
          <w:szCs w:val="28"/>
        </w:rPr>
        <w:t xml:space="preserve"> šajā laikā ir pieaugusi arī citu iemeslu dēļ</w:t>
      </w:r>
      <w:r w:rsidRPr="008B4102">
        <w:rPr>
          <w:rFonts w:ascii="Times New Roman" w:hAnsi="Times New Roman" w:cs="Times New Roman"/>
          <w:bCs/>
          <w:sz w:val="28"/>
          <w:szCs w:val="28"/>
        </w:rPr>
        <w:t xml:space="preserve">. Sākot ar 2010.gadu, ir būtiski pieaudzis </w:t>
      </w:r>
      <w:proofErr w:type="spellStart"/>
      <w:r w:rsidRPr="008B4102">
        <w:rPr>
          <w:rFonts w:ascii="Times New Roman" w:hAnsi="Times New Roman" w:cs="Times New Roman"/>
          <w:bCs/>
          <w:sz w:val="28"/>
          <w:szCs w:val="28"/>
        </w:rPr>
        <w:t>jaunreģistrēto</w:t>
      </w:r>
      <w:proofErr w:type="spellEnd"/>
      <w:r w:rsidRPr="008B4102">
        <w:rPr>
          <w:rFonts w:ascii="Times New Roman" w:hAnsi="Times New Roman" w:cs="Times New Roman"/>
          <w:bCs/>
          <w:sz w:val="28"/>
          <w:szCs w:val="28"/>
        </w:rPr>
        <w:t xml:space="preserve"> uzņēmumu skaits, tādējādi palielinot gan ekonomiski aktīvo uzņēmumu skaitu, gan arī nodokļu maksātāju īpatsvaru kopējo nodarbināto skaitā. Lielu ieguldījumu uzņēmumu skaita pieaugumā ir devis tieši </w:t>
      </w:r>
      <w:proofErr w:type="spellStart"/>
      <w:r w:rsidRPr="008B4102">
        <w:rPr>
          <w:rFonts w:ascii="Times New Roman" w:hAnsi="Times New Roman" w:cs="Times New Roman"/>
          <w:bCs/>
          <w:sz w:val="28"/>
          <w:szCs w:val="28"/>
        </w:rPr>
        <w:t>mikrouzņēmumu</w:t>
      </w:r>
      <w:proofErr w:type="spellEnd"/>
      <w:r w:rsidRPr="008B4102">
        <w:rPr>
          <w:rFonts w:ascii="Times New Roman" w:hAnsi="Times New Roman" w:cs="Times New Roman"/>
          <w:bCs/>
          <w:sz w:val="28"/>
          <w:szCs w:val="28"/>
        </w:rPr>
        <w:t xml:space="preserve"> nodokļa režīms, taču vienlaikus </w:t>
      </w:r>
      <w:r w:rsidR="00AE7574" w:rsidRPr="008B4102">
        <w:rPr>
          <w:rFonts w:ascii="Times New Roman" w:hAnsi="Times New Roman" w:cs="Times New Roman"/>
          <w:bCs/>
          <w:sz w:val="28"/>
          <w:szCs w:val="28"/>
        </w:rPr>
        <w:t>aptuveni</w:t>
      </w:r>
      <w:r w:rsidRPr="008B4102">
        <w:rPr>
          <w:rFonts w:ascii="Times New Roman" w:hAnsi="Times New Roman" w:cs="Times New Roman"/>
          <w:bCs/>
          <w:sz w:val="28"/>
          <w:szCs w:val="28"/>
        </w:rPr>
        <w:t xml:space="preserve"> ceturtā daļa uzņēmumu par </w:t>
      </w:r>
      <w:proofErr w:type="spellStart"/>
      <w:r w:rsidRPr="008B4102">
        <w:rPr>
          <w:rFonts w:ascii="Times New Roman" w:hAnsi="Times New Roman" w:cs="Times New Roman"/>
          <w:bCs/>
          <w:sz w:val="28"/>
          <w:szCs w:val="28"/>
        </w:rPr>
        <w:t>mikrouzņēmumiem</w:t>
      </w:r>
      <w:proofErr w:type="spellEnd"/>
      <w:r w:rsidRPr="008B4102">
        <w:rPr>
          <w:rFonts w:ascii="Times New Roman" w:hAnsi="Times New Roman" w:cs="Times New Roman"/>
          <w:bCs/>
          <w:sz w:val="28"/>
          <w:szCs w:val="28"/>
        </w:rPr>
        <w:t xml:space="preserve"> ir kļuvuši </w:t>
      </w:r>
      <w:r w:rsidRPr="008B4102">
        <w:rPr>
          <w:rFonts w:ascii="Times New Roman" w:hAnsi="Times New Roman" w:cs="Times New Roman"/>
          <w:bCs/>
          <w:sz w:val="28"/>
          <w:szCs w:val="28"/>
        </w:rPr>
        <w:lastRenderedPageBreak/>
        <w:t xml:space="preserve">mainot nodokļu maksāšanas režīmu, tādējādi nevis izpildot </w:t>
      </w:r>
      <w:proofErr w:type="spellStart"/>
      <w:r w:rsidRPr="008B4102">
        <w:rPr>
          <w:rFonts w:ascii="Times New Roman" w:hAnsi="Times New Roman" w:cs="Times New Roman"/>
          <w:bCs/>
          <w:sz w:val="28"/>
          <w:szCs w:val="28"/>
        </w:rPr>
        <w:t>mikrouzņēmumu</w:t>
      </w:r>
      <w:proofErr w:type="spellEnd"/>
      <w:r w:rsidRPr="008B4102">
        <w:rPr>
          <w:rFonts w:ascii="Times New Roman" w:hAnsi="Times New Roman" w:cs="Times New Roman"/>
          <w:bCs/>
          <w:sz w:val="28"/>
          <w:szCs w:val="28"/>
        </w:rPr>
        <w:t xml:space="preserve"> režīma mērķus, bet gan izmantojot iespēju optimizēt nodokļus. Bažas rada arī lielais </w:t>
      </w:r>
      <w:proofErr w:type="spellStart"/>
      <w:r w:rsidRPr="008B4102">
        <w:rPr>
          <w:rFonts w:ascii="Times New Roman" w:hAnsi="Times New Roman" w:cs="Times New Roman"/>
          <w:bCs/>
          <w:sz w:val="28"/>
          <w:szCs w:val="28"/>
        </w:rPr>
        <w:t>mikrouzņēmumu</w:t>
      </w:r>
      <w:proofErr w:type="spellEnd"/>
      <w:r w:rsidRPr="008B4102">
        <w:rPr>
          <w:rFonts w:ascii="Times New Roman" w:hAnsi="Times New Roman" w:cs="Times New Roman"/>
          <w:bCs/>
          <w:sz w:val="28"/>
          <w:szCs w:val="28"/>
        </w:rPr>
        <w:t xml:space="preserve"> īpatsvars </w:t>
      </w:r>
      <w:proofErr w:type="spellStart"/>
      <w:r w:rsidRPr="008B4102">
        <w:rPr>
          <w:rFonts w:ascii="Times New Roman" w:hAnsi="Times New Roman" w:cs="Times New Roman"/>
          <w:bCs/>
          <w:sz w:val="28"/>
          <w:szCs w:val="28"/>
        </w:rPr>
        <w:t>jaunreģistrēto</w:t>
      </w:r>
      <w:proofErr w:type="spellEnd"/>
      <w:r w:rsidRPr="008B4102">
        <w:rPr>
          <w:rFonts w:ascii="Times New Roman" w:hAnsi="Times New Roman" w:cs="Times New Roman"/>
          <w:bCs/>
          <w:sz w:val="28"/>
          <w:szCs w:val="28"/>
        </w:rPr>
        <w:t xml:space="preserve"> SIA skaitā, kas ir aptuveni trešā daļa, tādējādi radot nopietnu konkurences apdraudējumu pārējiem uzņēmumiem.</w:t>
      </w:r>
    </w:p>
    <w:p w:rsidR="00050286" w:rsidRPr="008B4102" w:rsidRDefault="00050286" w:rsidP="00050286">
      <w:pPr>
        <w:spacing w:line="240" w:lineRule="auto"/>
        <w:ind w:firstLine="720"/>
        <w:contextualSpacing/>
        <w:jc w:val="both"/>
        <w:rPr>
          <w:rFonts w:ascii="Times New Roman" w:hAnsi="Times New Roman" w:cs="Times New Roman"/>
          <w:bCs/>
          <w:sz w:val="28"/>
          <w:szCs w:val="28"/>
        </w:rPr>
      </w:pPr>
      <w:r w:rsidRPr="008B4102">
        <w:rPr>
          <w:rFonts w:ascii="Times New Roman" w:hAnsi="Times New Roman" w:cs="Times New Roman"/>
          <w:bCs/>
          <w:sz w:val="28"/>
          <w:szCs w:val="28"/>
        </w:rPr>
        <w:t xml:space="preserve">  Katru gadu pakāpeniski pieaug gan </w:t>
      </w:r>
      <w:proofErr w:type="spellStart"/>
      <w:r w:rsidRPr="008B4102">
        <w:rPr>
          <w:rFonts w:ascii="Times New Roman" w:hAnsi="Times New Roman" w:cs="Times New Roman"/>
          <w:bCs/>
          <w:sz w:val="28"/>
          <w:szCs w:val="28"/>
        </w:rPr>
        <w:t>mikrouzņēmumos</w:t>
      </w:r>
      <w:proofErr w:type="spellEnd"/>
      <w:r w:rsidRPr="008B4102">
        <w:rPr>
          <w:rFonts w:ascii="Times New Roman" w:hAnsi="Times New Roman" w:cs="Times New Roman"/>
          <w:bCs/>
          <w:sz w:val="28"/>
          <w:szCs w:val="28"/>
        </w:rPr>
        <w:t xml:space="preserve"> vidēji nodarbināto skaits un to ienākumi, gan arī </w:t>
      </w:r>
      <w:proofErr w:type="spellStart"/>
      <w:r w:rsidRPr="008B4102">
        <w:rPr>
          <w:rFonts w:ascii="Times New Roman" w:hAnsi="Times New Roman" w:cs="Times New Roman"/>
          <w:bCs/>
          <w:sz w:val="28"/>
          <w:szCs w:val="28"/>
        </w:rPr>
        <w:t>mik</w:t>
      </w:r>
      <w:r w:rsidR="00AE7574" w:rsidRPr="008B4102">
        <w:rPr>
          <w:rFonts w:ascii="Times New Roman" w:hAnsi="Times New Roman" w:cs="Times New Roman"/>
          <w:bCs/>
          <w:sz w:val="28"/>
          <w:szCs w:val="28"/>
        </w:rPr>
        <w:t>rouzņēmumu</w:t>
      </w:r>
      <w:proofErr w:type="spellEnd"/>
      <w:r w:rsidR="00AE7574" w:rsidRPr="008B4102">
        <w:rPr>
          <w:rFonts w:ascii="Times New Roman" w:hAnsi="Times New Roman" w:cs="Times New Roman"/>
          <w:bCs/>
          <w:sz w:val="28"/>
          <w:szCs w:val="28"/>
        </w:rPr>
        <w:t xml:space="preserve"> vidējais apgrozījums</w:t>
      </w:r>
      <w:r w:rsidRPr="008B4102">
        <w:rPr>
          <w:rFonts w:ascii="Times New Roman" w:hAnsi="Times New Roman" w:cs="Times New Roman"/>
          <w:bCs/>
          <w:sz w:val="28"/>
          <w:szCs w:val="28"/>
        </w:rPr>
        <w:t xml:space="preserve">. Taču pieauguma tempi ir samērā niecīgi, un tie būtiski atpaliek no maksimāli noteiktajiem </w:t>
      </w:r>
      <w:proofErr w:type="spellStart"/>
      <w:r w:rsidRPr="008B4102">
        <w:rPr>
          <w:rFonts w:ascii="Times New Roman" w:hAnsi="Times New Roman" w:cs="Times New Roman"/>
          <w:bCs/>
          <w:sz w:val="28"/>
          <w:szCs w:val="28"/>
        </w:rPr>
        <w:t>mikrouzņēmumus</w:t>
      </w:r>
      <w:proofErr w:type="spellEnd"/>
      <w:r w:rsidRPr="008B4102">
        <w:rPr>
          <w:rFonts w:ascii="Times New Roman" w:hAnsi="Times New Roman" w:cs="Times New Roman"/>
          <w:bCs/>
          <w:sz w:val="28"/>
          <w:szCs w:val="28"/>
        </w:rPr>
        <w:t xml:space="preserve"> ierobežojošajiem rādītājiem. Tāpat netiek veicināta uzņēmumu attīstība un to pakāpeniska iekļaušanās vispārējā nodokļu maksāšanas režīmā, jo, piemēram, tikai nepilniem pieciem procentiem </w:t>
      </w:r>
      <w:proofErr w:type="spellStart"/>
      <w:r w:rsidRPr="008B4102">
        <w:rPr>
          <w:rFonts w:ascii="Times New Roman" w:hAnsi="Times New Roman" w:cs="Times New Roman"/>
          <w:bCs/>
          <w:sz w:val="28"/>
          <w:szCs w:val="28"/>
        </w:rPr>
        <w:t>mikrouzņēmumu</w:t>
      </w:r>
      <w:proofErr w:type="spellEnd"/>
      <w:r w:rsidRPr="008B4102">
        <w:rPr>
          <w:rFonts w:ascii="Times New Roman" w:hAnsi="Times New Roman" w:cs="Times New Roman"/>
          <w:bCs/>
          <w:sz w:val="28"/>
          <w:szCs w:val="28"/>
        </w:rPr>
        <w:t xml:space="preserve"> gada apgrozījums pārsniedz 50 </w:t>
      </w:r>
      <w:proofErr w:type="spellStart"/>
      <w:r w:rsidRPr="008B4102">
        <w:rPr>
          <w:rFonts w:ascii="Times New Roman" w:hAnsi="Times New Roman" w:cs="Times New Roman"/>
          <w:bCs/>
          <w:sz w:val="28"/>
          <w:szCs w:val="28"/>
        </w:rPr>
        <w:t>tūkst.</w:t>
      </w:r>
      <w:r w:rsidRPr="008B4102">
        <w:rPr>
          <w:rFonts w:ascii="Times New Roman" w:hAnsi="Times New Roman" w:cs="Times New Roman"/>
          <w:bCs/>
          <w:i/>
          <w:sz w:val="28"/>
          <w:szCs w:val="28"/>
        </w:rPr>
        <w:t>euro</w:t>
      </w:r>
      <w:proofErr w:type="spellEnd"/>
      <w:r w:rsidRPr="008B4102">
        <w:rPr>
          <w:rFonts w:ascii="Times New Roman" w:hAnsi="Times New Roman" w:cs="Times New Roman"/>
          <w:bCs/>
          <w:sz w:val="28"/>
          <w:szCs w:val="28"/>
        </w:rPr>
        <w:t>.</w:t>
      </w:r>
    </w:p>
    <w:p w:rsidR="00050286" w:rsidRPr="008B4102" w:rsidRDefault="00050286" w:rsidP="00050286">
      <w:pPr>
        <w:spacing w:line="240" w:lineRule="auto"/>
        <w:ind w:firstLine="709"/>
        <w:contextualSpacing/>
        <w:jc w:val="both"/>
        <w:rPr>
          <w:rFonts w:ascii="Times New Roman" w:hAnsi="Times New Roman" w:cs="Times New Roman"/>
          <w:bCs/>
          <w:sz w:val="28"/>
          <w:szCs w:val="28"/>
        </w:rPr>
      </w:pPr>
      <w:r w:rsidRPr="008B4102">
        <w:rPr>
          <w:rFonts w:ascii="Times New Roman" w:hAnsi="Times New Roman" w:cs="Times New Roman"/>
          <w:bCs/>
          <w:sz w:val="28"/>
          <w:szCs w:val="28"/>
        </w:rPr>
        <w:t>Pēdējos ceturkšņos ekonomikas pieauguma tempi palēninās, ko nosaka tendences ārējā vidē – lēnāka nekā iepriekš gaidīta izaugsme Eiropas Savienībā, kā arī ekonomiskās situācijas pavājināšanās Krievijā. Aizvadītajā gadā nodarbinātības kāpums bija lēns, turklāt saistībā ar Krievijas ekonomikas stagnāciju un rubļa devalvāciju vairāki Latvijas uzņēmumi šobrīd saskaras ar nopietnām ekonomiskām problēmām, kā rezultātā darbu zaudē daudzi Latvijas iedzīvotāji.</w:t>
      </w:r>
    </w:p>
    <w:p w:rsidR="00050286" w:rsidRPr="008B4102" w:rsidRDefault="00050286" w:rsidP="00050286">
      <w:pPr>
        <w:spacing w:line="240" w:lineRule="auto"/>
        <w:ind w:firstLine="709"/>
        <w:contextualSpacing/>
        <w:jc w:val="both"/>
        <w:rPr>
          <w:rFonts w:ascii="Times New Roman" w:hAnsi="Times New Roman" w:cs="Times New Roman"/>
          <w:bCs/>
          <w:sz w:val="28"/>
          <w:szCs w:val="28"/>
        </w:rPr>
      </w:pPr>
      <w:r w:rsidRPr="008B4102">
        <w:rPr>
          <w:rFonts w:ascii="Times New Roman" w:hAnsi="Times New Roman" w:cs="Times New Roman"/>
          <w:bCs/>
          <w:sz w:val="28"/>
          <w:szCs w:val="28"/>
        </w:rPr>
        <w:t xml:space="preserve">Lai arī </w:t>
      </w:r>
      <w:proofErr w:type="spellStart"/>
      <w:r w:rsidRPr="008B4102">
        <w:rPr>
          <w:rFonts w:ascii="Times New Roman" w:hAnsi="Times New Roman" w:cs="Times New Roman"/>
          <w:bCs/>
          <w:sz w:val="28"/>
          <w:szCs w:val="28"/>
        </w:rPr>
        <w:t>mikrouzņēmumu</w:t>
      </w:r>
      <w:proofErr w:type="spellEnd"/>
      <w:r w:rsidRPr="008B4102">
        <w:rPr>
          <w:rFonts w:ascii="Times New Roman" w:hAnsi="Times New Roman" w:cs="Times New Roman"/>
          <w:bCs/>
          <w:sz w:val="28"/>
          <w:szCs w:val="28"/>
        </w:rPr>
        <w:t xml:space="preserve"> nodokļa režīms ir palielinājis kopējo ekonomisko aktivitāti, tā vēl joprojām atpaliek no Eiropas Savienības valstu vidējā rādītāja. Atbilstoši Eiropas Savienības Statistikas biroja datiem un Ekonomikas ministrijas aprēķiniem, 2012.gadā Latvijā bija 45,8 ekonomiski aktīvu uzņēmumu uz 1000 iedzīvotājiem, kamēr Eiropas Savienībā vidējais rādītājs ir 50,8 ekonomiski aktīvu uzņēmumu uz 1000 iedzīvotāju, tai skaitā, Lietuvā – 50,2 ekonomiski aktīvu uzņēmumu uz 1000 iedzīvotājiem, bet Igaunijā – 57,4. Tādējādi, lai sasniegtu izvirzītos politikas mērķus, ir nepieciešams turpināt nodrošināt nodarbinātības veicinošus, kā arī uzņēmējdarbības uzsākšanai un attīstībai labvēlīgus nosacījumus.</w:t>
      </w:r>
    </w:p>
    <w:p w:rsidR="00050286" w:rsidRPr="008B4102" w:rsidRDefault="00050286" w:rsidP="00050286">
      <w:pPr>
        <w:spacing w:line="240" w:lineRule="auto"/>
        <w:ind w:firstLine="709"/>
        <w:contextualSpacing/>
        <w:jc w:val="both"/>
        <w:rPr>
          <w:rFonts w:ascii="Times New Roman" w:hAnsi="Times New Roman" w:cs="Times New Roman"/>
          <w:b/>
          <w:sz w:val="28"/>
          <w:szCs w:val="28"/>
        </w:rPr>
      </w:pPr>
    </w:p>
    <w:p w:rsidR="00050286" w:rsidRPr="008B4102" w:rsidRDefault="00050286" w:rsidP="00050286">
      <w:pPr>
        <w:spacing w:line="240" w:lineRule="auto"/>
        <w:ind w:firstLine="709"/>
        <w:contextualSpacing/>
        <w:jc w:val="both"/>
        <w:rPr>
          <w:rFonts w:ascii="Times New Roman" w:hAnsi="Times New Roman" w:cs="Times New Roman"/>
          <w:b/>
          <w:sz w:val="28"/>
          <w:szCs w:val="28"/>
        </w:rPr>
      </w:pPr>
      <w:r w:rsidRPr="008B4102">
        <w:rPr>
          <w:rFonts w:ascii="Times New Roman" w:hAnsi="Times New Roman" w:cs="Times New Roman"/>
          <w:b/>
          <w:sz w:val="28"/>
          <w:szCs w:val="28"/>
        </w:rPr>
        <w:t xml:space="preserve">Spēkā esošā </w:t>
      </w:r>
      <w:proofErr w:type="spellStart"/>
      <w:r w:rsidRPr="008B4102">
        <w:rPr>
          <w:rFonts w:ascii="Times New Roman" w:hAnsi="Times New Roman" w:cs="Times New Roman"/>
          <w:b/>
          <w:sz w:val="28"/>
          <w:szCs w:val="28"/>
        </w:rPr>
        <w:t>mikrouzņēmumu</w:t>
      </w:r>
      <w:proofErr w:type="spellEnd"/>
      <w:r w:rsidRPr="008B4102">
        <w:rPr>
          <w:rFonts w:ascii="Times New Roman" w:hAnsi="Times New Roman" w:cs="Times New Roman"/>
          <w:b/>
          <w:sz w:val="28"/>
          <w:szCs w:val="28"/>
        </w:rPr>
        <w:t xml:space="preserve"> nodokļa režīma ilgtspēja un likumprojektā ietvertās normas saistībā ar </w:t>
      </w:r>
      <w:proofErr w:type="spellStart"/>
      <w:r w:rsidRPr="008B4102">
        <w:rPr>
          <w:rFonts w:ascii="Times New Roman" w:hAnsi="Times New Roman" w:cs="Times New Roman"/>
          <w:b/>
          <w:sz w:val="28"/>
          <w:szCs w:val="28"/>
        </w:rPr>
        <w:t>Mikrouzņēmumu</w:t>
      </w:r>
      <w:proofErr w:type="spellEnd"/>
      <w:r w:rsidRPr="008B4102">
        <w:rPr>
          <w:rFonts w:ascii="Times New Roman" w:hAnsi="Times New Roman" w:cs="Times New Roman"/>
          <w:b/>
          <w:sz w:val="28"/>
          <w:szCs w:val="28"/>
        </w:rPr>
        <w:t xml:space="preserve"> nodokļa likuma darbības laikā konstatētajiem riskiem.</w:t>
      </w:r>
    </w:p>
    <w:p w:rsidR="00050286" w:rsidRPr="008B4102" w:rsidRDefault="00050286" w:rsidP="00050286">
      <w:pPr>
        <w:tabs>
          <w:tab w:val="left" w:pos="2127"/>
          <w:tab w:val="left" w:pos="6096"/>
          <w:tab w:val="right" w:pos="8306"/>
        </w:tabs>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likuma izstrādes procesā jau sākotnēji tika konstatēts risks, ka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maksātāju darbinieki saņems ievērojami mazāku sociālās apdrošināšanas pakalpojumu apjomu nekā darba ņēmēji, no kuru atalgojuma valsts sociālās apdrošināšanas obligātās iemaksas tiek veiktas vispārējā kārtībā. Līdz ar to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likuma pārejas noteikumos ir paredzēts, ka Ministru kabinets ilgtermiņā ik gadu izvērtē šā likuma praktiskās īstenošanas gaitu un rezultātus, it īpaši attiecībā uz valsts sociālās apdrošināšanas iemaksām un sociālās apdrošināšanas pakalpojumu pieejamību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darbiniekiem.</w:t>
      </w:r>
    </w:p>
    <w:p w:rsidR="00050286" w:rsidRPr="008B4102" w:rsidRDefault="00050286" w:rsidP="00050286">
      <w:pPr>
        <w:tabs>
          <w:tab w:val="left" w:pos="2127"/>
          <w:tab w:val="left" w:pos="6096"/>
          <w:tab w:val="right" w:pos="8306"/>
        </w:tabs>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Atbilstoši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likumam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darbinieks ir persona, kuru uz darba līguma pamata nodarbina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w:t>
      </w:r>
      <w:r w:rsidRPr="008B4102">
        <w:rPr>
          <w:rFonts w:ascii="Times New Roman" w:hAnsi="Times New Roman" w:cs="Times New Roman"/>
          <w:sz w:val="28"/>
          <w:szCs w:val="28"/>
        </w:rPr>
        <w:lastRenderedPageBreak/>
        <w:t xml:space="preserve">maksātājs, un </w:t>
      </w:r>
      <w:proofErr w:type="spellStart"/>
      <w:r w:rsidRPr="008B4102">
        <w:rPr>
          <w:rFonts w:ascii="Times New Roman" w:hAnsi="Times New Roman" w:cs="Times New Roman"/>
          <w:sz w:val="28"/>
          <w:szCs w:val="28"/>
        </w:rPr>
        <w:t>mikrouzņēmuma</w:t>
      </w:r>
      <w:proofErr w:type="spellEnd"/>
      <w:r w:rsidRPr="008B4102">
        <w:rPr>
          <w:rFonts w:ascii="Times New Roman" w:hAnsi="Times New Roman" w:cs="Times New Roman"/>
          <w:sz w:val="28"/>
          <w:szCs w:val="28"/>
        </w:rPr>
        <w:t xml:space="preserve"> īpašnieks (sabiedrības ar ierobežotu atbildību dalībnieks, individuālā uzņēmuma, zemnieku vai zvejnieku sabiedrības īpašnieks, individuālais komersants, kā arī fiziskā persona, kas reģistrējusies Valsts ieņēmumu dienestā kā saimnieciskās darbības veicējs), kā arī prokūrists (turpmāk – </w:t>
      </w:r>
      <w:proofErr w:type="spellStart"/>
      <w:r w:rsidRPr="008B4102">
        <w:rPr>
          <w:rFonts w:ascii="Times New Roman" w:hAnsi="Times New Roman" w:cs="Times New Roman"/>
          <w:sz w:val="28"/>
          <w:szCs w:val="28"/>
        </w:rPr>
        <w:t>mikrouzņēmuma</w:t>
      </w:r>
      <w:proofErr w:type="spellEnd"/>
      <w:r w:rsidRPr="008B4102">
        <w:rPr>
          <w:rFonts w:ascii="Times New Roman" w:hAnsi="Times New Roman" w:cs="Times New Roman"/>
          <w:sz w:val="28"/>
          <w:szCs w:val="28"/>
        </w:rPr>
        <w:t xml:space="preserve"> darbinieks).</w:t>
      </w:r>
    </w:p>
    <w:p w:rsidR="00050286" w:rsidRPr="008B4102" w:rsidRDefault="00050286" w:rsidP="00050286">
      <w:pPr>
        <w:tabs>
          <w:tab w:val="left" w:pos="2127"/>
          <w:tab w:val="left" w:pos="6096"/>
          <w:tab w:val="right" w:pos="8306"/>
        </w:tabs>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Finanšu ministrija 2014.gada jūnijā iesniedza Saeimas Sociālo un darba lietu komisijai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efektivitātes novērtējumu, kurā ir ietverts secinājums, ka pašreizējais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režīms rada nopietnus draudus valsts sociālā budžeta ilgtspējai, kā arī kropļo konkurenci starp uzņēmumiem.</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Savukārt 2014.gada 21.oktobrī Ministru kabinets izskatīja ziņojumu „Par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likuma praktiskās īstenošanas gaitu un rezultātiem, kā arī mazās saimnieciskās darbības veicēju sociālo nodrošinājumu” (turpmāk – Ziņojums). Jāuzsver, ka viens no būtiskākajiem Ziņojumā ietvertajiem secinājumiem ir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niecīgais sociālais nodrošinājums, draudi sociālajam budžetam, nodokļu plānošana un konkurences kropļošana.</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Tomēr, tā kā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īpatsvars 2013.gadā sasniedz gandrīz 15% no privātajā sektorā nodarbināto skaita, īpaša uzmanība ir jāpievērš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darbiniekiem. 2014.gadā vidēji bija reģistrēti aptuveni 80 tūkst.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darbinieki, no tiem aptuveni 60% ienākumu guva tikai </w:t>
      </w:r>
      <w:proofErr w:type="spellStart"/>
      <w:r w:rsidRPr="008B4102">
        <w:rPr>
          <w:rFonts w:ascii="Times New Roman" w:hAnsi="Times New Roman" w:cs="Times New Roman"/>
          <w:sz w:val="28"/>
          <w:szCs w:val="28"/>
        </w:rPr>
        <w:t>mikrouzņēmumā</w:t>
      </w:r>
      <w:proofErr w:type="spellEnd"/>
      <w:r w:rsidRPr="008B4102">
        <w:rPr>
          <w:rFonts w:ascii="Times New Roman" w:hAnsi="Times New Roman" w:cs="Times New Roman"/>
          <w:sz w:val="28"/>
          <w:szCs w:val="28"/>
        </w:rPr>
        <w:t xml:space="preserve">.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iemaksu objekts 2011.-2014.gadā vidēji mēnesī ir ap 40% no valstī noteiktās minimālās darba algas.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sociālo iemaksu minimālais apjoms ļauj secināt, ka nākotnē iespējams liels nesegto sociālo izmaksu pieaugums. Turklāt, tā kā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veiktās iemaksas nav pietiekamas, lai nodrošinātu uzkrājumu minimālās vecuma pensijas apmēram, nodokļu maksātājiem, kuri maksā iemaksas vispārējā kārtībā, būs faktiski jāuztur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darbinieki, tiem sasniedzot pensijas vecumu.</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Vienlaikus jāuzsver, ka zemo sociālo iemaksu problēma ir aktuāla arī tiem </w:t>
      </w:r>
      <w:proofErr w:type="spellStart"/>
      <w:r w:rsidRPr="008B4102">
        <w:rPr>
          <w:rFonts w:ascii="Times New Roman" w:hAnsi="Times New Roman" w:cs="Times New Roman"/>
          <w:sz w:val="28"/>
          <w:szCs w:val="28"/>
        </w:rPr>
        <w:t>mikrouzņēmumiem</w:t>
      </w:r>
      <w:proofErr w:type="spellEnd"/>
      <w:r w:rsidRPr="008B4102">
        <w:rPr>
          <w:rFonts w:ascii="Times New Roman" w:hAnsi="Times New Roman" w:cs="Times New Roman"/>
          <w:sz w:val="28"/>
          <w:szCs w:val="28"/>
        </w:rPr>
        <w:t xml:space="preserve">, kas darbojas vispārējā nodokļu maksāšanas režīmā. Atbilstoši Ekonomikas ministrijas aprēķiniem, kas balstīti uz Valsts ieņēmumu dienesta sniegtajiem datiem, 2013.gadā vispārējā nodokļu maksāšanas režīmā darbojošos </w:t>
      </w:r>
      <w:r w:rsidR="00E5683F" w:rsidRPr="008B4102">
        <w:rPr>
          <w:rFonts w:ascii="Times New Roman" w:hAnsi="Times New Roman" w:cs="Times New Roman"/>
          <w:sz w:val="28"/>
          <w:szCs w:val="28"/>
        </w:rPr>
        <w:t xml:space="preserve">uzņēmumu, kas atbilst </w:t>
      </w:r>
      <w:proofErr w:type="spellStart"/>
      <w:r w:rsidR="00E5683F" w:rsidRPr="008B4102">
        <w:rPr>
          <w:rFonts w:ascii="Times New Roman" w:hAnsi="Times New Roman" w:cs="Times New Roman"/>
          <w:sz w:val="28"/>
          <w:szCs w:val="28"/>
        </w:rPr>
        <w:t>mikrouzņēmumu</w:t>
      </w:r>
      <w:proofErr w:type="spellEnd"/>
      <w:r w:rsidR="00E5683F" w:rsidRPr="008B4102">
        <w:rPr>
          <w:rFonts w:ascii="Times New Roman" w:hAnsi="Times New Roman" w:cs="Times New Roman"/>
          <w:sz w:val="28"/>
          <w:szCs w:val="28"/>
        </w:rPr>
        <w:t xml:space="preserve"> kritērijiem,</w:t>
      </w:r>
      <w:r w:rsidRPr="008B4102">
        <w:rPr>
          <w:rFonts w:ascii="Times New Roman" w:hAnsi="Times New Roman" w:cs="Times New Roman"/>
          <w:sz w:val="28"/>
          <w:szCs w:val="28"/>
        </w:rPr>
        <w:t xml:space="preserve"> vidējā alga bija 187 </w:t>
      </w:r>
      <w:proofErr w:type="spellStart"/>
      <w:r w:rsidRPr="008B4102">
        <w:rPr>
          <w:rFonts w:ascii="Times New Roman" w:hAnsi="Times New Roman" w:cs="Times New Roman"/>
          <w:i/>
          <w:iCs/>
          <w:sz w:val="28"/>
          <w:szCs w:val="28"/>
        </w:rPr>
        <w:t>euro</w:t>
      </w:r>
      <w:proofErr w:type="spellEnd"/>
      <w:r w:rsidRPr="008B4102">
        <w:rPr>
          <w:rFonts w:ascii="Times New Roman" w:hAnsi="Times New Roman" w:cs="Times New Roman"/>
          <w:sz w:val="28"/>
          <w:szCs w:val="28"/>
        </w:rPr>
        <w:t>, kas veido</w:t>
      </w:r>
      <w:r w:rsidR="00E5683F" w:rsidRPr="008B4102">
        <w:rPr>
          <w:rFonts w:ascii="Times New Roman" w:hAnsi="Times New Roman" w:cs="Times New Roman"/>
          <w:sz w:val="28"/>
          <w:szCs w:val="28"/>
        </w:rPr>
        <w:t>ja</w:t>
      </w:r>
      <w:r w:rsidRPr="008B4102">
        <w:rPr>
          <w:rFonts w:ascii="Times New Roman" w:hAnsi="Times New Roman" w:cs="Times New Roman"/>
          <w:sz w:val="28"/>
          <w:szCs w:val="28"/>
        </w:rPr>
        <w:t xml:space="preserve"> </w:t>
      </w:r>
      <w:r w:rsidR="00E5683F" w:rsidRPr="008B4102">
        <w:rPr>
          <w:rFonts w:ascii="Times New Roman" w:hAnsi="Times New Roman" w:cs="Times New Roman"/>
          <w:sz w:val="28"/>
          <w:szCs w:val="28"/>
        </w:rPr>
        <w:t>66</w:t>
      </w:r>
      <w:r w:rsidRPr="008B4102">
        <w:rPr>
          <w:rFonts w:ascii="Times New Roman" w:hAnsi="Times New Roman" w:cs="Times New Roman"/>
          <w:sz w:val="28"/>
          <w:szCs w:val="28"/>
        </w:rPr>
        <w:t xml:space="preserve">% no valstī noteiktās minimālās algas. Tas liecina, ka minētajos uzņēmumos darbinieki tiek nodarbināti uz nepilna laika darba slodzi un to sociālais nodrošinājums ir zems. Ja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veiktās sociālās iemaksas vidēji uz vienu </w:t>
      </w:r>
      <w:proofErr w:type="spellStart"/>
      <w:r w:rsidRPr="008B4102">
        <w:rPr>
          <w:rFonts w:ascii="Times New Roman" w:hAnsi="Times New Roman" w:cs="Times New Roman"/>
          <w:sz w:val="28"/>
          <w:szCs w:val="28"/>
        </w:rPr>
        <w:t>mikrouzņēmuma</w:t>
      </w:r>
      <w:proofErr w:type="spellEnd"/>
      <w:r w:rsidRPr="008B4102">
        <w:rPr>
          <w:rFonts w:ascii="Times New Roman" w:hAnsi="Times New Roman" w:cs="Times New Roman"/>
          <w:sz w:val="28"/>
          <w:szCs w:val="28"/>
        </w:rPr>
        <w:t xml:space="preserve"> darbinieku 2013. gadā bija 42 </w:t>
      </w:r>
      <w:r w:rsidRPr="008B4102">
        <w:rPr>
          <w:rFonts w:ascii="Times New Roman" w:hAnsi="Times New Roman" w:cs="Times New Roman"/>
          <w:i/>
          <w:sz w:val="28"/>
          <w:szCs w:val="28"/>
        </w:rPr>
        <w:t>eiro</w:t>
      </w:r>
      <w:r w:rsidRPr="008B4102">
        <w:rPr>
          <w:rFonts w:ascii="Times New Roman" w:hAnsi="Times New Roman" w:cs="Times New Roman"/>
          <w:sz w:val="28"/>
          <w:szCs w:val="28"/>
        </w:rPr>
        <w:t xml:space="preserve"> mēnesī</w:t>
      </w:r>
      <w:r w:rsidR="00E81A7F" w:rsidRPr="008B4102">
        <w:rPr>
          <w:rFonts w:ascii="Times New Roman" w:hAnsi="Times New Roman" w:cs="Times New Roman"/>
          <w:sz w:val="28"/>
          <w:szCs w:val="28"/>
        </w:rPr>
        <w:t xml:space="preserve"> (vienlaikus ņemot vērā, ka </w:t>
      </w:r>
      <w:proofErr w:type="spellStart"/>
      <w:r w:rsidR="00E81A7F" w:rsidRPr="008B4102">
        <w:rPr>
          <w:rFonts w:ascii="Times New Roman" w:hAnsi="Times New Roman" w:cs="Times New Roman"/>
          <w:sz w:val="28"/>
          <w:szCs w:val="28"/>
        </w:rPr>
        <w:t>mikrouzņēmuma</w:t>
      </w:r>
      <w:proofErr w:type="spellEnd"/>
      <w:r w:rsidR="00E81A7F" w:rsidRPr="008B4102">
        <w:rPr>
          <w:rFonts w:ascii="Times New Roman" w:hAnsi="Times New Roman" w:cs="Times New Roman"/>
          <w:sz w:val="28"/>
          <w:szCs w:val="28"/>
        </w:rPr>
        <w:t xml:space="preserve"> darbinieku vidējās iemaksas tiek veiktas no būtiski lielāk</w:t>
      </w:r>
      <w:r w:rsidR="009E6A65" w:rsidRPr="008B4102">
        <w:rPr>
          <w:rFonts w:ascii="Times New Roman" w:hAnsi="Times New Roman" w:cs="Times New Roman"/>
          <w:sz w:val="28"/>
          <w:szCs w:val="28"/>
        </w:rPr>
        <w:t>a</w:t>
      </w:r>
      <w:r w:rsidR="00E81A7F" w:rsidRPr="008B4102">
        <w:rPr>
          <w:rFonts w:ascii="Times New Roman" w:hAnsi="Times New Roman" w:cs="Times New Roman"/>
          <w:sz w:val="28"/>
          <w:szCs w:val="28"/>
        </w:rPr>
        <w:t>s vidējās darba algas)</w:t>
      </w:r>
      <w:r w:rsidRPr="008B4102">
        <w:rPr>
          <w:rFonts w:ascii="Times New Roman" w:hAnsi="Times New Roman" w:cs="Times New Roman"/>
          <w:sz w:val="28"/>
          <w:szCs w:val="28"/>
        </w:rPr>
        <w:t xml:space="preserve">, tad vispārējā nodokļu maksāšanas režīmā strādājošo uzņēmumu, kas atbilst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kritērijiem, veiktās sociālās iemaksas vidēji uz vienu darbinieku mēnesī veidoja aptuveni 64 </w:t>
      </w:r>
      <w:proofErr w:type="spellStart"/>
      <w:r w:rsidRPr="008B4102">
        <w:rPr>
          <w:rFonts w:ascii="Times New Roman" w:hAnsi="Times New Roman" w:cs="Times New Roman"/>
          <w:i/>
          <w:iCs/>
          <w:sz w:val="28"/>
          <w:szCs w:val="28"/>
        </w:rPr>
        <w:t>euro</w:t>
      </w:r>
      <w:proofErr w:type="spellEnd"/>
      <w:r w:rsidRPr="008B4102">
        <w:rPr>
          <w:rFonts w:ascii="Times New Roman" w:hAnsi="Times New Roman" w:cs="Times New Roman"/>
          <w:sz w:val="28"/>
          <w:szCs w:val="28"/>
        </w:rPr>
        <w:t>.</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lastRenderedPageBreak/>
        <w:t xml:space="preserve">No iepriekšminētā izriet, ka režīms, kas paredz piemērot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likumā līdz šim noteikto 9% nodokļa likmi, nav ilgtspējīgs. Jāatzīst, ka arī šobrīd spēkā esošā paaugstinātā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likme aplūkotās problēmas atrisina tikai daļēji. </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Izvērtējot likumprojektā ietverto normu, kas noteic 12% nodokļa likmes piemērošanu </w:t>
      </w:r>
      <w:proofErr w:type="spellStart"/>
      <w:r w:rsidRPr="008B4102">
        <w:rPr>
          <w:rFonts w:ascii="Times New Roman" w:hAnsi="Times New Roman" w:cs="Times New Roman"/>
          <w:sz w:val="28"/>
          <w:szCs w:val="28"/>
        </w:rPr>
        <w:t>mikrouzņēmuma</w:t>
      </w:r>
      <w:proofErr w:type="spellEnd"/>
      <w:r w:rsidRPr="008B4102">
        <w:rPr>
          <w:rFonts w:ascii="Times New Roman" w:hAnsi="Times New Roman" w:cs="Times New Roman"/>
          <w:sz w:val="28"/>
          <w:szCs w:val="28"/>
        </w:rPr>
        <w:t xml:space="preserve"> apgrozījumam, kas pārsniedz 7 </w:t>
      </w:r>
      <w:proofErr w:type="spellStart"/>
      <w:r w:rsidRPr="008B4102">
        <w:rPr>
          <w:rFonts w:ascii="Times New Roman" w:hAnsi="Times New Roman" w:cs="Times New Roman"/>
          <w:sz w:val="28"/>
          <w:szCs w:val="28"/>
        </w:rPr>
        <w:t>tūkst.</w:t>
      </w:r>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xml:space="preserve">, var secināt, ka arī tā nenovērš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likuma īstenošanas gaitā konstatētās problēmas saistībā ar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valsts sociālo apdrošināšanu, draudiem valsts sociālā budžeta ilgtspējai un konkurences kropļošanu uzņēmējdarbības vidē. Vienlaikus jāatzīmē, ka likumprojekts paredz </w:t>
      </w:r>
      <w:r w:rsidR="002303DA" w:rsidRPr="008B4102">
        <w:rPr>
          <w:rFonts w:ascii="Times New Roman" w:hAnsi="Times New Roman" w:cs="Times New Roman"/>
          <w:sz w:val="28"/>
          <w:szCs w:val="28"/>
        </w:rPr>
        <w:t>atlikt</w:t>
      </w:r>
      <w:r w:rsidRPr="008B4102">
        <w:rPr>
          <w:rFonts w:ascii="Times New Roman" w:hAnsi="Times New Roman" w:cs="Times New Roman"/>
          <w:sz w:val="28"/>
          <w:szCs w:val="28"/>
        </w:rPr>
        <w:t xml:space="preserve"> sociālā nodrošinājuma problēmas risināšanu, jo visi papildus ieņēmumi no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likmes pieauguma līdz 12% tiktu novirzīti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sociālajam nodrošinājumam tikai pēc trīs gadiem, savukārt šobrīd spēkā esošā likumdošana paredz triju gadu laikā pakāpeniski palielināt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nodokļu likmi līdz 15%, tādējādi dodot daudz lielāku un tūlītēju ieguldījumu darbinieku sociālā nodrošinājuma pieaugumam.</w:t>
      </w:r>
    </w:p>
    <w:p w:rsidR="00604D94" w:rsidRPr="008B4102" w:rsidRDefault="00604D94" w:rsidP="00050286">
      <w:pPr>
        <w:spacing w:line="240" w:lineRule="auto"/>
        <w:ind w:firstLine="709"/>
        <w:contextualSpacing/>
        <w:jc w:val="both"/>
        <w:rPr>
          <w:rFonts w:ascii="Times New Roman" w:hAnsi="Times New Roman" w:cs="Times New Roman"/>
          <w:sz w:val="28"/>
          <w:szCs w:val="28"/>
        </w:rPr>
      </w:pPr>
    </w:p>
    <w:p w:rsidR="00604D94" w:rsidRPr="008B4102" w:rsidRDefault="00604D94" w:rsidP="00604D94">
      <w:pPr>
        <w:spacing w:before="240" w:line="240" w:lineRule="auto"/>
        <w:ind w:firstLine="709"/>
        <w:contextualSpacing/>
        <w:jc w:val="both"/>
        <w:rPr>
          <w:rFonts w:ascii="Times New Roman" w:hAnsi="Times New Roman" w:cs="Times New Roman"/>
          <w:b/>
          <w:sz w:val="28"/>
          <w:szCs w:val="28"/>
        </w:rPr>
      </w:pPr>
      <w:r w:rsidRPr="008B4102">
        <w:rPr>
          <w:rFonts w:ascii="Times New Roman" w:hAnsi="Times New Roman" w:cs="Times New Roman"/>
          <w:b/>
          <w:sz w:val="28"/>
          <w:szCs w:val="28"/>
        </w:rPr>
        <w:t xml:space="preserve">Likumprojekta ietekme uz valsts budžetu.  </w:t>
      </w:r>
    </w:p>
    <w:p w:rsidR="00604D94" w:rsidRPr="008B4102" w:rsidRDefault="00604D94" w:rsidP="00604D94">
      <w:pPr>
        <w:spacing w:line="240" w:lineRule="auto"/>
        <w:ind w:firstLine="709"/>
        <w:contextualSpacing/>
        <w:jc w:val="both"/>
        <w:rPr>
          <w:rFonts w:ascii="Times New Roman" w:hAnsi="Times New Roman" w:cs="Times New Roman"/>
          <w:sz w:val="28"/>
          <w:szCs w:val="28"/>
        </w:rPr>
      </w:pP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kopējie ieņēmumi 2014.gadā bija 51,1 </w:t>
      </w:r>
      <w:proofErr w:type="spellStart"/>
      <w:r w:rsidRPr="008B4102">
        <w:rPr>
          <w:rFonts w:ascii="Times New Roman" w:hAnsi="Times New Roman" w:cs="Times New Roman"/>
          <w:sz w:val="28"/>
          <w:szCs w:val="28"/>
        </w:rPr>
        <w:t>milj.</w:t>
      </w:r>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xml:space="preserve">. Atbilstoši Finanšu ministrijas aprēķiniem likumprojekta kopējā negatīvā fiskālā ietekme, veicot plānotos grozījumus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likumā, no 2015.gada līdz 2017.gadam būtu 38,1 </w:t>
      </w:r>
      <w:proofErr w:type="spellStart"/>
      <w:r w:rsidRPr="008B4102">
        <w:rPr>
          <w:rFonts w:ascii="Times New Roman" w:hAnsi="Times New Roman" w:cs="Times New Roman"/>
          <w:sz w:val="28"/>
          <w:szCs w:val="28"/>
        </w:rPr>
        <w:t>milj.</w:t>
      </w:r>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t.sk., 2015.gadā – 7,0 </w:t>
      </w:r>
      <w:proofErr w:type="spellStart"/>
      <w:r w:rsidRPr="008B4102">
        <w:rPr>
          <w:rFonts w:ascii="Times New Roman" w:hAnsi="Times New Roman" w:cs="Times New Roman"/>
          <w:sz w:val="28"/>
          <w:szCs w:val="28"/>
        </w:rPr>
        <w:t>milj.</w:t>
      </w:r>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2016.gadā – 13,0 </w:t>
      </w:r>
      <w:proofErr w:type="spellStart"/>
      <w:r w:rsidRPr="008B4102">
        <w:rPr>
          <w:rFonts w:ascii="Times New Roman" w:hAnsi="Times New Roman" w:cs="Times New Roman"/>
          <w:sz w:val="28"/>
          <w:szCs w:val="28"/>
        </w:rPr>
        <w:t>milj.</w:t>
      </w:r>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bet 2017.gadā – 18,1 </w:t>
      </w:r>
      <w:proofErr w:type="spellStart"/>
      <w:r w:rsidRPr="008B4102">
        <w:rPr>
          <w:rFonts w:ascii="Times New Roman" w:hAnsi="Times New Roman" w:cs="Times New Roman"/>
          <w:sz w:val="28"/>
          <w:szCs w:val="28"/>
        </w:rPr>
        <w:t>milj.</w:t>
      </w:r>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Tādējādi likumprojektā ietvertie grozījumi būs pretrunā ar likumu “Par valsts budžetu 2015.gadam”, kā arī likumu “Par vidēja termiņa budžeta ietvaru 2015., 2016. un 2017.gadam”.</w:t>
      </w:r>
    </w:p>
    <w:p w:rsidR="00711473" w:rsidRPr="008B4102" w:rsidRDefault="00711473" w:rsidP="00050286">
      <w:pPr>
        <w:spacing w:line="240" w:lineRule="auto"/>
        <w:ind w:firstLine="709"/>
        <w:contextualSpacing/>
        <w:jc w:val="both"/>
        <w:rPr>
          <w:rFonts w:ascii="Times New Roman" w:hAnsi="Times New Roman" w:cs="Times New Roman"/>
          <w:sz w:val="28"/>
          <w:szCs w:val="28"/>
        </w:rPr>
      </w:pPr>
    </w:p>
    <w:p w:rsidR="00050286" w:rsidRPr="008B4102" w:rsidRDefault="00050286" w:rsidP="00050286">
      <w:pPr>
        <w:spacing w:before="240" w:line="240" w:lineRule="auto"/>
        <w:ind w:firstLine="709"/>
        <w:contextualSpacing/>
        <w:jc w:val="both"/>
        <w:rPr>
          <w:rFonts w:ascii="Times New Roman" w:hAnsi="Times New Roman" w:cs="Times New Roman"/>
          <w:b/>
          <w:sz w:val="28"/>
          <w:szCs w:val="28"/>
        </w:rPr>
      </w:pPr>
      <w:r w:rsidRPr="008B4102">
        <w:rPr>
          <w:rFonts w:ascii="Times New Roman" w:hAnsi="Times New Roman" w:cs="Times New Roman"/>
          <w:b/>
          <w:sz w:val="28"/>
          <w:szCs w:val="28"/>
        </w:rPr>
        <w:t>Iespējamie risinājumi</w:t>
      </w:r>
    </w:p>
    <w:p w:rsidR="00B06DE6" w:rsidRPr="008B4102" w:rsidRDefault="00B06DE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Lai panāktu</w:t>
      </w:r>
      <w:r w:rsidR="00050286" w:rsidRPr="008B4102">
        <w:rPr>
          <w:rFonts w:ascii="Times New Roman" w:hAnsi="Times New Roman" w:cs="Times New Roman"/>
          <w:sz w:val="28"/>
          <w:szCs w:val="28"/>
        </w:rPr>
        <w:t xml:space="preserve"> situācijas uzlabošan</w:t>
      </w:r>
      <w:r w:rsidRPr="008B4102">
        <w:rPr>
          <w:rFonts w:ascii="Times New Roman" w:hAnsi="Times New Roman" w:cs="Times New Roman"/>
          <w:sz w:val="28"/>
          <w:szCs w:val="28"/>
        </w:rPr>
        <w:t>os, ar 2016.gadu būtu nepieciešams ieviest papildus trīs</w:t>
      </w:r>
      <w:r w:rsidR="00050286" w:rsidRPr="008B4102">
        <w:rPr>
          <w:rFonts w:ascii="Times New Roman" w:hAnsi="Times New Roman" w:cs="Times New Roman"/>
          <w:sz w:val="28"/>
          <w:szCs w:val="28"/>
        </w:rPr>
        <w:t xml:space="preserve"> risinājum</w:t>
      </w:r>
      <w:r w:rsidRPr="008B4102">
        <w:rPr>
          <w:rFonts w:ascii="Times New Roman" w:hAnsi="Times New Roman" w:cs="Times New Roman"/>
          <w:sz w:val="28"/>
          <w:szCs w:val="28"/>
        </w:rPr>
        <w:t>u</w:t>
      </w:r>
      <w:r w:rsidR="00050286" w:rsidRPr="008B4102">
        <w:rPr>
          <w:rFonts w:ascii="Times New Roman" w:hAnsi="Times New Roman" w:cs="Times New Roman"/>
          <w:sz w:val="28"/>
          <w:szCs w:val="28"/>
        </w:rPr>
        <w:t>s</w:t>
      </w:r>
      <w:r w:rsidRPr="008B4102">
        <w:rPr>
          <w:rFonts w:ascii="Times New Roman" w:hAnsi="Times New Roman" w:cs="Times New Roman"/>
          <w:sz w:val="28"/>
          <w:szCs w:val="28"/>
        </w:rPr>
        <w:t xml:space="preserve">, kas novērstu iepriekšminētās problēmas saistībā ar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režīmu.</w:t>
      </w:r>
      <w:r w:rsidR="00050286" w:rsidRPr="008B4102">
        <w:rPr>
          <w:rFonts w:ascii="Times New Roman" w:hAnsi="Times New Roman" w:cs="Times New Roman"/>
          <w:sz w:val="28"/>
          <w:szCs w:val="28"/>
        </w:rPr>
        <w:t xml:space="preserve"> </w:t>
      </w:r>
    </w:p>
    <w:p w:rsidR="00050286" w:rsidRPr="008B4102" w:rsidRDefault="00B06DE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1. P</w:t>
      </w:r>
      <w:r w:rsidR="00050286" w:rsidRPr="008B4102">
        <w:rPr>
          <w:rFonts w:ascii="Times New Roman" w:hAnsi="Times New Roman" w:cs="Times New Roman"/>
          <w:sz w:val="28"/>
          <w:szCs w:val="28"/>
        </w:rPr>
        <w:t xml:space="preserve">akāpeniska minimālās valsts sociālās apdrošināšanas obligātās iemaksas  (turpmāk – minimālā iemaksa) ieviešana, par kuru gan jāveic padziļinātas diskusijas. </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Minimālā iemaksa jānosaka, ja obligāti sociāli apdrošināmā persona veic obligātās iemaksas no objekta, kas ir mazāks par valstī noteikto minimālo mēnešalgu, vai neveic obligātās iemaksas (t.sk.,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maksātāja darbinieks, kā arī </w:t>
      </w:r>
      <w:proofErr w:type="spellStart"/>
      <w:r w:rsidRPr="008B4102">
        <w:rPr>
          <w:rFonts w:ascii="Times New Roman" w:hAnsi="Times New Roman" w:cs="Times New Roman"/>
          <w:sz w:val="28"/>
          <w:szCs w:val="28"/>
        </w:rPr>
        <w:t>pašnodarbinātais</w:t>
      </w:r>
      <w:proofErr w:type="spellEnd"/>
      <w:r w:rsidRPr="008B4102">
        <w:rPr>
          <w:rFonts w:ascii="Times New Roman" w:hAnsi="Times New Roman" w:cs="Times New Roman"/>
          <w:sz w:val="28"/>
          <w:szCs w:val="28"/>
        </w:rPr>
        <w:t>, ja tā mēneša ienākums nav sasniedzis obligāto iemaksu objekta minimālo apmēru). Minimālās iemaksas (piemēram, nosakot to atbilstoši valsts sociālās apdrošināšanas obligātajām iemaksām no minimālās algas, kas ir 122 </w:t>
      </w:r>
      <w:proofErr w:type="spellStart"/>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xml:space="preserve"> apmērā) ieviešana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darbiniekiem varētu notikt pakāpeniski – vairāku gadu laikā.</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lastRenderedPageBreak/>
        <w:t xml:space="preserve">Lai izstrādātu šo risinājumu, nepieciešams izvērtēt, kāds būs minimālās iemaksas apmērs un tās ieviešanas periods, personu loku, uz kurām attieksies pienākums veikt minimālo iemaksu, kā arī jomas, kurās varēs izvēlēties maksāt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nodokli. Labklājības ministrijai sadarbībā ar Finanšu ministriju jāizstrādā grozījumi likumā “Par valsts sociālo apdrošināšanu” un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likumā un jāiesniedz tos Ministru kabinetā 2016.gada budžeta paketē. Normām, kas reglamentēs minimālās iemaksas noteikšanas un veikšanas kārtību, jāstājas spēkā 2016.gadā.</w:t>
      </w:r>
    </w:p>
    <w:p w:rsidR="00337276" w:rsidRDefault="00B06DE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2. </w:t>
      </w:r>
      <w:proofErr w:type="spellStart"/>
      <w:r w:rsidR="00337276">
        <w:rPr>
          <w:rFonts w:ascii="Times New Roman" w:hAnsi="Times New Roman" w:cs="Times New Roman"/>
          <w:sz w:val="28"/>
          <w:szCs w:val="28"/>
        </w:rPr>
        <w:t>M</w:t>
      </w:r>
      <w:r w:rsidR="00337276" w:rsidRPr="008B4102">
        <w:rPr>
          <w:rFonts w:ascii="Times New Roman" w:hAnsi="Times New Roman" w:cs="Times New Roman"/>
          <w:sz w:val="28"/>
          <w:szCs w:val="28"/>
        </w:rPr>
        <w:t>ikrouzņēmumu</w:t>
      </w:r>
      <w:proofErr w:type="spellEnd"/>
      <w:r w:rsidR="00337276" w:rsidRPr="008B4102">
        <w:rPr>
          <w:rFonts w:ascii="Times New Roman" w:hAnsi="Times New Roman" w:cs="Times New Roman"/>
          <w:sz w:val="28"/>
          <w:szCs w:val="28"/>
        </w:rPr>
        <w:t xml:space="preserve"> nodokļa</w:t>
      </w:r>
      <w:r w:rsidR="00337276" w:rsidRPr="00337276">
        <w:rPr>
          <w:rFonts w:ascii="Times New Roman" w:hAnsi="Times New Roman" w:cs="Times New Roman"/>
          <w:sz w:val="28"/>
          <w:szCs w:val="28"/>
        </w:rPr>
        <w:t xml:space="preserve"> </w:t>
      </w:r>
      <w:proofErr w:type="spellStart"/>
      <w:r w:rsidR="00337276" w:rsidRPr="00337276">
        <w:rPr>
          <w:rFonts w:ascii="Times New Roman" w:hAnsi="Times New Roman" w:cs="Times New Roman"/>
          <w:sz w:val="28"/>
          <w:szCs w:val="28"/>
        </w:rPr>
        <w:t>nodokļa</w:t>
      </w:r>
      <w:proofErr w:type="spellEnd"/>
      <w:r w:rsidR="00337276" w:rsidRPr="00337276">
        <w:rPr>
          <w:rFonts w:ascii="Times New Roman" w:hAnsi="Times New Roman" w:cs="Times New Roman"/>
          <w:sz w:val="28"/>
          <w:szCs w:val="28"/>
        </w:rPr>
        <w:t xml:space="preserve"> režīms ir radījis vairākus priekšnosacījumus nodokļu optimizācijai</w:t>
      </w:r>
      <w:r w:rsidR="00337276">
        <w:rPr>
          <w:rFonts w:ascii="Times New Roman" w:hAnsi="Times New Roman" w:cs="Times New Roman"/>
          <w:sz w:val="28"/>
          <w:szCs w:val="28"/>
        </w:rPr>
        <w:t xml:space="preserve">, kā </w:t>
      </w:r>
      <w:r w:rsidR="00337276" w:rsidRPr="00337276">
        <w:rPr>
          <w:rFonts w:ascii="Times New Roman" w:hAnsi="Times New Roman" w:cs="Times New Roman"/>
          <w:sz w:val="28"/>
          <w:szCs w:val="28"/>
        </w:rPr>
        <w:t>arī</w:t>
      </w:r>
      <w:r w:rsidR="00337276">
        <w:rPr>
          <w:rFonts w:ascii="Times New Roman" w:hAnsi="Times New Roman" w:cs="Times New Roman"/>
          <w:sz w:val="28"/>
          <w:szCs w:val="28"/>
        </w:rPr>
        <w:t xml:space="preserve"> </w:t>
      </w:r>
      <w:proofErr w:type="spellStart"/>
      <w:r w:rsidR="00337276">
        <w:rPr>
          <w:rFonts w:ascii="Times New Roman" w:hAnsi="Times New Roman" w:cs="Times New Roman"/>
          <w:sz w:val="28"/>
          <w:szCs w:val="28"/>
        </w:rPr>
        <w:t>mikrouzņēmumiem</w:t>
      </w:r>
      <w:proofErr w:type="spellEnd"/>
      <w:r w:rsidR="00337276" w:rsidRPr="00337276">
        <w:rPr>
          <w:rFonts w:ascii="Times New Roman" w:hAnsi="Times New Roman" w:cs="Times New Roman"/>
          <w:sz w:val="28"/>
          <w:szCs w:val="28"/>
        </w:rPr>
        <w:t xml:space="preserve"> ir jāmaksā daudz mazāki darbaspēka nodokļi, samazinot darbaspēka izmaksas, kā rezultātā tiek kropļota konkurence, nostādot nevienlīdzīgā situācijā citus nodokļu maksātājus. Tā, piemēram, uzņēmumam, k</w:t>
      </w:r>
      <w:r w:rsidR="00224532">
        <w:rPr>
          <w:rFonts w:ascii="Times New Roman" w:hAnsi="Times New Roman" w:cs="Times New Roman"/>
          <w:sz w:val="28"/>
          <w:szCs w:val="28"/>
        </w:rPr>
        <w:t xml:space="preserve">ura darbinieku </w:t>
      </w:r>
      <w:r w:rsidR="00B21A4C">
        <w:rPr>
          <w:rFonts w:ascii="Times New Roman" w:hAnsi="Times New Roman" w:cs="Times New Roman"/>
          <w:sz w:val="28"/>
          <w:szCs w:val="28"/>
        </w:rPr>
        <w:t xml:space="preserve">skaits un </w:t>
      </w:r>
      <w:r w:rsidR="00224532">
        <w:rPr>
          <w:rFonts w:ascii="Times New Roman" w:hAnsi="Times New Roman" w:cs="Times New Roman"/>
          <w:sz w:val="28"/>
          <w:szCs w:val="28"/>
        </w:rPr>
        <w:t>atalgojums atbilst vidēj</w:t>
      </w:r>
      <w:r w:rsidR="00B21A4C">
        <w:rPr>
          <w:rFonts w:ascii="Times New Roman" w:hAnsi="Times New Roman" w:cs="Times New Roman"/>
          <w:sz w:val="28"/>
          <w:szCs w:val="28"/>
        </w:rPr>
        <w:t>iem</w:t>
      </w:r>
      <w:r w:rsidR="00224532">
        <w:rPr>
          <w:rFonts w:ascii="Times New Roman" w:hAnsi="Times New Roman" w:cs="Times New Roman"/>
          <w:sz w:val="28"/>
          <w:szCs w:val="28"/>
        </w:rPr>
        <w:t xml:space="preserve"> </w:t>
      </w:r>
      <w:proofErr w:type="spellStart"/>
      <w:r w:rsidR="00224532">
        <w:rPr>
          <w:rFonts w:ascii="Times New Roman" w:hAnsi="Times New Roman" w:cs="Times New Roman"/>
          <w:sz w:val="28"/>
          <w:szCs w:val="28"/>
        </w:rPr>
        <w:t>mikrouzņēmumu</w:t>
      </w:r>
      <w:proofErr w:type="spellEnd"/>
      <w:r w:rsidR="00224532">
        <w:rPr>
          <w:rFonts w:ascii="Times New Roman" w:hAnsi="Times New Roman" w:cs="Times New Roman"/>
          <w:sz w:val="28"/>
          <w:szCs w:val="28"/>
        </w:rPr>
        <w:t xml:space="preserve"> </w:t>
      </w:r>
      <w:r w:rsidR="00B21A4C">
        <w:rPr>
          <w:rFonts w:ascii="Times New Roman" w:hAnsi="Times New Roman" w:cs="Times New Roman"/>
          <w:sz w:val="28"/>
          <w:szCs w:val="28"/>
        </w:rPr>
        <w:t>rādītājiem</w:t>
      </w:r>
      <w:r w:rsidR="00224532">
        <w:rPr>
          <w:rFonts w:ascii="Times New Roman" w:hAnsi="Times New Roman" w:cs="Times New Roman"/>
          <w:sz w:val="28"/>
          <w:szCs w:val="28"/>
        </w:rPr>
        <w:t xml:space="preserve"> un kas </w:t>
      </w:r>
      <w:r w:rsidR="00337276" w:rsidRPr="00337276">
        <w:rPr>
          <w:rFonts w:ascii="Times New Roman" w:hAnsi="Times New Roman" w:cs="Times New Roman"/>
          <w:sz w:val="28"/>
          <w:szCs w:val="28"/>
        </w:rPr>
        <w:t>m</w:t>
      </w:r>
      <w:r w:rsidR="00224532">
        <w:rPr>
          <w:rFonts w:ascii="Times New Roman" w:hAnsi="Times New Roman" w:cs="Times New Roman"/>
          <w:sz w:val="28"/>
          <w:szCs w:val="28"/>
        </w:rPr>
        <w:t>aksā nodokļus vispārīgā kārtībā,</w:t>
      </w:r>
      <w:r w:rsidR="00224532" w:rsidRPr="00337276">
        <w:rPr>
          <w:rFonts w:ascii="Times New Roman" w:hAnsi="Times New Roman" w:cs="Times New Roman"/>
          <w:sz w:val="28"/>
          <w:szCs w:val="28"/>
        </w:rPr>
        <w:t xml:space="preserve"> </w:t>
      </w:r>
      <w:r w:rsidR="00337276" w:rsidRPr="00337276">
        <w:rPr>
          <w:rFonts w:ascii="Times New Roman" w:hAnsi="Times New Roman" w:cs="Times New Roman"/>
          <w:sz w:val="28"/>
          <w:szCs w:val="28"/>
        </w:rPr>
        <w:t>darbaspēka izmaksas uz vienu darbinieku ir par 55% lielākas nekā</w:t>
      </w:r>
      <w:r w:rsidR="00224532">
        <w:rPr>
          <w:rFonts w:ascii="Times New Roman" w:hAnsi="Times New Roman" w:cs="Times New Roman"/>
          <w:sz w:val="28"/>
          <w:szCs w:val="28"/>
        </w:rPr>
        <w:t xml:space="preserve"> </w:t>
      </w:r>
      <w:proofErr w:type="spellStart"/>
      <w:r w:rsidR="00224532">
        <w:rPr>
          <w:rFonts w:ascii="Times New Roman" w:hAnsi="Times New Roman" w:cs="Times New Roman"/>
          <w:sz w:val="28"/>
          <w:szCs w:val="28"/>
        </w:rPr>
        <w:t>mikrouzņ</w:t>
      </w:r>
      <w:r w:rsidR="00B21A4C">
        <w:rPr>
          <w:rFonts w:ascii="Times New Roman" w:hAnsi="Times New Roman" w:cs="Times New Roman"/>
          <w:sz w:val="28"/>
          <w:szCs w:val="28"/>
        </w:rPr>
        <w:t>ēmumam</w:t>
      </w:r>
      <w:proofErr w:type="spellEnd"/>
      <w:r w:rsidR="00337276">
        <w:rPr>
          <w:rFonts w:ascii="Times New Roman" w:hAnsi="Times New Roman" w:cs="Times New Roman"/>
          <w:sz w:val="28"/>
          <w:szCs w:val="28"/>
        </w:rPr>
        <w:t>.</w:t>
      </w:r>
      <w:r w:rsidR="00337276" w:rsidRPr="00337276">
        <w:rPr>
          <w:rFonts w:ascii="Times New Roman" w:hAnsi="Times New Roman" w:cs="Times New Roman"/>
          <w:sz w:val="28"/>
          <w:szCs w:val="28"/>
        </w:rPr>
        <w:t xml:space="preserve"> </w:t>
      </w:r>
    </w:p>
    <w:p w:rsidR="00050286" w:rsidRPr="008B4102" w:rsidRDefault="00337276" w:rsidP="0005028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Tādējādi </w:t>
      </w:r>
      <w:r w:rsidR="00B06DE6" w:rsidRPr="00337276">
        <w:rPr>
          <w:rFonts w:ascii="Times New Roman" w:hAnsi="Times New Roman" w:cs="Times New Roman"/>
          <w:sz w:val="28"/>
          <w:szCs w:val="28"/>
        </w:rPr>
        <w:t>ir nepieciešams</w:t>
      </w:r>
      <w:r w:rsidR="00050286" w:rsidRPr="00337276">
        <w:rPr>
          <w:rFonts w:ascii="Times New Roman" w:hAnsi="Times New Roman" w:cs="Times New Roman"/>
          <w:sz w:val="28"/>
          <w:szCs w:val="28"/>
        </w:rPr>
        <w:t xml:space="preserve"> ierobežot </w:t>
      </w:r>
      <w:proofErr w:type="spellStart"/>
      <w:r w:rsidR="00050286" w:rsidRPr="00337276">
        <w:rPr>
          <w:rFonts w:ascii="Times New Roman" w:hAnsi="Times New Roman" w:cs="Times New Roman"/>
          <w:sz w:val="28"/>
          <w:szCs w:val="28"/>
        </w:rPr>
        <w:t>mikrouzņēmumu</w:t>
      </w:r>
      <w:proofErr w:type="spellEnd"/>
      <w:r w:rsidR="00050286" w:rsidRPr="00337276">
        <w:rPr>
          <w:rFonts w:ascii="Times New Roman" w:hAnsi="Times New Roman" w:cs="Times New Roman"/>
          <w:sz w:val="28"/>
          <w:szCs w:val="28"/>
        </w:rPr>
        <w:t xml:space="preserve"> nodokļa maksātāju</w:t>
      </w:r>
      <w:r w:rsidR="00050286" w:rsidRPr="008B4102">
        <w:rPr>
          <w:rFonts w:ascii="Times New Roman" w:hAnsi="Times New Roman" w:cs="Times New Roman"/>
          <w:sz w:val="28"/>
          <w:szCs w:val="28"/>
        </w:rPr>
        <w:t xml:space="preserve"> loku, nosakot profesionālās darbības jomas, kurās nebūs tiesības izvēlēties maksāt </w:t>
      </w:r>
      <w:proofErr w:type="spellStart"/>
      <w:r w:rsidR="00050286" w:rsidRPr="008B4102">
        <w:rPr>
          <w:rFonts w:ascii="Times New Roman" w:hAnsi="Times New Roman" w:cs="Times New Roman"/>
          <w:sz w:val="28"/>
          <w:szCs w:val="28"/>
        </w:rPr>
        <w:t>mikrouzņēmumu</w:t>
      </w:r>
      <w:proofErr w:type="spellEnd"/>
      <w:r w:rsidR="00050286" w:rsidRPr="008B4102">
        <w:rPr>
          <w:rFonts w:ascii="Times New Roman" w:hAnsi="Times New Roman" w:cs="Times New Roman"/>
          <w:sz w:val="28"/>
          <w:szCs w:val="28"/>
        </w:rPr>
        <w:t xml:space="preserve"> nodokli</w:t>
      </w:r>
      <w:r w:rsidR="00B06DE6" w:rsidRPr="008B4102">
        <w:rPr>
          <w:rFonts w:ascii="Times New Roman" w:hAnsi="Times New Roman" w:cs="Times New Roman"/>
          <w:sz w:val="28"/>
          <w:szCs w:val="28"/>
        </w:rPr>
        <w:t>, sākot ar 2016.gadu</w:t>
      </w:r>
      <w:r w:rsidR="00050286" w:rsidRPr="008B4102">
        <w:rPr>
          <w:rFonts w:ascii="Times New Roman" w:hAnsi="Times New Roman" w:cs="Times New Roman"/>
          <w:sz w:val="28"/>
          <w:szCs w:val="28"/>
        </w:rPr>
        <w:t>.</w:t>
      </w:r>
    </w:p>
    <w:p w:rsidR="00574081" w:rsidRDefault="00B06DE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3</w:t>
      </w:r>
      <w:r w:rsidR="00050286" w:rsidRPr="008B4102">
        <w:rPr>
          <w:rFonts w:ascii="Times New Roman" w:hAnsi="Times New Roman" w:cs="Times New Roman"/>
          <w:sz w:val="28"/>
          <w:szCs w:val="28"/>
        </w:rPr>
        <w:t xml:space="preserve">. </w:t>
      </w:r>
      <w:r w:rsidRPr="008B4102">
        <w:rPr>
          <w:rFonts w:ascii="Times New Roman" w:hAnsi="Times New Roman" w:cs="Times New Roman"/>
          <w:sz w:val="28"/>
          <w:szCs w:val="28"/>
        </w:rPr>
        <w:t>N</w:t>
      </w:r>
      <w:r w:rsidR="00050286" w:rsidRPr="008B4102">
        <w:rPr>
          <w:rFonts w:ascii="Times New Roman" w:hAnsi="Times New Roman" w:cs="Times New Roman"/>
          <w:sz w:val="28"/>
          <w:szCs w:val="28"/>
        </w:rPr>
        <w:t xml:space="preserve">epieciešams īstenot risinājumu, kas novērš situāciju, ka </w:t>
      </w:r>
      <w:proofErr w:type="spellStart"/>
      <w:r w:rsidR="00050286" w:rsidRPr="008B4102">
        <w:rPr>
          <w:rFonts w:ascii="Times New Roman" w:hAnsi="Times New Roman" w:cs="Times New Roman"/>
          <w:sz w:val="28"/>
          <w:szCs w:val="28"/>
        </w:rPr>
        <w:t>mikrouzņēmumu</w:t>
      </w:r>
      <w:proofErr w:type="spellEnd"/>
      <w:r w:rsidR="00050286" w:rsidRPr="008B4102">
        <w:rPr>
          <w:rFonts w:ascii="Times New Roman" w:hAnsi="Times New Roman" w:cs="Times New Roman"/>
          <w:sz w:val="28"/>
          <w:szCs w:val="28"/>
        </w:rPr>
        <w:t xml:space="preserve"> nodokļa maksātāju darbinieku skaits pārsniedz  kritisko masu pār darbiniekiem, par kuriem nodokļi tiek maksāti vispārējā kārtībā.</w:t>
      </w:r>
    </w:p>
    <w:p w:rsidR="00050286" w:rsidRPr="00574081" w:rsidRDefault="00574081" w:rsidP="00050286">
      <w:pPr>
        <w:spacing w:line="240" w:lineRule="auto"/>
        <w:ind w:firstLine="709"/>
        <w:contextualSpacing/>
        <w:jc w:val="both"/>
        <w:rPr>
          <w:rFonts w:ascii="Times New Roman" w:hAnsi="Times New Roman" w:cs="Times New Roman"/>
          <w:sz w:val="28"/>
          <w:szCs w:val="28"/>
        </w:rPr>
      </w:pPr>
      <w:r w:rsidRPr="00574081">
        <w:rPr>
          <w:rFonts w:ascii="Times New Roman" w:hAnsi="Times New Roman" w:cs="Times New Roman"/>
          <w:sz w:val="28"/>
          <w:szCs w:val="28"/>
        </w:rPr>
        <w:t>V</w:t>
      </w:r>
      <w:r>
        <w:rPr>
          <w:rFonts w:ascii="Times New Roman" w:hAnsi="Times New Roman" w:cs="Times New Roman"/>
          <w:sz w:val="28"/>
          <w:szCs w:val="28"/>
        </w:rPr>
        <w:t>alsts sociālās apdrošināšanas</w:t>
      </w:r>
      <w:r w:rsidR="00B40FDD">
        <w:rPr>
          <w:rFonts w:ascii="Times New Roman" w:hAnsi="Times New Roman" w:cs="Times New Roman"/>
          <w:sz w:val="28"/>
          <w:szCs w:val="28"/>
        </w:rPr>
        <w:t xml:space="preserve"> obligātās</w:t>
      </w:r>
      <w:r>
        <w:rPr>
          <w:rFonts w:ascii="Times New Roman" w:hAnsi="Times New Roman" w:cs="Times New Roman"/>
          <w:sz w:val="28"/>
          <w:szCs w:val="28"/>
        </w:rPr>
        <w:t xml:space="preserve"> iemaksas</w:t>
      </w:r>
      <w:r w:rsidRPr="00574081">
        <w:rPr>
          <w:rFonts w:ascii="Times New Roman" w:hAnsi="Times New Roman" w:cs="Times New Roman"/>
          <w:sz w:val="28"/>
          <w:szCs w:val="28"/>
        </w:rPr>
        <w:t xml:space="preserve"> uz vienu </w:t>
      </w:r>
      <w:proofErr w:type="spellStart"/>
      <w:r>
        <w:rPr>
          <w:rFonts w:ascii="Times New Roman" w:hAnsi="Times New Roman" w:cs="Times New Roman"/>
          <w:sz w:val="28"/>
          <w:szCs w:val="28"/>
        </w:rPr>
        <w:t>mikrouzņēmumu</w:t>
      </w:r>
      <w:proofErr w:type="spellEnd"/>
      <w:r w:rsidRPr="00574081">
        <w:rPr>
          <w:rFonts w:ascii="Times New Roman" w:hAnsi="Times New Roman" w:cs="Times New Roman"/>
          <w:sz w:val="28"/>
          <w:szCs w:val="28"/>
        </w:rPr>
        <w:t xml:space="preserve"> darbinieku ir vērtējamas kā relatīvi mazas, kas negatīvi ietekmē viņa sociālo nodrošinājumu</w:t>
      </w:r>
      <w:r>
        <w:rPr>
          <w:rFonts w:ascii="Times New Roman" w:hAnsi="Times New Roman" w:cs="Times New Roman"/>
          <w:sz w:val="28"/>
          <w:szCs w:val="28"/>
        </w:rPr>
        <w:t xml:space="preserve">. </w:t>
      </w:r>
      <w:proofErr w:type="spellStart"/>
      <w:r w:rsidRPr="00574081">
        <w:rPr>
          <w:rFonts w:ascii="Times New Roman" w:hAnsi="Times New Roman" w:cs="Times New Roman"/>
          <w:sz w:val="28"/>
          <w:szCs w:val="28"/>
        </w:rPr>
        <w:t>Mikrouzņēmumu</w:t>
      </w:r>
      <w:proofErr w:type="spellEnd"/>
      <w:r w:rsidRPr="00574081">
        <w:rPr>
          <w:rFonts w:ascii="Times New Roman" w:hAnsi="Times New Roman" w:cs="Times New Roman"/>
          <w:sz w:val="28"/>
          <w:szCs w:val="28"/>
        </w:rPr>
        <w:t xml:space="preserve"> darbinieku iemaksu objekts 2011.-2013.gadā vidēji mēnesī </w:t>
      </w:r>
      <w:r>
        <w:rPr>
          <w:rFonts w:ascii="Times New Roman" w:hAnsi="Times New Roman" w:cs="Times New Roman"/>
          <w:sz w:val="28"/>
          <w:szCs w:val="28"/>
        </w:rPr>
        <w:t>bija tikai</w:t>
      </w:r>
      <w:r w:rsidRPr="00574081">
        <w:rPr>
          <w:rFonts w:ascii="Times New Roman" w:hAnsi="Times New Roman" w:cs="Times New Roman"/>
          <w:sz w:val="28"/>
          <w:szCs w:val="28"/>
        </w:rPr>
        <w:t xml:space="preserve"> 40% no valstī noteiktās minimālās darba algas</w:t>
      </w:r>
      <w:r>
        <w:rPr>
          <w:rFonts w:ascii="Times New Roman" w:hAnsi="Times New Roman" w:cs="Times New Roman"/>
          <w:sz w:val="28"/>
          <w:szCs w:val="28"/>
        </w:rPr>
        <w:t xml:space="preserve">. </w:t>
      </w:r>
      <w:r w:rsidRPr="00574081">
        <w:rPr>
          <w:rFonts w:ascii="Times New Roman" w:hAnsi="Times New Roman" w:cs="Times New Roman"/>
          <w:sz w:val="28"/>
          <w:szCs w:val="28"/>
        </w:rPr>
        <w:t xml:space="preserve">Tāpat šobrīd </w:t>
      </w:r>
      <w:proofErr w:type="spellStart"/>
      <w:r w:rsidR="00B40FDD">
        <w:rPr>
          <w:rFonts w:ascii="Times New Roman" w:hAnsi="Times New Roman" w:cs="Times New Roman"/>
          <w:sz w:val="28"/>
          <w:szCs w:val="28"/>
        </w:rPr>
        <w:t>mikrouzņēmuma</w:t>
      </w:r>
      <w:proofErr w:type="spellEnd"/>
      <w:r w:rsidRPr="00574081">
        <w:rPr>
          <w:rFonts w:ascii="Times New Roman" w:hAnsi="Times New Roman" w:cs="Times New Roman"/>
          <w:sz w:val="28"/>
          <w:szCs w:val="28"/>
        </w:rPr>
        <w:t xml:space="preserve"> darbinieka veiktās </w:t>
      </w:r>
      <w:r w:rsidR="00B40FDD">
        <w:rPr>
          <w:rFonts w:ascii="Times New Roman" w:hAnsi="Times New Roman" w:cs="Times New Roman"/>
          <w:sz w:val="28"/>
          <w:szCs w:val="28"/>
        </w:rPr>
        <w:t>iemaksas</w:t>
      </w:r>
      <w:r w:rsidRPr="00574081">
        <w:rPr>
          <w:rFonts w:ascii="Times New Roman" w:hAnsi="Times New Roman" w:cs="Times New Roman"/>
          <w:sz w:val="28"/>
          <w:szCs w:val="28"/>
        </w:rPr>
        <w:t xml:space="preserve"> nav pietiekamas, lai nodrošinātu uzkrājumu </w:t>
      </w:r>
      <w:r w:rsidR="00B40FDD">
        <w:rPr>
          <w:rFonts w:ascii="Times New Roman" w:hAnsi="Times New Roman" w:cs="Times New Roman"/>
          <w:sz w:val="28"/>
          <w:szCs w:val="28"/>
        </w:rPr>
        <w:t xml:space="preserve">pat </w:t>
      </w:r>
      <w:r w:rsidRPr="00574081">
        <w:rPr>
          <w:rFonts w:ascii="Times New Roman" w:hAnsi="Times New Roman" w:cs="Times New Roman"/>
          <w:sz w:val="28"/>
          <w:szCs w:val="28"/>
        </w:rPr>
        <w:t xml:space="preserve">minimālās vecuma pensijas apmēram, tādējādi </w:t>
      </w:r>
      <w:r w:rsidR="00B40FDD">
        <w:rPr>
          <w:rFonts w:ascii="Times New Roman" w:hAnsi="Times New Roman" w:cs="Times New Roman"/>
          <w:sz w:val="28"/>
          <w:szCs w:val="28"/>
        </w:rPr>
        <w:t>nodokļu maksātājiem</w:t>
      </w:r>
      <w:r w:rsidRPr="00574081">
        <w:rPr>
          <w:rFonts w:ascii="Times New Roman" w:hAnsi="Times New Roman" w:cs="Times New Roman"/>
          <w:sz w:val="28"/>
          <w:szCs w:val="28"/>
        </w:rPr>
        <w:t xml:space="preserve">, kuri </w:t>
      </w:r>
      <w:r w:rsidR="00B40FDD">
        <w:rPr>
          <w:rFonts w:ascii="Times New Roman" w:hAnsi="Times New Roman" w:cs="Times New Roman"/>
          <w:sz w:val="28"/>
          <w:szCs w:val="28"/>
        </w:rPr>
        <w:t>veic</w:t>
      </w:r>
      <w:r w:rsidRPr="00574081">
        <w:rPr>
          <w:rFonts w:ascii="Times New Roman" w:hAnsi="Times New Roman" w:cs="Times New Roman"/>
          <w:sz w:val="28"/>
          <w:szCs w:val="28"/>
        </w:rPr>
        <w:t xml:space="preserve"> </w:t>
      </w:r>
      <w:r w:rsidR="00B40FDD">
        <w:rPr>
          <w:rFonts w:ascii="Times New Roman" w:hAnsi="Times New Roman" w:cs="Times New Roman"/>
          <w:sz w:val="28"/>
          <w:szCs w:val="28"/>
        </w:rPr>
        <w:t>valsts sociālās apdrošināšanas obligātās iemaksas</w:t>
      </w:r>
      <w:r w:rsidRPr="00574081">
        <w:rPr>
          <w:rFonts w:ascii="Times New Roman" w:hAnsi="Times New Roman" w:cs="Times New Roman"/>
          <w:sz w:val="28"/>
          <w:szCs w:val="28"/>
        </w:rPr>
        <w:t xml:space="preserve"> parastā kārtībā, būs faktiski jāuztur </w:t>
      </w:r>
      <w:proofErr w:type="spellStart"/>
      <w:r w:rsidR="00B40FDD">
        <w:rPr>
          <w:rFonts w:ascii="Times New Roman" w:hAnsi="Times New Roman" w:cs="Times New Roman"/>
          <w:sz w:val="28"/>
          <w:szCs w:val="28"/>
        </w:rPr>
        <w:t>mikrouzņēmumu</w:t>
      </w:r>
      <w:proofErr w:type="spellEnd"/>
      <w:r w:rsidRPr="00574081">
        <w:rPr>
          <w:rFonts w:ascii="Times New Roman" w:hAnsi="Times New Roman" w:cs="Times New Roman"/>
          <w:sz w:val="28"/>
          <w:szCs w:val="28"/>
        </w:rPr>
        <w:t xml:space="preserve"> darbinieki, tiem sasniedzot pensijas vecumu.</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īpatsvars salīdzinājumā ar privātajā sektorā nodarbināto skaitu 2011.gadā bija 8,2%, 2012.gadā – 11,9%, bet 2013.gadā – 14,8%. Turpinoties šādai pieauguma tendencei,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īpatsvars tuvākajos gados varētu pārsniegt 20%. Uz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darbinieku skaita pieaugumu norāda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maksātāju skaita palielināšanās. Laikā no 2014.gada 2.janvāra līdz 31.decembrim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maksātāju statusu  ieguva 12,6 tūkst. nodokļu maksātājs, kas šajā periodā  reģistrēja saimniecisko vai komercdarbību, t.sk., 5,1 tūkst. sabiedrības ar ierobežotu atbildību un 7,2 tūkst. saimnieciskās darbības veicēju. Uz 2015.gada 1.janvāri kopā bija reģistrēti 41,3 tūkst.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maksātāju.</w:t>
      </w:r>
    </w:p>
    <w:p w:rsidR="00164A2E"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Ievērojot minēto</w:t>
      </w:r>
      <w:r w:rsidR="00B06DE6" w:rsidRPr="008B4102">
        <w:rPr>
          <w:rFonts w:ascii="Times New Roman" w:hAnsi="Times New Roman" w:cs="Times New Roman"/>
          <w:sz w:val="28"/>
          <w:szCs w:val="28"/>
        </w:rPr>
        <w:t>,</w:t>
      </w:r>
      <w:r w:rsidRPr="008B4102">
        <w:rPr>
          <w:rFonts w:ascii="Times New Roman" w:hAnsi="Times New Roman" w:cs="Times New Roman"/>
          <w:sz w:val="28"/>
          <w:szCs w:val="28"/>
        </w:rPr>
        <w:t xml:space="preserve">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likumā būtu ietverams nosacījums, ka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darbinieks, atkarībā no sociālās apdrošināšanas </w:t>
      </w:r>
      <w:r w:rsidRPr="008B4102">
        <w:rPr>
          <w:rFonts w:ascii="Times New Roman" w:hAnsi="Times New Roman" w:cs="Times New Roman"/>
          <w:sz w:val="28"/>
          <w:szCs w:val="28"/>
        </w:rPr>
        <w:lastRenderedPageBreak/>
        <w:t xml:space="preserve">problēmas risinājuma pozitīvā efekta, ir tiesīgs piemērot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maksāšanas režīmu trīs līdz piecus gadus, sākot ar 2016.gadu.</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 </w:t>
      </w:r>
    </w:p>
    <w:p w:rsidR="00050286" w:rsidRPr="008B4102" w:rsidRDefault="00B06DE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Pārejas periodā līdz brīdim, kad stāsies spēkā jaunās normas, varētu piemērot 9%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likmi visam </w:t>
      </w:r>
      <w:proofErr w:type="spellStart"/>
      <w:r w:rsidRPr="008B4102">
        <w:rPr>
          <w:rFonts w:ascii="Times New Roman" w:hAnsi="Times New Roman" w:cs="Times New Roman"/>
          <w:sz w:val="28"/>
          <w:szCs w:val="28"/>
        </w:rPr>
        <w:t>mikrouzņēmuma</w:t>
      </w:r>
      <w:proofErr w:type="spellEnd"/>
      <w:r w:rsidRPr="008B4102">
        <w:rPr>
          <w:rFonts w:ascii="Times New Roman" w:hAnsi="Times New Roman" w:cs="Times New Roman"/>
          <w:sz w:val="28"/>
          <w:szCs w:val="28"/>
        </w:rPr>
        <w:t xml:space="preserve"> apgrozījumam līdz 100 </w:t>
      </w:r>
      <w:proofErr w:type="spellStart"/>
      <w:r w:rsidRPr="008B4102">
        <w:rPr>
          <w:rFonts w:ascii="Times New Roman" w:hAnsi="Times New Roman" w:cs="Times New Roman"/>
          <w:sz w:val="28"/>
          <w:szCs w:val="28"/>
        </w:rPr>
        <w:t>tūkst.</w:t>
      </w:r>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ja tiks rasts risinājums, lai segtu likumprojekta radītos izdevumus budžetā.</w:t>
      </w:r>
    </w:p>
    <w:p w:rsidR="00B06DE6" w:rsidRPr="008B4102" w:rsidRDefault="00B06DE6" w:rsidP="00050286">
      <w:pPr>
        <w:spacing w:line="240" w:lineRule="auto"/>
        <w:ind w:firstLine="709"/>
        <w:contextualSpacing/>
        <w:jc w:val="both"/>
        <w:rPr>
          <w:rFonts w:ascii="Times New Roman" w:hAnsi="Times New Roman" w:cs="Times New Roman"/>
          <w:sz w:val="28"/>
          <w:szCs w:val="28"/>
        </w:rPr>
      </w:pPr>
    </w:p>
    <w:p w:rsidR="00050286" w:rsidRPr="008B4102" w:rsidRDefault="00050286" w:rsidP="00050286">
      <w:pPr>
        <w:spacing w:before="240" w:line="240" w:lineRule="auto"/>
        <w:ind w:firstLine="709"/>
        <w:contextualSpacing/>
        <w:jc w:val="both"/>
        <w:rPr>
          <w:rFonts w:ascii="Times New Roman" w:hAnsi="Times New Roman" w:cs="Times New Roman"/>
          <w:b/>
          <w:sz w:val="28"/>
          <w:szCs w:val="28"/>
        </w:rPr>
      </w:pPr>
      <w:proofErr w:type="spellStart"/>
      <w:r w:rsidRPr="008B4102">
        <w:rPr>
          <w:rFonts w:ascii="Times New Roman" w:hAnsi="Times New Roman" w:cs="Times New Roman"/>
          <w:b/>
          <w:sz w:val="28"/>
          <w:szCs w:val="28"/>
        </w:rPr>
        <w:t>Papildapsvērumi</w:t>
      </w:r>
      <w:proofErr w:type="spellEnd"/>
      <w:r w:rsidRPr="008B4102">
        <w:rPr>
          <w:rFonts w:ascii="Times New Roman" w:hAnsi="Times New Roman" w:cs="Times New Roman"/>
          <w:b/>
          <w:sz w:val="28"/>
          <w:szCs w:val="28"/>
        </w:rPr>
        <w:t xml:space="preserve"> par likumprojektu</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Papildus informējam, ka pastāv augsts nodokļu plānošanas risks saistībā ar iespēju </w:t>
      </w:r>
      <w:proofErr w:type="spellStart"/>
      <w:r w:rsidRPr="008B4102">
        <w:rPr>
          <w:rFonts w:ascii="Times New Roman" w:hAnsi="Times New Roman" w:cs="Times New Roman"/>
          <w:sz w:val="28"/>
          <w:szCs w:val="28"/>
        </w:rPr>
        <w:t>mikrouzņēmumam</w:t>
      </w:r>
      <w:proofErr w:type="spellEnd"/>
      <w:r w:rsidRPr="008B4102">
        <w:rPr>
          <w:rFonts w:ascii="Times New Roman" w:hAnsi="Times New Roman" w:cs="Times New Roman"/>
          <w:sz w:val="28"/>
          <w:szCs w:val="28"/>
        </w:rPr>
        <w:t xml:space="preserve"> pirmajos trīs darbības gados apgrozījumam piemērot 9% nodokļa likmi, jo fiziskai personai ir neierobežotas iespējas katru ceturto gadu dibināt jaunu kapitālsabiedrību. Jaunu kapitālsabiedrību dibināt ir relatīvi vienkārši, jo </w:t>
      </w:r>
      <w:proofErr w:type="spellStart"/>
      <w:r w:rsidRPr="008B4102">
        <w:rPr>
          <w:rFonts w:ascii="Times New Roman" w:hAnsi="Times New Roman" w:cs="Times New Roman"/>
          <w:sz w:val="28"/>
          <w:szCs w:val="28"/>
        </w:rPr>
        <w:t>mikrouzņēmumiem</w:t>
      </w:r>
      <w:proofErr w:type="spellEnd"/>
      <w:r w:rsidRPr="008B4102">
        <w:rPr>
          <w:rFonts w:ascii="Times New Roman" w:hAnsi="Times New Roman" w:cs="Times New Roman"/>
          <w:sz w:val="28"/>
          <w:szCs w:val="28"/>
        </w:rPr>
        <w:t xml:space="preserve"> parasti nav lielu aktīvu, bet to galvenās izmaksas veido darbaspēka izmaksas. Līdz ar to, līdzīgi kā </w:t>
      </w:r>
      <w:proofErr w:type="spellStart"/>
      <w:r w:rsidRPr="008B4102">
        <w:rPr>
          <w:rFonts w:ascii="Times New Roman" w:hAnsi="Times New Roman" w:cs="Times New Roman"/>
          <w:sz w:val="28"/>
          <w:szCs w:val="28"/>
        </w:rPr>
        <w:t>mikrouznēmumu</w:t>
      </w:r>
      <w:proofErr w:type="spellEnd"/>
      <w:r w:rsidRPr="008B4102">
        <w:rPr>
          <w:rFonts w:ascii="Times New Roman" w:hAnsi="Times New Roman" w:cs="Times New Roman"/>
          <w:sz w:val="28"/>
          <w:szCs w:val="28"/>
        </w:rPr>
        <w:t xml:space="preserve"> nodokļa režīma </w:t>
      </w:r>
      <w:proofErr w:type="spellStart"/>
      <w:r w:rsidRPr="008B4102">
        <w:rPr>
          <w:rFonts w:ascii="Times New Roman" w:hAnsi="Times New Roman" w:cs="Times New Roman"/>
          <w:sz w:val="28"/>
          <w:szCs w:val="28"/>
        </w:rPr>
        <w:t>terminēšanas</w:t>
      </w:r>
      <w:proofErr w:type="spellEnd"/>
      <w:r w:rsidRPr="008B4102">
        <w:rPr>
          <w:rFonts w:ascii="Times New Roman" w:hAnsi="Times New Roman" w:cs="Times New Roman"/>
          <w:sz w:val="28"/>
          <w:szCs w:val="28"/>
        </w:rPr>
        <w:t xml:space="preserve"> gadījumā, būtu nepieciešams noteikt, ka fiziska persona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likmi 9% apmērā var piemērot tikai vienu reizi.</w:t>
      </w:r>
    </w:p>
    <w:p w:rsidR="000A35F9"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Lai īstenotu likumprojektā ietvertās normas, būs nepieciešams atvērt atsevišķus valsts pamatbudžeta ieņēmumu kontus (turpmāk tekstā – konts) 9 % </w:t>
      </w:r>
      <w:proofErr w:type="spellStart"/>
      <w:r w:rsidRPr="008B4102">
        <w:rPr>
          <w:rFonts w:ascii="Times New Roman" w:hAnsi="Times New Roman" w:cs="Times New Roman"/>
          <w:sz w:val="28"/>
          <w:szCs w:val="28"/>
        </w:rPr>
        <w:t>mikrouzņēmuma</w:t>
      </w:r>
      <w:proofErr w:type="spellEnd"/>
      <w:r w:rsidRPr="008B4102">
        <w:rPr>
          <w:rFonts w:ascii="Times New Roman" w:hAnsi="Times New Roman" w:cs="Times New Roman"/>
          <w:sz w:val="28"/>
          <w:szCs w:val="28"/>
        </w:rPr>
        <w:t xml:space="preserve"> nodokļa  un 12 % </w:t>
      </w:r>
      <w:proofErr w:type="spellStart"/>
      <w:r w:rsidRPr="008B4102">
        <w:rPr>
          <w:rFonts w:ascii="Times New Roman" w:hAnsi="Times New Roman" w:cs="Times New Roman"/>
          <w:sz w:val="28"/>
          <w:szCs w:val="28"/>
        </w:rPr>
        <w:t>mikrouzņēmuma</w:t>
      </w:r>
      <w:proofErr w:type="spellEnd"/>
      <w:r w:rsidRPr="008B4102">
        <w:rPr>
          <w:rFonts w:ascii="Times New Roman" w:hAnsi="Times New Roman" w:cs="Times New Roman"/>
          <w:sz w:val="28"/>
          <w:szCs w:val="28"/>
        </w:rPr>
        <w:t xml:space="preserve"> nodokļa  ieņēmumu dalītai uzskaitei. Pastāv risks, ka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maksātāji, veicot nodokļa samaksu, nenorādīs korektu konta numuru. Savukārt, ja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maksātāji visus nodokļa maksājumus ieskaitīs pašreizējā kārtībā, un jauni konti netiks atvērti, tad Valsts kase nevarēs nodrošināt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ieņēmumu diferencētu sadali atbilstoši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likmei saskaņā ar likumprojektu.</w:t>
      </w:r>
    </w:p>
    <w:p w:rsidR="00050286" w:rsidRPr="008B4102" w:rsidRDefault="004D27F2"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S</w:t>
      </w:r>
      <w:r w:rsidR="000A35F9" w:rsidRPr="008B4102">
        <w:rPr>
          <w:rFonts w:ascii="Times New Roman" w:hAnsi="Times New Roman" w:cs="Times New Roman"/>
          <w:sz w:val="28"/>
          <w:szCs w:val="28"/>
        </w:rPr>
        <w:t xml:space="preserve">varīgi uzsvērt, ka šobrīd spēkā esošais </w:t>
      </w:r>
      <w:proofErr w:type="spellStart"/>
      <w:r w:rsidR="000A35F9" w:rsidRPr="008B4102">
        <w:rPr>
          <w:rFonts w:ascii="Times New Roman" w:hAnsi="Times New Roman" w:cs="Times New Roman"/>
          <w:sz w:val="28"/>
          <w:szCs w:val="28"/>
        </w:rPr>
        <w:t>Mikrouzņēmumu</w:t>
      </w:r>
      <w:proofErr w:type="spellEnd"/>
      <w:r w:rsidR="000A35F9" w:rsidRPr="008B4102">
        <w:rPr>
          <w:rFonts w:ascii="Times New Roman" w:hAnsi="Times New Roman" w:cs="Times New Roman"/>
          <w:sz w:val="28"/>
          <w:szCs w:val="28"/>
        </w:rPr>
        <w:t xml:space="preserve"> nodokļa likums, sākot ar 2015.gadu</w:t>
      </w:r>
      <w:r w:rsidRPr="008B4102">
        <w:rPr>
          <w:rFonts w:ascii="Times New Roman" w:hAnsi="Times New Roman" w:cs="Times New Roman"/>
          <w:sz w:val="28"/>
          <w:szCs w:val="28"/>
        </w:rPr>
        <w:t>,</w:t>
      </w:r>
      <w:r w:rsidR="000A35F9" w:rsidRPr="008B4102">
        <w:rPr>
          <w:rFonts w:ascii="Times New Roman" w:hAnsi="Times New Roman" w:cs="Times New Roman"/>
          <w:sz w:val="28"/>
          <w:szCs w:val="28"/>
        </w:rPr>
        <w:t xml:space="preserve"> paredz piemērot </w:t>
      </w:r>
      <w:proofErr w:type="spellStart"/>
      <w:r w:rsidR="000A35F9" w:rsidRPr="008B4102">
        <w:rPr>
          <w:rFonts w:ascii="Times New Roman" w:hAnsi="Times New Roman" w:cs="Times New Roman"/>
          <w:sz w:val="28"/>
          <w:szCs w:val="28"/>
        </w:rPr>
        <w:t>mikrouzņēmuma</w:t>
      </w:r>
      <w:proofErr w:type="spellEnd"/>
      <w:r w:rsidR="000A35F9" w:rsidRPr="008B4102">
        <w:rPr>
          <w:rFonts w:ascii="Times New Roman" w:hAnsi="Times New Roman" w:cs="Times New Roman"/>
          <w:sz w:val="28"/>
          <w:szCs w:val="28"/>
        </w:rPr>
        <w:t xml:space="preserve"> nodokļa likmi 11% apmēr</w:t>
      </w:r>
      <w:r w:rsidRPr="008B4102">
        <w:rPr>
          <w:rFonts w:ascii="Times New Roman" w:hAnsi="Times New Roman" w:cs="Times New Roman"/>
          <w:sz w:val="28"/>
          <w:szCs w:val="28"/>
        </w:rPr>
        <w:t>ā</w:t>
      </w:r>
      <w:r w:rsidR="000A35F9" w:rsidRPr="008B4102">
        <w:rPr>
          <w:rFonts w:ascii="Times New Roman" w:hAnsi="Times New Roman" w:cs="Times New Roman"/>
          <w:sz w:val="28"/>
          <w:szCs w:val="28"/>
        </w:rPr>
        <w:t xml:space="preserve"> tikai apgrozījuma pārsniegumam virs 7 000 </w:t>
      </w:r>
      <w:proofErr w:type="spellStart"/>
      <w:r w:rsidR="000A35F9" w:rsidRPr="008B4102">
        <w:rPr>
          <w:rFonts w:ascii="Times New Roman" w:hAnsi="Times New Roman" w:cs="Times New Roman"/>
          <w:i/>
          <w:sz w:val="28"/>
          <w:szCs w:val="28"/>
        </w:rPr>
        <w:t>euro</w:t>
      </w:r>
      <w:proofErr w:type="spellEnd"/>
      <w:r w:rsidR="000A35F9" w:rsidRPr="008B4102">
        <w:rPr>
          <w:rFonts w:ascii="Times New Roman" w:hAnsi="Times New Roman" w:cs="Times New Roman"/>
          <w:sz w:val="28"/>
          <w:szCs w:val="28"/>
        </w:rPr>
        <w:t xml:space="preserve">, tādējādi, ņemot vērā </w:t>
      </w:r>
      <w:proofErr w:type="spellStart"/>
      <w:r w:rsidR="000A35F9" w:rsidRPr="008B4102">
        <w:rPr>
          <w:rFonts w:ascii="Times New Roman" w:hAnsi="Times New Roman" w:cs="Times New Roman"/>
          <w:sz w:val="28"/>
          <w:szCs w:val="28"/>
        </w:rPr>
        <w:t>mikrouzņēmumu</w:t>
      </w:r>
      <w:proofErr w:type="spellEnd"/>
      <w:r w:rsidR="000A35F9" w:rsidRPr="008B4102">
        <w:rPr>
          <w:rFonts w:ascii="Times New Roman" w:hAnsi="Times New Roman" w:cs="Times New Roman"/>
          <w:sz w:val="28"/>
          <w:szCs w:val="28"/>
        </w:rPr>
        <w:t xml:space="preserve"> vidējo apgrozījumu, efektīvā likme ir aptuveni 10% robežās. Tāpat aptuveni pusei </w:t>
      </w:r>
      <w:proofErr w:type="spellStart"/>
      <w:r w:rsidR="000A35F9" w:rsidRPr="008B4102">
        <w:rPr>
          <w:rFonts w:ascii="Times New Roman" w:hAnsi="Times New Roman" w:cs="Times New Roman"/>
          <w:sz w:val="28"/>
          <w:szCs w:val="28"/>
        </w:rPr>
        <w:t>mikrouzņēmumu</w:t>
      </w:r>
      <w:proofErr w:type="spellEnd"/>
      <w:r w:rsidR="000A35F9" w:rsidRPr="008B4102">
        <w:rPr>
          <w:rFonts w:ascii="Times New Roman" w:hAnsi="Times New Roman" w:cs="Times New Roman"/>
          <w:sz w:val="28"/>
          <w:szCs w:val="28"/>
        </w:rPr>
        <w:t xml:space="preserve"> nodokļa maksātājiem gada apgrozījums nepārsniedz </w:t>
      </w:r>
      <w:r w:rsidRPr="008B4102">
        <w:rPr>
          <w:rFonts w:ascii="Times New Roman" w:hAnsi="Times New Roman" w:cs="Times New Roman"/>
          <w:sz w:val="28"/>
          <w:szCs w:val="28"/>
        </w:rPr>
        <w:t>iepriekšminēto</w:t>
      </w:r>
      <w:r w:rsidR="000A35F9" w:rsidRPr="008B4102">
        <w:rPr>
          <w:rFonts w:ascii="Times New Roman" w:hAnsi="Times New Roman" w:cs="Times New Roman"/>
          <w:sz w:val="28"/>
          <w:szCs w:val="28"/>
        </w:rPr>
        <w:t xml:space="preserve"> slieksni</w:t>
      </w:r>
      <w:r w:rsidRPr="008B4102">
        <w:rPr>
          <w:rFonts w:ascii="Times New Roman" w:hAnsi="Times New Roman" w:cs="Times New Roman"/>
          <w:sz w:val="28"/>
          <w:szCs w:val="28"/>
        </w:rPr>
        <w:t>, kas ļaus tiem saglabāt nodokļa likmi 9% apmērā.</w:t>
      </w:r>
    </w:p>
    <w:p w:rsidR="00050286" w:rsidRPr="008B4102" w:rsidRDefault="00050286" w:rsidP="00050286">
      <w:pPr>
        <w:spacing w:line="240" w:lineRule="auto"/>
        <w:ind w:firstLine="709"/>
        <w:contextualSpacing/>
        <w:jc w:val="both"/>
        <w:rPr>
          <w:rFonts w:ascii="Times New Roman" w:hAnsi="Times New Roman" w:cs="Times New Roman"/>
          <w:color w:val="000000" w:themeColor="text1"/>
          <w:sz w:val="28"/>
          <w:szCs w:val="28"/>
        </w:rPr>
      </w:pPr>
    </w:p>
    <w:p w:rsidR="00050286" w:rsidRPr="008B4102" w:rsidRDefault="00050286" w:rsidP="00050286">
      <w:pPr>
        <w:spacing w:before="240" w:line="240" w:lineRule="auto"/>
        <w:ind w:firstLine="709"/>
        <w:contextualSpacing/>
        <w:jc w:val="both"/>
        <w:rPr>
          <w:rFonts w:ascii="Times New Roman" w:hAnsi="Times New Roman" w:cs="Times New Roman"/>
          <w:b/>
          <w:sz w:val="28"/>
          <w:szCs w:val="28"/>
        </w:rPr>
      </w:pPr>
      <w:r w:rsidRPr="008B4102">
        <w:rPr>
          <w:rFonts w:ascii="Times New Roman" w:hAnsi="Times New Roman" w:cs="Times New Roman"/>
          <w:b/>
          <w:sz w:val="28"/>
          <w:szCs w:val="28"/>
        </w:rPr>
        <w:t>Nepieciešamā tūlītējā rīcība</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Ja Saeima izšķirtos par piedāvāt</w:t>
      </w:r>
      <w:r w:rsidR="00D400DA" w:rsidRPr="008B4102">
        <w:rPr>
          <w:rFonts w:ascii="Times New Roman" w:hAnsi="Times New Roman" w:cs="Times New Roman"/>
          <w:sz w:val="28"/>
          <w:szCs w:val="28"/>
        </w:rPr>
        <w:t>o</w:t>
      </w:r>
      <w:r w:rsidRPr="008B4102">
        <w:rPr>
          <w:rFonts w:ascii="Times New Roman" w:hAnsi="Times New Roman" w:cs="Times New Roman"/>
          <w:sz w:val="28"/>
          <w:szCs w:val="28"/>
        </w:rPr>
        <w:t xml:space="preserve"> variant</w:t>
      </w:r>
      <w:r w:rsidR="00D400DA" w:rsidRPr="008B4102">
        <w:rPr>
          <w:rFonts w:ascii="Times New Roman" w:hAnsi="Times New Roman" w:cs="Times New Roman"/>
          <w:sz w:val="28"/>
          <w:szCs w:val="28"/>
        </w:rPr>
        <w:t>u</w:t>
      </w:r>
      <w:r w:rsidRPr="008B4102">
        <w:rPr>
          <w:rFonts w:ascii="Times New Roman" w:hAnsi="Times New Roman" w:cs="Times New Roman"/>
          <w:sz w:val="28"/>
          <w:szCs w:val="28"/>
        </w:rPr>
        <w:t xml:space="preserve">, tad, tā kā pašreiz iesniegtais likumprojekts neatrisina sociālā nodrošinājuma riska problēmu, mūsuprāt, </w:t>
      </w:r>
      <w:r w:rsidR="002303DA" w:rsidRPr="008B4102">
        <w:rPr>
          <w:rFonts w:ascii="Times New Roman" w:hAnsi="Times New Roman" w:cs="Times New Roman"/>
          <w:sz w:val="28"/>
          <w:szCs w:val="28"/>
        </w:rPr>
        <w:t>iespējam</w:t>
      </w:r>
      <w:r w:rsidRPr="008B4102">
        <w:rPr>
          <w:rFonts w:ascii="Times New Roman" w:hAnsi="Times New Roman" w:cs="Times New Roman"/>
          <w:sz w:val="28"/>
          <w:szCs w:val="28"/>
        </w:rPr>
        <w:t xml:space="preserve">ais risinājums būtu veikt grozījumus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likumā, nosakot 2015.gadam 9%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likmi visam </w:t>
      </w:r>
      <w:proofErr w:type="spellStart"/>
      <w:r w:rsidRPr="008B4102">
        <w:rPr>
          <w:rFonts w:ascii="Times New Roman" w:hAnsi="Times New Roman" w:cs="Times New Roman"/>
          <w:sz w:val="28"/>
          <w:szCs w:val="28"/>
        </w:rPr>
        <w:t>mikrouzņēmuma</w:t>
      </w:r>
      <w:proofErr w:type="spellEnd"/>
      <w:r w:rsidRPr="008B4102">
        <w:rPr>
          <w:rFonts w:ascii="Times New Roman" w:hAnsi="Times New Roman" w:cs="Times New Roman"/>
          <w:sz w:val="28"/>
          <w:szCs w:val="28"/>
        </w:rPr>
        <w:t xml:space="preserve"> apgrozījumam līdz 100 </w:t>
      </w:r>
      <w:proofErr w:type="spellStart"/>
      <w:r w:rsidRPr="008B4102">
        <w:rPr>
          <w:rFonts w:ascii="Times New Roman" w:hAnsi="Times New Roman" w:cs="Times New Roman"/>
          <w:sz w:val="28"/>
          <w:szCs w:val="28"/>
        </w:rPr>
        <w:t>tūkst.</w:t>
      </w:r>
      <w:r w:rsidRPr="008B4102">
        <w:rPr>
          <w:rFonts w:ascii="Times New Roman" w:hAnsi="Times New Roman" w:cs="Times New Roman"/>
          <w:i/>
          <w:sz w:val="28"/>
          <w:szCs w:val="28"/>
        </w:rPr>
        <w:t>euro</w:t>
      </w:r>
      <w:proofErr w:type="spellEnd"/>
      <w:r w:rsidR="00794708" w:rsidRPr="008B4102">
        <w:rPr>
          <w:rFonts w:ascii="Times New Roman" w:hAnsi="Times New Roman" w:cs="Times New Roman"/>
          <w:i/>
          <w:sz w:val="28"/>
          <w:szCs w:val="28"/>
        </w:rPr>
        <w:t>,</w:t>
      </w:r>
      <w:r w:rsidR="00794708" w:rsidRPr="008B4102">
        <w:rPr>
          <w:rFonts w:ascii="Times New Roman" w:hAnsi="Times New Roman" w:cs="Times New Roman"/>
          <w:sz w:val="28"/>
          <w:szCs w:val="28"/>
        </w:rPr>
        <w:t xml:space="preserve"> vienlaikus rodot risinājumu, lai segtu likumprojekta radītos izdevumus budžetā</w:t>
      </w:r>
      <w:r w:rsidRPr="008B4102">
        <w:rPr>
          <w:rFonts w:ascii="Times New Roman" w:hAnsi="Times New Roman" w:cs="Times New Roman"/>
          <w:i/>
          <w:sz w:val="28"/>
          <w:szCs w:val="28"/>
        </w:rPr>
        <w:t>.</w:t>
      </w:r>
      <w:r w:rsidRPr="008B4102">
        <w:rPr>
          <w:rFonts w:ascii="Times New Roman" w:hAnsi="Times New Roman" w:cs="Times New Roman"/>
          <w:sz w:val="28"/>
          <w:szCs w:val="28"/>
        </w:rPr>
        <w:t xml:space="preserve"> </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 xml:space="preserve">Ja līdz 2016.gada budžetu pavadošo likumprojektu iesniegšanas termiņam risinājums netiks rasts, jāveic atkārtoti grozījumi </w:t>
      </w:r>
      <w:proofErr w:type="spellStart"/>
      <w:r w:rsidRPr="008B4102">
        <w:rPr>
          <w:rFonts w:ascii="Times New Roman" w:hAnsi="Times New Roman" w:cs="Times New Roman"/>
          <w:sz w:val="28"/>
          <w:szCs w:val="28"/>
        </w:rPr>
        <w:t>Mikrouzņēmumu</w:t>
      </w:r>
      <w:proofErr w:type="spellEnd"/>
      <w:r w:rsidRPr="008B4102">
        <w:rPr>
          <w:rFonts w:ascii="Times New Roman" w:hAnsi="Times New Roman" w:cs="Times New Roman"/>
          <w:sz w:val="28"/>
          <w:szCs w:val="28"/>
        </w:rPr>
        <w:t xml:space="preserve"> nodokļa </w:t>
      </w:r>
      <w:r w:rsidRPr="008B4102">
        <w:rPr>
          <w:rFonts w:ascii="Times New Roman" w:hAnsi="Times New Roman" w:cs="Times New Roman"/>
          <w:sz w:val="28"/>
          <w:szCs w:val="28"/>
        </w:rPr>
        <w:lastRenderedPageBreak/>
        <w:t>likumā, kas ar 2016.gadu paredz piemērot 9% likmi apgrozījumam līdz 7 000 </w:t>
      </w:r>
      <w:proofErr w:type="spellStart"/>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Savukārt apgrozījumam no 7000,01 </w:t>
      </w:r>
      <w:proofErr w:type="spellStart"/>
      <w:r w:rsidRPr="008B4102">
        <w:rPr>
          <w:rFonts w:ascii="Times New Roman" w:hAnsi="Times New Roman" w:cs="Times New Roman"/>
          <w:i/>
          <w:sz w:val="28"/>
          <w:szCs w:val="28"/>
        </w:rPr>
        <w:t>euro</w:t>
      </w:r>
      <w:proofErr w:type="spellEnd"/>
      <w:r w:rsidRPr="008B4102">
        <w:rPr>
          <w:rFonts w:ascii="Times New Roman" w:hAnsi="Times New Roman" w:cs="Times New Roman"/>
          <w:i/>
          <w:sz w:val="28"/>
          <w:szCs w:val="28"/>
        </w:rPr>
        <w:t xml:space="preserve"> </w:t>
      </w:r>
      <w:r w:rsidRPr="008B4102">
        <w:rPr>
          <w:rFonts w:ascii="Times New Roman" w:hAnsi="Times New Roman" w:cs="Times New Roman"/>
          <w:sz w:val="28"/>
          <w:szCs w:val="28"/>
        </w:rPr>
        <w:t>līdz 100 000 </w:t>
      </w:r>
      <w:proofErr w:type="spellStart"/>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xml:space="preserve"> 2016.gadā piemērotu 13% likmi, bet 2017.gadā – 15% likmi.</w:t>
      </w:r>
    </w:p>
    <w:p w:rsidR="00050286" w:rsidRPr="008B4102" w:rsidRDefault="00050286"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Tajā pašā laikā atbilstoši Latvijas Republikas Satversmes 66.pantā noteiktajam “Ja Saeima pieņem lēmumu, kurš saistīts ar budžetā neparedzētiem izdevumiem, tad lēmumā jāparedz arī līdzekļi,</w:t>
      </w:r>
      <w:r w:rsidR="002303DA" w:rsidRPr="008B4102">
        <w:rPr>
          <w:rFonts w:ascii="Times New Roman" w:hAnsi="Times New Roman" w:cs="Times New Roman"/>
          <w:sz w:val="28"/>
          <w:szCs w:val="28"/>
        </w:rPr>
        <w:t xml:space="preserve"> ar kuriem segt šos izdevumus”, </w:t>
      </w:r>
      <w:r w:rsidRPr="008B4102">
        <w:rPr>
          <w:rFonts w:ascii="Times New Roman" w:hAnsi="Times New Roman" w:cs="Times New Roman"/>
          <w:sz w:val="28"/>
          <w:szCs w:val="28"/>
        </w:rPr>
        <w:t xml:space="preserve">nepieciešams rast līdzekļus 38,1 </w:t>
      </w:r>
      <w:proofErr w:type="spellStart"/>
      <w:r w:rsidRPr="008B4102">
        <w:rPr>
          <w:rFonts w:ascii="Times New Roman" w:hAnsi="Times New Roman" w:cs="Times New Roman"/>
          <w:sz w:val="28"/>
          <w:szCs w:val="28"/>
        </w:rPr>
        <w:t>milj.</w:t>
      </w:r>
      <w:r w:rsidRPr="008B4102">
        <w:rPr>
          <w:rFonts w:ascii="Times New Roman" w:hAnsi="Times New Roman" w:cs="Times New Roman"/>
          <w:i/>
          <w:sz w:val="28"/>
          <w:szCs w:val="28"/>
        </w:rPr>
        <w:t>euro</w:t>
      </w:r>
      <w:proofErr w:type="spellEnd"/>
      <w:r w:rsidRPr="008B4102">
        <w:rPr>
          <w:rFonts w:ascii="Times New Roman" w:hAnsi="Times New Roman" w:cs="Times New Roman"/>
          <w:sz w:val="28"/>
          <w:szCs w:val="28"/>
        </w:rPr>
        <w:t xml:space="preserve"> apmērā, lai trīs gadu laikā būtu iespējams segt likumprojekta radītos izdevumus budžetā.</w:t>
      </w:r>
    </w:p>
    <w:p w:rsidR="00050286" w:rsidRPr="008B4102" w:rsidRDefault="00050286" w:rsidP="00050286">
      <w:pPr>
        <w:spacing w:line="240" w:lineRule="auto"/>
        <w:ind w:firstLine="709"/>
        <w:contextualSpacing/>
        <w:jc w:val="both"/>
        <w:rPr>
          <w:rFonts w:ascii="Times New Roman" w:hAnsi="Times New Roman" w:cs="Times New Roman"/>
          <w:color w:val="000000"/>
          <w:sz w:val="28"/>
        </w:rPr>
      </w:pPr>
      <w:r w:rsidRPr="008B4102">
        <w:rPr>
          <w:rFonts w:ascii="Times New Roman" w:hAnsi="Times New Roman" w:cs="Times New Roman"/>
          <w:color w:val="000000"/>
          <w:sz w:val="28"/>
        </w:rPr>
        <w:t xml:space="preserve">Papildus norādām, ka </w:t>
      </w:r>
      <w:proofErr w:type="spellStart"/>
      <w:r w:rsidRPr="008B4102">
        <w:rPr>
          <w:rFonts w:ascii="Times New Roman" w:hAnsi="Times New Roman" w:cs="Times New Roman"/>
          <w:color w:val="000000"/>
          <w:sz w:val="28"/>
        </w:rPr>
        <w:t>mikrouzņēmumu</w:t>
      </w:r>
      <w:proofErr w:type="spellEnd"/>
      <w:r w:rsidRPr="008B4102">
        <w:rPr>
          <w:rFonts w:ascii="Times New Roman" w:hAnsi="Times New Roman" w:cs="Times New Roman"/>
          <w:color w:val="000000"/>
          <w:sz w:val="28"/>
        </w:rPr>
        <w:t xml:space="preserve"> nodokļa likmes samazināšana rada starptautiskās reputācijas riskus par fiskālās disciplīnas ievērošanu. Ja tiktu </w:t>
      </w:r>
      <w:r w:rsidRPr="008B4102">
        <w:rPr>
          <w:rFonts w:ascii="Times New Roman" w:hAnsi="Times New Roman" w:cs="Times New Roman"/>
          <w:sz w:val="28"/>
        </w:rPr>
        <w:t>pieņemts lēmums, kas samazina nodokļu ieņēmumus bez kompensējošiem pasākumiem, tiktu pārkāpts Līgums par stabilitāti, koordināciju un pārvaldību ekonomiskajā un monetārajā savienībā, kā arī Fiskālās disciplīnas likums.</w:t>
      </w:r>
      <w:r w:rsidRPr="008B4102">
        <w:rPr>
          <w:rFonts w:ascii="Times New Roman" w:hAnsi="Times New Roman" w:cs="Times New Roman"/>
          <w:color w:val="000000"/>
          <w:sz w:val="28"/>
        </w:rPr>
        <w:t xml:space="preserve"> Turklāt ģeopolitisko risku dēļ, pieaug ārējās vides nestabilitāte, kas liek pārvērtēt 2015. un 2016. gada izaugsmes tempus, līdz ar to radot bažas par budžetā plānotajiem ieņēmumiem.</w:t>
      </w:r>
    </w:p>
    <w:p w:rsidR="000157B0" w:rsidRDefault="000157B0" w:rsidP="000157B0">
      <w:pPr>
        <w:spacing w:line="240" w:lineRule="auto"/>
        <w:ind w:firstLine="709"/>
        <w:contextualSpacing/>
        <w:jc w:val="both"/>
        <w:rPr>
          <w:rFonts w:ascii="Times New Roman" w:hAnsi="Times New Roman" w:cs="Times New Roman"/>
          <w:sz w:val="28"/>
          <w:szCs w:val="28"/>
        </w:rPr>
      </w:pPr>
    </w:p>
    <w:p w:rsidR="00D33706" w:rsidRDefault="00D33706" w:rsidP="000157B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Ministru kabinets informē, ka priekšlikumus saistībā ar kompensējošiem pasākumiem, lai segtu </w:t>
      </w:r>
      <w:r w:rsidRPr="008B4102">
        <w:rPr>
          <w:rFonts w:ascii="Times New Roman" w:hAnsi="Times New Roman" w:cs="Times New Roman"/>
          <w:sz w:val="28"/>
          <w:szCs w:val="28"/>
        </w:rPr>
        <w:t>likumprojekta radītos izdevumus budžetā</w:t>
      </w:r>
      <w:r>
        <w:rPr>
          <w:rFonts w:ascii="Times New Roman" w:hAnsi="Times New Roman" w:cs="Times New Roman"/>
          <w:sz w:val="28"/>
          <w:szCs w:val="28"/>
        </w:rPr>
        <w:t>, sniegs Saeimai divu nedēļu laikā.</w:t>
      </w:r>
    </w:p>
    <w:p w:rsidR="00D33706" w:rsidRPr="008B4102" w:rsidRDefault="00D33706" w:rsidP="000157B0">
      <w:pPr>
        <w:spacing w:line="240" w:lineRule="auto"/>
        <w:ind w:firstLine="709"/>
        <w:contextualSpacing/>
        <w:jc w:val="both"/>
        <w:rPr>
          <w:rFonts w:ascii="Times New Roman" w:hAnsi="Times New Roman" w:cs="Times New Roman"/>
          <w:sz w:val="28"/>
          <w:szCs w:val="28"/>
        </w:rPr>
      </w:pPr>
    </w:p>
    <w:p w:rsidR="00C96197" w:rsidRPr="00FD5782" w:rsidRDefault="00C96197" w:rsidP="00050286">
      <w:pPr>
        <w:spacing w:line="240" w:lineRule="auto"/>
        <w:ind w:firstLine="709"/>
        <w:contextualSpacing/>
        <w:jc w:val="both"/>
        <w:rPr>
          <w:rFonts w:ascii="Times New Roman" w:hAnsi="Times New Roman" w:cs="Times New Roman"/>
          <w:sz w:val="28"/>
          <w:szCs w:val="28"/>
        </w:rPr>
      </w:pPr>
      <w:r w:rsidRPr="008B4102">
        <w:rPr>
          <w:rFonts w:ascii="Times New Roman" w:hAnsi="Times New Roman" w:cs="Times New Roman"/>
          <w:sz w:val="28"/>
          <w:szCs w:val="28"/>
        </w:rPr>
        <w:t>Ņemot vērā likumprojekta negatīvo ietekmi uz budžetu, ja netiek rasta iespēja minētos zaudējumus kompensēt no citiem finanšu avotiem, piedāvāto likumprojektu būtu nepieciešams atkārtoti skatīt 2016.gada budžetu pavadošo likumprojektu iesniegšanas laikā</w:t>
      </w:r>
      <w:r w:rsidR="00D52338" w:rsidRPr="008B4102">
        <w:rPr>
          <w:rFonts w:ascii="Times New Roman" w:hAnsi="Times New Roman" w:cs="Times New Roman"/>
          <w:sz w:val="28"/>
          <w:szCs w:val="28"/>
        </w:rPr>
        <w:t>, lai kompensētu negatīvo fiskālo ietekmi uz 2016.gada un turpmāko gadu budžetiem</w:t>
      </w:r>
      <w:r w:rsidRPr="008B4102">
        <w:rPr>
          <w:rFonts w:ascii="Times New Roman" w:hAnsi="Times New Roman" w:cs="Times New Roman"/>
          <w:sz w:val="28"/>
          <w:szCs w:val="28"/>
        </w:rPr>
        <w:t>.</w:t>
      </w:r>
    </w:p>
    <w:p w:rsidR="00445370" w:rsidRDefault="00445370" w:rsidP="00050286">
      <w:pPr>
        <w:spacing w:line="240" w:lineRule="auto"/>
        <w:ind w:firstLine="709"/>
        <w:contextualSpacing/>
        <w:jc w:val="both"/>
        <w:rPr>
          <w:rFonts w:ascii="Times New Roman" w:hAnsi="Times New Roman" w:cs="Times New Roman"/>
          <w:sz w:val="28"/>
          <w:szCs w:val="28"/>
        </w:rPr>
      </w:pPr>
    </w:p>
    <w:p w:rsidR="00E81A7F" w:rsidRDefault="00E81A7F" w:rsidP="00050286">
      <w:pPr>
        <w:spacing w:line="240" w:lineRule="auto"/>
        <w:ind w:firstLine="709"/>
        <w:contextualSpacing/>
        <w:jc w:val="both"/>
        <w:rPr>
          <w:rFonts w:ascii="Times New Roman" w:hAnsi="Times New Roman" w:cs="Times New Roman"/>
          <w:sz w:val="28"/>
          <w:szCs w:val="28"/>
        </w:rPr>
      </w:pPr>
    </w:p>
    <w:p w:rsidR="00E81A7F" w:rsidRDefault="00E81A7F" w:rsidP="00050286">
      <w:pPr>
        <w:spacing w:line="240" w:lineRule="auto"/>
        <w:ind w:firstLine="709"/>
        <w:contextualSpacing/>
        <w:jc w:val="both"/>
        <w:rPr>
          <w:rFonts w:ascii="Times New Roman" w:hAnsi="Times New Roman" w:cs="Times New Roman"/>
          <w:sz w:val="28"/>
          <w:szCs w:val="28"/>
        </w:rPr>
      </w:pPr>
    </w:p>
    <w:p w:rsidR="00E81A7F" w:rsidRDefault="00E81A7F" w:rsidP="00050286">
      <w:pPr>
        <w:spacing w:line="240" w:lineRule="auto"/>
        <w:ind w:firstLine="709"/>
        <w:contextualSpacing/>
        <w:jc w:val="both"/>
        <w:rPr>
          <w:rFonts w:ascii="Times New Roman" w:hAnsi="Times New Roman" w:cs="Times New Roman"/>
          <w:sz w:val="28"/>
          <w:szCs w:val="28"/>
        </w:rPr>
      </w:pPr>
    </w:p>
    <w:p w:rsidR="00E81A7F" w:rsidRDefault="00E81A7F" w:rsidP="00050286">
      <w:pPr>
        <w:spacing w:line="240" w:lineRule="auto"/>
        <w:ind w:firstLine="709"/>
        <w:contextualSpacing/>
        <w:jc w:val="both"/>
        <w:rPr>
          <w:rFonts w:ascii="Times New Roman" w:hAnsi="Times New Roman" w:cs="Times New Roman"/>
          <w:sz w:val="28"/>
          <w:szCs w:val="28"/>
        </w:rPr>
      </w:pPr>
    </w:p>
    <w:p w:rsidR="00D33706" w:rsidRDefault="00D33706" w:rsidP="00050286">
      <w:pPr>
        <w:spacing w:line="240" w:lineRule="auto"/>
        <w:ind w:firstLine="709"/>
        <w:contextualSpacing/>
        <w:jc w:val="both"/>
        <w:rPr>
          <w:rFonts w:ascii="Times New Roman" w:hAnsi="Times New Roman" w:cs="Times New Roman"/>
          <w:sz w:val="28"/>
          <w:szCs w:val="28"/>
        </w:rPr>
      </w:pPr>
    </w:p>
    <w:p w:rsidR="00D33706" w:rsidRDefault="00D33706" w:rsidP="00050286">
      <w:pPr>
        <w:spacing w:line="240" w:lineRule="auto"/>
        <w:ind w:firstLine="709"/>
        <w:contextualSpacing/>
        <w:jc w:val="both"/>
        <w:rPr>
          <w:rFonts w:ascii="Times New Roman" w:hAnsi="Times New Roman" w:cs="Times New Roman"/>
          <w:sz w:val="28"/>
          <w:szCs w:val="28"/>
        </w:rPr>
      </w:pPr>
    </w:p>
    <w:p w:rsidR="00D33706" w:rsidRDefault="00D33706" w:rsidP="00050286">
      <w:pPr>
        <w:spacing w:line="240" w:lineRule="auto"/>
        <w:ind w:firstLine="709"/>
        <w:contextualSpacing/>
        <w:jc w:val="both"/>
        <w:rPr>
          <w:rFonts w:ascii="Times New Roman" w:hAnsi="Times New Roman" w:cs="Times New Roman"/>
          <w:sz w:val="28"/>
          <w:szCs w:val="28"/>
        </w:rPr>
      </w:pPr>
    </w:p>
    <w:p w:rsidR="00D33706" w:rsidRDefault="00D33706" w:rsidP="00050286">
      <w:pPr>
        <w:spacing w:line="240" w:lineRule="auto"/>
        <w:ind w:firstLine="709"/>
        <w:contextualSpacing/>
        <w:jc w:val="both"/>
        <w:rPr>
          <w:rFonts w:ascii="Times New Roman" w:hAnsi="Times New Roman" w:cs="Times New Roman"/>
          <w:sz w:val="28"/>
          <w:szCs w:val="28"/>
        </w:rPr>
      </w:pPr>
    </w:p>
    <w:p w:rsidR="00D33706" w:rsidRDefault="00D33706" w:rsidP="00050286">
      <w:pPr>
        <w:spacing w:line="240" w:lineRule="auto"/>
        <w:ind w:firstLine="709"/>
        <w:contextualSpacing/>
        <w:jc w:val="both"/>
        <w:rPr>
          <w:rFonts w:ascii="Times New Roman" w:hAnsi="Times New Roman" w:cs="Times New Roman"/>
          <w:sz w:val="28"/>
          <w:szCs w:val="28"/>
        </w:rPr>
      </w:pPr>
    </w:p>
    <w:p w:rsidR="00D33706" w:rsidRDefault="00D33706" w:rsidP="00050286">
      <w:pPr>
        <w:spacing w:line="240" w:lineRule="auto"/>
        <w:ind w:firstLine="709"/>
        <w:contextualSpacing/>
        <w:jc w:val="both"/>
        <w:rPr>
          <w:rFonts w:ascii="Times New Roman" w:hAnsi="Times New Roman" w:cs="Times New Roman"/>
          <w:sz w:val="28"/>
          <w:szCs w:val="28"/>
        </w:rPr>
      </w:pPr>
    </w:p>
    <w:p w:rsidR="00D33706" w:rsidRDefault="00D33706" w:rsidP="00050286">
      <w:pPr>
        <w:spacing w:line="240" w:lineRule="auto"/>
        <w:ind w:firstLine="709"/>
        <w:contextualSpacing/>
        <w:jc w:val="both"/>
        <w:rPr>
          <w:rFonts w:ascii="Times New Roman" w:hAnsi="Times New Roman" w:cs="Times New Roman"/>
          <w:sz w:val="28"/>
          <w:szCs w:val="28"/>
        </w:rPr>
      </w:pPr>
    </w:p>
    <w:p w:rsidR="00D33706" w:rsidRDefault="00D33706" w:rsidP="00050286">
      <w:pPr>
        <w:spacing w:line="240" w:lineRule="auto"/>
        <w:ind w:firstLine="709"/>
        <w:contextualSpacing/>
        <w:jc w:val="both"/>
        <w:rPr>
          <w:rFonts w:ascii="Times New Roman" w:hAnsi="Times New Roman" w:cs="Times New Roman"/>
          <w:sz w:val="28"/>
          <w:szCs w:val="28"/>
        </w:rPr>
      </w:pPr>
    </w:p>
    <w:p w:rsidR="00E81A7F" w:rsidRDefault="00E81A7F" w:rsidP="00050286">
      <w:pPr>
        <w:spacing w:line="240" w:lineRule="auto"/>
        <w:ind w:firstLine="709"/>
        <w:contextualSpacing/>
        <w:jc w:val="both"/>
        <w:rPr>
          <w:rFonts w:ascii="Times New Roman" w:hAnsi="Times New Roman" w:cs="Times New Roman"/>
          <w:sz w:val="28"/>
          <w:szCs w:val="28"/>
        </w:rPr>
      </w:pPr>
    </w:p>
    <w:p w:rsidR="00E81A7F" w:rsidRPr="00050286" w:rsidRDefault="00E81A7F" w:rsidP="00050286">
      <w:pPr>
        <w:spacing w:line="240" w:lineRule="auto"/>
        <w:ind w:firstLine="709"/>
        <w:contextualSpacing/>
        <w:jc w:val="both"/>
        <w:rPr>
          <w:rFonts w:ascii="Times New Roman" w:hAnsi="Times New Roman" w:cs="Times New Roman"/>
          <w:sz w:val="28"/>
          <w:szCs w:val="28"/>
        </w:rPr>
      </w:pPr>
    </w:p>
    <w:p w:rsidR="005D398C" w:rsidRDefault="00445370" w:rsidP="00050286">
      <w:pPr>
        <w:spacing w:line="240" w:lineRule="auto"/>
        <w:contextualSpacing/>
        <w:rPr>
          <w:rFonts w:ascii="Times New Roman" w:hAnsi="Times New Roman" w:cs="Times New Roman"/>
        </w:rPr>
      </w:pPr>
      <w:r>
        <w:rPr>
          <w:rFonts w:ascii="Times New Roman" w:hAnsi="Times New Roman" w:cs="Times New Roman"/>
        </w:rPr>
        <w:t>Egils Zarakovskis, 67095562</w:t>
      </w:r>
    </w:p>
    <w:p w:rsidR="00445370" w:rsidRDefault="00446384" w:rsidP="00050286">
      <w:pPr>
        <w:spacing w:line="240" w:lineRule="auto"/>
        <w:contextualSpacing/>
        <w:rPr>
          <w:rFonts w:ascii="Times New Roman" w:hAnsi="Times New Roman" w:cs="Times New Roman"/>
        </w:rPr>
      </w:pPr>
      <w:hyperlink r:id="rId6" w:history="1">
        <w:r w:rsidR="00445370" w:rsidRPr="005A22E2">
          <w:rPr>
            <w:rStyle w:val="Hyperlink"/>
            <w:rFonts w:ascii="Times New Roman" w:hAnsi="Times New Roman" w:cs="Times New Roman"/>
          </w:rPr>
          <w:t>Egils.Zarakovskis@fm.gov.lv</w:t>
        </w:r>
      </w:hyperlink>
    </w:p>
    <w:sectPr w:rsidR="00445370" w:rsidSect="00D03687">
      <w:headerReference w:type="default" r:id="rId7"/>
      <w:footerReference w:type="default" r:id="rId8"/>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84" w:rsidRDefault="00446384">
      <w:pPr>
        <w:spacing w:after="0" w:line="240" w:lineRule="auto"/>
      </w:pPr>
      <w:r>
        <w:separator/>
      </w:r>
    </w:p>
  </w:endnote>
  <w:endnote w:type="continuationSeparator" w:id="0">
    <w:p w:rsidR="00446384" w:rsidRDefault="0044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03950"/>
      <w:docPartObj>
        <w:docPartGallery w:val="Page Numbers (Bottom of Page)"/>
        <w:docPartUnique/>
      </w:docPartObj>
    </w:sdtPr>
    <w:sdtEndPr>
      <w:rPr>
        <w:noProof/>
      </w:rPr>
    </w:sdtEndPr>
    <w:sdtContent>
      <w:p w:rsidR="00B43568" w:rsidRDefault="00050286">
        <w:pPr>
          <w:pStyle w:val="Footer"/>
          <w:jc w:val="center"/>
        </w:pPr>
        <w:r>
          <w:fldChar w:fldCharType="begin"/>
        </w:r>
        <w:r>
          <w:instrText xml:space="preserve"> PAGE   \* MERGEFORMAT </w:instrText>
        </w:r>
        <w:r>
          <w:fldChar w:fldCharType="separate"/>
        </w:r>
        <w:r w:rsidR="006C254F">
          <w:rPr>
            <w:noProof/>
          </w:rPr>
          <w:t>7</w:t>
        </w:r>
        <w:r>
          <w:rPr>
            <w:noProof/>
          </w:rPr>
          <w:fldChar w:fldCharType="end"/>
        </w:r>
      </w:p>
    </w:sdtContent>
  </w:sdt>
  <w:p w:rsidR="00B43568" w:rsidRDefault="0044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84" w:rsidRDefault="00446384">
      <w:pPr>
        <w:spacing w:after="0" w:line="240" w:lineRule="auto"/>
      </w:pPr>
      <w:r>
        <w:separator/>
      </w:r>
    </w:p>
  </w:footnote>
  <w:footnote w:type="continuationSeparator" w:id="0">
    <w:p w:rsidR="00446384" w:rsidRDefault="00446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27" w:rsidRDefault="00050286" w:rsidP="005B4164">
    <w:pPr>
      <w:pStyle w:val="Header"/>
      <w:jc w:val="right"/>
    </w:pPr>
    <w:r>
      <w:t>Projekts</w:t>
    </w:r>
  </w:p>
  <w:p w:rsidR="004B2D27" w:rsidRDefault="00446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86"/>
    <w:rsid w:val="000157B0"/>
    <w:rsid w:val="000412C1"/>
    <w:rsid w:val="00050286"/>
    <w:rsid w:val="00085BB9"/>
    <w:rsid w:val="000A2A55"/>
    <w:rsid w:val="000A35F9"/>
    <w:rsid w:val="00164A2E"/>
    <w:rsid w:val="001D02B7"/>
    <w:rsid w:val="00207FD4"/>
    <w:rsid w:val="00224532"/>
    <w:rsid w:val="002303DA"/>
    <w:rsid w:val="00314A39"/>
    <w:rsid w:val="00337276"/>
    <w:rsid w:val="003641F1"/>
    <w:rsid w:val="00445370"/>
    <w:rsid w:val="00446384"/>
    <w:rsid w:val="004D27F2"/>
    <w:rsid w:val="00574081"/>
    <w:rsid w:val="005D5CA0"/>
    <w:rsid w:val="00604D94"/>
    <w:rsid w:val="00611237"/>
    <w:rsid w:val="006C254F"/>
    <w:rsid w:val="00711473"/>
    <w:rsid w:val="00717015"/>
    <w:rsid w:val="00794708"/>
    <w:rsid w:val="007F7984"/>
    <w:rsid w:val="00874382"/>
    <w:rsid w:val="008B1E8A"/>
    <w:rsid w:val="008B4102"/>
    <w:rsid w:val="008D66A8"/>
    <w:rsid w:val="00932B0D"/>
    <w:rsid w:val="009E6A65"/>
    <w:rsid w:val="00A72277"/>
    <w:rsid w:val="00AE7574"/>
    <w:rsid w:val="00B06DE6"/>
    <w:rsid w:val="00B21A4C"/>
    <w:rsid w:val="00B40FDD"/>
    <w:rsid w:val="00B64A05"/>
    <w:rsid w:val="00C50AAA"/>
    <w:rsid w:val="00C51873"/>
    <w:rsid w:val="00C96197"/>
    <w:rsid w:val="00D33706"/>
    <w:rsid w:val="00D400DA"/>
    <w:rsid w:val="00D52338"/>
    <w:rsid w:val="00D7635A"/>
    <w:rsid w:val="00E5683F"/>
    <w:rsid w:val="00E81A7F"/>
    <w:rsid w:val="00F12B33"/>
    <w:rsid w:val="00FD5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D2488-8CF9-4FC4-8BFC-65178D9B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86"/>
    <w:pPr>
      <w:tabs>
        <w:tab w:val="center" w:pos="4153"/>
        <w:tab w:val="right" w:pos="830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050286"/>
    <w:rPr>
      <w:rFonts w:ascii="Times New Roman" w:hAnsi="Times New Roman"/>
      <w:sz w:val="24"/>
    </w:rPr>
  </w:style>
  <w:style w:type="paragraph" w:styleId="Footer">
    <w:name w:val="footer"/>
    <w:basedOn w:val="Normal"/>
    <w:link w:val="FooterChar"/>
    <w:uiPriority w:val="99"/>
    <w:unhideWhenUsed/>
    <w:rsid w:val="00050286"/>
    <w:pPr>
      <w:tabs>
        <w:tab w:val="center" w:pos="4153"/>
        <w:tab w:val="right" w:pos="830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050286"/>
    <w:rPr>
      <w:rFonts w:ascii="Times New Roman" w:hAnsi="Times New Roman"/>
      <w:sz w:val="24"/>
    </w:rPr>
  </w:style>
  <w:style w:type="paragraph" w:styleId="NormalWeb">
    <w:name w:val="Normal (Web)"/>
    <w:basedOn w:val="Normal"/>
    <w:uiPriority w:val="99"/>
    <w:unhideWhenUsed/>
    <w:rsid w:val="00050286"/>
    <w:pPr>
      <w:spacing w:after="0" w:line="240" w:lineRule="auto"/>
    </w:pPr>
    <w:rPr>
      <w:rFonts w:ascii="Times New Roman" w:hAnsi="Times New Roman" w:cs="Times New Roman"/>
      <w:sz w:val="24"/>
      <w:szCs w:val="24"/>
      <w:lang w:eastAsia="lv-LV"/>
    </w:rPr>
  </w:style>
  <w:style w:type="character" w:styleId="Hyperlink">
    <w:name w:val="Hyperlink"/>
    <w:basedOn w:val="DefaultParagraphFont"/>
    <w:uiPriority w:val="99"/>
    <w:unhideWhenUsed/>
    <w:rsid w:val="00445370"/>
    <w:rPr>
      <w:color w:val="0563C1" w:themeColor="hyperlink"/>
      <w:u w:val="single"/>
    </w:rPr>
  </w:style>
  <w:style w:type="paragraph" w:styleId="BalloonText">
    <w:name w:val="Balloon Text"/>
    <w:basedOn w:val="Normal"/>
    <w:link w:val="BalloonTextChar"/>
    <w:uiPriority w:val="99"/>
    <w:semiHidden/>
    <w:unhideWhenUsed/>
    <w:rsid w:val="00E5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ils.Zarakovskis@f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11992</Words>
  <Characters>6837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viedoklis par likumprojektu “Grozījumi Mikrouzņēmumu nodokļa likumā” (Nr.118/Lp12)</dc:title>
  <dc:subject>Projekts</dc:subject>
  <dc:creator>Egils Zarakovskis</dc:creator>
  <cp:keywords/>
  <dc:description>67095562
Egils.Zarakovskis@fm.gov.lv</dc:description>
  <cp:lastModifiedBy>Liene Strēlniece</cp:lastModifiedBy>
  <cp:revision>41</cp:revision>
  <cp:lastPrinted>2015-02-17T08:20:00Z</cp:lastPrinted>
  <dcterms:created xsi:type="dcterms:W3CDTF">2015-02-12T11:59:00Z</dcterms:created>
  <dcterms:modified xsi:type="dcterms:W3CDTF">2015-02-17T09:31:00Z</dcterms:modified>
</cp:coreProperties>
</file>