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04" w:rsidRPr="00B65E12" w:rsidRDefault="00E97304" w:rsidP="00E97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5E12">
        <w:rPr>
          <w:rFonts w:ascii="Times New Roman" w:hAnsi="Times New Roman" w:cs="Times New Roman"/>
          <w:sz w:val="24"/>
          <w:szCs w:val="24"/>
        </w:rPr>
        <w:t xml:space="preserve">Ministru kabineta noteikumu projekta </w:t>
      </w:r>
    </w:p>
    <w:p w:rsidR="00E97304" w:rsidRPr="00B65E12" w:rsidRDefault="00E97304" w:rsidP="00E97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E12">
        <w:rPr>
          <w:rFonts w:ascii="Times New Roman" w:hAnsi="Times New Roman" w:cs="Times New Roman"/>
          <w:bCs/>
          <w:sz w:val="24"/>
          <w:szCs w:val="24"/>
        </w:rPr>
        <w:t>“</w:t>
      </w:r>
      <w:r w:rsidRPr="00B65E12">
        <w:rPr>
          <w:rFonts w:ascii="Times New Roman" w:hAnsi="Times New Roman" w:cs="Times New Roman"/>
          <w:sz w:val="24"/>
          <w:szCs w:val="24"/>
        </w:rPr>
        <w:t>Noteikumi par valsts nodevu par informācijas</w:t>
      </w:r>
    </w:p>
    <w:p w:rsidR="00E97304" w:rsidRPr="00B65E12" w:rsidRDefault="00E97304" w:rsidP="00E973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E12">
        <w:rPr>
          <w:rFonts w:ascii="Times New Roman" w:hAnsi="Times New Roman" w:cs="Times New Roman"/>
          <w:sz w:val="24"/>
          <w:szCs w:val="24"/>
        </w:rPr>
        <w:t>saņ</w:t>
      </w:r>
      <w:r w:rsidR="001B1B30">
        <w:rPr>
          <w:rFonts w:ascii="Times New Roman" w:hAnsi="Times New Roman" w:cs="Times New Roman"/>
          <w:sz w:val="24"/>
          <w:szCs w:val="24"/>
        </w:rPr>
        <w:t>emšanu no Iedzīvotāju reģistra”</w:t>
      </w:r>
      <w:r w:rsidRPr="00B65E12">
        <w:rPr>
          <w:rFonts w:ascii="Times New Roman" w:hAnsi="Times New Roman" w:cs="Times New Roman"/>
          <w:sz w:val="24"/>
          <w:szCs w:val="24"/>
        </w:rPr>
        <w:t xml:space="preserve"> sākotnējās</w:t>
      </w:r>
    </w:p>
    <w:p w:rsidR="00B06A1A" w:rsidRDefault="00E97304" w:rsidP="00B06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E12">
        <w:rPr>
          <w:rFonts w:ascii="Times New Roman" w:hAnsi="Times New Roman" w:cs="Times New Roman"/>
          <w:sz w:val="24"/>
          <w:szCs w:val="24"/>
        </w:rPr>
        <w:t>ietekm</w:t>
      </w:r>
      <w:r w:rsidRPr="00B65E12">
        <w:rPr>
          <w:rFonts w:ascii="Times New Roman" w:hAnsi="Times New Roman" w:cs="Times New Roman"/>
          <w:bCs/>
          <w:sz w:val="24"/>
          <w:szCs w:val="24"/>
        </w:rPr>
        <w:t>es novērtējuma ziņojum</w:t>
      </w:r>
      <w:r w:rsidR="00B06A1A">
        <w:rPr>
          <w:rFonts w:ascii="Times New Roman" w:hAnsi="Times New Roman" w:cs="Times New Roman"/>
          <w:bCs/>
          <w:sz w:val="24"/>
          <w:szCs w:val="24"/>
        </w:rPr>
        <w:t>a</w:t>
      </w:r>
      <w:r w:rsidRPr="00B65E12">
        <w:rPr>
          <w:rFonts w:ascii="Times New Roman" w:hAnsi="Times New Roman" w:cs="Times New Roman"/>
          <w:bCs/>
          <w:sz w:val="24"/>
          <w:szCs w:val="24"/>
        </w:rPr>
        <w:t xml:space="preserve"> (anotācija</w:t>
      </w:r>
      <w:r w:rsidR="00B06A1A">
        <w:rPr>
          <w:rFonts w:ascii="Times New Roman" w:hAnsi="Times New Roman" w:cs="Times New Roman"/>
          <w:bCs/>
          <w:sz w:val="24"/>
          <w:szCs w:val="24"/>
        </w:rPr>
        <w:t>s</w:t>
      </w:r>
      <w:r w:rsidRPr="00B65E12">
        <w:rPr>
          <w:rFonts w:ascii="Times New Roman" w:hAnsi="Times New Roman" w:cs="Times New Roman"/>
          <w:bCs/>
          <w:sz w:val="24"/>
          <w:szCs w:val="24"/>
        </w:rPr>
        <w:t>)</w:t>
      </w:r>
      <w:r w:rsidR="00B06A1A" w:rsidRPr="00B06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04" w:rsidRPr="00B06A1A" w:rsidRDefault="00B06A1A" w:rsidP="00B06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16692">
        <w:rPr>
          <w:rFonts w:ascii="Times New Roman" w:hAnsi="Times New Roman" w:cs="Times New Roman"/>
          <w:sz w:val="24"/>
          <w:szCs w:val="24"/>
        </w:rPr>
        <w:t xml:space="preserve">.pielikums 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709"/>
        <w:gridCol w:w="1097"/>
        <w:gridCol w:w="887"/>
        <w:gridCol w:w="1134"/>
        <w:gridCol w:w="992"/>
        <w:gridCol w:w="1135"/>
        <w:gridCol w:w="1134"/>
        <w:gridCol w:w="992"/>
        <w:gridCol w:w="709"/>
        <w:gridCol w:w="279"/>
        <w:gridCol w:w="713"/>
        <w:gridCol w:w="1134"/>
        <w:gridCol w:w="992"/>
      </w:tblGrid>
      <w:tr w:rsidR="00E97304" w:rsidRPr="00E97304" w:rsidTr="00ED60C1">
        <w:trPr>
          <w:gridAfter w:val="3"/>
          <w:wAfter w:w="2839" w:type="dxa"/>
          <w:trHeight w:val="885"/>
        </w:trPr>
        <w:tc>
          <w:tcPr>
            <w:tcW w:w="11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04" w:rsidRPr="00E97304" w:rsidRDefault="00E97304" w:rsidP="002F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Nepieciešamais finansējums Iekšlietu ministrijas budžeta apakšprogrammā 11.01.00 „Pilsonības un migrācijas lietu 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valde” papildus 5 amata vietu atlīdzībai, Iedzīvotāju reģistra kapacitātes nodrošināšanai</w:t>
            </w:r>
          </w:p>
        </w:tc>
      </w:tr>
      <w:tr w:rsidR="00ED60C1" w:rsidRPr="00E97304" w:rsidTr="00ED60C1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A561E7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 Atlīdzība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113 59</w:t>
            </w:r>
            <w:r w:rsidR="009B2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Atalgojums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87 408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1119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6A2ACD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A2AC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Pārējo darbinieku mēnešalga (darba alga)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72 840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Piemaksa par papildu darbu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1148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304" w:rsidRPr="00E97304" w:rsidRDefault="006A2ACD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A2AC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Prēmijas un naudas balvas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6A2ACD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6A2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26 18</w:t>
            </w:r>
            <w:r w:rsidR="00A654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1210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21 4</w:t>
            </w:r>
            <w:r w:rsidR="00A6549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1220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580CB9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0C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pabalsti, kompensācijas un citi maksājumi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3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580CB9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80CB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97304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1227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Darba devēja izdevumi veselības, dzīvības un nelaimes gadījumu apdrošināšanai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60C1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60C1" w:rsidRPr="00E97304" w:rsidTr="001B1B30">
        <w:trPr>
          <w:trHeight w:val="1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1B1B30" w:rsidP="001B1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Strukt</w:t>
            </w:r>
            <w:r w:rsidR="00E97304"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ūrvienība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Amata vietu skaits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Amata saime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L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īmenis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Default="00E97304" w:rsidP="00E973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tatuss </w:t>
            </w:r>
          </w:p>
          <w:p w:rsidR="00E97304" w:rsidRPr="001B1B30" w:rsidRDefault="00E97304" w:rsidP="001B1B30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(D-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darbinieks)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64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Mēnešalgas apmērs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atbilstoši 3 kategorijai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Gadā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 xml:space="preserve">visām amata vietām 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Vispārējas piemaksas 10% apmērā no plāno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tas mēnešalgas kopsummas gadā 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Naudas balvas, prēmijas 10% apmērā no plānotas mēneša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lgas kopsummas gadā 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Sociālās garantijas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5% 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apmērā no plān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otas mēnešalgas kopsummas gadā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sociālās iemaksas 23,59%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D60C1" w:rsidP="001B1B30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Veselī</w:t>
            </w:r>
            <w:r w:rsidR="00E97304"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bas apdrošināšanas polises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1B1B30" w:rsidRDefault="00E97304" w:rsidP="001B1B30">
            <w:pPr>
              <w:spacing w:after="0" w:line="240" w:lineRule="auto"/>
              <w:ind w:left="-105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izdevumi atlīdzībai 2016.g</w:t>
            </w:r>
            <w:r w:rsidR="00ED60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adā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un turpmāk</w:t>
            </w: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</w:tr>
      <w:tr w:rsidR="00ED60C1" w:rsidRPr="00E97304" w:rsidTr="002F416B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 xml:space="preserve">Iedzīvotāju reģistra departaments - </w:t>
            </w:r>
            <w:r w:rsidR="009B2E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lastRenderedPageBreak/>
              <w:t>v</w:t>
            </w: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ecākais referents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1 174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14 088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17 610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 </w:t>
            </w:r>
            <w:r w:rsidR="00652546"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21 </w:t>
            </w:r>
            <w:r w:rsidR="00652546"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97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</w:t>
            </w:r>
          </w:p>
        </w:tc>
      </w:tr>
      <w:tr w:rsidR="00ED60C1" w:rsidRPr="00E97304" w:rsidTr="00ED60C1">
        <w:trPr>
          <w:trHeight w:val="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lastRenderedPageBreak/>
              <w:t xml:space="preserve">Iedzīvotāju reģistra departaments - </w:t>
            </w:r>
            <w:r w:rsidR="009B2E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v</w:t>
            </w: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adošais sistēmanalītiķis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20 088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25 110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5 92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31 </w:t>
            </w:r>
            <w:r w:rsidR="00652546"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</w:t>
            </w:r>
          </w:p>
        </w:tc>
      </w:tr>
      <w:tr w:rsidR="00ED60C1" w:rsidRPr="00E97304" w:rsidTr="00ED60C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 xml:space="preserve">Iedzīvotāju reģistra departaments </w:t>
            </w:r>
            <w:r w:rsidR="009B2EF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j</w:t>
            </w: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uristi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10 488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13 110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16 416</w:t>
            </w:r>
          </w:p>
        </w:tc>
      </w:tr>
      <w:tr w:rsidR="00ED60C1" w:rsidRPr="00E97304" w:rsidTr="00ED60C1">
        <w:trPr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Iedzīvotāju reģistra departaments vecākais sistēmanalītiķi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28 176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2 818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35 220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8 </w:t>
            </w:r>
            <w:r w:rsidR="00652546"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43 </w:t>
            </w:r>
            <w:r w:rsidR="00652546" w:rsidRPr="00E9730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95</w:t>
            </w:r>
            <w:r w:rsidR="00652546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</w:t>
            </w:r>
          </w:p>
        </w:tc>
      </w:tr>
      <w:tr w:rsidR="00ED60C1" w:rsidRPr="00E97304" w:rsidTr="00ED60C1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304" w:rsidRPr="00E97304" w:rsidRDefault="00E97304" w:rsidP="00ED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72 840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7 284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91 050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21 </w:t>
            </w:r>
            <w:r w:rsidR="00652546"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65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E9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304" w:rsidRPr="00E97304" w:rsidRDefault="00E97304" w:rsidP="0065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113 </w:t>
            </w:r>
            <w:r w:rsidR="00652546" w:rsidRPr="00E973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59</w:t>
            </w:r>
            <w:r w:rsidR="006525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</w:tr>
    </w:tbl>
    <w:p w:rsidR="001B1B30" w:rsidRDefault="001B1B30" w:rsidP="00E97304">
      <w:pPr>
        <w:jc w:val="right"/>
        <w:rPr>
          <w:sz w:val="16"/>
          <w:szCs w:val="16"/>
        </w:rPr>
      </w:pPr>
    </w:p>
    <w:p w:rsidR="001B1B30" w:rsidRDefault="001B1B30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F416B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F416B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F416B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83C62" w:rsidRDefault="00F83C62" w:rsidP="00F83C62">
      <w:pPr>
        <w:pStyle w:val="naisf"/>
        <w:ind w:firstLine="72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R.Kozlovskis</w:t>
      </w:r>
    </w:p>
    <w:p w:rsidR="00F83C62" w:rsidRDefault="00F83C62" w:rsidP="00F83C62">
      <w:pPr>
        <w:pStyle w:val="naisf"/>
        <w:ind w:firstLine="720"/>
        <w:rPr>
          <w:sz w:val="28"/>
          <w:szCs w:val="28"/>
        </w:rPr>
      </w:pPr>
    </w:p>
    <w:p w:rsidR="00F83C62" w:rsidRDefault="00F83C62" w:rsidP="00F83C62">
      <w:pPr>
        <w:pStyle w:val="naisf"/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sekretāre</w:t>
      </w:r>
      <w:r w:rsidR="00884A05">
        <w:rPr>
          <w:sz w:val="28"/>
          <w:szCs w:val="28"/>
        </w:rPr>
        <w:t>s pienākumu izpildītāja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</w:t>
      </w:r>
      <w:r w:rsidR="00884A05">
        <w:rPr>
          <w:sz w:val="28"/>
          <w:szCs w:val="28"/>
        </w:rPr>
        <w:t>Aire</w:t>
      </w:r>
    </w:p>
    <w:p w:rsidR="00F83C62" w:rsidRDefault="00F83C62" w:rsidP="00F83C62">
      <w:pPr>
        <w:pStyle w:val="naisf"/>
        <w:ind w:firstLine="0"/>
      </w:pPr>
    </w:p>
    <w:p w:rsidR="002F416B" w:rsidRPr="00A561E7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16B" w:rsidRPr="00884A05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16B" w:rsidRPr="00884A05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16B" w:rsidRPr="00884A05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16B" w:rsidRPr="00884A05" w:rsidRDefault="002F416B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B30" w:rsidRPr="0014273A" w:rsidRDefault="00884A05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GB"/>
        </w:rPr>
        <w:t>1</w:t>
      </w:r>
      <w:r w:rsidR="0014273A" w:rsidRPr="0014273A">
        <w:rPr>
          <w:rFonts w:ascii="Times New Roman" w:eastAsia="Times New Roman" w:hAnsi="Times New Roman" w:cs="Times New Roman"/>
          <w:lang w:val="en-GB"/>
        </w:rPr>
        <w:t>5</w:t>
      </w:r>
      <w:r w:rsidR="001B1B30" w:rsidRPr="0014273A">
        <w:rPr>
          <w:rFonts w:ascii="Times New Roman" w:eastAsia="Times New Roman" w:hAnsi="Times New Roman" w:cs="Times New Roman"/>
          <w:lang w:val="en-GB"/>
        </w:rPr>
        <w:t>.0</w:t>
      </w:r>
      <w:r w:rsidR="0014273A" w:rsidRPr="0014273A">
        <w:rPr>
          <w:rFonts w:ascii="Times New Roman" w:eastAsia="Times New Roman" w:hAnsi="Times New Roman" w:cs="Times New Roman"/>
          <w:lang w:val="en-GB"/>
        </w:rPr>
        <w:t>6</w:t>
      </w:r>
      <w:r w:rsidR="001B1B30" w:rsidRPr="0014273A">
        <w:rPr>
          <w:rFonts w:ascii="Times New Roman" w:eastAsia="Times New Roman" w:hAnsi="Times New Roman" w:cs="Times New Roman"/>
          <w:lang w:val="en-GB"/>
        </w:rPr>
        <w:t xml:space="preserve">.2015. </w:t>
      </w:r>
      <w:r w:rsidR="00BE45A0" w:rsidRPr="0014273A">
        <w:rPr>
          <w:rFonts w:ascii="Times New Roman" w:eastAsia="Times New Roman" w:hAnsi="Times New Roman" w:cs="Times New Roman"/>
          <w:lang w:val="en-GB"/>
        </w:rPr>
        <w:t>1</w:t>
      </w:r>
      <w:r>
        <w:rPr>
          <w:rFonts w:ascii="Times New Roman" w:eastAsia="Times New Roman" w:hAnsi="Times New Roman" w:cs="Times New Roman"/>
          <w:lang w:val="en-GB"/>
        </w:rPr>
        <w:t>1</w:t>
      </w:r>
      <w:r w:rsidR="001B1B30" w:rsidRPr="0014273A">
        <w:rPr>
          <w:rFonts w:ascii="Times New Roman" w:eastAsia="Times New Roman" w:hAnsi="Times New Roman" w:cs="Times New Roman"/>
          <w:lang w:val="en-GB"/>
        </w:rPr>
        <w:t>:</w:t>
      </w:r>
      <w:r>
        <w:rPr>
          <w:rFonts w:ascii="Times New Roman" w:eastAsia="Times New Roman" w:hAnsi="Times New Roman" w:cs="Times New Roman"/>
          <w:lang w:val="en-GB"/>
        </w:rPr>
        <w:t>29</w:t>
      </w:r>
    </w:p>
    <w:p w:rsidR="001B1B30" w:rsidRPr="001B1B30" w:rsidRDefault="001B1B30" w:rsidP="001B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14273A">
        <w:rPr>
          <w:rFonts w:ascii="Times New Roman" w:eastAsia="Times New Roman" w:hAnsi="Times New Roman" w:cs="Times New Roman"/>
          <w:lang w:val="en-GB"/>
        </w:rPr>
        <w:t>34</w:t>
      </w:r>
      <w:r w:rsidR="00884A05">
        <w:rPr>
          <w:rFonts w:ascii="Times New Roman" w:eastAsia="Times New Roman" w:hAnsi="Times New Roman" w:cs="Times New Roman"/>
          <w:lang w:val="en-GB"/>
        </w:rPr>
        <w:t>6</w:t>
      </w:r>
    </w:p>
    <w:p w:rsidR="001B1B30" w:rsidRPr="001B1B30" w:rsidRDefault="001B1B30" w:rsidP="001B1B30">
      <w:pPr>
        <w:spacing w:after="0" w:line="240" w:lineRule="auto"/>
        <w:rPr>
          <w:rFonts w:ascii="Times New Roman" w:hAnsi="Times New Roman" w:cs="Times New Roman"/>
          <w:lang w:eastAsia="lv-LV"/>
        </w:rPr>
      </w:pPr>
      <w:r w:rsidRPr="001B1B30">
        <w:rPr>
          <w:rFonts w:ascii="Times New Roman" w:hAnsi="Times New Roman" w:cs="Times New Roman"/>
        </w:rPr>
        <w:t>Brīvniece, 67219453</w:t>
      </w:r>
    </w:p>
    <w:p w:rsidR="001B1B30" w:rsidRPr="001B1B30" w:rsidRDefault="001B1B30" w:rsidP="001B1B30">
      <w:pPr>
        <w:spacing w:after="0" w:line="240" w:lineRule="auto"/>
        <w:rPr>
          <w:rFonts w:ascii="Times New Roman" w:hAnsi="Times New Roman" w:cs="Times New Roman"/>
        </w:rPr>
      </w:pPr>
      <w:r w:rsidRPr="001B1B30">
        <w:rPr>
          <w:rFonts w:ascii="Times New Roman" w:hAnsi="Times New Roman" w:cs="Times New Roman"/>
        </w:rPr>
        <w:t>ramona.brivniece@pmlp.gov.lv</w:t>
      </w:r>
    </w:p>
    <w:p w:rsidR="0043480E" w:rsidRPr="001B1B30" w:rsidRDefault="0043480E" w:rsidP="001B1B30">
      <w:pPr>
        <w:rPr>
          <w:sz w:val="16"/>
          <w:szCs w:val="16"/>
        </w:rPr>
      </w:pPr>
    </w:p>
    <w:sectPr w:rsidR="0043480E" w:rsidRPr="001B1B30" w:rsidSect="001B1B30">
      <w:footerReference w:type="default" r:id="rId6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7B" w:rsidRDefault="00496A7B" w:rsidP="00B06A1A">
      <w:pPr>
        <w:spacing w:after="0" w:line="240" w:lineRule="auto"/>
      </w:pPr>
      <w:r>
        <w:separator/>
      </w:r>
    </w:p>
  </w:endnote>
  <w:endnote w:type="continuationSeparator" w:id="0">
    <w:p w:rsidR="00496A7B" w:rsidRDefault="00496A7B" w:rsidP="00B0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A1A" w:rsidRDefault="00B06A1A" w:rsidP="00B06A1A"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383047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37DA61" id="Rectangle 156" o:spid="_x0000_s1026" style="position:absolute;margin-left:-85.05pt;margin-top:30.1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" fillcolor="white [3212]" stroked="f" strokeweight="1pt">
              <v:fill opacity="0"/>
            </v:rect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79DECB" wp14:editId="5D64B82F">
              <wp:simplePos x="0" y="0"/>
              <wp:positionH relativeFrom="page">
                <wp:align>left</wp:align>
              </wp:positionH>
              <wp:positionV relativeFrom="bottomMargin">
                <wp:posOffset>912495</wp:posOffset>
              </wp:positionV>
              <wp:extent cx="10344785" cy="40957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44785" cy="408940"/>
                        <a:chOff x="0" y="0"/>
                        <a:chExt cx="6059515" cy="776379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157"/>
                      <wps:cNvSpPr txBox="1"/>
                      <wps:spPr>
                        <a:xfrm>
                          <a:off x="411677" y="0"/>
                          <a:ext cx="5647838" cy="776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A1A" w:rsidRDefault="00B06A1A" w:rsidP="00B06A1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9DECB" id="Group 1" o:spid="_x0000_s1026" style="position:absolute;margin-left:0;margin-top:71.85pt;width:814.55pt;height:32.25pt;z-index:251661312;mso-position-horizontal:left;mso-position-horizontal-relative:page;mso-position-vertical-relative:bottom-margin-area;mso-width-relative:margin;mso-height-relative:margin" coordsize="60595,7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">
              <v:rect id="Rectangle 5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116;width:56479;height:7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<v:textbox inset="0,,0">
                  <w:txbxContent>
                    <w:p w:rsidR="00B06A1A" w:rsidRDefault="00B06A1A" w:rsidP="00B06A1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rFonts w:ascii="Times New Roman" w:hAnsi="Times New Roman" w:cs="Times New Roman"/>
        <w:sz w:val="20"/>
        <w:szCs w:val="20"/>
      </w:rPr>
      <w:t>I</w:t>
    </w:r>
    <w:r w:rsidR="00D41937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MAnotp2_</w:t>
    </w:r>
    <w:r w:rsidR="00884A05">
      <w:rPr>
        <w:rFonts w:ascii="Times New Roman" w:hAnsi="Times New Roman" w:cs="Times New Roman"/>
        <w:sz w:val="20"/>
        <w:szCs w:val="20"/>
      </w:rPr>
      <w:t>1</w:t>
    </w:r>
    <w:r w:rsidR="0014273A">
      <w:rPr>
        <w:rFonts w:ascii="Times New Roman" w:hAnsi="Times New Roman" w:cs="Times New Roman"/>
        <w:sz w:val="20"/>
        <w:szCs w:val="20"/>
      </w:rPr>
      <w:t>506</w:t>
    </w:r>
    <w:r>
      <w:rPr>
        <w:rFonts w:ascii="Times New Roman" w:hAnsi="Times New Roman" w:cs="Times New Roman"/>
        <w:sz w:val="20"/>
        <w:szCs w:val="20"/>
      </w:rPr>
      <w:t>15_nodeva; Ministru kabineta noteikumu projekta „Noteikumi par valsts nodevu par informācijas saņemšanu no Iedzīvotāju reģistra” sākotnējās ietekmes novērtējuma ziņojum</w:t>
    </w:r>
    <w:r w:rsidR="002F416B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 xml:space="preserve"> (anotācija</w:t>
    </w:r>
    <w:r w:rsidR="002F416B">
      <w:rPr>
        <w:rFonts w:ascii="Times New Roman" w:hAnsi="Times New Roman" w:cs="Times New Roman"/>
        <w:sz w:val="20"/>
        <w:szCs w:val="20"/>
      </w:rPr>
      <w:t>s</w:t>
    </w:r>
    <w:r>
      <w:rPr>
        <w:rFonts w:ascii="Times New Roman" w:hAnsi="Times New Roman" w:cs="Times New Roman"/>
        <w:sz w:val="20"/>
        <w:szCs w:val="20"/>
      </w:rPr>
      <w:t>)</w:t>
    </w:r>
    <w:r w:rsidR="002F416B">
      <w:rPr>
        <w:rFonts w:ascii="Times New Roman" w:hAnsi="Times New Roman" w:cs="Times New Roman"/>
        <w:sz w:val="20"/>
        <w:szCs w:val="20"/>
      </w:rPr>
      <w:t xml:space="preserve"> pielikums</w:t>
    </w:r>
    <w:r>
      <w:rPr>
        <w:rFonts w:ascii="Times New Roman" w:hAnsi="Times New Roman" w:cs="Times New Roman"/>
        <w:sz w:val="20"/>
        <w:szCs w:val="20"/>
      </w:rPr>
      <w:t xml:space="preserve"> </w:t>
    </w:r>
  </w:p>
  <w:p w:rsidR="00B06A1A" w:rsidRDefault="00B06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7B" w:rsidRDefault="00496A7B" w:rsidP="00B06A1A">
      <w:pPr>
        <w:spacing w:after="0" w:line="240" w:lineRule="auto"/>
      </w:pPr>
      <w:r>
        <w:separator/>
      </w:r>
    </w:p>
  </w:footnote>
  <w:footnote w:type="continuationSeparator" w:id="0">
    <w:p w:rsidR="00496A7B" w:rsidRDefault="00496A7B" w:rsidP="00B0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E"/>
    <w:rsid w:val="00044E83"/>
    <w:rsid w:val="0014273A"/>
    <w:rsid w:val="001B1287"/>
    <w:rsid w:val="001B1B30"/>
    <w:rsid w:val="002F416B"/>
    <w:rsid w:val="0041183E"/>
    <w:rsid w:val="0043480E"/>
    <w:rsid w:val="004641E5"/>
    <w:rsid w:val="00496A7B"/>
    <w:rsid w:val="005527E9"/>
    <w:rsid w:val="00580CB9"/>
    <w:rsid w:val="005E117E"/>
    <w:rsid w:val="00652546"/>
    <w:rsid w:val="006A2ACD"/>
    <w:rsid w:val="006B307C"/>
    <w:rsid w:val="007E2951"/>
    <w:rsid w:val="00834D8D"/>
    <w:rsid w:val="00884A05"/>
    <w:rsid w:val="009B2EF7"/>
    <w:rsid w:val="00A561E7"/>
    <w:rsid w:val="00A6549A"/>
    <w:rsid w:val="00B06A1A"/>
    <w:rsid w:val="00BE45A0"/>
    <w:rsid w:val="00D41937"/>
    <w:rsid w:val="00E97304"/>
    <w:rsid w:val="00ED60C1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C00F819-FC1B-4CDE-A059-39291376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1A"/>
  </w:style>
  <w:style w:type="paragraph" w:styleId="Footer">
    <w:name w:val="footer"/>
    <w:basedOn w:val="Normal"/>
    <w:link w:val="FooterChar"/>
    <w:uiPriority w:val="99"/>
    <w:unhideWhenUsed/>
    <w:rsid w:val="00B0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1A"/>
  </w:style>
  <w:style w:type="paragraph" w:styleId="BalloonText">
    <w:name w:val="Balloon Text"/>
    <w:basedOn w:val="Normal"/>
    <w:link w:val="BalloonTextChar"/>
    <w:uiPriority w:val="99"/>
    <w:semiHidden/>
    <w:unhideWhenUsed/>
    <w:rsid w:val="0065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EF7"/>
    <w:rPr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F83C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1933</Characters>
  <Application>Microsoft Office Word</Application>
  <DocSecurity>0</DocSecurity>
  <Lines>306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Ozola</dc:creator>
  <cp:keywords/>
  <dc:description/>
  <cp:lastModifiedBy>Aiva Urbāne</cp:lastModifiedBy>
  <cp:revision>8</cp:revision>
  <cp:lastPrinted>2015-06-15T08:29:00Z</cp:lastPrinted>
  <dcterms:created xsi:type="dcterms:W3CDTF">2015-06-03T08:17:00Z</dcterms:created>
  <dcterms:modified xsi:type="dcterms:W3CDTF">2015-06-19T07:20:00Z</dcterms:modified>
</cp:coreProperties>
</file>