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C" w:rsidRDefault="00932D7C" w:rsidP="00932D7C">
      <w:pPr>
        <w:jc w:val="center"/>
        <w:rPr>
          <w:lang w:val="lv-LV"/>
        </w:rPr>
      </w:pPr>
    </w:p>
    <w:p w:rsidR="00932D7C" w:rsidRPr="005B3B78" w:rsidRDefault="00932D7C" w:rsidP="00932D7C">
      <w:pPr>
        <w:jc w:val="right"/>
        <w:rPr>
          <w:i/>
          <w:lang w:val="lv-LV"/>
        </w:rPr>
      </w:pPr>
      <w:r w:rsidRPr="005B3B78">
        <w:rPr>
          <w:i/>
          <w:lang w:val="lv-LV"/>
        </w:rPr>
        <w:t>PROJEKTS</w:t>
      </w:r>
    </w:p>
    <w:p w:rsidR="00932D7C" w:rsidRPr="00967D6F" w:rsidRDefault="00932D7C" w:rsidP="00932D7C">
      <w:pPr>
        <w:jc w:val="center"/>
        <w:rPr>
          <w:b/>
          <w:sz w:val="28"/>
          <w:szCs w:val="28"/>
          <w:lang w:val="lv-LV"/>
        </w:rPr>
      </w:pPr>
    </w:p>
    <w:p w:rsidR="00932D7C" w:rsidRPr="00E33E59" w:rsidRDefault="00932D7C" w:rsidP="00932D7C">
      <w:pPr>
        <w:jc w:val="center"/>
        <w:rPr>
          <w:sz w:val="28"/>
          <w:szCs w:val="28"/>
          <w:lang w:val="lv-LV"/>
        </w:rPr>
      </w:pPr>
      <w:r w:rsidRPr="00E33E59">
        <w:rPr>
          <w:sz w:val="28"/>
          <w:szCs w:val="28"/>
          <w:lang w:val="lv-LV"/>
        </w:rPr>
        <w:t>LATVIJAS REPUBLIKAS MINISTRU KABINETS</w:t>
      </w:r>
    </w:p>
    <w:p w:rsidR="00932D7C" w:rsidRPr="00967D6F" w:rsidRDefault="00932D7C" w:rsidP="008409F0">
      <w:pPr>
        <w:jc w:val="right"/>
        <w:rPr>
          <w:b/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7260D3">
        <w:rPr>
          <w:sz w:val="28"/>
          <w:szCs w:val="28"/>
          <w:lang w:val="lv-LV"/>
        </w:rPr>
        <w:t>5</w:t>
      </w:r>
      <w:r w:rsidRPr="00967D6F">
        <w:rPr>
          <w:sz w:val="28"/>
          <w:szCs w:val="28"/>
          <w:lang w:val="lv-LV"/>
        </w:rPr>
        <w:t xml:space="preserve">. gada___________ </w:t>
      </w:r>
      <w:r w:rsidRPr="00967D6F">
        <w:rPr>
          <w:sz w:val="28"/>
          <w:szCs w:val="28"/>
          <w:lang w:val="lv-LV"/>
        </w:rPr>
        <w:tab/>
        <w:t>Rīkojums Nr.___</w:t>
      </w: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 xml:space="preserve">Rīgā </w:t>
      </w:r>
      <w:r w:rsidRPr="00967D6F">
        <w:rPr>
          <w:sz w:val="28"/>
          <w:szCs w:val="28"/>
          <w:lang w:val="lv-LV"/>
        </w:rPr>
        <w:tab/>
        <w:t>(prot. Nr.__.§)</w:t>
      </w:r>
    </w:p>
    <w:p w:rsidR="00932D7C" w:rsidRDefault="00932D7C" w:rsidP="00932D7C">
      <w:pPr>
        <w:jc w:val="center"/>
        <w:rPr>
          <w:sz w:val="28"/>
          <w:szCs w:val="28"/>
          <w:lang w:val="lv-LV"/>
        </w:rPr>
      </w:pPr>
    </w:p>
    <w:p w:rsidR="00A81B7F" w:rsidRDefault="00A81B7F" w:rsidP="00A81B7F">
      <w:pPr>
        <w:jc w:val="center"/>
        <w:rPr>
          <w:b/>
          <w:sz w:val="28"/>
          <w:szCs w:val="28"/>
          <w:lang w:val="lv-LV"/>
        </w:rPr>
      </w:pPr>
      <w:r w:rsidRPr="00A81B7F">
        <w:rPr>
          <w:b/>
          <w:sz w:val="28"/>
          <w:szCs w:val="28"/>
          <w:lang w:val="lv-LV"/>
        </w:rPr>
        <w:t xml:space="preserve">Par </w:t>
      </w:r>
      <w:r w:rsidR="007260D3">
        <w:rPr>
          <w:b/>
          <w:sz w:val="28"/>
          <w:szCs w:val="28"/>
          <w:lang w:val="lv-LV"/>
        </w:rPr>
        <w:t xml:space="preserve">grozījumiem </w:t>
      </w:r>
      <w:r w:rsidR="007260D3" w:rsidRPr="007260D3">
        <w:rPr>
          <w:b/>
          <w:sz w:val="28"/>
          <w:szCs w:val="28"/>
          <w:lang w:val="lv-LV"/>
        </w:rPr>
        <w:t xml:space="preserve">Ministru kabineta </w:t>
      </w:r>
      <w:proofErr w:type="gramStart"/>
      <w:r w:rsidR="007260D3" w:rsidRPr="007260D3">
        <w:rPr>
          <w:b/>
          <w:sz w:val="28"/>
          <w:szCs w:val="28"/>
          <w:lang w:val="lv-LV"/>
        </w:rPr>
        <w:t>2013.gada</w:t>
      </w:r>
      <w:proofErr w:type="gramEnd"/>
      <w:r w:rsidR="007260D3" w:rsidRPr="007260D3">
        <w:rPr>
          <w:b/>
          <w:sz w:val="28"/>
          <w:szCs w:val="28"/>
          <w:lang w:val="lv-LV"/>
        </w:rPr>
        <w:t xml:space="preserve"> 27.decembra rīkojumā Nr.675 “Par Koncepciju par jaunu darba samaksas sistēmu Iekšlietu ministrijas sistēmas iestāžu un Ieslodzījuma vietu pārvaldes amatpersonām ar speciālajām dienesta pakāpēm</w:t>
      </w:r>
      <w:r w:rsidR="007260D3">
        <w:rPr>
          <w:b/>
          <w:sz w:val="28"/>
          <w:szCs w:val="28"/>
          <w:lang w:val="lv-LV"/>
        </w:rPr>
        <w:t>”</w:t>
      </w:r>
    </w:p>
    <w:p w:rsidR="007260D3" w:rsidRDefault="007260D3" w:rsidP="00A81B7F">
      <w:pPr>
        <w:jc w:val="center"/>
        <w:rPr>
          <w:b/>
          <w:sz w:val="28"/>
          <w:szCs w:val="28"/>
          <w:lang w:val="lv-LV"/>
        </w:rPr>
      </w:pPr>
    </w:p>
    <w:p w:rsidR="007260D3" w:rsidRDefault="005313A3" w:rsidP="007260D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="007260D3">
        <w:rPr>
          <w:sz w:val="28"/>
          <w:szCs w:val="28"/>
          <w:lang w:val="lv-LV"/>
        </w:rPr>
        <w:t xml:space="preserve">Izdarīt </w:t>
      </w:r>
      <w:r w:rsidR="007260D3" w:rsidRPr="007260D3">
        <w:rPr>
          <w:sz w:val="28"/>
          <w:szCs w:val="28"/>
          <w:lang w:val="lv-LV"/>
        </w:rPr>
        <w:t xml:space="preserve">Ministru kabineta </w:t>
      </w:r>
      <w:proofErr w:type="gramStart"/>
      <w:r w:rsidR="007260D3" w:rsidRPr="007260D3">
        <w:rPr>
          <w:sz w:val="28"/>
          <w:szCs w:val="28"/>
          <w:lang w:val="lv-LV"/>
        </w:rPr>
        <w:t>2013.gada</w:t>
      </w:r>
      <w:proofErr w:type="gramEnd"/>
      <w:r w:rsidR="007260D3" w:rsidRPr="007260D3">
        <w:rPr>
          <w:sz w:val="28"/>
          <w:szCs w:val="28"/>
          <w:lang w:val="lv-LV"/>
        </w:rPr>
        <w:t xml:space="preserve"> 27.decembra rīkojumā Nr.675 “Par Koncepciju par jaunu darba samaksas sistēmu Iekšlietu ministrijas sistēmas iestāžu un Ieslodzījuma vietu pārvaldes amatpersonām ar speciālajām dienesta pakāpēm”</w:t>
      </w:r>
      <w:r w:rsidR="007260D3">
        <w:rPr>
          <w:sz w:val="28"/>
          <w:szCs w:val="28"/>
          <w:lang w:val="lv-LV"/>
        </w:rPr>
        <w:t xml:space="preserve"> (L</w:t>
      </w:r>
      <w:r>
        <w:rPr>
          <w:sz w:val="28"/>
          <w:szCs w:val="28"/>
          <w:lang w:val="lv-LV"/>
        </w:rPr>
        <w:t xml:space="preserve">atvijas </w:t>
      </w:r>
      <w:r w:rsidR="007260D3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ēstnesis,</w:t>
      </w:r>
      <w:r w:rsidR="007260D3">
        <w:rPr>
          <w:sz w:val="28"/>
          <w:szCs w:val="28"/>
          <w:lang w:val="lv-LV"/>
        </w:rPr>
        <w:t xml:space="preserve"> 2013, 252</w:t>
      </w:r>
      <w:r>
        <w:rPr>
          <w:sz w:val="28"/>
          <w:szCs w:val="28"/>
          <w:lang w:val="lv-LV"/>
        </w:rPr>
        <w:t>.nr.</w:t>
      </w:r>
      <w:r w:rsidR="007260D3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š</w:t>
      </w:r>
      <w:r w:rsidR="007260D3">
        <w:rPr>
          <w:sz w:val="28"/>
          <w:szCs w:val="28"/>
          <w:lang w:val="lv-LV"/>
        </w:rPr>
        <w:t>ādus grozījumus:</w:t>
      </w:r>
    </w:p>
    <w:p w:rsidR="003D33E4" w:rsidRDefault="003D33E4" w:rsidP="007260D3">
      <w:pPr>
        <w:jc w:val="both"/>
        <w:rPr>
          <w:sz w:val="28"/>
          <w:szCs w:val="28"/>
          <w:lang w:val="lv-LV"/>
        </w:rPr>
      </w:pPr>
    </w:p>
    <w:p w:rsidR="00D3378D" w:rsidRDefault="00270CF0" w:rsidP="00D946C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Izteikt </w:t>
      </w:r>
      <w:r w:rsidR="005313A3">
        <w:rPr>
          <w:sz w:val="28"/>
          <w:szCs w:val="28"/>
          <w:lang w:val="lv-LV"/>
        </w:rPr>
        <w:t>3.punkt</w:t>
      </w:r>
      <w:r>
        <w:rPr>
          <w:sz w:val="28"/>
          <w:szCs w:val="28"/>
          <w:lang w:val="lv-LV"/>
        </w:rPr>
        <w:t>u šādā redakcijā</w:t>
      </w:r>
      <w:r w:rsidR="00D3378D">
        <w:rPr>
          <w:sz w:val="28"/>
          <w:szCs w:val="28"/>
          <w:lang w:val="lv-LV"/>
        </w:rPr>
        <w:t>:</w:t>
      </w:r>
    </w:p>
    <w:p w:rsidR="00270CF0" w:rsidRPr="00270CF0" w:rsidRDefault="00270CF0" w:rsidP="00D946CB">
      <w:pPr>
        <w:ind w:left="360"/>
        <w:jc w:val="both"/>
        <w:rPr>
          <w:sz w:val="28"/>
          <w:szCs w:val="28"/>
          <w:lang w:val="lv-LV"/>
        </w:rPr>
      </w:pPr>
      <w:r w:rsidRPr="00270CF0">
        <w:rPr>
          <w:sz w:val="28"/>
          <w:szCs w:val="28"/>
          <w:lang w:val="lv-LV"/>
        </w:rPr>
        <w:t>“3. Jautājumu par Iekšlietu ministrijai un Tieslietu ministrijai nepieciešamo papildu finansējumu jaunas darba samaksas sistēmas ieviešanai un darba samaksas paaugstināšanai amatpersonām ar speciālajām dienesta pakāpēm ne vairāk kā 61</w:t>
      </w:r>
      <w:r w:rsidR="00BC61E1">
        <w:rPr>
          <w:sz w:val="28"/>
          <w:szCs w:val="28"/>
          <w:lang w:val="lv-LV"/>
        </w:rPr>
        <w:t> </w:t>
      </w:r>
      <w:bookmarkStart w:id="0" w:name="_GoBack"/>
      <w:bookmarkEnd w:id="0"/>
      <w:r w:rsidRPr="00270CF0">
        <w:rPr>
          <w:sz w:val="28"/>
          <w:szCs w:val="28"/>
          <w:lang w:val="lv-LV"/>
        </w:rPr>
        <w:t xml:space="preserve">972 913 </w:t>
      </w:r>
      <w:proofErr w:type="spellStart"/>
      <w:r w:rsidRPr="00270CF0">
        <w:rPr>
          <w:i/>
          <w:sz w:val="28"/>
          <w:szCs w:val="28"/>
          <w:lang w:val="lv-LV"/>
        </w:rPr>
        <w:t>euro</w:t>
      </w:r>
      <w:proofErr w:type="spellEnd"/>
      <w:r w:rsidRPr="00270CF0">
        <w:rPr>
          <w:sz w:val="28"/>
          <w:szCs w:val="28"/>
          <w:lang w:val="lv-LV"/>
        </w:rPr>
        <w:t xml:space="preserve"> apmērā (tai skaitā Iekšlietu ministrijai - 52 356 560 </w:t>
      </w:r>
      <w:proofErr w:type="spellStart"/>
      <w:r w:rsidRPr="00270CF0">
        <w:rPr>
          <w:i/>
          <w:sz w:val="28"/>
          <w:szCs w:val="28"/>
          <w:lang w:val="lv-LV"/>
        </w:rPr>
        <w:t>euro</w:t>
      </w:r>
      <w:proofErr w:type="spellEnd"/>
      <w:r w:rsidRPr="00270CF0">
        <w:rPr>
          <w:sz w:val="28"/>
          <w:szCs w:val="28"/>
          <w:lang w:val="lv-LV"/>
        </w:rPr>
        <w:t xml:space="preserve"> un Tieslietu ministrijai - 9 616 353 </w:t>
      </w:r>
      <w:proofErr w:type="spellStart"/>
      <w:r w:rsidRPr="00270CF0">
        <w:rPr>
          <w:i/>
          <w:sz w:val="28"/>
          <w:szCs w:val="28"/>
          <w:lang w:val="lv-LV"/>
        </w:rPr>
        <w:t>euro</w:t>
      </w:r>
      <w:proofErr w:type="spellEnd"/>
      <w:r w:rsidRPr="00270CF0">
        <w:rPr>
          <w:sz w:val="28"/>
          <w:szCs w:val="28"/>
          <w:lang w:val="lv-LV"/>
        </w:rPr>
        <w:t xml:space="preserve">) izskatīt Ministru kabinetā, sagatavojot likumprojektu par vidēja termiņa budžeta ietvaru 2016., 2017. un </w:t>
      </w:r>
      <w:proofErr w:type="gramStart"/>
      <w:r w:rsidRPr="00270CF0">
        <w:rPr>
          <w:sz w:val="28"/>
          <w:szCs w:val="28"/>
          <w:lang w:val="lv-LV"/>
        </w:rPr>
        <w:t>2018.gadam</w:t>
      </w:r>
      <w:proofErr w:type="gramEnd"/>
      <w:r w:rsidRPr="00270CF0">
        <w:rPr>
          <w:sz w:val="28"/>
          <w:szCs w:val="28"/>
          <w:lang w:val="lv-LV"/>
        </w:rPr>
        <w:t xml:space="preserve"> un likumprojektu par valsts budžetu 2016.gadam, kopā ar visu ministriju un citu centrālo valsts iestāžu jauno politikas iniciatīvu pieprasījumiem.</w:t>
      </w:r>
      <w:r>
        <w:rPr>
          <w:sz w:val="28"/>
          <w:szCs w:val="28"/>
          <w:lang w:val="lv-LV"/>
        </w:rPr>
        <w:t>”.</w:t>
      </w:r>
    </w:p>
    <w:p w:rsidR="003D33E4" w:rsidRPr="003D33E4" w:rsidRDefault="003D33E4" w:rsidP="00D946CB">
      <w:pPr>
        <w:ind w:left="360"/>
        <w:jc w:val="both"/>
        <w:rPr>
          <w:sz w:val="28"/>
          <w:szCs w:val="28"/>
          <w:lang w:val="lv-LV"/>
        </w:rPr>
      </w:pPr>
    </w:p>
    <w:p w:rsidR="003D33E4" w:rsidRDefault="00D946CB" w:rsidP="00D946CB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3D33E4">
        <w:rPr>
          <w:sz w:val="28"/>
          <w:szCs w:val="28"/>
          <w:lang w:val="lv-LV"/>
        </w:rPr>
        <w:t>Aizstāt 4.punkt</w:t>
      </w:r>
      <w:r>
        <w:rPr>
          <w:sz w:val="28"/>
          <w:szCs w:val="28"/>
          <w:lang w:val="lv-LV"/>
        </w:rPr>
        <w:t>a ievaddaļā</w:t>
      </w:r>
      <w:r w:rsidR="003D33E4">
        <w:rPr>
          <w:sz w:val="28"/>
          <w:szCs w:val="28"/>
          <w:lang w:val="lv-LV"/>
        </w:rPr>
        <w:t xml:space="preserve"> vārdus un skaitļus “</w:t>
      </w:r>
      <w:r w:rsidR="003D33E4" w:rsidRPr="003D33E4">
        <w:rPr>
          <w:sz w:val="28"/>
          <w:szCs w:val="28"/>
          <w:lang w:val="lv-LV"/>
        </w:rPr>
        <w:t>likumprojekt</w:t>
      </w:r>
      <w:r w:rsidR="003D33E4">
        <w:rPr>
          <w:sz w:val="28"/>
          <w:szCs w:val="28"/>
          <w:lang w:val="lv-LV"/>
        </w:rPr>
        <w:t>a</w:t>
      </w:r>
      <w:r w:rsidR="003D33E4" w:rsidRPr="003D33E4">
        <w:rPr>
          <w:sz w:val="28"/>
          <w:szCs w:val="28"/>
          <w:lang w:val="lv-LV"/>
        </w:rPr>
        <w:t xml:space="preserve"> par vidēja termiņa budžeta ietvaru 2015., 2016. un </w:t>
      </w:r>
      <w:proofErr w:type="gramStart"/>
      <w:r w:rsidR="003D33E4" w:rsidRPr="003D33E4">
        <w:rPr>
          <w:sz w:val="28"/>
          <w:szCs w:val="28"/>
          <w:lang w:val="lv-LV"/>
        </w:rPr>
        <w:t>2017.gadam</w:t>
      </w:r>
      <w:proofErr w:type="gramEnd"/>
      <w:r w:rsidR="003D33E4">
        <w:rPr>
          <w:sz w:val="28"/>
          <w:szCs w:val="28"/>
          <w:lang w:val="lv-LV"/>
        </w:rPr>
        <w:t>“ ar vārdiem un skaitļiem “</w:t>
      </w:r>
      <w:r w:rsidR="003D33E4" w:rsidRPr="003D33E4">
        <w:rPr>
          <w:sz w:val="28"/>
          <w:szCs w:val="28"/>
          <w:lang w:val="lv-LV"/>
        </w:rPr>
        <w:t>likumprojekt</w:t>
      </w:r>
      <w:r w:rsidR="003D33E4">
        <w:rPr>
          <w:sz w:val="28"/>
          <w:szCs w:val="28"/>
          <w:lang w:val="lv-LV"/>
        </w:rPr>
        <w:t>a</w:t>
      </w:r>
      <w:r w:rsidR="003D33E4" w:rsidRPr="003D33E4">
        <w:rPr>
          <w:sz w:val="28"/>
          <w:szCs w:val="28"/>
          <w:lang w:val="lv-LV"/>
        </w:rPr>
        <w:t xml:space="preserve"> par vidēja termiņa budžeta ietvaru 2016., 2017. un 2018.gadam un likumprojekt</w:t>
      </w:r>
      <w:r w:rsidR="003D33E4">
        <w:rPr>
          <w:sz w:val="28"/>
          <w:szCs w:val="28"/>
          <w:lang w:val="lv-LV"/>
        </w:rPr>
        <w:t>a</w:t>
      </w:r>
      <w:r w:rsidR="003D33E4" w:rsidRPr="003D33E4">
        <w:rPr>
          <w:sz w:val="28"/>
          <w:szCs w:val="28"/>
          <w:lang w:val="lv-LV"/>
        </w:rPr>
        <w:t xml:space="preserve"> par valsts budžetu 2016.gadam</w:t>
      </w:r>
      <w:r w:rsidR="003D33E4">
        <w:rPr>
          <w:sz w:val="28"/>
          <w:szCs w:val="28"/>
          <w:lang w:val="lv-LV"/>
        </w:rPr>
        <w:t>”.</w:t>
      </w:r>
    </w:p>
    <w:p w:rsidR="003D33E4" w:rsidRPr="003D33E4" w:rsidRDefault="003D33E4" w:rsidP="00D946CB">
      <w:pPr>
        <w:ind w:left="360"/>
        <w:jc w:val="both"/>
        <w:rPr>
          <w:sz w:val="28"/>
          <w:szCs w:val="28"/>
          <w:lang w:val="lv-LV"/>
        </w:rPr>
      </w:pPr>
    </w:p>
    <w:p w:rsidR="003D33E4" w:rsidRDefault="00D946CB" w:rsidP="00D946CB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3D33E4">
        <w:rPr>
          <w:sz w:val="28"/>
          <w:szCs w:val="28"/>
          <w:lang w:val="lv-LV"/>
        </w:rPr>
        <w:t>Aizstāt 4.1.apakšpunktā vārdus un skaitļus “</w:t>
      </w:r>
      <w:r w:rsidR="003D33E4" w:rsidRPr="003D33E4">
        <w:rPr>
          <w:sz w:val="28"/>
          <w:szCs w:val="28"/>
          <w:lang w:val="lv-LV"/>
        </w:rPr>
        <w:t>likumprojekt</w:t>
      </w:r>
      <w:r w:rsidR="003D33E4">
        <w:rPr>
          <w:sz w:val="28"/>
          <w:szCs w:val="28"/>
          <w:lang w:val="lv-LV"/>
        </w:rPr>
        <w:t>u</w:t>
      </w:r>
      <w:r w:rsidR="003D33E4" w:rsidRPr="003D33E4">
        <w:rPr>
          <w:sz w:val="28"/>
          <w:szCs w:val="28"/>
          <w:lang w:val="lv-LV"/>
        </w:rPr>
        <w:t xml:space="preserve"> par vidēja termiņa budžeta ietvaru 2015., 2016. un </w:t>
      </w:r>
      <w:proofErr w:type="gramStart"/>
      <w:r w:rsidR="003D33E4" w:rsidRPr="003D33E4">
        <w:rPr>
          <w:sz w:val="28"/>
          <w:szCs w:val="28"/>
          <w:lang w:val="lv-LV"/>
        </w:rPr>
        <w:t>2017.gadam</w:t>
      </w:r>
      <w:proofErr w:type="gramEnd"/>
      <w:r w:rsidR="003D33E4">
        <w:rPr>
          <w:sz w:val="28"/>
          <w:szCs w:val="28"/>
          <w:lang w:val="lv-LV"/>
        </w:rPr>
        <w:t>“ ar vārdiem un skaitļiem</w:t>
      </w:r>
      <w:r w:rsidR="003D33E4" w:rsidRPr="003D33E4">
        <w:rPr>
          <w:sz w:val="28"/>
          <w:szCs w:val="28"/>
          <w:lang w:val="lv-LV"/>
        </w:rPr>
        <w:t xml:space="preserve"> </w:t>
      </w:r>
      <w:r w:rsidR="003D33E4">
        <w:rPr>
          <w:sz w:val="28"/>
          <w:szCs w:val="28"/>
          <w:lang w:val="lv-LV"/>
        </w:rPr>
        <w:t>“</w:t>
      </w:r>
      <w:r w:rsidR="003D33E4" w:rsidRPr="003D33E4">
        <w:rPr>
          <w:sz w:val="28"/>
          <w:szCs w:val="28"/>
          <w:lang w:val="lv-LV"/>
        </w:rPr>
        <w:t>likumprojekt</w:t>
      </w:r>
      <w:r w:rsidR="003D33E4">
        <w:rPr>
          <w:sz w:val="28"/>
          <w:szCs w:val="28"/>
          <w:lang w:val="lv-LV"/>
        </w:rPr>
        <w:t>u</w:t>
      </w:r>
      <w:r w:rsidR="003D33E4" w:rsidRPr="003D33E4">
        <w:rPr>
          <w:sz w:val="28"/>
          <w:szCs w:val="28"/>
          <w:lang w:val="lv-LV"/>
        </w:rPr>
        <w:t xml:space="preserve"> par valsts budžetu 2016.gadam</w:t>
      </w:r>
      <w:r w:rsidR="003D33E4">
        <w:rPr>
          <w:sz w:val="28"/>
          <w:szCs w:val="28"/>
          <w:lang w:val="lv-LV"/>
        </w:rPr>
        <w:t>”.</w:t>
      </w:r>
    </w:p>
    <w:p w:rsidR="003D33E4" w:rsidRPr="003D33E4" w:rsidRDefault="003D33E4" w:rsidP="00D946CB">
      <w:pPr>
        <w:ind w:left="360"/>
        <w:jc w:val="both"/>
        <w:rPr>
          <w:sz w:val="28"/>
          <w:szCs w:val="28"/>
          <w:lang w:val="lv-LV"/>
        </w:rPr>
      </w:pPr>
    </w:p>
    <w:p w:rsidR="003D33E4" w:rsidRDefault="00D946CB" w:rsidP="00D946CB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="003D33E4">
        <w:rPr>
          <w:sz w:val="28"/>
          <w:szCs w:val="28"/>
          <w:lang w:val="lv-LV"/>
        </w:rPr>
        <w:t xml:space="preserve">Aizstāt 4.2.apakšpunktā skaitļus un vārdus </w:t>
      </w:r>
      <w:proofErr w:type="gramStart"/>
      <w:r w:rsidR="003D33E4">
        <w:rPr>
          <w:sz w:val="28"/>
          <w:szCs w:val="28"/>
          <w:lang w:val="lv-LV"/>
        </w:rPr>
        <w:t>“2015.gada</w:t>
      </w:r>
      <w:proofErr w:type="gramEnd"/>
      <w:r w:rsidR="003D33E4">
        <w:rPr>
          <w:sz w:val="28"/>
          <w:szCs w:val="28"/>
          <w:lang w:val="lv-LV"/>
        </w:rPr>
        <w:t xml:space="preserve"> 1.februārim” ar skaitļiem un vārdiem “2015.gada 1.septembrim”.</w:t>
      </w:r>
    </w:p>
    <w:p w:rsidR="00D40634" w:rsidRDefault="00D40634" w:rsidP="00D946CB">
      <w:pPr>
        <w:ind w:left="360"/>
        <w:jc w:val="both"/>
        <w:rPr>
          <w:sz w:val="28"/>
          <w:szCs w:val="28"/>
          <w:lang w:val="lv-LV"/>
        </w:rPr>
      </w:pPr>
    </w:p>
    <w:p w:rsidR="003D33E4" w:rsidRPr="003D33E4" w:rsidRDefault="003D33E4" w:rsidP="00D946CB">
      <w:pPr>
        <w:ind w:left="360"/>
        <w:jc w:val="both"/>
        <w:rPr>
          <w:sz w:val="28"/>
          <w:szCs w:val="28"/>
          <w:lang w:val="lv-LV"/>
        </w:rPr>
      </w:pPr>
    </w:p>
    <w:p w:rsidR="003D33E4" w:rsidRPr="00D946CB" w:rsidRDefault="00D946CB" w:rsidP="00D946CB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3D33E4" w:rsidRPr="00D946CB">
        <w:rPr>
          <w:sz w:val="28"/>
          <w:szCs w:val="28"/>
          <w:lang w:val="lv-LV"/>
        </w:rPr>
        <w:t xml:space="preserve">Aizstāt 4.3.apakšpunktā skaitļus un vārdus </w:t>
      </w:r>
      <w:proofErr w:type="gramStart"/>
      <w:r w:rsidR="003D33E4" w:rsidRPr="00D946CB">
        <w:rPr>
          <w:sz w:val="28"/>
          <w:szCs w:val="28"/>
          <w:lang w:val="lv-LV"/>
        </w:rPr>
        <w:t>“2015.gada</w:t>
      </w:r>
      <w:proofErr w:type="gramEnd"/>
      <w:r w:rsidR="003D33E4" w:rsidRPr="00D946CB">
        <w:rPr>
          <w:sz w:val="28"/>
          <w:szCs w:val="28"/>
          <w:lang w:val="lv-LV"/>
        </w:rPr>
        <w:t xml:space="preserve"> 15.aprīlim” ar skaitļiem un vārdiem “2015.gada 1.novembrim”.</w:t>
      </w:r>
    </w:p>
    <w:p w:rsidR="003D33E4" w:rsidRPr="003D33E4" w:rsidRDefault="003D33E4" w:rsidP="003D33E4">
      <w:pPr>
        <w:ind w:left="360"/>
        <w:jc w:val="both"/>
        <w:rPr>
          <w:sz w:val="28"/>
          <w:szCs w:val="28"/>
          <w:lang w:val="lv-LV"/>
        </w:rPr>
      </w:pPr>
    </w:p>
    <w:p w:rsidR="008F169F" w:rsidRDefault="008F169F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DB4AE6" w:rsidRPr="00EE1E60" w:rsidRDefault="00DB4AE6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932D7C" w:rsidRPr="00967D6F" w:rsidRDefault="00932D7C" w:rsidP="00932D7C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prezidente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D077A2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>L.Straujuma</w:t>
      </w:r>
    </w:p>
    <w:p w:rsidR="00932D7C" w:rsidRPr="00967D6F" w:rsidRDefault="00932D7C" w:rsidP="00932D7C">
      <w:pPr>
        <w:rPr>
          <w:sz w:val="28"/>
          <w:szCs w:val="28"/>
          <w:lang w:val="lv-LV"/>
        </w:rPr>
      </w:pPr>
    </w:p>
    <w:p w:rsidR="00D077A2" w:rsidRDefault="00D077A2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  <w:r w:rsidRPr="00D077A2">
        <w:rPr>
          <w:kern w:val="1"/>
          <w:sz w:val="28"/>
          <w:szCs w:val="28"/>
          <w:lang w:val="lv-LV" w:eastAsia="ar-SA"/>
        </w:rPr>
        <w:t>Iekšlietu ministrs</w:t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proofErr w:type="gramStart"/>
      <w:r>
        <w:rPr>
          <w:kern w:val="1"/>
          <w:sz w:val="28"/>
          <w:szCs w:val="28"/>
          <w:lang w:val="lv-LV" w:eastAsia="ar-SA"/>
        </w:rPr>
        <w:t xml:space="preserve">         </w:t>
      </w:r>
      <w:r w:rsidRPr="00D077A2">
        <w:rPr>
          <w:kern w:val="1"/>
          <w:sz w:val="28"/>
          <w:szCs w:val="28"/>
          <w:lang w:val="lv-LV" w:eastAsia="ar-SA"/>
        </w:rPr>
        <w:t xml:space="preserve"> </w:t>
      </w:r>
      <w:r>
        <w:rPr>
          <w:kern w:val="1"/>
          <w:sz w:val="28"/>
          <w:szCs w:val="28"/>
          <w:lang w:val="lv-LV" w:eastAsia="ar-SA"/>
        </w:rPr>
        <w:t xml:space="preserve"> </w:t>
      </w:r>
      <w:proofErr w:type="gramEnd"/>
      <w:r w:rsidRPr="00D077A2">
        <w:rPr>
          <w:kern w:val="1"/>
          <w:sz w:val="28"/>
          <w:szCs w:val="28"/>
          <w:lang w:val="lv-LV" w:eastAsia="ar-SA"/>
        </w:rPr>
        <w:t>R.Kozlovskis</w:t>
      </w:r>
    </w:p>
    <w:p w:rsidR="00D40634" w:rsidRDefault="00D40634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</w:p>
    <w:p w:rsidR="00D40634" w:rsidRDefault="00D40634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</w:p>
    <w:p w:rsidR="00D40634" w:rsidRPr="00D077A2" w:rsidRDefault="00D40634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</w:p>
    <w:p w:rsidR="00D40634" w:rsidRDefault="00D40634" w:rsidP="00D40634">
      <w:pPr>
        <w:suppressAutoHyphens/>
        <w:jc w:val="both"/>
        <w:rPr>
          <w:kern w:val="1"/>
          <w:sz w:val="28"/>
          <w:szCs w:val="28"/>
          <w:lang w:val="lv-LV" w:eastAsia="ar-SA"/>
        </w:rPr>
      </w:pPr>
      <w:r w:rsidRPr="00D077A2">
        <w:rPr>
          <w:kern w:val="1"/>
          <w:sz w:val="28"/>
          <w:szCs w:val="28"/>
          <w:lang w:val="lv-LV" w:eastAsia="ar-SA"/>
        </w:rPr>
        <w:t>Iekšlietu ministrs</w:t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proofErr w:type="gramStart"/>
      <w:r>
        <w:rPr>
          <w:kern w:val="1"/>
          <w:sz w:val="28"/>
          <w:szCs w:val="28"/>
          <w:lang w:val="lv-LV" w:eastAsia="ar-SA"/>
        </w:rPr>
        <w:t xml:space="preserve">         </w:t>
      </w:r>
      <w:r w:rsidRPr="00D077A2">
        <w:rPr>
          <w:kern w:val="1"/>
          <w:sz w:val="28"/>
          <w:szCs w:val="28"/>
          <w:lang w:val="lv-LV" w:eastAsia="ar-SA"/>
        </w:rPr>
        <w:t xml:space="preserve"> </w:t>
      </w:r>
      <w:r>
        <w:rPr>
          <w:kern w:val="1"/>
          <w:sz w:val="28"/>
          <w:szCs w:val="28"/>
          <w:lang w:val="lv-LV" w:eastAsia="ar-SA"/>
        </w:rPr>
        <w:t xml:space="preserve"> </w:t>
      </w:r>
      <w:proofErr w:type="gramEnd"/>
      <w:r w:rsidRPr="00D077A2">
        <w:rPr>
          <w:kern w:val="1"/>
          <w:sz w:val="28"/>
          <w:szCs w:val="28"/>
          <w:lang w:val="lv-LV" w:eastAsia="ar-SA"/>
        </w:rPr>
        <w:t>R.Kozlovskis</w:t>
      </w:r>
    </w:p>
    <w:p w:rsidR="00D077A2" w:rsidRPr="00D077A2" w:rsidRDefault="00D077A2" w:rsidP="00D077A2">
      <w:pPr>
        <w:suppressAutoHyphens/>
        <w:ind w:firstLine="142"/>
        <w:jc w:val="both"/>
        <w:rPr>
          <w:kern w:val="1"/>
          <w:sz w:val="28"/>
          <w:szCs w:val="28"/>
          <w:lang w:val="lv-LV" w:eastAsia="ar-SA"/>
        </w:rPr>
      </w:pPr>
    </w:p>
    <w:p w:rsidR="00266E81" w:rsidRDefault="00266E81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</w:p>
    <w:p w:rsidR="00D077A2" w:rsidRPr="00D077A2" w:rsidRDefault="00D077A2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  <w:r w:rsidRPr="00D077A2">
        <w:rPr>
          <w:kern w:val="1"/>
          <w:sz w:val="28"/>
          <w:szCs w:val="28"/>
          <w:lang w:val="lv-LV" w:eastAsia="ar-SA"/>
        </w:rPr>
        <w:t>Vīza: valsts sekretāre</w:t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="00266E81">
        <w:rPr>
          <w:kern w:val="1"/>
          <w:sz w:val="28"/>
          <w:szCs w:val="28"/>
          <w:lang w:val="lv-LV" w:eastAsia="ar-SA"/>
        </w:rPr>
        <w:tab/>
        <w:t xml:space="preserve"> </w:t>
      </w:r>
      <w:r w:rsidRPr="00D077A2">
        <w:rPr>
          <w:kern w:val="1"/>
          <w:sz w:val="28"/>
          <w:szCs w:val="28"/>
          <w:lang w:val="lv-LV" w:eastAsia="ar-SA"/>
        </w:rPr>
        <w:t>I.Pētersone</w:t>
      </w:r>
      <w:r w:rsidRPr="00D077A2">
        <w:rPr>
          <w:sz w:val="28"/>
          <w:szCs w:val="28"/>
          <w:lang w:val="lv-LV"/>
        </w:rPr>
        <w:t>–</w:t>
      </w:r>
      <w:r w:rsidRPr="00D077A2">
        <w:rPr>
          <w:kern w:val="1"/>
          <w:sz w:val="28"/>
          <w:szCs w:val="28"/>
          <w:lang w:val="lv-LV" w:eastAsia="ar-SA"/>
        </w:rPr>
        <w:t>Godmane</w:t>
      </w:r>
    </w:p>
    <w:p w:rsidR="0051321A" w:rsidRDefault="0051321A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B975C9" w:rsidRDefault="00B975C9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B975C9" w:rsidRDefault="00B975C9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B975C9" w:rsidRDefault="00B975C9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16B15" w:rsidRDefault="00F16B15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614572" w:rsidRDefault="0061457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\@ "dd.MM.yyyy. H:mm"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A44009">
        <w:rPr>
          <w:rFonts w:ascii="Times New Roman" w:eastAsia="Times New Roman" w:hAnsi="Times New Roman" w:cs="Times New Roman"/>
          <w:noProof/>
          <w:sz w:val="20"/>
          <w:szCs w:val="20"/>
        </w:rPr>
        <w:t>26.02.2015. 9:04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7260D3" w:rsidRDefault="00D21F8D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C37D92">
        <w:rPr>
          <w:rFonts w:ascii="Times New Roman" w:eastAsia="Times New Roman" w:hAnsi="Times New Roman" w:cs="Times New Roman"/>
          <w:noProof/>
          <w:sz w:val="20"/>
          <w:szCs w:val="20"/>
        </w:rPr>
        <w:t>271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21F8D" w:rsidRDefault="007260D3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A.Strode, 67219602,</w:t>
      </w:r>
    </w:p>
    <w:p w:rsidR="007260D3" w:rsidRDefault="00DD3A4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7260D3" w:rsidRPr="0018308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Alda.strode@iem.gov.lv</w:t>
        </w:r>
      </w:hyperlink>
      <w:r w:rsidR="00726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7260D3" w:rsidSect="00A44009">
      <w:headerReference w:type="default" r:id="rId9"/>
      <w:footerReference w:type="default" r:id="rId10"/>
      <w:footerReference w:type="first" r:id="rId11"/>
      <w:pgSz w:w="12240" w:h="15840" w:code="1"/>
      <w:pgMar w:top="899" w:right="1134" w:bottom="1701" w:left="1440" w:header="426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42" w:rsidRDefault="00DD3A42" w:rsidP="00932D7C">
      <w:r>
        <w:separator/>
      </w:r>
    </w:p>
  </w:endnote>
  <w:endnote w:type="continuationSeparator" w:id="0">
    <w:p w:rsidR="00DD3A42" w:rsidRDefault="00DD3A42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08" w:rsidRPr="0086157F" w:rsidRDefault="001F7652" w:rsidP="00CC4108">
    <w:pPr>
      <w:jc w:val="both"/>
      <w:rPr>
        <w:sz w:val="18"/>
        <w:szCs w:val="18"/>
        <w:lang w:val="lv-LV"/>
      </w:rPr>
    </w:pPr>
    <w:r w:rsidRPr="0086157F">
      <w:rPr>
        <w:sz w:val="18"/>
        <w:szCs w:val="18"/>
        <w:lang w:val="lv-LV"/>
      </w:rPr>
      <w:fldChar w:fldCharType="begin"/>
    </w:r>
    <w:r w:rsidRPr="0086157F">
      <w:rPr>
        <w:sz w:val="18"/>
        <w:szCs w:val="18"/>
        <w:lang w:val="lv-LV"/>
      </w:rPr>
      <w:instrText xml:space="preserve"> FILENAME   \* MERGEFORMAT </w:instrText>
    </w:r>
    <w:r w:rsidRPr="0086157F">
      <w:rPr>
        <w:sz w:val="18"/>
        <w:szCs w:val="18"/>
        <w:lang w:val="lv-LV"/>
      </w:rPr>
      <w:fldChar w:fldCharType="separate"/>
    </w:r>
    <w:r w:rsidR="00A44009">
      <w:rPr>
        <w:noProof/>
        <w:sz w:val="18"/>
        <w:szCs w:val="18"/>
        <w:lang w:val="lv-LV"/>
      </w:rPr>
      <w:t>IEMRik_260215_675</w:t>
    </w:r>
    <w:r w:rsidRPr="0086157F">
      <w:rPr>
        <w:sz w:val="18"/>
        <w:szCs w:val="18"/>
        <w:lang w:val="lv-LV"/>
      </w:rPr>
      <w:fldChar w:fldCharType="end"/>
    </w:r>
    <w:r w:rsidR="00CC4108" w:rsidRPr="0086157F">
      <w:rPr>
        <w:sz w:val="18"/>
        <w:szCs w:val="18"/>
        <w:lang w:val="lv-LV"/>
      </w:rPr>
      <w:t>; Ministru kabineta rīkojuma projekts „</w:t>
    </w:r>
    <w:r w:rsidR="00DF3DA7" w:rsidRPr="0086157F">
      <w:rPr>
        <w:sz w:val="18"/>
        <w:szCs w:val="18"/>
        <w:lang w:val="lv-LV"/>
      </w:rPr>
      <w:t>Par</w:t>
    </w:r>
    <w:r w:rsidR="007260D3" w:rsidRPr="0086157F">
      <w:rPr>
        <w:sz w:val="18"/>
        <w:szCs w:val="18"/>
        <w:lang w:val="lv-LV"/>
      </w:rPr>
      <w:t xml:space="preserve"> grozījumiem Ministru kabineta </w:t>
    </w:r>
    <w:proofErr w:type="gramStart"/>
    <w:r w:rsidR="007260D3" w:rsidRPr="0086157F">
      <w:rPr>
        <w:sz w:val="18"/>
        <w:szCs w:val="18"/>
        <w:lang w:val="lv-LV"/>
      </w:rPr>
      <w:t>2013.gada</w:t>
    </w:r>
    <w:proofErr w:type="gramEnd"/>
    <w:r w:rsidR="007260D3" w:rsidRPr="0086157F">
      <w:rPr>
        <w:sz w:val="18"/>
        <w:szCs w:val="18"/>
        <w:lang w:val="lv-LV"/>
      </w:rPr>
      <w:t xml:space="preserve"> 27.decembra rīkojumā Nr.675 “Par Koncepciju par jaunu darba samaksas sistēmu Iekšlietu ministrijas sistēmas iestāžu un Ieslodzījuma vietu pārvaldes amatpersonām ar speciālajām dienesta pakāpēm</w:t>
    </w:r>
    <w:r w:rsidR="00716A28" w:rsidRPr="0086157F">
      <w:rPr>
        <w:sz w:val="18"/>
        <w:szCs w:val="18"/>
        <w:lang w:val="lv-LV"/>
      </w:rPr>
      <w:t>”</w:t>
    </w:r>
    <w:r w:rsidRPr="0086157F">
      <w:rPr>
        <w:sz w:val="18"/>
        <w:szCs w:val="18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8" w:rsidRDefault="008A0678" w:rsidP="0086157F">
    <w:pPr>
      <w:jc w:val="both"/>
    </w:pPr>
    <w:r w:rsidRPr="0086157F">
      <w:rPr>
        <w:sz w:val="18"/>
        <w:szCs w:val="18"/>
        <w:lang w:val="lv-LV"/>
      </w:rPr>
      <w:fldChar w:fldCharType="begin"/>
    </w:r>
    <w:r w:rsidRPr="0086157F">
      <w:rPr>
        <w:sz w:val="18"/>
        <w:szCs w:val="18"/>
        <w:lang w:val="lv-LV"/>
      </w:rPr>
      <w:instrText xml:space="preserve"> FILENAME   \* MERGEFORMAT </w:instrText>
    </w:r>
    <w:r w:rsidRPr="0086157F">
      <w:rPr>
        <w:sz w:val="18"/>
        <w:szCs w:val="18"/>
        <w:lang w:val="lv-LV"/>
      </w:rPr>
      <w:fldChar w:fldCharType="separate"/>
    </w:r>
    <w:r w:rsidR="00A44009">
      <w:rPr>
        <w:noProof/>
        <w:sz w:val="18"/>
        <w:szCs w:val="18"/>
        <w:lang w:val="lv-LV"/>
      </w:rPr>
      <w:t>IEMRik_260215_675</w:t>
    </w:r>
    <w:r w:rsidRPr="0086157F">
      <w:rPr>
        <w:sz w:val="18"/>
        <w:szCs w:val="18"/>
        <w:lang w:val="lv-LV"/>
      </w:rPr>
      <w:fldChar w:fldCharType="end"/>
    </w:r>
    <w:r w:rsidRPr="0086157F">
      <w:rPr>
        <w:sz w:val="18"/>
        <w:szCs w:val="18"/>
        <w:lang w:val="lv-LV"/>
      </w:rPr>
      <w:t xml:space="preserve">; Ministru kabineta rīkojuma projekts „Par grozījumiem Ministru kabineta </w:t>
    </w:r>
    <w:proofErr w:type="gramStart"/>
    <w:r w:rsidRPr="0086157F">
      <w:rPr>
        <w:sz w:val="18"/>
        <w:szCs w:val="18"/>
        <w:lang w:val="lv-LV"/>
      </w:rPr>
      <w:t>2013.gada</w:t>
    </w:r>
    <w:proofErr w:type="gramEnd"/>
    <w:r w:rsidRPr="0086157F">
      <w:rPr>
        <w:sz w:val="18"/>
        <w:szCs w:val="18"/>
        <w:lang w:val="lv-LV"/>
      </w:rPr>
      <w:t xml:space="preserve"> 27.decembra rīkojumā Nr.675 “Par Koncepciju par jaunu darba samaksas sistēmu Iekšlietu ministrijas sistēmas iestāžu un Ieslodzījuma vietu pārvaldes amatpersonām ar speciālajām dienesta pakāpēm””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42" w:rsidRDefault="00DD3A42" w:rsidP="00932D7C">
      <w:r>
        <w:separator/>
      </w:r>
    </w:p>
  </w:footnote>
  <w:footnote w:type="continuationSeparator" w:id="0">
    <w:p w:rsidR="00DD3A42" w:rsidRDefault="00DD3A42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2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0634" w:rsidRDefault="00D406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634" w:rsidRDefault="00D40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387"/>
    <w:multiLevelType w:val="multilevel"/>
    <w:tmpl w:val="687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C"/>
    <w:rsid w:val="0000521A"/>
    <w:rsid w:val="000146B2"/>
    <w:rsid w:val="0002769B"/>
    <w:rsid w:val="000303FF"/>
    <w:rsid w:val="000635C2"/>
    <w:rsid w:val="000A50E1"/>
    <w:rsid w:val="000C04BB"/>
    <w:rsid w:val="000C6CBF"/>
    <w:rsid w:val="001157E9"/>
    <w:rsid w:val="00116B05"/>
    <w:rsid w:val="00146B37"/>
    <w:rsid w:val="00155CF2"/>
    <w:rsid w:val="001734C3"/>
    <w:rsid w:val="00186063"/>
    <w:rsid w:val="001C7DEE"/>
    <w:rsid w:val="001E1CDE"/>
    <w:rsid w:val="001E3976"/>
    <w:rsid w:val="001F7652"/>
    <w:rsid w:val="002577E9"/>
    <w:rsid w:val="00266E81"/>
    <w:rsid w:val="00270CF0"/>
    <w:rsid w:val="002732B8"/>
    <w:rsid w:val="002A0E33"/>
    <w:rsid w:val="002C5DEF"/>
    <w:rsid w:val="00331FF1"/>
    <w:rsid w:val="00346852"/>
    <w:rsid w:val="003804AC"/>
    <w:rsid w:val="003A157B"/>
    <w:rsid w:val="003B4B25"/>
    <w:rsid w:val="003C0E7B"/>
    <w:rsid w:val="003D33E4"/>
    <w:rsid w:val="00424B89"/>
    <w:rsid w:val="00455E72"/>
    <w:rsid w:val="00466846"/>
    <w:rsid w:val="004806DC"/>
    <w:rsid w:val="004D4B93"/>
    <w:rsid w:val="004E1FB5"/>
    <w:rsid w:val="004E7903"/>
    <w:rsid w:val="00503349"/>
    <w:rsid w:val="0051321A"/>
    <w:rsid w:val="00530730"/>
    <w:rsid w:val="005313A3"/>
    <w:rsid w:val="00535781"/>
    <w:rsid w:val="005526F6"/>
    <w:rsid w:val="005675C3"/>
    <w:rsid w:val="005B16EA"/>
    <w:rsid w:val="005B1DC2"/>
    <w:rsid w:val="005B3606"/>
    <w:rsid w:val="005B3B78"/>
    <w:rsid w:val="005C0937"/>
    <w:rsid w:val="005D6C32"/>
    <w:rsid w:val="005E7D88"/>
    <w:rsid w:val="00614572"/>
    <w:rsid w:val="006245F2"/>
    <w:rsid w:val="00656855"/>
    <w:rsid w:val="00656F1B"/>
    <w:rsid w:val="00671850"/>
    <w:rsid w:val="006A4B18"/>
    <w:rsid w:val="006B5B71"/>
    <w:rsid w:val="006C11C4"/>
    <w:rsid w:val="006F0D6C"/>
    <w:rsid w:val="00715C12"/>
    <w:rsid w:val="00716A28"/>
    <w:rsid w:val="007260D3"/>
    <w:rsid w:val="007501F7"/>
    <w:rsid w:val="007C3900"/>
    <w:rsid w:val="007E65F5"/>
    <w:rsid w:val="0080144A"/>
    <w:rsid w:val="008409F0"/>
    <w:rsid w:val="00843729"/>
    <w:rsid w:val="008527DE"/>
    <w:rsid w:val="0086157F"/>
    <w:rsid w:val="00865055"/>
    <w:rsid w:val="00867FB8"/>
    <w:rsid w:val="0087095A"/>
    <w:rsid w:val="008875AA"/>
    <w:rsid w:val="008A0678"/>
    <w:rsid w:val="008B1BD9"/>
    <w:rsid w:val="008B1DE4"/>
    <w:rsid w:val="008B5CA2"/>
    <w:rsid w:val="008F169F"/>
    <w:rsid w:val="00906252"/>
    <w:rsid w:val="009132CA"/>
    <w:rsid w:val="00932D7C"/>
    <w:rsid w:val="00936ACF"/>
    <w:rsid w:val="00945A3D"/>
    <w:rsid w:val="009F23D1"/>
    <w:rsid w:val="00A44009"/>
    <w:rsid w:val="00A6401C"/>
    <w:rsid w:val="00A81B7F"/>
    <w:rsid w:val="00A90CD9"/>
    <w:rsid w:val="00AD2321"/>
    <w:rsid w:val="00AD56F6"/>
    <w:rsid w:val="00AD7A47"/>
    <w:rsid w:val="00B267FC"/>
    <w:rsid w:val="00B33E7D"/>
    <w:rsid w:val="00B51033"/>
    <w:rsid w:val="00B92D8A"/>
    <w:rsid w:val="00B975C9"/>
    <w:rsid w:val="00BA366F"/>
    <w:rsid w:val="00BA681E"/>
    <w:rsid w:val="00BC61E1"/>
    <w:rsid w:val="00BF6B49"/>
    <w:rsid w:val="00C026AA"/>
    <w:rsid w:val="00C037A6"/>
    <w:rsid w:val="00C155EA"/>
    <w:rsid w:val="00C36C91"/>
    <w:rsid w:val="00C37D92"/>
    <w:rsid w:val="00C71F9E"/>
    <w:rsid w:val="00C74CB6"/>
    <w:rsid w:val="00C85FA4"/>
    <w:rsid w:val="00C90BC7"/>
    <w:rsid w:val="00CC4108"/>
    <w:rsid w:val="00D077A2"/>
    <w:rsid w:val="00D14F22"/>
    <w:rsid w:val="00D21F8D"/>
    <w:rsid w:val="00D318EA"/>
    <w:rsid w:val="00D3378D"/>
    <w:rsid w:val="00D40634"/>
    <w:rsid w:val="00D83F11"/>
    <w:rsid w:val="00D946CB"/>
    <w:rsid w:val="00D96ED2"/>
    <w:rsid w:val="00DB4AE6"/>
    <w:rsid w:val="00DD3A42"/>
    <w:rsid w:val="00DE3069"/>
    <w:rsid w:val="00DF3DA7"/>
    <w:rsid w:val="00E00F34"/>
    <w:rsid w:val="00E4639E"/>
    <w:rsid w:val="00E57D1D"/>
    <w:rsid w:val="00E814B5"/>
    <w:rsid w:val="00EE049A"/>
    <w:rsid w:val="00EE1E60"/>
    <w:rsid w:val="00F00D6D"/>
    <w:rsid w:val="00F16B15"/>
    <w:rsid w:val="00F42DFF"/>
    <w:rsid w:val="00F83C4A"/>
    <w:rsid w:val="00FA1EAD"/>
    <w:rsid w:val="00FB229D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E7CC3-8BDA-4860-92AA-7E2BD6F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F589-1D42-4D24-A64D-25EB73E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2116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IeM NVA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finanšu līdzekļu piešķiršanu no valsts budžeta programmas „Līdzekļi neparedzētiem gadījumiem”"</dc:subject>
  <dc:creator>Vineta Silkane-Brača</dc:creator>
  <dc:description>67829699_x000d_
vineta.silkane-braca@agentura.iem.gov.lv</dc:description>
  <cp:lastModifiedBy>Ieva Potjomkina</cp:lastModifiedBy>
  <cp:revision>14</cp:revision>
  <cp:lastPrinted>2015-02-26T07:04:00Z</cp:lastPrinted>
  <dcterms:created xsi:type="dcterms:W3CDTF">2015-01-29T07:41:00Z</dcterms:created>
  <dcterms:modified xsi:type="dcterms:W3CDTF">2015-02-26T07:07:00Z</dcterms:modified>
</cp:coreProperties>
</file>